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7D903" w14:textId="77777777" w:rsidR="008D70CC" w:rsidRDefault="008D70CC" w:rsidP="00F73928">
      <w:pPr>
        <w:pStyle w:val="NoSpacing"/>
        <w:ind w:firstLine="720"/>
        <w:jc w:val="both"/>
        <w:rPr>
          <w:b w:val="0"/>
          <w:lang w:val="sr-Cyrl-CS"/>
        </w:rPr>
      </w:pPr>
    </w:p>
    <w:p w14:paraId="5B0D3EA9" w14:textId="639FF8E0" w:rsidR="00F73928" w:rsidRPr="00645697" w:rsidRDefault="00DB7C20" w:rsidP="00F73928">
      <w:pPr>
        <w:pStyle w:val="NoSpacing"/>
        <w:ind w:firstLine="720"/>
        <w:jc w:val="both"/>
        <w:rPr>
          <w:b w:val="0"/>
          <w:lang w:val="sr-Cyrl-CS"/>
        </w:rPr>
      </w:pPr>
      <w:r w:rsidRPr="00645697">
        <w:rPr>
          <w:b w:val="0"/>
          <w:lang w:val="sr-Cyrl-CS"/>
        </w:rPr>
        <w:t xml:space="preserve">На основу члана 6. став 5. Закона о путевима („Сл гласник РС“, број </w:t>
      </w:r>
      <w:r w:rsidR="00F73928" w:rsidRPr="00645697">
        <w:rPr>
          <w:b w:val="0"/>
          <w:lang w:val="sr-Cyrl-CS"/>
        </w:rPr>
        <w:t>41/18, 95/18</w:t>
      </w:r>
      <w:r w:rsidR="003E6B91">
        <w:rPr>
          <w:b w:val="0"/>
          <w:lang w:val="sr-Cyrl-RS"/>
        </w:rPr>
        <w:t>-др. закон</w:t>
      </w:r>
      <w:r w:rsidR="00F73928" w:rsidRPr="00645697">
        <w:rPr>
          <w:b w:val="0"/>
          <w:lang w:val="sr-Cyrl-CS"/>
        </w:rPr>
        <w:t xml:space="preserve"> и 92/23</w:t>
      </w:r>
      <w:r w:rsidR="003E6B91">
        <w:rPr>
          <w:b w:val="0"/>
          <w:lang w:val="sr-Cyrl-CS"/>
        </w:rPr>
        <w:t>-др.закон</w:t>
      </w:r>
      <w:r w:rsidRPr="00645697">
        <w:rPr>
          <w:b w:val="0"/>
          <w:lang w:val="sr-Cyrl-CS"/>
        </w:rPr>
        <w:t>),</w:t>
      </w:r>
      <w:r w:rsidR="000604AA">
        <w:rPr>
          <w:b w:val="0"/>
          <w:lang w:val="sr-Cyrl-CS"/>
        </w:rPr>
        <w:t xml:space="preserve"> </w:t>
      </w:r>
      <w:r w:rsidR="0015071F" w:rsidRPr="00645697">
        <w:rPr>
          <w:b w:val="0"/>
          <w:lang w:val="sr-Cyrl-CS"/>
        </w:rPr>
        <w:t>Решења</w:t>
      </w:r>
      <w:r w:rsidR="00DA6762" w:rsidRPr="00645697">
        <w:rPr>
          <w:b w:val="0"/>
          <w:lang w:val="sr-Cyrl-CS"/>
        </w:rPr>
        <w:t xml:space="preserve"> Министарств</w:t>
      </w:r>
      <w:r w:rsidR="00204636" w:rsidRPr="00645697">
        <w:rPr>
          <w:b w:val="0"/>
          <w:lang w:val="sr-Cyrl-CS"/>
        </w:rPr>
        <w:t>а</w:t>
      </w:r>
      <w:r w:rsidR="00DA6762" w:rsidRPr="00645697">
        <w:rPr>
          <w:b w:val="0"/>
          <w:lang w:val="sr-Cyrl-CS"/>
        </w:rPr>
        <w:t xml:space="preserve"> грађевинарства, саобраћаја и инфраструктуре </w:t>
      </w:r>
      <w:r w:rsidR="00204636" w:rsidRPr="00645697">
        <w:rPr>
          <w:b w:val="0"/>
          <w:lang w:val="sr-Cyrl-CS"/>
        </w:rPr>
        <w:t xml:space="preserve">број: </w:t>
      </w:r>
      <w:r w:rsidR="003E6B91">
        <w:rPr>
          <w:b w:val="0"/>
          <w:lang w:val="sr-Cyrl-CS"/>
        </w:rPr>
        <w:t>001819043 2025</w:t>
      </w:r>
      <w:r w:rsidR="00204636" w:rsidRPr="00645697">
        <w:rPr>
          <w:b w:val="0"/>
          <w:lang w:val="sr-Cyrl-CS"/>
        </w:rPr>
        <w:t xml:space="preserve"> од </w:t>
      </w:r>
      <w:r w:rsidR="003E6B91">
        <w:rPr>
          <w:b w:val="0"/>
          <w:lang w:val="sr-Cyrl-CS"/>
        </w:rPr>
        <w:t>15. маја 2025.</w:t>
      </w:r>
      <w:r w:rsidR="00204636" w:rsidRPr="00645697">
        <w:rPr>
          <w:b w:val="0"/>
          <w:lang w:val="sr-Cyrl-CS"/>
        </w:rPr>
        <w:t xml:space="preserve">године, </w:t>
      </w:r>
      <w:r w:rsidR="00F73928" w:rsidRPr="00645697">
        <w:rPr>
          <w:b w:val="0"/>
          <w:lang w:val="sr-Cyrl-CS"/>
        </w:rPr>
        <w:t xml:space="preserve">члана 40. став 1. тачка 6) Статута општине Дољевац („Службени лист града Ниша“, број 127/18, 91/19 и 22/21),  </w:t>
      </w:r>
    </w:p>
    <w:p w14:paraId="24814DF3" w14:textId="299AEB6C" w:rsidR="00B67E64" w:rsidRPr="00645697" w:rsidRDefault="00DB7C20" w:rsidP="00DA6762">
      <w:pPr>
        <w:pStyle w:val="NoSpacing"/>
        <w:ind w:firstLine="720"/>
        <w:jc w:val="both"/>
        <w:rPr>
          <w:b w:val="0"/>
          <w:lang w:val="sr-Cyrl-CS"/>
        </w:rPr>
      </w:pPr>
      <w:r w:rsidRPr="00645697">
        <w:rPr>
          <w:b w:val="0"/>
          <w:lang w:val="sr-Cyrl-CS"/>
        </w:rPr>
        <w:t>Скупштина општине Дољевац, на седници одржаној дана</w:t>
      </w:r>
      <w:r w:rsidR="0016731B">
        <w:rPr>
          <w:b w:val="0"/>
          <w:lang w:val="sr-Cyrl-CS"/>
        </w:rPr>
        <w:t xml:space="preserve"> 30.06.</w:t>
      </w:r>
      <w:r w:rsidR="003E6B91">
        <w:rPr>
          <w:b w:val="0"/>
          <w:lang w:val="sr-Cyrl-RS"/>
        </w:rPr>
        <w:t>2025.</w:t>
      </w:r>
      <w:r w:rsidRPr="00645697">
        <w:rPr>
          <w:b w:val="0"/>
          <w:lang w:val="sr-Cyrl-CS"/>
        </w:rPr>
        <w:t xml:space="preserve"> године, донела је</w:t>
      </w:r>
      <w:r w:rsidR="00B67E64" w:rsidRPr="00645697">
        <w:rPr>
          <w:b w:val="0"/>
          <w:lang w:val="sr-Cyrl-CS"/>
        </w:rPr>
        <w:t>:</w:t>
      </w:r>
    </w:p>
    <w:p w14:paraId="4414B75A" w14:textId="7A6AF1C3" w:rsidR="008F5749" w:rsidRDefault="00DB7C20" w:rsidP="0016731B">
      <w:pPr>
        <w:pStyle w:val="NoSpacing"/>
        <w:ind w:firstLine="720"/>
        <w:jc w:val="both"/>
        <w:rPr>
          <w:b w:val="0"/>
          <w:lang w:val="sr-Cyrl-RS"/>
        </w:rPr>
      </w:pPr>
      <w:r w:rsidRPr="00645697">
        <w:rPr>
          <w:b w:val="0"/>
          <w:lang w:val="sr-Cyrl-CS"/>
        </w:rPr>
        <w:t xml:space="preserve"> </w:t>
      </w:r>
      <w:r w:rsidR="008F5749">
        <w:rPr>
          <w:lang w:val="sr-Cyrl-RS"/>
        </w:rPr>
        <w:t xml:space="preserve">                                                                        </w:t>
      </w:r>
    </w:p>
    <w:p w14:paraId="5E8D93F1" w14:textId="63D56227" w:rsidR="000604AA" w:rsidRDefault="008F5749" w:rsidP="008F57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                                                                           </w:t>
      </w:r>
      <w:r w:rsidR="002371C1" w:rsidRPr="002371C1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 </w:t>
      </w:r>
      <w:r w:rsidR="004052AD" w:rsidRPr="002371C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ОДЛУК</w:t>
      </w:r>
      <w:r w:rsidR="003E6B91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У</w:t>
      </w:r>
    </w:p>
    <w:p w14:paraId="01480BA5" w14:textId="353B3A95" w:rsidR="004052AD" w:rsidRPr="000604AA" w:rsidRDefault="003E6B91" w:rsidP="000604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 О </w:t>
      </w:r>
      <w:r w:rsidR="004052AD" w:rsidRPr="002371C1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 </w:t>
      </w:r>
      <w:r w:rsidRPr="002371C1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ИЗМЕН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И ОДЛУКЕ</w:t>
      </w:r>
      <w:r w:rsidR="000604AA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 </w:t>
      </w:r>
      <w:r w:rsidR="004052AD" w:rsidRPr="002371C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О ПРАВЦ</w:t>
      </w:r>
      <w:r w:rsidR="00A21FE2" w:rsidRPr="002371C1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У</w:t>
      </w:r>
      <w:r w:rsidR="004052AD" w:rsidRPr="002371C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ПРУЖАЊА ДРЖАВН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ИХ</w:t>
      </w:r>
      <w:r w:rsidR="004052AD" w:rsidRPr="002371C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ПУТ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ЕВА</w:t>
      </w:r>
      <w:r w:rsidR="004052AD" w:rsidRPr="002371C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5956E8E5" w14:textId="370574C0" w:rsidR="004052AD" w:rsidRPr="009C0BD2" w:rsidRDefault="003E6B91" w:rsidP="009C0BD2">
      <w:pPr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КОЈИ ПРОЛАЗЕ </w:t>
      </w:r>
      <w:r w:rsidR="002371C1" w:rsidRPr="002371C1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КРОЗ НАСЕЉ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А</w:t>
      </w:r>
      <w:r w:rsidR="002371C1" w:rsidRPr="002371C1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 НА ТЕРИТОРИЈИ ОПШТИНЕ ДОЉЕВАЦ</w:t>
      </w:r>
    </w:p>
    <w:p w14:paraId="6D2007A7" w14:textId="72909873" w:rsidR="0015071F" w:rsidRPr="00901F65" w:rsidRDefault="004052AD" w:rsidP="009C0BD2">
      <w:pPr>
        <w:pStyle w:val="NoSpacing"/>
        <w:jc w:val="center"/>
        <w:rPr>
          <w:bCs/>
          <w:lang w:val="sr-Cyrl-CS"/>
        </w:rPr>
      </w:pPr>
      <w:r w:rsidRPr="00901F65">
        <w:rPr>
          <w:bCs/>
          <w:lang w:val="sr-Cyrl-CS"/>
        </w:rPr>
        <w:t>Члан 1.</w:t>
      </w:r>
    </w:p>
    <w:p w14:paraId="4983EECF" w14:textId="7311414E" w:rsidR="00B2194D" w:rsidRPr="00D0298C" w:rsidRDefault="003E6B91" w:rsidP="001507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У </w:t>
      </w:r>
      <w:r w:rsidR="004052AD" w:rsidRPr="00901F6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bookmarkStart w:id="0" w:name="_Hlk200455157"/>
      <w:bookmarkStart w:id="1" w:name="_Hlk200454348"/>
      <w:r w:rsidR="00A21FE2" w:rsidRPr="00901F6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</w:t>
      </w:r>
      <w:r w:rsidR="004052AD" w:rsidRPr="00901F6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длу</w:t>
      </w:r>
      <w:r w:rsidR="00B2194D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ци о пружању државних путева који пролазе кроз насеља на територији општине </w:t>
      </w:r>
      <w:bookmarkEnd w:id="0"/>
      <w:r w:rsidR="00B2194D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Дољевац</w:t>
      </w:r>
      <w:r w:rsidR="001620F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 („Службени лист Града Ниша“ број:80/2024)</w:t>
      </w:r>
      <w:r w:rsidR="00B2194D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 w:rsidR="004052AD" w:rsidRPr="00901F6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2194D" w:rsidRPr="00D0298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 xml:space="preserve">члан 8. </w:t>
      </w:r>
      <w:r w:rsidR="00D0298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>који гласи:</w:t>
      </w:r>
    </w:p>
    <w:bookmarkEnd w:id="1"/>
    <w:p w14:paraId="6309A2F0" w14:textId="1ADA7DE7" w:rsidR="00D0298C" w:rsidRDefault="00D0298C" w:rsidP="001507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 „ Члан 8.</w:t>
      </w:r>
    </w:p>
    <w:p w14:paraId="3D8E3279" w14:textId="62B6AE24" w:rsidR="00B2194D" w:rsidRPr="00D0298C" w:rsidRDefault="00B2194D" w:rsidP="001507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bookmarkStart w:id="2" w:name="_Hlk200453594"/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Траса државног пута </w:t>
      </w:r>
      <w:r w:rsidR="001620F3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II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А реда број 216 </w:t>
      </w:r>
      <w:r w:rsidRPr="00901F6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пролази кроз насе</w:t>
      </w:r>
      <w:r w:rsidRPr="00901F65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љ</w:t>
      </w:r>
      <w:r w:rsidRPr="00901F6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ено место Шајиновац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из правца Прокупља ка правцу Дољевац-петља, улицом Ратка Павловића Ћићка од </w:t>
      </w:r>
      <w:r w:rsidR="00463FB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км 66+338 до км 67+175 укупне дужине </w:t>
      </w:r>
      <w:r w:rsidR="00D0298C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0</w:t>
      </w:r>
      <w:r w:rsidR="00463FB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,837 км“, </w:t>
      </w:r>
      <w:r w:rsidR="00463FB5" w:rsidRPr="00D0298C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>мења се и гласи:</w:t>
      </w:r>
    </w:p>
    <w:bookmarkEnd w:id="2"/>
    <w:p w14:paraId="7C668A42" w14:textId="6EACD708" w:rsidR="00D0298C" w:rsidRPr="009C0BD2" w:rsidRDefault="001620F3" w:rsidP="00463F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</w:t>
      </w:r>
      <w:r w:rsidRPr="009C0BD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>„ члан 8.</w:t>
      </w:r>
    </w:p>
    <w:p w14:paraId="2C984700" w14:textId="15437FA3" w:rsidR="00B2194D" w:rsidRPr="009C0BD2" w:rsidRDefault="00D0298C" w:rsidP="0016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</w:pPr>
      <w:r w:rsidRPr="009C0BD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 xml:space="preserve">            </w:t>
      </w:r>
      <w:r w:rsidR="001620F3" w:rsidRPr="009C0BD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 w:rsidR="00463FB5" w:rsidRPr="009C0BD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 xml:space="preserve">Траса државног пута </w:t>
      </w:r>
      <w:r w:rsidR="001620F3" w:rsidRPr="009C0BD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  <w:t>II</w:t>
      </w:r>
      <w:r w:rsidR="00463FB5" w:rsidRPr="009C0BD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>А реда број 216 пролази кроз насе</w:t>
      </w:r>
      <w:r w:rsidR="00463FB5" w:rsidRPr="009C0BD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  <w:t>љ</w:t>
      </w:r>
      <w:r w:rsidR="00463FB5" w:rsidRPr="009C0BD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>ено место Шајиновац из правца Прокупља ка правцу Дољевац-петља, улицом Ратка Павловића Ћићка од км 66+338 до км 67+5</w:t>
      </w:r>
      <w:r w:rsidRPr="009C0BD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>58</w:t>
      </w:r>
      <w:r w:rsidR="00463FB5" w:rsidRPr="009C0BD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 xml:space="preserve"> укупне дужине </w:t>
      </w:r>
      <w:r w:rsidRPr="009C0BD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>1</w:t>
      </w:r>
      <w:r w:rsidR="00463FB5" w:rsidRPr="009C0BD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>,</w:t>
      </w:r>
      <w:r w:rsidRPr="009C0BD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>220</w:t>
      </w:r>
      <w:r w:rsidR="00463FB5" w:rsidRPr="009C0BD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 xml:space="preserve"> км“.</w:t>
      </w:r>
    </w:p>
    <w:p w14:paraId="5F33BD59" w14:textId="5CFB5B32" w:rsidR="0015071F" w:rsidRDefault="0015071F" w:rsidP="001620F3">
      <w:pPr>
        <w:pStyle w:val="NoSpacing"/>
        <w:rPr>
          <w:bCs/>
          <w:lang w:val="sr-Cyrl-CS"/>
        </w:rPr>
      </w:pPr>
    </w:p>
    <w:p w14:paraId="35FDE6DB" w14:textId="77777777" w:rsidR="00DA0204" w:rsidRDefault="001620F3" w:rsidP="00AB18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 w:rsidRPr="00AB18A0">
        <w:rPr>
          <w:rFonts w:ascii="Rockwell Condensed" w:hAnsi="Rockwell Condensed"/>
          <w:bCs/>
          <w:lang w:val="sr-Cyrl-CS"/>
        </w:rPr>
        <w:t xml:space="preserve">             </w:t>
      </w:r>
      <w:r w:rsidRPr="00AB18A0">
        <w:rPr>
          <w:rFonts w:ascii="Times New Roman" w:hAnsi="Times New Roman" w:cs="Times New Roman"/>
          <w:bCs/>
          <w:lang w:val="sr-Cyrl-CS"/>
        </w:rPr>
        <w:t>У истој Одлуци</w:t>
      </w:r>
      <w:r w:rsidR="00AB18A0" w:rsidRPr="00AB18A0">
        <w:rPr>
          <w:rFonts w:ascii="Times New Roman" w:hAnsi="Times New Roman" w:cs="Times New Roman"/>
          <w:bCs/>
          <w:lang w:val="sr-Cyrl-CS"/>
        </w:rPr>
        <w:t>, у табеларном приказу дужина, ширина, стационажа и врста коловоза државних путева на подручју насеља на територији општине Дољевац, који је</w:t>
      </w:r>
      <w:r w:rsidR="00AB18A0" w:rsidRPr="00AB18A0">
        <w:rPr>
          <w:rFonts w:ascii="Times New Roman" w:hAnsi="Times New Roman" w:cs="Times New Roman"/>
          <w:b/>
          <w:lang w:val="sr-Cyrl-CS"/>
        </w:rPr>
        <w:t xml:space="preserve"> </w:t>
      </w:r>
      <w:r w:rsidR="00AB18A0" w:rsidRPr="009C0BD2">
        <w:rPr>
          <w:rFonts w:ascii="Times New Roman" w:hAnsi="Times New Roman" w:cs="Times New Roman"/>
          <w:bCs/>
          <w:lang w:val="sr-Cyrl-CS"/>
        </w:rPr>
        <w:t>саставни део</w:t>
      </w:r>
      <w:r w:rsidR="00AB18A0" w:rsidRPr="00AB18A0">
        <w:rPr>
          <w:rFonts w:ascii="Times New Roman" w:hAnsi="Times New Roman" w:cs="Times New Roman"/>
          <w:b/>
          <w:lang w:val="sr-Cyrl-CS"/>
        </w:rPr>
        <w:t xml:space="preserve"> </w:t>
      </w:r>
      <w:r w:rsidR="00AB18A0" w:rsidRPr="00AB18A0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Одлуке</w:t>
      </w:r>
      <w:r w:rsidR="00AB18A0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о пружању државних путева који пролазе кроз насеља на територији општине Дољевац  („Службени лист Града Ниша“ број:80/2024</w:t>
      </w:r>
      <w:r w:rsidR="00AB18A0" w:rsidRPr="00AB18A0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),  на првој страни</w:t>
      </w:r>
      <w:r w:rsidR="00AB18A0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</w:p>
    <w:p w14:paraId="2FAD98B9" w14:textId="77777777" w:rsidR="00DA0204" w:rsidRDefault="00AB18A0" w:rsidP="00AB18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 w:rsidRPr="008A583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 xml:space="preserve"> у табели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„Државни пут </w:t>
      </w:r>
      <w:r w:rsidR="00DA0204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II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А-216, </w:t>
      </w:r>
      <w:r w:rsidR="00DA020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деоница 21607, улица Ратка Павловића Ћићка, Насеље Шаиновац“ , </w:t>
      </w:r>
    </w:p>
    <w:p w14:paraId="7A364FB2" w14:textId="6D2376A2" w:rsidR="00AB18A0" w:rsidRPr="008A5838" w:rsidRDefault="00DA0204" w:rsidP="00AB18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-</w:t>
      </w:r>
      <w:r w:rsidRPr="008A583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>колона друга</w:t>
      </w:r>
      <w:bookmarkStart w:id="3" w:name="_Hlk200454894"/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“Крајња стационажа-км 67+175“ </w:t>
      </w:r>
      <w:bookmarkEnd w:id="3"/>
      <w:r w:rsidRPr="008A583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>мењасе и гласи</w:t>
      </w:r>
      <w:r w:rsidRPr="008A583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  <w:t>:</w:t>
      </w:r>
      <w:r w:rsidRPr="008A583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 xml:space="preserve"> “Крајња стационажа-км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Pr="008A583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>67+</w:t>
      </w:r>
      <w:r w:rsidRPr="008A583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  <w:t>5</w:t>
      </w:r>
      <w:r w:rsidRPr="008A583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>5</w:t>
      </w:r>
      <w:r w:rsidRPr="008A583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  <w:t>8</w:t>
      </w:r>
      <w:r w:rsidRPr="008A583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>“</w:t>
      </w:r>
      <w:r w:rsidRPr="008A583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RS"/>
        </w:rPr>
        <w:t>,</w:t>
      </w:r>
    </w:p>
    <w:p w14:paraId="1779B2E8" w14:textId="1E01924A" w:rsidR="008F5749" w:rsidRDefault="00DA0204" w:rsidP="001673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bCs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-</w:t>
      </w:r>
      <w:r w:rsidR="00195836" w:rsidRPr="008A583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  <w:t>колона трећа</w:t>
      </w:r>
      <w:r w:rsidR="00195836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„Дужина кроз насеље-837м“, </w:t>
      </w:r>
      <w:r w:rsidR="00195836" w:rsidRPr="008A583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  <w:t>мења се и гласи:</w:t>
      </w:r>
      <w:r w:rsidR="00195836" w:rsidRPr="008A583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 w:rsidR="0016731B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  <w:t>„Дужина кроз насеље-1220м“.</w:t>
      </w:r>
    </w:p>
    <w:p w14:paraId="05AF46F6" w14:textId="0ED188CC" w:rsidR="00195836" w:rsidRPr="000A0111" w:rsidRDefault="005652D0" w:rsidP="009C0BD2">
      <w:pPr>
        <w:pStyle w:val="NoSpacing"/>
        <w:jc w:val="center"/>
        <w:rPr>
          <w:bCs/>
        </w:rPr>
      </w:pPr>
      <w:r w:rsidRPr="000A0111">
        <w:rPr>
          <w:bCs/>
          <w:lang w:val="sr-Cyrl-CS"/>
        </w:rPr>
        <w:t xml:space="preserve">Члан </w:t>
      </w:r>
      <w:r w:rsidR="00195836">
        <w:rPr>
          <w:bCs/>
          <w:lang w:val="sr-Cyrl-RS"/>
        </w:rPr>
        <w:t>2</w:t>
      </w:r>
      <w:r w:rsidRPr="000A0111">
        <w:rPr>
          <w:bCs/>
        </w:rPr>
        <w:t>.</w:t>
      </w:r>
    </w:p>
    <w:p w14:paraId="248FD72F" w14:textId="70CA877E" w:rsidR="00567CDA" w:rsidRDefault="009C0BD2" w:rsidP="009C0BD2">
      <w:pPr>
        <w:pStyle w:val="NoSpacing"/>
        <w:rPr>
          <w:b w:val="0"/>
          <w:bCs/>
          <w:lang w:val="sr-Cyrl-CS"/>
        </w:rPr>
      </w:pPr>
      <w:r>
        <w:rPr>
          <w:b w:val="0"/>
          <w:bCs/>
          <w:lang w:val="sr-Cyrl-CS"/>
        </w:rPr>
        <w:t xml:space="preserve">            </w:t>
      </w:r>
      <w:r w:rsidR="00195836" w:rsidRPr="00567CDA">
        <w:rPr>
          <w:b w:val="0"/>
          <w:bCs/>
          <w:lang w:val="sr-Cyrl-CS"/>
        </w:rPr>
        <w:t>На предлог  Одлуке</w:t>
      </w:r>
      <w:r w:rsidR="00567CDA" w:rsidRPr="00567CDA">
        <w:rPr>
          <w:lang w:val="sr-Cyrl-CS"/>
        </w:rPr>
        <w:t xml:space="preserve"> </w:t>
      </w:r>
      <w:r w:rsidR="00567CDA" w:rsidRPr="008A5838">
        <w:rPr>
          <w:b w:val="0"/>
          <w:bCs/>
          <w:lang w:val="sr-Cyrl-CS"/>
        </w:rPr>
        <w:t>о измени</w:t>
      </w:r>
      <w:r w:rsidR="00567CDA">
        <w:rPr>
          <w:lang w:val="sr-Cyrl-CS"/>
        </w:rPr>
        <w:t xml:space="preserve"> </w:t>
      </w:r>
      <w:r w:rsidR="00567CDA" w:rsidRPr="00567CDA">
        <w:rPr>
          <w:b w:val="0"/>
          <w:bCs/>
          <w:lang w:val="sr-Cyrl-CS"/>
        </w:rPr>
        <w:t>Одлуке о пружању државних путева који пролазе кроз насеља на</w:t>
      </w:r>
      <w:r w:rsidR="00567CDA">
        <w:rPr>
          <w:lang w:val="sr-Cyrl-CS"/>
        </w:rPr>
        <w:t xml:space="preserve"> </w:t>
      </w:r>
      <w:r w:rsidR="00567CDA" w:rsidRPr="00567CDA">
        <w:rPr>
          <w:b w:val="0"/>
          <w:bCs/>
          <w:lang w:val="sr-Cyrl-CS"/>
        </w:rPr>
        <w:t>територији општине Дољевац  („Службени лист Града Ниша“ број:80/2024),</w:t>
      </w:r>
      <w:r w:rsidR="00567CDA">
        <w:rPr>
          <w:lang w:val="sr-Cyrl-CS"/>
        </w:rPr>
        <w:t xml:space="preserve"> </w:t>
      </w:r>
      <w:r w:rsidR="00567CDA" w:rsidRPr="00901F65">
        <w:rPr>
          <w:lang w:val="sr-Cyrl-CS"/>
        </w:rPr>
        <w:t xml:space="preserve"> </w:t>
      </w:r>
      <w:r w:rsidR="00195836" w:rsidRPr="00567CDA">
        <w:rPr>
          <w:b w:val="0"/>
          <w:bCs/>
          <w:lang w:val="sr-Cyrl-CS"/>
        </w:rPr>
        <w:t xml:space="preserve"> Министарство грађевинарства, саобраћаја и инфраструктуре је дало сагласност Решењем број:</w:t>
      </w:r>
      <w:r w:rsidR="00567CDA" w:rsidRPr="00567CDA">
        <w:rPr>
          <w:b w:val="0"/>
          <w:lang w:val="sr-Cyrl-CS"/>
        </w:rPr>
        <w:t xml:space="preserve"> </w:t>
      </w:r>
      <w:r w:rsidR="00567CDA">
        <w:rPr>
          <w:b w:val="0"/>
          <w:lang w:val="sr-Cyrl-CS"/>
        </w:rPr>
        <w:t>001819043 2025</w:t>
      </w:r>
      <w:r w:rsidR="00567CDA" w:rsidRPr="00645697">
        <w:rPr>
          <w:b w:val="0"/>
          <w:lang w:val="sr-Cyrl-CS"/>
        </w:rPr>
        <w:t xml:space="preserve"> </w:t>
      </w:r>
      <w:r w:rsidR="00195836" w:rsidRPr="00567CDA">
        <w:rPr>
          <w:b w:val="0"/>
          <w:bCs/>
          <w:lang w:val="sr-Cyrl-CS"/>
        </w:rPr>
        <w:t xml:space="preserve"> о</w:t>
      </w:r>
      <w:r w:rsidR="00567CDA">
        <w:rPr>
          <w:b w:val="0"/>
          <w:bCs/>
          <w:lang w:val="sr-Cyrl-CS"/>
        </w:rPr>
        <w:t xml:space="preserve">д </w:t>
      </w:r>
    </w:p>
    <w:p w14:paraId="6796FA4A" w14:textId="24BCD18E" w:rsidR="009C0BD2" w:rsidRPr="009C0BD2" w:rsidRDefault="00567CDA" w:rsidP="009C0BD2">
      <w:pPr>
        <w:pStyle w:val="NoSpacing"/>
        <w:rPr>
          <w:b w:val="0"/>
          <w:bCs/>
        </w:rPr>
      </w:pPr>
      <w:r>
        <w:rPr>
          <w:b w:val="0"/>
          <w:bCs/>
          <w:lang w:val="sr-Cyrl-CS"/>
        </w:rPr>
        <w:t>15. маја 2025.</w:t>
      </w:r>
      <w:r w:rsidR="00195836" w:rsidRPr="00567CDA">
        <w:rPr>
          <w:b w:val="0"/>
          <w:bCs/>
          <w:lang w:val="sr-Cyrl-CS"/>
        </w:rPr>
        <w:t xml:space="preserve"> године, које је саставни део ове</w:t>
      </w:r>
      <w:r w:rsidR="00195836">
        <w:rPr>
          <w:lang w:val="sr-Cyrl-CS"/>
        </w:rPr>
        <w:t xml:space="preserve"> </w:t>
      </w:r>
      <w:r w:rsidR="00195836" w:rsidRPr="00567CDA">
        <w:rPr>
          <w:b w:val="0"/>
          <w:bCs/>
          <w:lang w:val="sr-Cyrl-CS"/>
        </w:rPr>
        <w:t>Одлуке</w:t>
      </w:r>
      <w:r>
        <w:rPr>
          <w:b w:val="0"/>
          <w:bCs/>
          <w:lang w:val="sr-Cyrl-CS"/>
        </w:rPr>
        <w:t>.</w:t>
      </w:r>
    </w:p>
    <w:p w14:paraId="0D8347D8" w14:textId="77777777" w:rsidR="008F5749" w:rsidRDefault="008F5749" w:rsidP="009C0BD2">
      <w:pPr>
        <w:pStyle w:val="NoSpacing"/>
        <w:jc w:val="center"/>
        <w:rPr>
          <w:bCs/>
          <w:lang w:val="sr-Cyrl-CS"/>
        </w:rPr>
      </w:pPr>
    </w:p>
    <w:p w14:paraId="6F5A0F70" w14:textId="6565CD56" w:rsidR="00E13A09" w:rsidRPr="009C0BD2" w:rsidRDefault="00842781" w:rsidP="009C0BD2">
      <w:pPr>
        <w:pStyle w:val="NoSpacing"/>
        <w:jc w:val="center"/>
        <w:rPr>
          <w:bCs/>
          <w:lang w:val="sr-Cyrl-RS"/>
        </w:rPr>
      </w:pPr>
      <w:r w:rsidRPr="006A1BCD">
        <w:rPr>
          <w:bCs/>
          <w:lang w:val="sr-Cyrl-CS"/>
        </w:rPr>
        <w:t xml:space="preserve">Члан </w:t>
      </w:r>
      <w:r w:rsidR="009C0BD2">
        <w:rPr>
          <w:bCs/>
          <w:lang w:val="sr-Cyrl-RS"/>
        </w:rPr>
        <w:t>3</w:t>
      </w:r>
    </w:p>
    <w:p w14:paraId="2AA28C73" w14:textId="7F285496" w:rsidR="008F5749" w:rsidRDefault="00E13A09" w:rsidP="001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</w:pPr>
      <w:r w:rsidRPr="006A1BC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ab/>
        <w:t xml:space="preserve">Ова </w:t>
      </w:r>
      <w:r w:rsidR="003D13C2" w:rsidRPr="006A1BC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</w:t>
      </w:r>
      <w:r w:rsidRPr="006A1BC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длука ступа на снагу осмог дана од дана објављивања у „Службеном листу Града Ниша“.</w:t>
      </w:r>
      <w:r w:rsidR="009C0BD2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</w:t>
      </w:r>
    </w:p>
    <w:p w14:paraId="0527E5ED" w14:textId="39CD6178" w:rsidR="008F5749" w:rsidRPr="008F5749" w:rsidRDefault="008F5749" w:rsidP="0016731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F57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Број: </w:t>
      </w:r>
      <w:r w:rsidR="0016731B">
        <w:rPr>
          <w:rFonts w:ascii="Times New Roman" w:eastAsia="Calibri" w:hAnsi="Times New Roman" w:cs="Times New Roman"/>
          <w:sz w:val="24"/>
          <w:szCs w:val="24"/>
          <w:lang w:val="sr-Cyrl-CS"/>
        </w:rPr>
        <w:t>343-1001</w:t>
      </w:r>
    </w:p>
    <w:p w14:paraId="66AC735C" w14:textId="529EF32E" w:rsidR="008F5749" w:rsidRPr="008F5749" w:rsidRDefault="0016731B" w:rsidP="0016731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У Дољевцу, 30.06.</w:t>
      </w:r>
      <w:r w:rsidR="008F5749" w:rsidRPr="008F5749">
        <w:rPr>
          <w:rFonts w:ascii="Times New Roman" w:eastAsia="Calibri" w:hAnsi="Times New Roman" w:cs="Times New Roman"/>
          <w:sz w:val="24"/>
          <w:szCs w:val="24"/>
          <w:lang w:val="sr-Cyrl-CS"/>
        </w:rPr>
        <w:t>2025. године</w:t>
      </w:r>
    </w:p>
    <w:p w14:paraId="00D28E75" w14:textId="77777777" w:rsidR="008F5749" w:rsidRPr="008F5749" w:rsidRDefault="008F5749" w:rsidP="0016731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F5749"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 ОПШТИНЕ ДОЉЕВАЦ</w:t>
      </w:r>
    </w:p>
    <w:p w14:paraId="4BA9DD7C" w14:textId="28463305" w:rsidR="00842781" w:rsidRPr="0016731B" w:rsidRDefault="008F5749" w:rsidP="0016731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</w:pPr>
      <w:r w:rsidRPr="0016731B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</w:t>
      </w:r>
      <w:r w:rsidR="00E13A09" w:rsidRPr="0016731B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ПРЕДСЕДНИК </w:t>
      </w:r>
    </w:p>
    <w:p w14:paraId="7DFF47F9" w14:textId="72DA43CB" w:rsidR="00E13A09" w:rsidRPr="006A1BCD" w:rsidRDefault="00E13A09" w:rsidP="0016731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</w:pPr>
    </w:p>
    <w:p w14:paraId="2197835E" w14:textId="4941F6D4" w:rsidR="00E13A09" w:rsidRPr="00645697" w:rsidRDefault="00E13A09" w:rsidP="001673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noProof/>
          <w:color w:val="FF0000"/>
          <w:sz w:val="24"/>
          <w:szCs w:val="24"/>
          <w:lang w:val="sr-Cyrl-RS"/>
        </w:rPr>
      </w:pPr>
      <w:r w:rsidRPr="006A1BC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Дејан Смиљковић</w:t>
      </w:r>
      <w:bookmarkStart w:id="4" w:name="_GoBack"/>
      <w:bookmarkEnd w:id="4"/>
    </w:p>
    <w:sectPr w:rsidR="00E13A09" w:rsidRPr="00645697" w:rsidSect="00DA6762">
      <w:pgSz w:w="12240" w:h="15840"/>
      <w:pgMar w:top="1080" w:right="90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7C6C"/>
    <w:multiLevelType w:val="hybridMultilevel"/>
    <w:tmpl w:val="F8522212"/>
    <w:lvl w:ilvl="0" w:tplc="06D805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50F"/>
    <w:rsid w:val="00032024"/>
    <w:rsid w:val="00046F7D"/>
    <w:rsid w:val="000604AA"/>
    <w:rsid w:val="00080C21"/>
    <w:rsid w:val="000A0111"/>
    <w:rsid w:val="000C050F"/>
    <w:rsid w:val="000E574E"/>
    <w:rsid w:val="00101F21"/>
    <w:rsid w:val="0015071F"/>
    <w:rsid w:val="001620F3"/>
    <w:rsid w:val="0016731B"/>
    <w:rsid w:val="001932ED"/>
    <w:rsid w:val="00195836"/>
    <w:rsid w:val="001D0633"/>
    <w:rsid w:val="001F6BE4"/>
    <w:rsid w:val="00204636"/>
    <w:rsid w:val="002371C1"/>
    <w:rsid w:val="00261A88"/>
    <w:rsid w:val="002740C0"/>
    <w:rsid w:val="00274E5C"/>
    <w:rsid w:val="002B4036"/>
    <w:rsid w:val="00311546"/>
    <w:rsid w:val="003265EE"/>
    <w:rsid w:val="003374B5"/>
    <w:rsid w:val="00345858"/>
    <w:rsid w:val="003942C9"/>
    <w:rsid w:val="003D13C2"/>
    <w:rsid w:val="003E3564"/>
    <w:rsid w:val="003E6B91"/>
    <w:rsid w:val="004052AD"/>
    <w:rsid w:val="00463FB5"/>
    <w:rsid w:val="00491F3F"/>
    <w:rsid w:val="004E58AD"/>
    <w:rsid w:val="004E6C0B"/>
    <w:rsid w:val="00503DE6"/>
    <w:rsid w:val="005238C7"/>
    <w:rsid w:val="00564996"/>
    <w:rsid w:val="005652D0"/>
    <w:rsid w:val="00567CDA"/>
    <w:rsid w:val="00580799"/>
    <w:rsid w:val="0058430A"/>
    <w:rsid w:val="005B20A5"/>
    <w:rsid w:val="0061576F"/>
    <w:rsid w:val="006229A0"/>
    <w:rsid w:val="006242A4"/>
    <w:rsid w:val="00645697"/>
    <w:rsid w:val="00680B39"/>
    <w:rsid w:val="006A0E63"/>
    <w:rsid w:val="006A1BCD"/>
    <w:rsid w:val="006E1194"/>
    <w:rsid w:val="00701BE9"/>
    <w:rsid w:val="00743A3C"/>
    <w:rsid w:val="00787F1C"/>
    <w:rsid w:val="007D2A02"/>
    <w:rsid w:val="007F0F21"/>
    <w:rsid w:val="008021D5"/>
    <w:rsid w:val="00842781"/>
    <w:rsid w:val="00890EAA"/>
    <w:rsid w:val="008A5838"/>
    <w:rsid w:val="008D70CC"/>
    <w:rsid w:val="008F11EF"/>
    <w:rsid w:val="008F5749"/>
    <w:rsid w:val="00901F65"/>
    <w:rsid w:val="0092703C"/>
    <w:rsid w:val="00983B29"/>
    <w:rsid w:val="009B4EDC"/>
    <w:rsid w:val="009C0BD2"/>
    <w:rsid w:val="009C5C36"/>
    <w:rsid w:val="00A144EE"/>
    <w:rsid w:val="00A21FE2"/>
    <w:rsid w:val="00AB18A0"/>
    <w:rsid w:val="00AD278B"/>
    <w:rsid w:val="00B2194D"/>
    <w:rsid w:val="00B21B4C"/>
    <w:rsid w:val="00B45F4E"/>
    <w:rsid w:val="00B47C6E"/>
    <w:rsid w:val="00B67E64"/>
    <w:rsid w:val="00B738AB"/>
    <w:rsid w:val="00B75355"/>
    <w:rsid w:val="00B94819"/>
    <w:rsid w:val="00BA4062"/>
    <w:rsid w:val="00C70BBB"/>
    <w:rsid w:val="00CB1FDC"/>
    <w:rsid w:val="00D0298C"/>
    <w:rsid w:val="00D170F7"/>
    <w:rsid w:val="00D20302"/>
    <w:rsid w:val="00D66E6A"/>
    <w:rsid w:val="00DA0204"/>
    <w:rsid w:val="00DA6762"/>
    <w:rsid w:val="00DB2BFD"/>
    <w:rsid w:val="00DB7C20"/>
    <w:rsid w:val="00E13A09"/>
    <w:rsid w:val="00E14A18"/>
    <w:rsid w:val="00E341F7"/>
    <w:rsid w:val="00EC506F"/>
    <w:rsid w:val="00F47B2F"/>
    <w:rsid w:val="00F54E57"/>
    <w:rsid w:val="00F67515"/>
    <w:rsid w:val="00F7392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695B6"/>
  <w15:chartTrackingRefBased/>
  <w15:docId w15:val="{3F8675C6-1A71-4977-908A-F1A85A08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7C20"/>
    <w:pPr>
      <w:spacing w:after="0" w:line="240" w:lineRule="auto"/>
    </w:pPr>
    <w:rPr>
      <w:rFonts w:ascii="Times New Roman" w:eastAsia="Calibri" w:hAnsi="Times New Roman" w:cs="Times New Roman"/>
      <w:b/>
      <w:noProof/>
      <w:sz w:val="24"/>
      <w:szCs w:val="24"/>
    </w:rPr>
  </w:style>
  <w:style w:type="paragraph" w:styleId="ListParagraph">
    <w:name w:val="List Paragraph"/>
    <w:basedOn w:val="Normal"/>
    <w:uiPriority w:val="34"/>
    <w:qFormat/>
    <w:rsid w:val="0015071F"/>
    <w:pPr>
      <w:ind w:left="720"/>
      <w:contextualSpacing/>
    </w:pPr>
  </w:style>
  <w:style w:type="table" w:styleId="TableGrid">
    <w:name w:val="Table Grid"/>
    <w:basedOn w:val="TableNormal"/>
    <w:uiPriority w:val="39"/>
    <w:rsid w:val="007D2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4082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Spasic</dc:creator>
  <cp:keywords/>
  <dc:description/>
  <cp:lastModifiedBy>Korisnik</cp:lastModifiedBy>
  <cp:revision>84</cp:revision>
  <cp:lastPrinted>2025-06-19T09:56:00Z</cp:lastPrinted>
  <dcterms:created xsi:type="dcterms:W3CDTF">2023-03-01T11:17:00Z</dcterms:created>
  <dcterms:modified xsi:type="dcterms:W3CDTF">2025-07-01T06:34:00Z</dcterms:modified>
</cp:coreProperties>
</file>