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E7226" w14:textId="77777777" w:rsidR="00BA2FBD" w:rsidRDefault="00BA2FBD" w:rsidP="001E25CF">
      <w:pPr>
        <w:pStyle w:val="Heading2"/>
        <w:jc w:val="both"/>
        <w:rPr>
          <w:rFonts w:ascii="Times New Roman" w:eastAsia="Calibri" w:hAnsi="Times New Roman"/>
          <w:b w:val="0"/>
          <w:noProof/>
          <w:sz w:val="22"/>
          <w:szCs w:val="22"/>
          <w:lang w:val="sr-Cyrl-CS"/>
        </w:rPr>
      </w:pPr>
    </w:p>
    <w:p w14:paraId="43AB7C44" w14:textId="77777777" w:rsidR="00BA2FBD" w:rsidRDefault="00BA2FBD" w:rsidP="001E25CF">
      <w:pPr>
        <w:pStyle w:val="Heading2"/>
        <w:jc w:val="both"/>
        <w:rPr>
          <w:rFonts w:ascii="Times New Roman" w:eastAsia="Calibri" w:hAnsi="Times New Roman"/>
          <w:b w:val="0"/>
          <w:noProof/>
          <w:sz w:val="22"/>
          <w:szCs w:val="22"/>
          <w:lang w:val="sr-Cyrl-CS"/>
        </w:rPr>
      </w:pPr>
    </w:p>
    <w:p w14:paraId="1E913FA5" w14:textId="77777777" w:rsidR="00BA2FBD" w:rsidRDefault="00BA2FBD" w:rsidP="001E25CF">
      <w:pPr>
        <w:pStyle w:val="Heading2"/>
        <w:jc w:val="both"/>
        <w:rPr>
          <w:rFonts w:ascii="Times New Roman" w:eastAsia="Calibri" w:hAnsi="Times New Roman"/>
          <w:b w:val="0"/>
          <w:noProof/>
          <w:sz w:val="22"/>
          <w:szCs w:val="22"/>
          <w:lang w:val="sr-Cyrl-CS"/>
        </w:rPr>
      </w:pPr>
    </w:p>
    <w:p w14:paraId="2130E4E3" w14:textId="77777777" w:rsidR="00BA2FBD" w:rsidRDefault="00BA2FBD" w:rsidP="001E25CF">
      <w:pPr>
        <w:pStyle w:val="Heading2"/>
        <w:jc w:val="both"/>
        <w:rPr>
          <w:rFonts w:ascii="Times New Roman" w:eastAsia="Calibri" w:hAnsi="Times New Roman"/>
          <w:b w:val="0"/>
          <w:noProof/>
          <w:sz w:val="22"/>
          <w:szCs w:val="22"/>
          <w:lang w:val="sr-Cyrl-CS"/>
        </w:rPr>
      </w:pPr>
      <w:r>
        <w:rPr>
          <w:rFonts w:ascii="Times New Roman" w:eastAsia="Calibri" w:hAnsi="Times New Roman"/>
          <w:b w:val="0"/>
          <w:noProof/>
          <w:sz w:val="22"/>
          <w:szCs w:val="22"/>
          <w:lang w:val="en-US" w:eastAsia="en-US"/>
        </w:rPr>
        <w:drawing>
          <wp:inline distT="0" distB="0" distL="0" distR="0" wp14:anchorId="4453A543" wp14:editId="4C3C0A20">
            <wp:extent cx="361950" cy="542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9844A" w14:textId="0AC171DC" w:rsidR="00184D4E" w:rsidRDefault="00BA2FBD" w:rsidP="001E25CF">
      <w:pPr>
        <w:pStyle w:val="Heading2"/>
        <w:jc w:val="both"/>
        <w:rPr>
          <w:rFonts w:ascii="Times New Roman" w:eastAsia="Calibri" w:hAnsi="Times New Roman"/>
          <w:b w:val="0"/>
          <w:noProof/>
          <w:sz w:val="22"/>
          <w:szCs w:val="22"/>
          <w:lang w:val="sr-Cyrl-CS"/>
        </w:rPr>
      </w:pPr>
      <w:r>
        <w:rPr>
          <w:rFonts w:ascii="Times New Roman" w:eastAsia="Calibri" w:hAnsi="Times New Roman"/>
          <w:b w:val="0"/>
          <w:noProof/>
          <w:sz w:val="22"/>
          <w:szCs w:val="22"/>
          <w:lang w:val="sr-Cyrl-CS"/>
        </w:rPr>
        <w:t xml:space="preserve">           </w:t>
      </w:r>
      <w:r w:rsidR="001E25CF" w:rsidRPr="00F23528">
        <w:rPr>
          <w:rFonts w:ascii="Times New Roman" w:eastAsia="Calibri" w:hAnsi="Times New Roman"/>
          <w:b w:val="0"/>
          <w:noProof/>
          <w:sz w:val="22"/>
          <w:szCs w:val="22"/>
          <w:lang w:val="sr-Cyrl-CS"/>
        </w:rPr>
        <w:t xml:space="preserve">На основу </w:t>
      </w:r>
      <w:r w:rsidR="001E25CF">
        <w:rPr>
          <w:rFonts w:ascii="Times New Roman" w:eastAsia="Calibri" w:hAnsi="Times New Roman"/>
          <w:b w:val="0"/>
          <w:noProof/>
          <w:sz w:val="22"/>
          <w:szCs w:val="22"/>
          <w:lang w:val="sr-Cyrl-CS"/>
        </w:rPr>
        <w:t>чл.20. став 1. тачка 3. и чл.</w:t>
      </w:r>
      <w:r w:rsidR="001E25CF" w:rsidRPr="00F23528">
        <w:rPr>
          <w:rFonts w:ascii="Times New Roman" w:eastAsia="Calibri" w:hAnsi="Times New Roman"/>
          <w:b w:val="0"/>
          <w:noProof/>
          <w:sz w:val="22"/>
          <w:szCs w:val="22"/>
          <w:lang w:val="sr-Cyrl-CS"/>
        </w:rPr>
        <w:t xml:space="preserve"> 32. став 1. тачка 6) Закона о локалној самоуправи  (''Службени гласник РС'', бр. 129/07, 83/14, 101/16, 47/18 и 111/21</w:t>
      </w:r>
      <w:r w:rsidR="001E25CF" w:rsidRPr="00155311">
        <w:rPr>
          <w:rFonts w:ascii="Times New Roman" w:eastAsia="Calibri" w:hAnsi="Times New Roman"/>
          <w:b w:val="0"/>
          <w:noProof/>
          <w:sz w:val="22"/>
          <w:szCs w:val="22"/>
          <w:lang w:val="sr-Cyrl-CS"/>
        </w:rPr>
        <w:t xml:space="preserve">), чл. 7. став 1. и 3. </w:t>
      </w:r>
      <w:r w:rsidR="001E25CF" w:rsidRPr="00245682">
        <w:rPr>
          <w:rFonts w:ascii="Times New Roman" w:eastAsia="Calibri" w:hAnsi="Times New Roman"/>
          <w:b w:val="0"/>
          <w:noProof/>
          <w:sz w:val="22"/>
          <w:szCs w:val="22"/>
          <w:lang w:val="sr-Cyrl-CS"/>
        </w:rPr>
        <w:t>и члана</w:t>
      </w:r>
      <w:r w:rsidR="001E25CF">
        <w:rPr>
          <w:rFonts w:ascii="Times New Roman" w:eastAsia="Calibri" w:hAnsi="Times New Roman"/>
          <w:b w:val="0"/>
          <w:noProof/>
          <w:sz w:val="22"/>
          <w:szCs w:val="22"/>
          <w:lang w:val="sr-Cyrl-CS"/>
        </w:rPr>
        <w:t xml:space="preserve"> </w:t>
      </w:r>
      <w:r w:rsidR="001E25CF" w:rsidRPr="00B12EEB">
        <w:rPr>
          <w:rFonts w:ascii="Times New Roman" w:eastAsia="Calibri" w:hAnsi="Times New Roman"/>
          <w:b w:val="0"/>
          <w:noProof/>
          <w:sz w:val="22"/>
          <w:szCs w:val="22"/>
          <w:lang w:val="sr-Cyrl-CS"/>
        </w:rPr>
        <w:t>10. став 4. Закона о путевима („Сл гласник РС“, број 41/2018, 95/2018 и 92/2023), чл. 39. Закона о прекршајима</w:t>
      </w:r>
      <w:r w:rsidR="001E25CF" w:rsidRPr="00F23528">
        <w:rPr>
          <w:rFonts w:ascii="Times New Roman" w:eastAsia="Calibri" w:hAnsi="Times New Roman"/>
          <w:b w:val="0"/>
          <w:noProof/>
          <w:sz w:val="22"/>
          <w:szCs w:val="22"/>
          <w:lang w:val="sr-Cyrl-CS"/>
        </w:rPr>
        <w:t xml:space="preserve"> („Сл. гласник РС“, број 65/2013, 13/2016, 98/2016 </w:t>
      </w:r>
      <w:r w:rsidR="001E25CF">
        <w:rPr>
          <w:rFonts w:ascii="Times New Roman" w:eastAsia="Calibri" w:hAnsi="Times New Roman"/>
          <w:b w:val="0"/>
          <w:noProof/>
          <w:sz w:val="22"/>
          <w:szCs w:val="22"/>
          <w:lang w:val="sr-Cyrl-CS"/>
        </w:rPr>
        <w:t>–</w:t>
      </w:r>
      <w:r w:rsidR="001E25CF" w:rsidRPr="00F23528">
        <w:rPr>
          <w:rFonts w:ascii="Times New Roman" w:eastAsia="Calibri" w:hAnsi="Times New Roman"/>
          <w:b w:val="0"/>
          <w:noProof/>
          <w:sz w:val="22"/>
          <w:szCs w:val="22"/>
          <w:lang w:val="sr-Cyrl-CS"/>
        </w:rPr>
        <w:t xml:space="preserve"> </w:t>
      </w:r>
      <w:r w:rsidR="001E25CF">
        <w:rPr>
          <w:rFonts w:ascii="Times New Roman" w:eastAsia="Calibri" w:hAnsi="Times New Roman"/>
          <w:b w:val="0"/>
          <w:noProof/>
          <w:sz w:val="22"/>
          <w:szCs w:val="22"/>
          <w:lang w:val="sr-Cyrl-RS"/>
        </w:rPr>
        <w:t>одлука УС</w:t>
      </w:r>
      <w:r w:rsidR="001E25CF" w:rsidRPr="00F23528">
        <w:rPr>
          <w:rFonts w:ascii="Times New Roman" w:eastAsia="Calibri" w:hAnsi="Times New Roman"/>
          <w:b w:val="0"/>
          <w:noProof/>
          <w:sz w:val="22"/>
          <w:szCs w:val="22"/>
          <w:lang w:val="sr-Cyrl-CS"/>
        </w:rPr>
        <w:t xml:space="preserve">, 91/2019, 91/2019 </w:t>
      </w:r>
      <w:r w:rsidR="001E25CF">
        <w:rPr>
          <w:rFonts w:ascii="Times New Roman" w:eastAsia="Calibri" w:hAnsi="Times New Roman"/>
          <w:b w:val="0"/>
          <w:noProof/>
          <w:sz w:val="22"/>
          <w:szCs w:val="22"/>
          <w:lang w:val="sr-Cyrl-CS"/>
        </w:rPr>
        <w:t>–</w:t>
      </w:r>
      <w:r w:rsidR="001E25CF" w:rsidRPr="00F23528">
        <w:rPr>
          <w:rFonts w:ascii="Times New Roman" w:eastAsia="Calibri" w:hAnsi="Times New Roman"/>
          <w:b w:val="0"/>
          <w:noProof/>
          <w:sz w:val="22"/>
          <w:szCs w:val="22"/>
          <w:lang w:val="sr-Cyrl-CS"/>
        </w:rPr>
        <w:t xml:space="preserve"> </w:t>
      </w:r>
      <w:r w:rsidR="001E25CF">
        <w:rPr>
          <w:rFonts w:ascii="Times New Roman" w:eastAsia="Calibri" w:hAnsi="Times New Roman"/>
          <w:b w:val="0"/>
          <w:noProof/>
          <w:sz w:val="22"/>
          <w:szCs w:val="22"/>
          <w:lang w:val="sr-Cyrl-CS"/>
        </w:rPr>
        <w:t>др.закон</w:t>
      </w:r>
      <w:r w:rsidR="001E25CF" w:rsidRPr="00F23528">
        <w:rPr>
          <w:rFonts w:ascii="Times New Roman" w:eastAsia="Calibri" w:hAnsi="Times New Roman"/>
          <w:b w:val="0"/>
          <w:noProof/>
          <w:sz w:val="22"/>
          <w:szCs w:val="22"/>
          <w:lang w:val="sr-Cyrl-CS"/>
        </w:rPr>
        <w:t xml:space="preserve"> </w:t>
      </w:r>
      <w:r w:rsidR="001E25CF">
        <w:rPr>
          <w:rFonts w:ascii="Times New Roman" w:eastAsia="Calibri" w:hAnsi="Times New Roman"/>
          <w:b w:val="0"/>
          <w:noProof/>
          <w:sz w:val="22"/>
          <w:szCs w:val="22"/>
          <w:lang w:val="sr-Cyrl-CS"/>
        </w:rPr>
        <w:t>и</w:t>
      </w:r>
      <w:r w:rsidR="001E25CF" w:rsidRPr="00F23528">
        <w:rPr>
          <w:rFonts w:ascii="Times New Roman" w:eastAsia="Calibri" w:hAnsi="Times New Roman"/>
          <w:b w:val="0"/>
          <w:noProof/>
          <w:sz w:val="22"/>
          <w:szCs w:val="22"/>
          <w:lang w:val="sr-Cyrl-CS"/>
        </w:rPr>
        <w:t xml:space="preserve"> 112/2022 - </w:t>
      </w:r>
      <w:r w:rsidR="001E25CF">
        <w:rPr>
          <w:rFonts w:ascii="Times New Roman" w:eastAsia="Calibri" w:hAnsi="Times New Roman"/>
          <w:b w:val="0"/>
          <w:noProof/>
          <w:sz w:val="22"/>
          <w:szCs w:val="22"/>
          <w:lang w:val="sr-Cyrl-RS"/>
        </w:rPr>
        <w:t>одлука УС</w:t>
      </w:r>
      <w:r w:rsidR="001E25CF" w:rsidRPr="00F23528">
        <w:rPr>
          <w:rFonts w:ascii="Times New Roman" w:eastAsia="Calibri" w:hAnsi="Times New Roman"/>
          <w:b w:val="0"/>
          <w:noProof/>
          <w:sz w:val="22"/>
          <w:szCs w:val="22"/>
          <w:lang w:val="sr-Cyrl-CS"/>
        </w:rPr>
        <w:t>), члана 2. став 3. тачка 10. Закона о комуналним делатностима ("Сл. г</w:t>
      </w:r>
      <w:r w:rsidR="00245682">
        <w:rPr>
          <w:rFonts w:ascii="Times New Roman" w:eastAsia="Calibri" w:hAnsi="Times New Roman"/>
          <w:b w:val="0"/>
          <w:noProof/>
          <w:sz w:val="22"/>
          <w:szCs w:val="22"/>
          <w:lang w:val="sr-Cyrl-CS"/>
        </w:rPr>
        <w:t xml:space="preserve">ласник РС", бр. 88/11, 104/16, </w:t>
      </w:r>
      <w:r w:rsidR="001E25CF" w:rsidRPr="00F23528">
        <w:rPr>
          <w:rFonts w:ascii="Times New Roman" w:eastAsia="Calibri" w:hAnsi="Times New Roman"/>
          <w:b w:val="0"/>
          <w:noProof/>
          <w:sz w:val="22"/>
          <w:szCs w:val="22"/>
          <w:lang w:val="sr-Cyrl-CS"/>
        </w:rPr>
        <w:t>95/18</w:t>
      </w:r>
      <w:r w:rsidR="00245682">
        <w:rPr>
          <w:rFonts w:ascii="Times New Roman" w:eastAsia="Calibri" w:hAnsi="Times New Roman"/>
          <w:b w:val="0"/>
          <w:noProof/>
          <w:sz w:val="22"/>
          <w:szCs w:val="22"/>
          <w:lang w:val="sr-Cyrl-CS"/>
        </w:rPr>
        <w:t xml:space="preserve"> и 94/24</w:t>
      </w:r>
      <w:r w:rsidR="001E25CF" w:rsidRPr="00F23528">
        <w:rPr>
          <w:rFonts w:ascii="Times New Roman" w:eastAsia="Calibri" w:hAnsi="Times New Roman"/>
          <w:b w:val="0"/>
          <w:noProof/>
          <w:sz w:val="22"/>
          <w:szCs w:val="22"/>
          <w:lang w:val="sr-Cyrl-CS"/>
        </w:rPr>
        <w:t xml:space="preserve">),  и члана 40. став 1. тачка 6) Статута општине Дољевац („Службени лист града Ниша“, број 127/18, </w:t>
      </w:r>
    </w:p>
    <w:p w14:paraId="1824EFE4" w14:textId="77777777" w:rsidR="001E25CF" w:rsidRPr="00F23528" w:rsidRDefault="001E25CF" w:rsidP="001E25CF">
      <w:pPr>
        <w:pStyle w:val="Heading2"/>
        <w:jc w:val="both"/>
        <w:rPr>
          <w:rFonts w:ascii="Times New Roman" w:eastAsia="Calibri" w:hAnsi="Times New Roman"/>
          <w:b w:val="0"/>
          <w:noProof/>
          <w:sz w:val="22"/>
          <w:szCs w:val="22"/>
          <w:lang w:val="sr-Cyrl-CS"/>
        </w:rPr>
      </w:pPr>
      <w:r w:rsidRPr="00EE19B9">
        <w:rPr>
          <w:rFonts w:ascii="Times New Roman" w:eastAsia="Calibri" w:hAnsi="Times New Roman"/>
          <w:b w:val="0"/>
          <w:noProof/>
          <w:sz w:val="22"/>
          <w:szCs w:val="22"/>
          <w:lang w:val="sr-Cyrl-CS"/>
        </w:rPr>
        <w:t>91/19</w:t>
      </w:r>
      <w:r w:rsidRPr="00F23528">
        <w:rPr>
          <w:rFonts w:ascii="Times New Roman" w:eastAsia="Calibri" w:hAnsi="Times New Roman"/>
          <w:b w:val="0"/>
          <w:noProof/>
          <w:sz w:val="22"/>
          <w:szCs w:val="22"/>
          <w:lang w:val="sr-Cyrl-CS"/>
        </w:rPr>
        <w:t xml:space="preserve"> и 22/21),</w:t>
      </w:r>
      <w:r w:rsidRPr="00173A35">
        <w:rPr>
          <w:sz w:val="22"/>
          <w:szCs w:val="22"/>
          <w:lang w:val="sr-Cyrl-CS"/>
        </w:rPr>
        <w:t xml:space="preserve"> </w:t>
      </w:r>
      <w:r w:rsidRPr="00173A35">
        <w:rPr>
          <w:b w:val="0"/>
          <w:color w:val="FF0000"/>
          <w:sz w:val="22"/>
          <w:szCs w:val="22"/>
        </w:rPr>
        <w:t xml:space="preserve"> </w:t>
      </w:r>
    </w:p>
    <w:p w14:paraId="5C13AB9C" w14:textId="7E10B95F" w:rsidR="001E25CF" w:rsidRDefault="001E25CF" w:rsidP="001E25CF">
      <w:pPr>
        <w:pStyle w:val="NoSpacing"/>
        <w:ind w:firstLine="720"/>
        <w:jc w:val="both"/>
        <w:rPr>
          <w:b w:val="0"/>
          <w:sz w:val="22"/>
          <w:szCs w:val="22"/>
          <w:lang w:val="sr-Cyrl-CS"/>
        </w:rPr>
      </w:pPr>
      <w:r w:rsidRPr="00173A35">
        <w:rPr>
          <w:b w:val="0"/>
          <w:sz w:val="22"/>
          <w:szCs w:val="22"/>
          <w:lang w:val="sr-Cyrl-CS"/>
        </w:rPr>
        <w:t xml:space="preserve">Скупштина општине Дољевац, на седници одржаној дана </w:t>
      </w:r>
      <w:r w:rsidR="00597185">
        <w:rPr>
          <w:b w:val="0"/>
          <w:sz w:val="22"/>
          <w:szCs w:val="22"/>
        </w:rPr>
        <w:t xml:space="preserve">26.09.2025. </w:t>
      </w:r>
      <w:r w:rsidRPr="00173A35">
        <w:rPr>
          <w:b w:val="0"/>
          <w:sz w:val="22"/>
          <w:szCs w:val="22"/>
          <w:lang w:val="sr-Cyrl-CS"/>
        </w:rPr>
        <w:t>године, донела је</w:t>
      </w:r>
    </w:p>
    <w:p w14:paraId="79AB58D5" w14:textId="77777777" w:rsidR="00A4147C" w:rsidRPr="00AF4F3A" w:rsidRDefault="00A4147C" w:rsidP="00AF4F3A">
      <w:pPr>
        <w:pStyle w:val="BodyText"/>
      </w:pPr>
    </w:p>
    <w:p w14:paraId="3D7BE96D" w14:textId="77777777" w:rsidR="00450246" w:rsidRPr="00450246" w:rsidRDefault="00450246" w:rsidP="00450246">
      <w:pPr>
        <w:pStyle w:val="NoSpacing"/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ИЗМЕНУ </w:t>
      </w:r>
      <w:r w:rsidRPr="00173A35">
        <w:rPr>
          <w:sz w:val="22"/>
          <w:szCs w:val="22"/>
          <w:lang w:val="sr-Latn-CS"/>
        </w:rPr>
        <w:t>ОДЛУК</w:t>
      </w:r>
      <w:r>
        <w:rPr>
          <w:sz w:val="22"/>
          <w:szCs w:val="22"/>
          <w:lang w:val="sr-Cyrl-RS"/>
        </w:rPr>
        <w:t>Е</w:t>
      </w:r>
    </w:p>
    <w:p w14:paraId="55B6D2CA" w14:textId="77777777" w:rsidR="00450246" w:rsidRPr="00173A35" w:rsidRDefault="00450246" w:rsidP="00450246">
      <w:pPr>
        <w:pStyle w:val="NoSpacing"/>
        <w:jc w:val="center"/>
        <w:rPr>
          <w:sz w:val="22"/>
          <w:szCs w:val="22"/>
          <w:lang w:val="sr-Cyrl-CS"/>
        </w:rPr>
      </w:pPr>
      <w:r w:rsidRPr="00173A35">
        <w:rPr>
          <w:sz w:val="22"/>
          <w:szCs w:val="22"/>
          <w:lang w:val="sr-Cyrl-CS"/>
        </w:rPr>
        <w:t>О ОПШТИНСКИМ ПУТЕВИМА, УЛИЦАМА И НЕКАТЕГОРИСАНИМ ПУТЕВИМА</w:t>
      </w:r>
    </w:p>
    <w:p w14:paraId="61C16134" w14:textId="77777777" w:rsidR="00450246" w:rsidRPr="00173A35" w:rsidRDefault="00450246" w:rsidP="00450246">
      <w:pPr>
        <w:pStyle w:val="NoSpacing"/>
        <w:jc w:val="center"/>
        <w:rPr>
          <w:sz w:val="22"/>
          <w:szCs w:val="22"/>
          <w:lang w:val="sr-Cyrl-CS"/>
        </w:rPr>
      </w:pPr>
      <w:r w:rsidRPr="00173A35">
        <w:rPr>
          <w:sz w:val="22"/>
          <w:szCs w:val="22"/>
          <w:lang w:val="sr-Cyrl-CS"/>
        </w:rPr>
        <w:t>НА ТЕРИТОРИЈИ ОПШТИНЕ ДОЉЕВАЦ</w:t>
      </w:r>
    </w:p>
    <w:p w14:paraId="52BAEF37" w14:textId="77777777" w:rsidR="00792081" w:rsidRPr="00792081" w:rsidRDefault="00792081" w:rsidP="00AF4F3A">
      <w:pPr>
        <w:jc w:val="center"/>
        <w:rPr>
          <w:b/>
          <w:sz w:val="32"/>
          <w:szCs w:val="32"/>
        </w:rPr>
      </w:pPr>
    </w:p>
    <w:p w14:paraId="6877FD53" w14:textId="77777777" w:rsidR="00A4147C" w:rsidRDefault="00AF4F3A" w:rsidP="00AF4F3A">
      <w:pPr>
        <w:pStyle w:val="BodyText"/>
        <w:ind w:left="4044"/>
        <w:rPr>
          <w:spacing w:val="-5"/>
        </w:rPr>
      </w:pPr>
      <w:proofErr w:type="spellStart"/>
      <w:r w:rsidRPr="00AF4F3A">
        <w:t>Члан</w:t>
      </w:r>
      <w:proofErr w:type="spellEnd"/>
      <w:r w:rsidR="009315B3">
        <w:t xml:space="preserve"> </w:t>
      </w:r>
      <w:r w:rsidRPr="00AF4F3A">
        <w:rPr>
          <w:spacing w:val="-5"/>
        </w:rPr>
        <w:t>1.</w:t>
      </w:r>
    </w:p>
    <w:p w14:paraId="5E3E4C04" w14:textId="77777777" w:rsidR="009315B3" w:rsidRPr="009315B3" w:rsidRDefault="009315B3" w:rsidP="00AF4F3A">
      <w:pPr>
        <w:pStyle w:val="BodyText"/>
        <w:ind w:left="4044"/>
        <w:rPr>
          <w:spacing w:val="-5"/>
        </w:rPr>
      </w:pPr>
    </w:p>
    <w:p w14:paraId="16F720C1" w14:textId="77777777" w:rsidR="009315B3" w:rsidRPr="00013E2A" w:rsidRDefault="009315B3" w:rsidP="00013E2A">
      <w:pPr>
        <w:pStyle w:val="NoSpacing"/>
        <w:jc w:val="both"/>
        <w:rPr>
          <w:b w:val="0"/>
          <w:spacing w:val="5"/>
        </w:rPr>
      </w:pPr>
      <w:r w:rsidRPr="00013E2A">
        <w:rPr>
          <w:b w:val="0"/>
        </w:rPr>
        <w:t xml:space="preserve">У Одлуци о </w:t>
      </w:r>
      <w:r w:rsidR="00184D4E" w:rsidRPr="00013E2A">
        <w:rPr>
          <w:b w:val="0"/>
          <w:lang w:val="sr-Cyrl-RS"/>
        </w:rPr>
        <w:t xml:space="preserve">општинским путевима, улицама и некатегорисаним путевима на територији општине Дољевац </w:t>
      </w:r>
      <w:r w:rsidR="004C641F" w:rsidRPr="00013E2A">
        <w:rPr>
          <w:b w:val="0"/>
          <w:lang w:val="sr-Cyrl-RS"/>
        </w:rPr>
        <w:t xml:space="preserve"> </w:t>
      </w:r>
      <w:r w:rsidR="00184D4E" w:rsidRPr="00013E2A">
        <w:rPr>
          <w:b w:val="0"/>
          <w:lang w:val="sr-Cyrl-RS"/>
        </w:rPr>
        <w:t>(</w:t>
      </w:r>
      <w:r w:rsidR="004C641F" w:rsidRPr="00013E2A">
        <w:rPr>
          <w:b w:val="0"/>
          <w:lang w:val="sr-Cyrl-RS"/>
        </w:rPr>
        <w:t>„Сл. Лист града Ниша“,  број 30/24 и 63/24</w:t>
      </w:r>
      <w:r w:rsidRPr="00013E2A">
        <w:rPr>
          <w:b w:val="0"/>
        </w:rPr>
        <w:t xml:space="preserve">) </w:t>
      </w:r>
      <w:r w:rsidR="004C641F" w:rsidRPr="00013E2A">
        <w:rPr>
          <w:b w:val="0"/>
          <w:spacing w:val="5"/>
          <w:lang w:val="sr-Cyrl-RS"/>
        </w:rPr>
        <w:t xml:space="preserve">мења се </w:t>
      </w:r>
      <w:r w:rsidR="004C641F" w:rsidRPr="00013E2A">
        <w:rPr>
          <w:b w:val="0"/>
          <w:spacing w:val="5"/>
        </w:rPr>
        <w:t xml:space="preserve"> члан </w:t>
      </w:r>
      <w:r w:rsidRPr="00013E2A">
        <w:rPr>
          <w:b w:val="0"/>
          <w:spacing w:val="5"/>
        </w:rPr>
        <w:t xml:space="preserve">4. </w:t>
      </w:r>
      <w:r w:rsidR="004C641F" w:rsidRPr="00013E2A">
        <w:rPr>
          <w:b w:val="0"/>
          <w:spacing w:val="5"/>
          <w:lang w:val="sr-Cyrl-RS"/>
        </w:rPr>
        <w:t xml:space="preserve">став 4. </w:t>
      </w:r>
      <w:r w:rsidR="001D7480">
        <w:rPr>
          <w:b w:val="0"/>
          <w:spacing w:val="5"/>
          <w:lang w:val="sr-Cyrl-RS"/>
        </w:rPr>
        <w:t xml:space="preserve">у делу </w:t>
      </w:r>
      <w:r w:rsidR="001A01F0">
        <w:rPr>
          <w:b w:val="0"/>
          <w:spacing w:val="5"/>
          <w:lang w:val="sr-Cyrl-RS"/>
        </w:rPr>
        <w:t xml:space="preserve">„Општински путеви </w:t>
      </w:r>
      <w:r w:rsidR="001A01F0">
        <w:rPr>
          <w:b w:val="0"/>
          <w:spacing w:val="5"/>
        </w:rPr>
        <w:t xml:space="preserve">I </w:t>
      </w:r>
      <w:r w:rsidR="001A01F0">
        <w:rPr>
          <w:b w:val="0"/>
          <w:spacing w:val="5"/>
          <w:lang w:val="sr-Cyrl-RS"/>
        </w:rPr>
        <w:t xml:space="preserve">реда“ </w:t>
      </w:r>
      <w:r w:rsidR="004C641F" w:rsidRPr="00013E2A">
        <w:rPr>
          <w:b w:val="0"/>
          <w:spacing w:val="5"/>
          <w:lang w:val="sr-Cyrl-RS"/>
        </w:rPr>
        <w:t xml:space="preserve">и </w:t>
      </w:r>
      <w:r w:rsidRPr="00013E2A">
        <w:rPr>
          <w:b w:val="0"/>
          <w:spacing w:val="5"/>
        </w:rPr>
        <w:t>глас</w:t>
      </w:r>
      <w:r w:rsidR="004C641F" w:rsidRPr="00013E2A">
        <w:rPr>
          <w:b w:val="0"/>
          <w:spacing w:val="5"/>
          <w:lang w:val="sr-Cyrl-RS"/>
        </w:rPr>
        <w:t>и</w:t>
      </w:r>
      <w:r w:rsidRPr="00013E2A">
        <w:rPr>
          <w:b w:val="0"/>
          <w:spacing w:val="5"/>
        </w:rPr>
        <w:t>:</w:t>
      </w:r>
    </w:p>
    <w:p w14:paraId="21B043CA" w14:textId="77777777" w:rsidR="004C641F" w:rsidRDefault="004C641F" w:rsidP="004C641F">
      <w:pPr>
        <w:pStyle w:val="NoSpacing"/>
        <w:rPr>
          <w:spacing w:val="5"/>
        </w:rPr>
      </w:pPr>
    </w:p>
    <w:p w14:paraId="02254E4A" w14:textId="77777777" w:rsidR="004C641F" w:rsidRPr="00173A35" w:rsidRDefault="004C641F" w:rsidP="004C641F">
      <w:pPr>
        <w:pStyle w:val="NoSpacing"/>
        <w:ind w:firstLine="360"/>
        <w:rPr>
          <w:b w:val="0"/>
          <w:sz w:val="22"/>
          <w:szCs w:val="22"/>
          <w:lang w:val="sr-Cyrl-CS"/>
        </w:rPr>
      </w:pPr>
      <w:r w:rsidRPr="00173A35">
        <w:rPr>
          <w:b w:val="0"/>
          <w:sz w:val="22"/>
          <w:szCs w:val="22"/>
          <w:lang w:val="sr-Cyrl-CS"/>
        </w:rPr>
        <w:t>Општински путеви I реда: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"/>
        <w:gridCol w:w="4959"/>
        <w:gridCol w:w="2942"/>
      </w:tblGrid>
      <w:tr w:rsidR="004C641F" w:rsidRPr="00173A35" w14:paraId="65AFB2B9" w14:textId="77777777" w:rsidTr="00C9376A">
        <w:tc>
          <w:tcPr>
            <w:tcW w:w="959" w:type="dxa"/>
            <w:shd w:val="clear" w:color="auto" w:fill="FFFF00"/>
            <w:vAlign w:val="center"/>
          </w:tcPr>
          <w:p w14:paraId="6C391F4F" w14:textId="77777777" w:rsidR="004C641F" w:rsidRPr="00173A35" w:rsidRDefault="004C641F" w:rsidP="00C9376A">
            <w:pPr>
              <w:pStyle w:val="NoSpacing"/>
              <w:jc w:val="center"/>
              <w:rPr>
                <w:sz w:val="22"/>
                <w:szCs w:val="22"/>
                <w:lang w:val="sr-Cyrl-CS"/>
              </w:rPr>
            </w:pPr>
            <w:r w:rsidRPr="00173A35">
              <w:rPr>
                <w:sz w:val="22"/>
                <w:szCs w:val="22"/>
                <w:lang w:val="sr-Cyrl-CS"/>
              </w:rPr>
              <w:t>Редни број</w:t>
            </w:r>
          </w:p>
        </w:tc>
        <w:tc>
          <w:tcPr>
            <w:tcW w:w="5202" w:type="dxa"/>
            <w:shd w:val="clear" w:color="auto" w:fill="FFFF00"/>
            <w:vAlign w:val="center"/>
          </w:tcPr>
          <w:p w14:paraId="6672FCE8" w14:textId="77777777" w:rsidR="004C641F" w:rsidRPr="00173A35" w:rsidRDefault="004C641F" w:rsidP="00C9376A">
            <w:pPr>
              <w:pStyle w:val="NoSpacing"/>
              <w:jc w:val="center"/>
              <w:rPr>
                <w:sz w:val="22"/>
                <w:szCs w:val="22"/>
                <w:lang w:val="sr-Cyrl-CS"/>
              </w:rPr>
            </w:pPr>
            <w:r w:rsidRPr="00173A35">
              <w:rPr>
                <w:sz w:val="22"/>
                <w:szCs w:val="22"/>
                <w:lang w:val="sr-Cyrl-CS"/>
              </w:rPr>
              <w:t>Путни правац</w:t>
            </w:r>
          </w:p>
        </w:tc>
        <w:tc>
          <w:tcPr>
            <w:tcW w:w="3081" w:type="dxa"/>
            <w:shd w:val="clear" w:color="auto" w:fill="FFFF00"/>
            <w:vAlign w:val="center"/>
          </w:tcPr>
          <w:p w14:paraId="645D2DB7" w14:textId="77777777" w:rsidR="004C641F" w:rsidRPr="00173A35" w:rsidRDefault="004C641F" w:rsidP="00C9376A">
            <w:pPr>
              <w:pStyle w:val="NoSpacing"/>
              <w:jc w:val="center"/>
              <w:rPr>
                <w:sz w:val="22"/>
                <w:szCs w:val="22"/>
                <w:lang w:val="sr-Cyrl-CS"/>
              </w:rPr>
            </w:pPr>
            <w:r w:rsidRPr="00173A35">
              <w:rPr>
                <w:sz w:val="22"/>
                <w:szCs w:val="22"/>
                <w:lang w:val="sr-Cyrl-CS"/>
              </w:rPr>
              <w:t>Дужина у км.</w:t>
            </w:r>
          </w:p>
        </w:tc>
      </w:tr>
      <w:tr w:rsidR="004C641F" w:rsidRPr="00173A35" w14:paraId="45C94337" w14:textId="77777777" w:rsidTr="00C9376A">
        <w:tc>
          <w:tcPr>
            <w:tcW w:w="959" w:type="dxa"/>
            <w:vAlign w:val="center"/>
          </w:tcPr>
          <w:p w14:paraId="20685CF8" w14:textId="77777777" w:rsidR="004C641F" w:rsidRPr="00173A35" w:rsidRDefault="004C641F" w:rsidP="00C9376A">
            <w:pPr>
              <w:pStyle w:val="NoSpacing"/>
              <w:jc w:val="center"/>
              <w:rPr>
                <w:b w:val="0"/>
                <w:sz w:val="22"/>
                <w:szCs w:val="22"/>
                <w:lang w:val="sr-Cyrl-CS"/>
              </w:rPr>
            </w:pPr>
            <w:r w:rsidRPr="00173A35">
              <w:rPr>
                <w:b w:val="0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5202" w:type="dxa"/>
            <w:vAlign w:val="center"/>
          </w:tcPr>
          <w:p w14:paraId="5EC34FF0" w14:textId="77777777" w:rsidR="004C641F" w:rsidRPr="00173A35" w:rsidRDefault="004C641F" w:rsidP="00C9376A">
            <w:pPr>
              <w:pStyle w:val="NoSpacing"/>
              <w:rPr>
                <w:b w:val="0"/>
                <w:sz w:val="22"/>
                <w:szCs w:val="22"/>
                <w:lang w:val="sr-Cyrl-CS"/>
              </w:rPr>
            </w:pPr>
            <w:r w:rsidRPr="00173A35">
              <w:rPr>
                <w:b w:val="0"/>
                <w:sz w:val="22"/>
                <w:szCs w:val="22"/>
                <w:lang w:val="sr-Cyrl-CS"/>
              </w:rPr>
              <w:t>Пуковац – Драшковац (ул. Милоша Обилића)</w:t>
            </w:r>
          </w:p>
        </w:tc>
        <w:tc>
          <w:tcPr>
            <w:tcW w:w="3081" w:type="dxa"/>
            <w:vAlign w:val="center"/>
          </w:tcPr>
          <w:p w14:paraId="05DE8CB9" w14:textId="77777777" w:rsidR="004C641F" w:rsidRPr="00173A35" w:rsidRDefault="004C641F" w:rsidP="00C9376A">
            <w:pPr>
              <w:pStyle w:val="NoSpacing"/>
              <w:jc w:val="right"/>
              <w:rPr>
                <w:sz w:val="22"/>
                <w:szCs w:val="22"/>
                <w:lang w:val="sr-Cyrl-CS"/>
              </w:rPr>
            </w:pPr>
            <w:r w:rsidRPr="00173A35">
              <w:rPr>
                <w:sz w:val="22"/>
                <w:szCs w:val="22"/>
                <w:lang w:val="sr-Cyrl-CS"/>
              </w:rPr>
              <w:t>1,8</w:t>
            </w:r>
          </w:p>
        </w:tc>
      </w:tr>
      <w:tr w:rsidR="004C641F" w:rsidRPr="00173A35" w14:paraId="0769A4B6" w14:textId="77777777" w:rsidTr="00C9376A">
        <w:tc>
          <w:tcPr>
            <w:tcW w:w="959" w:type="dxa"/>
          </w:tcPr>
          <w:p w14:paraId="55245CB0" w14:textId="77777777" w:rsidR="004C641F" w:rsidRPr="00173A35" w:rsidRDefault="004C641F" w:rsidP="00C9376A">
            <w:pPr>
              <w:pStyle w:val="NoSpacing"/>
              <w:jc w:val="center"/>
              <w:rPr>
                <w:b w:val="0"/>
                <w:sz w:val="22"/>
                <w:szCs w:val="22"/>
                <w:lang w:val="sr-Latn-CS"/>
              </w:rPr>
            </w:pPr>
            <w:r w:rsidRPr="00173A35">
              <w:rPr>
                <w:b w:val="0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5202" w:type="dxa"/>
          </w:tcPr>
          <w:p w14:paraId="6F049F41" w14:textId="77777777" w:rsidR="004C641F" w:rsidRPr="00173A35" w:rsidRDefault="004C641F" w:rsidP="00C9376A">
            <w:pPr>
              <w:pStyle w:val="NoSpacing"/>
              <w:rPr>
                <w:b w:val="0"/>
                <w:sz w:val="22"/>
                <w:szCs w:val="22"/>
                <w:lang w:val="sr-Cyrl-CS"/>
              </w:rPr>
            </w:pPr>
            <w:r w:rsidRPr="00173A35">
              <w:rPr>
                <w:b w:val="0"/>
                <w:sz w:val="22"/>
                <w:szCs w:val="22"/>
                <w:lang w:val="sr-Cyrl-CS"/>
              </w:rPr>
              <w:t>Пуковац – индустријска зона – обилазница - Јужна Морава (ул.Моравска)</w:t>
            </w:r>
          </w:p>
        </w:tc>
        <w:tc>
          <w:tcPr>
            <w:tcW w:w="3081" w:type="dxa"/>
          </w:tcPr>
          <w:p w14:paraId="1F5E8038" w14:textId="77777777" w:rsidR="004C641F" w:rsidRPr="00173A35" w:rsidRDefault="004C641F" w:rsidP="00C9376A">
            <w:pPr>
              <w:pStyle w:val="NoSpacing"/>
              <w:jc w:val="right"/>
              <w:rPr>
                <w:sz w:val="22"/>
                <w:szCs w:val="22"/>
                <w:lang w:val="sr-Cyrl-CS"/>
              </w:rPr>
            </w:pPr>
            <w:r w:rsidRPr="00173A35">
              <w:rPr>
                <w:sz w:val="22"/>
                <w:szCs w:val="22"/>
                <w:lang w:val="sr-Cyrl-CS"/>
              </w:rPr>
              <w:t>2,9</w:t>
            </w:r>
          </w:p>
        </w:tc>
      </w:tr>
      <w:tr w:rsidR="004C641F" w:rsidRPr="00173A35" w14:paraId="30F2527B" w14:textId="77777777" w:rsidTr="00C9376A">
        <w:tc>
          <w:tcPr>
            <w:tcW w:w="959" w:type="dxa"/>
            <w:vAlign w:val="center"/>
          </w:tcPr>
          <w:p w14:paraId="7AE08EB7" w14:textId="77777777" w:rsidR="004C641F" w:rsidRPr="00173A35" w:rsidRDefault="004C641F" w:rsidP="00C9376A">
            <w:pPr>
              <w:pStyle w:val="NoSpacing"/>
              <w:jc w:val="center"/>
              <w:rPr>
                <w:b w:val="0"/>
                <w:sz w:val="22"/>
                <w:szCs w:val="22"/>
                <w:lang w:val="sr-Cyrl-CS"/>
              </w:rPr>
            </w:pPr>
            <w:r w:rsidRPr="00173A35">
              <w:rPr>
                <w:b w:val="0"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5202" w:type="dxa"/>
            <w:vAlign w:val="center"/>
          </w:tcPr>
          <w:p w14:paraId="13CFEFF4" w14:textId="77777777" w:rsidR="004C641F" w:rsidRPr="00173A35" w:rsidRDefault="004C641F" w:rsidP="00C9376A">
            <w:pPr>
              <w:pStyle w:val="NoSpacing"/>
              <w:rPr>
                <w:b w:val="0"/>
                <w:sz w:val="22"/>
                <w:szCs w:val="22"/>
                <w:lang w:val="sr-Cyrl-CS"/>
              </w:rPr>
            </w:pPr>
            <w:r w:rsidRPr="00173A35">
              <w:rPr>
                <w:b w:val="0"/>
                <w:sz w:val="22"/>
                <w:szCs w:val="22"/>
                <w:lang w:val="sr-Cyrl-CS"/>
              </w:rPr>
              <w:t xml:space="preserve">Дољевац </w:t>
            </w:r>
            <w:r w:rsidRPr="00173A35">
              <w:rPr>
                <w:b w:val="0"/>
                <w:sz w:val="22"/>
                <w:szCs w:val="22"/>
                <w:lang w:val="sr-Cyrl-RS"/>
              </w:rPr>
              <w:t>(насеље)</w:t>
            </w:r>
            <w:r w:rsidRPr="00173A35">
              <w:rPr>
                <w:b w:val="0"/>
                <w:sz w:val="22"/>
                <w:szCs w:val="22"/>
                <w:lang w:val="sr-Cyrl-CS"/>
              </w:rPr>
              <w:t xml:space="preserve"> – Шарлинац - Вољчинац</w:t>
            </w:r>
          </w:p>
        </w:tc>
        <w:tc>
          <w:tcPr>
            <w:tcW w:w="3081" w:type="dxa"/>
            <w:vAlign w:val="center"/>
          </w:tcPr>
          <w:p w14:paraId="2B3525A7" w14:textId="77777777" w:rsidR="004C641F" w:rsidRPr="00173A35" w:rsidRDefault="004C641F" w:rsidP="00C9376A">
            <w:pPr>
              <w:pStyle w:val="NoSpacing"/>
              <w:jc w:val="right"/>
              <w:rPr>
                <w:sz w:val="22"/>
                <w:szCs w:val="22"/>
                <w:lang w:val="sr-Cyrl-CS"/>
              </w:rPr>
            </w:pPr>
            <w:r w:rsidRPr="00173A35">
              <w:rPr>
                <w:sz w:val="22"/>
                <w:szCs w:val="22"/>
                <w:lang w:val="sr-Cyrl-CS"/>
              </w:rPr>
              <w:t>4,2</w:t>
            </w:r>
          </w:p>
        </w:tc>
      </w:tr>
      <w:tr w:rsidR="004C641F" w:rsidRPr="00173A35" w14:paraId="0C5F17A2" w14:textId="77777777" w:rsidTr="00C9376A">
        <w:tc>
          <w:tcPr>
            <w:tcW w:w="959" w:type="dxa"/>
            <w:vAlign w:val="center"/>
          </w:tcPr>
          <w:p w14:paraId="5B531837" w14:textId="77777777" w:rsidR="004C641F" w:rsidRPr="00173A35" w:rsidRDefault="004C641F" w:rsidP="00C9376A">
            <w:pPr>
              <w:pStyle w:val="NoSpacing"/>
              <w:jc w:val="center"/>
              <w:rPr>
                <w:b w:val="0"/>
                <w:sz w:val="22"/>
                <w:szCs w:val="22"/>
                <w:lang w:val="sr-Cyrl-CS"/>
              </w:rPr>
            </w:pPr>
            <w:r w:rsidRPr="00173A35">
              <w:rPr>
                <w:b w:val="0"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5202" w:type="dxa"/>
            <w:vAlign w:val="center"/>
          </w:tcPr>
          <w:p w14:paraId="1DD4E686" w14:textId="77777777" w:rsidR="004C641F" w:rsidRPr="00173A35" w:rsidRDefault="004C641F" w:rsidP="00C9376A">
            <w:pPr>
              <w:pStyle w:val="NoSpacing"/>
              <w:rPr>
                <w:b w:val="0"/>
                <w:sz w:val="22"/>
                <w:szCs w:val="22"/>
                <w:lang w:val="sr-Cyrl-CS"/>
              </w:rPr>
            </w:pPr>
            <w:r w:rsidRPr="00173A35">
              <w:rPr>
                <w:b w:val="0"/>
                <w:sz w:val="22"/>
                <w:szCs w:val="22"/>
                <w:lang w:val="sr-Cyrl-CS"/>
              </w:rPr>
              <w:t>Шарлинац – Орљане (</w:t>
            </w:r>
            <w:r w:rsidRPr="00173A35">
              <w:rPr>
                <w:b w:val="0"/>
                <w:sz w:val="22"/>
                <w:szCs w:val="22"/>
                <w:lang w:val="sr-Latn-CS"/>
              </w:rPr>
              <w:t>II</w:t>
            </w:r>
            <w:r w:rsidRPr="00173A35">
              <w:rPr>
                <w:b w:val="0"/>
                <w:sz w:val="22"/>
                <w:szCs w:val="22"/>
                <w:lang w:val="sr-Cyrl-RS"/>
              </w:rPr>
              <w:t>Б реда бр.</w:t>
            </w:r>
            <w:r w:rsidRPr="00173A35">
              <w:rPr>
                <w:b w:val="0"/>
                <w:sz w:val="22"/>
                <w:szCs w:val="22"/>
                <w:lang w:val="sr-Latn-CS"/>
              </w:rPr>
              <w:t>418</w:t>
            </w:r>
            <w:r w:rsidRPr="00173A35">
              <w:rPr>
                <w:b w:val="0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3081" w:type="dxa"/>
            <w:vAlign w:val="center"/>
          </w:tcPr>
          <w:p w14:paraId="0B9C75C7" w14:textId="77777777" w:rsidR="004C641F" w:rsidRPr="00173A35" w:rsidRDefault="004C641F" w:rsidP="00C9376A">
            <w:pPr>
              <w:pStyle w:val="NoSpacing"/>
              <w:jc w:val="right"/>
              <w:rPr>
                <w:sz w:val="22"/>
                <w:szCs w:val="22"/>
                <w:lang w:val="sr-Cyrl-CS"/>
              </w:rPr>
            </w:pPr>
            <w:r w:rsidRPr="00173A35">
              <w:rPr>
                <w:sz w:val="22"/>
                <w:szCs w:val="22"/>
                <w:lang w:val="sr-Cyrl-CS"/>
              </w:rPr>
              <w:t>3</w:t>
            </w:r>
          </w:p>
        </w:tc>
      </w:tr>
      <w:tr w:rsidR="004C641F" w:rsidRPr="00173A35" w14:paraId="7C1F628D" w14:textId="77777777" w:rsidTr="00C9376A">
        <w:tc>
          <w:tcPr>
            <w:tcW w:w="959" w:type="dxa"/>
            <w:vAlign w:val="center"/>
          </w:tcPr>
          <w:p w14:paraId="371A4824" w14:textId="77777777" w:rsidR="004C641F" w:rsidRPr="00173A35" w:rsidRDefault="004C641F" w:rsidP="00C9376A">
            <w:pPr>
              <w:pStyle w:val="NoSpacing"/>
              <w:jc w:val="center"/>
              <w:rPr>
                <w:b w:val="0"/>
                <w:sz w:val="22"/>
                <w:szCs w:val="22"/>
                <w:lang w:val="sr-Cyrl-CS"/>
              </w:rPr>
            </w:pPr>
            <w:r w:rsidRPr="00173A35">
              <w:rPr>
                <w:b w:val="0"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5202" w:type="dxa"/>
            <w:vAlign w:val="center"/>
          </w:tcPr>
          <w:p w14:paraId="064E5FF4" w14:textId="77777777" w:rsidR="004C641F" w:rsidRPr="00173A35" w:rsidRDefault="004C641F" w:rsidP="00C9376A">
            <w:pPr>
              <w:pStyle w:val="NoSpacing"/>
              <w:rPr>
                <w:b w:val="0"/>
                <w:sz w:val="22"/>
                <w:szCs w:val="22"/>
                <w:lang w:val="sr-Cyrl-CS"/>
              </w:rPr>
            </w:pPr>
            <w:r w:rsidRPr="00173A35">
              <w:rPr>
                <w:b w:val="0"/>
                <w:sz w:val="22"/>
                <w:szCs w:val="22"/>
                <w:lang w:val="sr-Cyrl-CS"/>
              </w:rPr>
              <w:t>Чечина (Обилазница) – Русна - Дукат</w:t>
            </w:r>
          </w:p>
        </w:tc>
        <w:tc>
          <w:tcPr>
            <w:tcW w:w="3081" w:type="dxa"/>
            <w:vAlign w:val="center"/>
          </w:tcPr>
          <w:p w14:paraId="07C3C313" w14:textId="77777777" w:rsidR="004C641F" w:rsidRPr="00173A35" w:rsidRDefault="004C641F" w:rsidP="00C9376A">
            <w:pPr>
              <w:pStyle w:val="NoSpacing"/>
              <w:jc w:val="right"/>
              <w:rPr>
                <w:sz w:val="22"/>
                <w:szCs w:val="22"/>
                <w:lang w:val="sr-Cyrl-CS"/>
              </w:rPr>
            </w:pPr>
            <w:r w:rsidRPr="00173A35">
              <w:rPr>
                <w:sz w:val="22"/>
                <w:szCs w:val="22"/>
                <w:lang w:val="sr-Cyrl-CS"/>
              </w:rPr>
              <w:t>5,4</w:t>
            </w:r>
          </w:p>
        </w:tc>
      </w:tr>
      <w:tr w:rsidR="004C641F" w:rsidRPr="00173A35" w14:paraId="70EDA0B8" w14:textId="77777777" w:rsidTr="00C9376A">
        <w:tc>
          <w:tcPr>
            <w:tcW w:w="959" w:type="dxa"/>
            <w:vAlign w:val="center"/>
          </w:tcPr>
          <w:p w14:paraId="5B14B355" w14:textId="77777777" w:rsidR="004C641F" w:rsidRPr="00173A35" w:rsidRDefault="004C641F" w:rsidP="00C9376A">
            <w:pPr>
              <w:pStyle w:val="NoSpacing"/>
              <w:jc w:val="center"/>
              <w:rPr>
                <w:b w:val="0"/>
                <w:sz w:val="22"/>
                <w:szCs w:val="22"/>
                <w:lang w:val="sr-Cyrl-CS"/>
              </w:rPr>
            </w:pPr>
            <w:r w:rsidRPr="00173A35">
              <w:rPr>
                <w:b w:val="0"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5202" w:type="dxa"/>
            <w:vAlign w:val="center"/>
          </w:tcPr>
          <w:p w14:paraId="4430A450" w14:textId="77777777" w:rsidR="004C641F" w:rsidRPr="00173A35" w:rsidRDefault="004C641F" w:rsidP="00C9376A">
            <w:pPr>
              <w:pStyle w:val="NoSpacing"/>
              <w:rPr>
                <w:b w:val="0"/>
                <w:sz w:val="22"/>
                <w:szCs w:val="22"/>
                <w:lang w:val="sr-Cyrl-CS"/>
              </w:rPr>
            </w:pPr>
            <w:r w:rsidRPr="00173A35">
              <w:rPr>
                <w:b w:val="0"/>
                <w:sz w:val="22"/>
                <w:szCs w:val="22"/>
                <w:lang w:val="sr-Cyrl-CS"/>
              </w:rPr>
              <w:t xml:space="preserve">Малошиште – Чапљинац </w:t>
            </w:r>
          </w:p>
        </w:tc>
        <w:tc>
          <w:tcPr>
            <w:tcW w:w="3081" w:type="dxa"/>
            <w:vAlign w:val="center"/>
          </w:tcPr>
          <w:p w14:paraId="191C6223" w14:textId="77777777" w:rsidR="004C641F" w:rsidRPr="00173A35" w:rsidRDefault="004C641F" w:rsidP="00C9376A">
            <w:pPr>
              <w:pStyle w:val="NoSpacing"/>
              <w:jc w:val="right"/>
              <w:rPr>
                <w:sz w:val="22"/>
                <w:szCs w:val="22"/>
                <w:lang w:val="sr-Cyrl-CS"/>
              </w:rPr>
            </w:pPr>
            <w:r w:rsidRPr="00173A35">
              <w:rPr>
                <w:sz w:val="22"/>
                <w:szCs w:val="22"/>
                <w:lang w:val="sr-Cyrl-CS"/>
              </w:rPr>
              <w:t>2</w:t>
            </w:r>
          </w:p>
        </w:tc>
      </w:tr>
      <w:tr w:rsidR="004C641F" w:rsidRPr="00173A35" w14:paraId="3471FCF5" w14:textId="77777777" w:rsidTr="00C9376A">
        <w:tc>
          <w:tcPr>
            <w:tcW w:w="959" w:type="dxa"/>
            <w:vAlign w:val="center"/>
          </w:tcPr>
          <w:p w14:paraId="673BA209" w14:textId="77777777" w:rsidR="004C641F" w:rsidRPr="00173A35" w:rsidRDefault="004C641F" w:rsidP="00C9376A">
            <w:pPr>
              <w:pStyle w:val="NoSpacing"/>
              <w:jc w:val="center"/>
              <w:rPr>
                <w:b w:val="0"/>
                <w:sz w:val="22"/>
                <w:szCs w:val="22"/>
                <w:lang w:val="sr-Cyrl-CS"/>
              </w:rPr>
            </w:pPr>
            <w:r w:rsidRPr="00173A35">
              <w:rPr>
                <w:b w:val="0"/>
                <w:sz w:val="22"/>
                <w:szCs w:val="22"/>
                <w:lang w:val="sr-Cyrl-CS"/>
              </w:rPr>
              <w:t>7.</w:t>
            </w:r>
          </w:p>
        </w:tc>
        <w:tc>
          <w:tcPr>
            <w:tcW w:w="5202" w:type="dxa"/>
            <w:vAlign w:val="center"/>
          </w:tcPr>
          <w:p w14:paraId="75C42263" w14:textId="77777777" w:rsidR="004C641F" w:rsidRPr="00173A35" w:rsidRDefault="004C641F" w:rsidP="00C9376A">
            <w:pPr>
              <w:pStyle w:val="NoSpacing"/>
              <w:rPr>
                <w:b w:val="0"/>
                <w:sz w:val="22"/>
                <w:szCs w:val="22"/>
                <w:lang w:val="sr-Cyrl-CS"/>
              </w:rPr>
            </w:pPr>
            <w:r w:rsidRPr="00173A35">
              <w:rPr>
                <w:b w:val="0"/>
                <w:sz w:val="22"/>
                <w:szCs w:val="22"/>
                <w:lang w:val="sr-Cyrl-CS"/>
              </w:rPr>
              <w:t>Чапљинац – Белотинац (ж.станица)</w:t>
            </w:r>
          </w:p>
        </w:tc>
        <w:tc>
          <w:tcPr>
            <w:tcW w:w="3081" w:type="dxa"/>
            <w:vAlign w:val="center"/>
          </w:tcPr>
          <w:p w14:paraId="0068181F" w14:textId="77777777" w:rsidR="004C641F" w:rsidRPr="00173A35" w:rsidRDefault="004C641F" w:rsidP="00C9376A">
            <w:pPr>
              <w:pStyle w:val="NoSpacing"/>
              <w:jc w:val="right"/>
              <w:rPr>
                <w:sz w:val="22"/>
                <w:szCs w:val="22"/>
                <w:lang w:val="sr-Cyrl-CS"/>
              </w:rPr>
            </w:pPr>
            <w:r w:rsidRPr="00173A35">
              <w:rPr>
                <w:sz w:val="22"/>
                <w:szCs w:val="22"/>
                <w:lang w:val="sr-Cyrl-CS"/>
              </w:rPr>
              <w:t>2</w:t>
            </w:r>
          </w:p>
        </w:tc>
      </w:tr>
      <w:tr w:rsidR="004C641F" w:rsidRPr="00173A35" w14:paraId="63415597" w14:textId="77777777" w:rsidTr="00C9376A">
        <w:tc>
          <w:tcPr>
            <w:tcW w:w="959" w:type="dxa"/>
            <w:vAlign w:val="center"/>
          </w:tcPr>
          <w:p w14:paraId="1402167A" w14:textId="77777777" w:rsidR="004C641F" w:rsidRPr="00173A35" w:rsidRDefault="004C641F" w:rsidP="00C9376A">
            <w:pPr>
              <w:pStyle w:val="NoSpacing"/>
              <w:jc w:val="center"/>
              <w:rPr>
                <w:b w:val="0"/>
                <w:sz w:val="22"/>
                <w:szCs w:val="22"/>
                <w:lang w:val="sr-Cyrl-CS"/>
              </w:rPr>
            </w:pPr>
            <w:r w:rsidRPr="00173A35">
              <w:rPr>
                <w:b w:val="0"/>
                <w:sz w:val="22"/>
                <w:szCs w:val="22"/>
                <w:lang w:val="sr-Cyrl-CS"/>
              </w:rPr>
              <w:t>8.</w:t>
            </w:r>
          </w:p>
        </w:tc>
        <w:tc>
          <w:tcPr>
            <w:tcW w:w="5202" w:type="dxa"/>
            <w:vAlign w:val="center"/>
          </w:tcPr>
          <w:p w14:paraId="2F251585" w14:textId="77777777" w:rsidR="004C641F" w:rsidRPr="00173A35" w:rsidRDefault="004C641F" w:rsidP="00C9376A">
            <w:pPr>
              <w:pStyle w:val="NoSpacing"/>
              <w:rPr>
                <w:b w:val="0"/>
                <w:sz w:val="22"/>
                <w:szCs w:val="22"/>
                <w:lang w:val="sr-Cyrl-CS"/>
              </w:rPr>
            </w:pPr>
            <w:r w:rsidRPr="00173A35">
              <w:rPr>
                <w:b w:val="0"/>
                <w:sz w:val="22"/>
                <w:szCs w:val="22"/>
                <w:lang w:val="sr-Cyrl-CS"/>
              </w:rPr>
              <w:t>Белотинац - Батушинац</w:t>
            </w:r>
          </w:p>
        </w:tc>
        <w:tc>
          <w:tcPr>
            <w:tcW w:w="3081" w:type="dxa"/>
            <w:vAlign w:val="center"/>
          </w:tcPr>
          <w:p w14:paraId="3CB768EE" w14:textId="77777777" w:rsidR="004C641F" w:rsidRPr="00173A35" w:rsidRDefault="004C641F" w:rsidP="00C9376A">
            <w:pPr>
              <w:pStyle w:val="NoSpacing"/>
              <w:jc w:val="right"/>
              <w:rPr>
                <w:sz w:val="22"/>
                <w:szCs w:val="22"/>
                <w:lang w:val="sr-Cyrl-CS"/>
              </w:rPr>
            </w:pPr>
            <w:r w:rsidRPr="00173A35">
              <w:rPr>
                <w:sz w:val="22"/>
                <w:szCs w:val="22"/>
                <w:lang w:val="sr-Cyrl-CS"/>
              </w:rPr>
              <w:t>2,5</w:t>
            </w:r>
          </w:p>
        </w:tc>
      </w:tr>
      <w:tr w:rsidR="004C641F" w:rsidRPr="00173A35" w14:paraId="0C5EE652" w14:textId="77777777" w:rsidTr="00C9376A">
        <w:tc>
          <w:tcPr>
            <w:tcW w:w="959" w:type="dxa"/>
            <w:vAlign w:val="center"/>
          </w:tcPr>
          <w:p w14:paraId="5C7D679B" w14:textId="77777777" w:rsidR="004C641F" w:rsidRPr="00173A35" w:rsidRDefault="004C641F" w:rsidP="00C9376A">
            <w:pPr>
              <w:pStyle w:val="NoSpacing"/>
              <w:jc w:val="center"/>
              <w:rPr>
                <w:b w:val="0"/>
                <w:sz w:val="22"/>
                <w:szCs w:val="22"/>
                <w:lang w:val="sr-Cyrl-CS"/>
              </w:rPr>
            </w:pPr>
            <w:r w:rsidRPr="00173A35">
              <w:rPr>
                <w:b w:val="0"/>
                <w:sz w:val="22"/>
                <w:szCs w:val="22"/>
                <w:lang w:val="sr-Cyrl-CS"/>
              </w:rPr>
              <w:t>11.</w:t>
            </w:r>
          </w:p>
        </w:tc>
        <w:tc>
          <w:tcPr>
            <w:tcW w:w="5202" w:type="dxa"/>
            <w:vAlign w:val="center"/>
          </w:tcPr>
          <w:p w14:paraId="51FC98C6" w14:textId="77777777" w:rsidR="004C641F" w:rsidRPr="00173A35" w:rsidRDefault="004C641F" w:rsidP="00C9376A">
            <w:pPr>
              <w:pStyle w:val="NoSpacing"/>
              <w:rPr>
                <w:b w:val="0"/>
                <w:sz w:val="22"/>
                <w:szCs w:val="22"/>
                <w:lang w:val="sr-Cyrl-CS"/>
              </w:rPr>
            </w:pPr>
            <w:r w:rsidRPr="00173A35">
              <w:rPr>
                <w:b w:val="0"/>
                <w:sz w:val="22"/>
                <w:szCs w:val="22"/>
                <w:lang w:val="sr-Cyrl-CS"/>
              </w:rPr>
              <w:t>Кнежичка река – Белотинац – Ниш („Ново гробље“)</w:t>
            </w:r>
          </w:p>
        </w:tc>
        <w:tc>
          <w:tcPr>
            <w:tcW w:w="3081" w:type="dxa"/>
            <w:vAlign w:val="center"/>
          </w:tcPr>
          <w:p w14:paraId="627DBA3F" w14:textId="77777777" w:rsidR="004C641F" w:rsidRPr="00173A35" w:rsidRDefault="004C641F" w:rsidP="00C9376A">
            <w:pPr>
              <w:pStyle w:val="NoSpacing"/>
              <w:jc w:val="right"/>
              <w:rPr>
                <w:sz w:val="22"/>
                <w:szCs w:val="22"/>
                <w:lang w:val="sr-Cyrl-CS"/>
              </w:rPr>
            </w:pPr>
            <w:r w:rsidRPr="00173A35">
              <w:rPr>
                <w:sz w:val="22"/>
                <w:szCs w:val="22"/>
                <w:lang w:val="sr-Cyrl-CS"/>
              </w:rPr>
              <w:t>4,2</w:t>
            </w:r>
          </w:p>
        </w:tc>
      </w:tr>
      <w:tr w:rsidR="004C641F" w:rsidRPr="00173A35" w14:paraId="194107C9" w14:textId="77777777" w:rsidTr="00C9376A">
        <w:tc>
          <w:tcPr>
            <w:tcW w:w="959" w:type="dxa"/>
            <w:vAlign w:val="center"/>
          </w:tcPr>
          <w:p w14:paraId="2FB68CB1" w14:textId="77777777" w:rsidR="004C641F" w:rsidRPr="00173A35" w:rsidRDefault="004C641F" w:rsidP="00C9376A">
            <w:pPr>
              <w:pStyle w:val="NoSpacing"/>
              <w:jc w:val="center"/>
              <w:rPr>
                <w:b w:val="0"/>
                <w:sz w:val="22"/>
                <w:szCs w:val="22"/>
                <w:lang w:val="sr-Cyrl-CS"/>
              </w:rPr>
            </w:pPr>
            <w:r w:rsidRPr="00173A35">
              <w:rPr>
                <w:b w:val="0"/>
                <w:sz w:val="22"/>
                <w:szCs w:val="22"/>
                <w:lang w:val="sr-Cyrl-CS"/>
              </w:rPr>
              <w:t>12.</w:t>
            </w:r>
          </w:p>
        </w:tc>
        <w:tc>
          <w:tcPr>
            <w:tcW w:w="5202" w:type="dxa"/>
            <w:vAlign w:val="center"/>
          </w:tcPr>
          <w:p w14:paraId="09401EEC" w14:textId="77777777" w:rsidR="004C641F" w:rsidRPr="00173A35" w:rsidRDefault="004C641F" w:rsidP="00C9376A">
            <w:pPr>
              <w:pStyle w:val="NoSpacing"/>
              <w:rPr>
                <w:b w:val="0"/>
                <w:sz w:val="22"/>
                <w:szCs w:val="22"/>
                <w:lang w:val="sr-Cyrl-CS"/>
              </w:rPr>
            </w:pPr>
            <w:r w:rsidRPr="00173A35">
              <w:rPr>
                <w:b w:val="0"/>
                <w:sz w:val="22"/>
                <w:szCs w:val="22"/>
                <w:lang w:val="sr-Cyrl-CS"/>
              </w:rPr>
              <w:t>Кнежичка река – Кнежица – Ћурлина - Перутина</w:t>
            </w:r>
          </w:p>
        </w:tc>
        <w:tc>
          <w:tcPr>
            <w:tcW w:w="3081" w:type="dxa"/>
            <w:vAlign w:val="center"/>
          </w:tcPr>
          <w:p w14:paraId="7BEEF52F" w14:textId="77777777" w:rsidR="004C641F" w:rsidRPr="00173A35" w:rsidRDefault="004C641F" w:rsidP="00C9376A">
            <w:pPr>
              <w:pStyle w:val="NoSpacing"/>
              <w:jc w:val="right"/>
              <w:rPr>
                <w:sz w:val="22"/>
                <w:szCs w:val="22"/>
                <w:lang w:val="sr-Cyrl-CS"/>
              </w:rPr>
            </w:pPr>
            <w:r w:rsidRPr="00173A35">
              <w:rPr>
                <w:sz w:val="22"/>
                <w:szCs w:val="22"/>
                <w:lang w:val="sr-Cyrl-CS"/>
              </w:rPr>
              <w:t>3,8</w:t>
            </w:r>
          </w:p>
        </w:tc>
      </w:tr>
      <w:tr w:rsidR="004C641F" w:rsidRPr="00173A35" w14:paraId="345F7B78" w14:textId="77777777" w:rsidTr="00C9376A">
        <w:tc>
          <w:tcPr>
            <w:tcW w:w="959" w:type="dxa"/>
            <w:vAlign w:val="center"/>
          </w:tcPr>
          <w:p w14:paraId="6ED4594C" w14:textId="77777777" w:rsidR="004C641F" w:rsidRPr="00173A35" w:rsidRDefault="004C641F" w:rsidP="00C9376A">
            <w:pPr>
              <w:pStyle w:val="NoSpacing"/>
              <w:jc w:val="center"/>
              <w:rPr>
                <w:b w:val="0"/>
                <w:sz w:val="22"/>
                <w:szCs w:val="22"/>
              </w:rPr>
            </w:pPr>
            <w:r w:rsidRPr="00173A35">
              <w:rPr>
                <w:b w:val="0"/>
                <w:sz w:val="22"/>
                <w:szCs w:val="22"/>
              </w:rPr>
              <w:t>13.</w:t>
            </w:r>
          </w:p>
        </w:tc>
        <w:tc>
          <w:tcPr>
            <w:tcW w:w="5202" w:type="dxa"/>
            <w:vAlign w:val="center"/>
          </w:tcPr>
          <w:p w14:paraId="6372AA0D" w14:textId="77777777" w:rsidR="004C641F" w:rsidRPr="00173A35" w:rsidRDefault="004C641F" w:rsidP="00C9376A">
            <w:pPr>
              <w:pStyle w:val="NoSpacing"/>
              <w:rPr>
                <w:b w:val="0"/>
                <w:sz w:val="22"/>
                <w:szCs w:val="22"/>
                <w:lang w:val="sr-Cyrl-CS"/>
              </w:rPr>
            </w:pPr>
            <w:r w:rsidRPr="00173A35">
              <w:rPr>
                <w:b w:val="0"/>
                <w:sz w:val="22"/>
                <w:szCs w:val="22"/>
                <w:lang w:val="sr-Cyrl-CS"/>
              </w:rPr>
              <w:t>Белотинац (ж.станица) – Горње Међурово</w:t>
            </w:r>
          </w:p>
        </w:tc>
        <w:tc>
          <w:tcPr>
            <w:tcW w:w="3081" w:type="dxa"/>
            <w:vAlign w:val="center"/>
          </w:tcPr>
          <w:p w14:paraId="40F28EDD" w14:textId="77777777" w:rsidR="004C641F" w:rsidRPr="00173A35" w:rsidRDefault="004C641F" w:rsidP="00C9376A">
            <w:pPr>
              <w:pStyle w:val="NoSpacing"/>
              <w:jc w:val="right"/>
              <w:rPr>
                <w:sz w:val="22"/>
                <w:szCs w:val="22"/>
                <w:lang w:val="sr-Cyrl-CS"/>
              </w:rPr>
            </w:pPr>
            <w:r w:rsidRPr="00173A35">
              <w:rPr>
                <w:sz w:val="22"/>
                <w:szCs w:val="22"/>
                <w:lang w:val="sr-Cyrl-CS"/>
              </w:rPr>
              <w:t>1,5</w:t>
            </w:r>
          </w:p>
        </w:tc>
      </w:tr>
      <w:tr w:rsidR="004C641F" w:rsidRPr="00173A35" w14:paraId="3614BBF2" w14:textId="77777777" w:rsidTr="00C9376A">
        <w:tc>
          <w:tcPr>
            <w:tcW w:w="959" w:type="dxa"/>
            <w:vAlign w:val="center"/>
          </w:tcPr>
          <w:p w14:paraId="4E107380" w14:textId="77777777" w:rsidR="004C641F" w:rsidRPr="004C641F" w:rsidRDefault="004C641F" w:rsidP="00C9376A">
            <w:pPr>
              <w:pStyle w:val="NoSpacing"/>
              <w:jc w:val="center"/>
              <w:rPr>
                <w:b w:val="0"/>
                <w:sz w:val="22"/>
                <w:szCs w:val="22"/>
                <w:lang w:val="sr-Cyrl-RS"/>
              </w:rPr>
            </w:pPr>
            <w:r>
              <w:rPr>
                <w:b w:val="0"/>
                <w:sz w:val="22"/>
                <w:szCs w:val="22"/>
                <w:lang w:val="sr-Cyrl-RS"/>
              </w:rPr>
              <w:t>14.</w:t>
            </w:r>
          </w:p>
        </w:tc>
        <w:tc>
          <w:tcPr>
            <w:tcW w:w="5202" w:type="dxa"/>
            <w:vAlign w:val="center"/>
          </w:tcPr>
          <w:p w14:paraId="682BC539" w14:textId="77777777" w:rsidR="004C641F" w:rsidRPr="00173A35" w:rsidRDefault="006239F3" w:rsidP="00C9376A">
            <w:pPr>
              <w:pStyle w:val="NoSpacing"/>
              <w:rPr>
                <w:b w:val="0"/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t>Пуковац (од Брестовца) – ж.станица – Кочане – Дољевац - Орљане</w:t>
            </w:r>
          </w:p>
        </w:tc>
        <w:tc>
          <w:tcPr>
            <w:tcW w:w="3081" w:type="dxa"/>
            <w:vAlign w:val="center"/>
          </w:tcPr>
          <w:p w14:paraId="7239FFBC" w14:textId="77777777" w:rsidR="004C641F" w:rsidRPr="00173A35" w:rsidRDefault="006239F3" w:rsidP="00C9376A">
            <w:pPr>
              <w:pStyle w:val="NoSpacing"/>
              <w:jc w:val="right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9</w:t>
            </w:r>
          </w:p>
        </w:tc>
      </w:tr>
      <w:tr w:rsidR="004C641F" w:rsidRPr="00173A35" w14:paraId="2CF057F6" w14:textId="77777777" w:rsidTr="00C9376A">
        <w:tc>
          <w:tcPr>
            <w:tcW w:w="6161" w:type="dxa"/>
            <w:gridSpan w:val="2"/>
            <w:shd w:val="clear" w:color="auto" w:fill="B8CCE4"/>
            <w:vAlign w:val="center"/>
          </w:tcPr>
          <w:p w14:paraId="547AF513" w14:textId="77777777" w:rsidR="004C641F" w:rsidRPr="00173A35" w:rsidRDefault="004C641F" w:rsidP="00C9376A">
            <w:pPr>
              <w:pStyle w:val="NoSpacing"/>
              <w:jc w:val="right"/>
              <w:rPr>
                <w:sz w:val="22"/>
                <w:szCs w:val="22"/>
                <w:lang w:val="sr-Cyrl-CS"/>
              </w:rPr>
            </w:pPr>
            <w:r w:rsidRPr="00173A35">
              <w:rPr>
                <w:sz w:val="22"/>
                <w:szCs w:val="22"/>
                <w:lang w:val="sr-Cyrl-CS"/>
              </w:rPr>
              <w:t>УКУПНО:</w:t>
            </w:r>
          </w:p>
        </w:tc>
        <w:tc>
          <w:tcPr>
            <w:tcW w:w="3081" w:type="dxa"/>
            <w:shd w:val="clear" w:color="auto" w:fill="B8CCE4"/>
            <w:vAlign w:val="center"/>
          </w:tcPr>
          <w:p w14:paraId="0C18C2A8" w14:textId="77777777" w:rsidR="004C641F" w:rsidRPr="00173A35" w:rsidRDefault="001D049F" w:rsidP="00C9376A">
            <w:pPr>
              <w:pStyle w:val="NoSpacing"/>
              <w:jc w:val="right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42,3</w:t>
            </w:r>
          </w:p>
        </w:tc>
      </w:tr>
    </w:tbl>
    <w:p w14:paraId="1B6B434C" w14:textId="77777777" w:rsidR="004C641F" w:rsidRPr="00173A35" w:rsidRDefault="004C641F" w:rsidP="004C641F">
      <w:pPr>
        <w:pStyle w:val="NoSpacing"/>
        <w:rPr>
          <w:b w:val="0"/>
          <w:sz w:val="22"/>
          <w:szCs w:val="22"/>
          <w:lang w:val="sr-Cyrl-CS"/>
        </w:rPr>
      </w:pPr>
      <w:r w:rsidRPr="00173A35">
        <w:rPr>
          <w:b w:val="0"/>
          <w:sz w:val="22"/>
          <w:szCs w:val="22"/>
          <w:lang w:val="sr-Cyrl-CS"/>
        </w:rPr>
        <w:t xml:space="preserve"> </w:t>
      </w:r>
    </w:p>
    <w:p w14:paraId="7D0186A8" w14:textId="77777777" w:rsidR="004C641F" w:rsidRDefault="004C641F" w:rsidP="004C641F">
      <w:pPr>
        <w:pStyle w:val="NoSpacing"/>
        <w:rPr>
          <w:spacing w:val="5"/>
        </w:rPr>
      </w:pPr>
    </w:p>
    <w:p w14:paraId="6B08AAE9" w14:textId="77777777" w:rsidR="00BA2FBD" w:rsidRDefault="00BA2FBD" w:rsidP="00013E2A">
      <w:pPr>
        <w:pStyle w:val="BodyText"/>
        <w:ind w:left="4044"/>
      </w:pPr>
    </w:p>
    <w:p w14:paraId="58C9EA3E" w14:textId="77777777" w:rsidR="00BA2FBD" w:rsidRDefault="00BA2FBD" w:rsidP="00013E2A">
      <w:pPr>
        <w:pStyle w:val="BodyText"/>
        <w:ind w:left="4044"/>
      </w:pPr>
    </w:p>
    <w:p w14:paraId="1B6F1C73" w14:textId="77777777" w:rsidR="00BA2FBD" w:rsidRDefault="00BA2FBD" w:rsidP="00013E2A">
      <w:pPr>
        <w:pStyle w:val="BodyText"/>
        <w:ind w:left="4044"/>
      </w:pPr>
    </w:p>
    <w:p w14:paraId="5D7BB139" w14:textId="77777777" w:rsidR="00BA2FBD" w:rsidRDefault="00BA2FBD" w:rsidP="00013E2A">
      <w:pPr>
        <w:pStyle w:val="BodyText"/>
        <w:ind w:left="4044"/>
      </w:pPr>
    </w:p>
    <w:p w14:paraId="66563059" w14:textId="77777777" w:rsidR="00BA2FBD" w:rsidRDefault="00BA2FBD" w:rsidP="00013E2A">
      <w:pPr>
        <w:pStyle w:val="BodyText"/>
        <w:ind w:left="4044"/>
      </w:pPr>
    </w:p>
    <w:p w14:paraId="3E97E93F" w14:textId="6D4AB6DD" w:rsidR="00013E2A" w:rsidRDefault="00013E2A" w:rsidP="00013E2A">
      <w:pPr>
        <w:pStyle w:val="BodyText"/>
        <w:ind w:left="4044"/>
        <w:rPr>
          <w:spacing w:val="-5"/>
        </w:rPr>
      </w:pPr>
      <w:proofErr w:type="spellStart"/>
      <w:r w:rsidRPr="00AF4F3A">
        <w:t>Члан</w:t>
      </w:r>
      <w:proofErr w:type="spellEnd"/>
      <w:r>
        <w:t xml:space="preserve"> </w:t>
      </w:r>
      <w:r>
        <w:rPr>
          <w:spacing w:val="-5"/>
          <w:lang w:val="sr-Cyrl-RS"/>
        </w:rPr>
        <w:t>2</w:t>
      </w:r>
      <w:r w:rsidRPr="00AF4F3A">
        <w:rPr>
          <w:spacing w:val="-5"/>
        </w:rPr>
        <w:t>.</w:t>
      </w:r>
    </w:p>
    <w:p w14:paraId="64DBE66F" w14:textId="77777777" w:rsidR="00013E2A" w:rsidRPr="009315B3" w:rsidRDefault="00013E2A" w:rsidP="00013E2A">
      <w:pPr>
        <w:pStyle w:val="BodyText"/>
        <w:ind w:left="4044"/>
        <w:rPr>
          <w:spacing w:val="-5"/>
        </w:rPr>
      </w:pPr>
    </w:p>
    <w:p w14:paraId="57196117" w14:textId="75D8F651" w:rsidR="002940C4" w:rsidRPr="00013E2A" w:rsidRDefault="00013E2A" w:rsidP="00013E2A">
      <w:pPr>
        <w:pStyle w:val="NoSpacing"/>
        <w:jc w:val="both"/>
        <w:rPr>
          <w:b w:val="0"/>
          <w:spacing w:val="5"/>
        </w:rPr>
      </w:pPr>
      <w:r w:rsidRPr="00013E2A">
        <w:rPr>
          <w:b w:val="0"/>
        </w:rPr>
        <w:t xml:space="preserve">У Одлуци о </w:t>
      </w:r>
      <w:r w:rsidRPr="00013E2A">
        <w:rPr>
          <w:b w:val="0"/>
          <w:lang w:val="sr-Cyrl-RS"/>
        </w:rPr>
        <w:t>општинским путевима, улицама и некатегорисаним путевима на територији општине Дољевац  („Сл. Лист града Ниша“,  број 30/24 и 63/24</w:t>
      </w:r>
      <w:r w:rsidRPr="00013E2A">
        <w:rPr>
          <w:b w:val="0"/>
        </w:rPr>
        <w:t xml:space="preserve">) </w:t>
      </w:r>
      <w:r w:rsidR="00D24410">
        <w:rPr>
          <w:b w:val="0"/>
          <w:lang w:val="sr-Cyrl-RS"/>
        </w:rPr>
        <w:t>мења се члан</w:t>
      </w:r>
      <w:r w:rsidRPr="00013E2A">
        <w:rPr>
          <w:b w:val="0"/>
          <w:lang w:val="sr-Cyrl-RS"/>
        </w:rPr>
        <w:t xml:space="preserve"> </w:t>
      </w:r>
      <w:r w:rsidR="00155311">
        <w:rPr>
          <w:b w:val="0"/>
          <w:lang w:val="sr-Latn-RS"/>
        </w:rPr>
        <w:t>13</w:t>
      </w:r>
      <w:r w:rsidRPr="00013E2A">
        <w:rPr>
          <w:b w:val="0"/>
          <w:lang w:val="sr-Cyrl-RS"/>
        </w:rPr>
        <w:t>.</w:t>
      </w:r>
      <w:r w:rsidRPr="00013E2A">
        <w:rPr>
          <w:b w:val="0"/>
          <w:spacing w:val="5"/>
          <w:lang w:val="sr-Cyrl-RS"/>
        </w:rPr>
        <w:t xml:space="preserve"> и </w:t>
      </w:r>
      <w:r w:rsidRPr="00013E2A">
        <w:rPr>
          <w:b w:val="0"/>
          <w:spacing w:val="5"/>
        </w:rPr>
        <w:t>глас</w:t>
      </w:r>
      <w:r w:rsidRPr="00013E2A">
        <w:rPr>
          <w:b w:val="0"/>
          <w:spacing w:val="5"/>
          <w:lang w:val="sr-Cyrl-RS"/>
        </w:rPr>
        <w:t>и</w:t>
      </w:r>
      <w:r w:rsidRPr="00013E2A">
        <w:rPr>
          <w:b w:val="0"/>
          <w:spacing w:val="5"/>
        </w:rPr>
        <w:t>:</w:t>
      </w:r>
    </w:p>
    <w:p w14:paraId="03AE89CC" w14:textId="77777777" w:rsidR="00A55EF6" w:rsidRDefault="00F4413F" w:rsidP="00155311">
      <w:pPr>
        <w:pStyle w:val="NoSpacing"/>
        <w:ind w:firstLine="567"/>
        <w:jc w:val="both"/>
        <w:rPr>
          <w:b w:val="0"/>
        </w:rPr>
      </w:pPr>
      <w:r w:rsidRPr="00155311">
        <w:rPr>
          <w:b w:val="0"/>
          <w:spacing w:val="5"/>
          <w:lang w:val="sr-Cyrl-RS"/>
        </w:rPr>
        <w:t>„</w:t>
      </w:r>
      <w:r w:rsidR="00A55EF6" w:rsidRPr="00155311">
        <w:rPr>
          <w:b w:val="0"/>
          <w:lang w:val="sr-Cyrl-CS"/>
        </w:rPr>
        <w:t>Делатност управљања општинским</w:t>
      </w:r>
      <w:r w:rsidR="00A55EF6">
        <w:rPr>
          <w:b w:val="0"/>
          <w:lang w:val="sr-Latn-RS"/>
        </w:rPr>
        <w:t xml:space="preserve"> </w:t>
      </w:r>
      <w:r w:rsidR="00A55EF6">
        <w:rPr>
          <w:b w:val="0"/>
          <w:lang w:val="sr-Cyrl-RS"/>
        </w:rPr>
        <w:t>путевима, улицама</w:t>
      </w:r>
      <w:r w:rsidR="00A55EF6" w:rsidRPr="00155311">
        <w:rPr>
          <w:b w:val="0"/>
          <w:lang w:val="sr-Cyrl-CS"/>
        </w:rPr>
        <w:t xml:space="preserve"> и некатегорисаним путевима</w:t>
      </w:r>
      <w:r w:rsidR="00A55EF6">
        <w:rPr>
          <w:b w:val="0"/>
        </w:rPr>
        <w:t xml:space="preserve"> </w:t>
      </w:r>
      <w:r w:rsidR="00A55EF6">
        <w:rPr>
          <w:b w:val="0"/>
          <w:lang w:val="sr-Cyrl-RS"/>
        </w:rPr>
        <w:t>на територији општине Дољевац</w:t>
      </w:r>
      <w:r w:rsidR="00A55EF6">
        <w:rPr>
          <w:b w:val="0"/>
          <w:lang w:val="sr-Cyrl-CS"/>
        </w:rPr>
        <w:t xml:space="preserve">, </w:t>
      </w:r>
      <w:r w:rsidR="00A55EF6" w:rsidRPr="00155311">
        <w:rPr>
          <w:b w:val="0"/>
          <w:lang w:val="sr-Cyrl-CS"/>
        </w:rPr>
        <w:t>обавља Ј</w:t>
      </w:r>
      <w:r w:rsidR="00A55EF6" w:rsidRPr="00155311">
        <w:rPr>
          <w:b w:val="0"/>
          <w:lang w:val="sr-Latn-RS"/>
        </w:rPr>
        <w:t>K</w:t>
      </w:r>
      <w:r w:rsidR="00A55EF6" w:rsidRPr="00155311">
        <w:rPr>
          <w:b w:val="0"/>
          <w:lang w:val="sr-Cyrl-CS"/>
        </w:rPr>
        <w:t xml:space="preserve">П </w:t>
      </w:r>
      <w:r w:rsidR="00A55EF6" w:rsidRPr="00155311">
        <w:rPr>
          <w:b w:val="0"/>
          <w:lang w:val="sr-Latn-RS"/>
        </w:rPr>
        <w:t>„</w:t>
      </w:r>
      <w:r w:rsidR="00A55EF6" w:rsidRPr="00155311">
        <w:rPr>
          <w:b w:val="0"/>
          <w:lang w:val="sr-Cyrl-RS"/>
        </w:rPr>
        <w:t>Дољевац“ Дољевац</w:t>
      </w:r>
      <w:r w:rsidR="00A55EF6">
        <w:rPr>
          <w:b w:val="0"/>
        </w:rPr>
        <w:t>.</w:t>
      </w:r>
    </w:p>
    <w:p w14:paraId="59E913CD" w14:textId="77777777" w:rsidR="004C641F" w:rsidRPr="00155311" w:rsidRDefault="00A55EF6" w:rsidP="00155311">
      <w:pPr>
        <w:pStyle w:val="NoSpacing"/>
        <w:ind w:firstLine="567"/>
        <w:jc w:val="both"/>
        <w:rPr>
          <w:sz w:val="22"/>
          <w:szCs w:val="22"/>
          <w:lang w:val="sr-Latn-RS"/>
        </w:rPr>
      </w:pPr>
      <w:r w:rsidRPr="00155311">
        <w:rPr>
          <w:b w:val="0"/>
          <w:lang w:val="sr-Cyrl-CS"/>
        </w:rPr>
        <w:t xml:space="preserve"> </w:t>
      </w:r>
      <w:r w:rsidR="00155311" w:rsidRPr="00155311">
        <w:rPr>
          <w:b w:val="0"/>
          <w:lang w:val="sr-Cyrl-CS"/>
        </w:rPr>
        <w:t>Делатност управљања општинским</w:t>
      </w:r>
      <w:r w:rsidR="00155311">
        <w:rPr>
          <w:b w:val="0"/>
          <w:lang w:val="sr-Latn-RS"/>
        </w:rPr>
        <w:t xml:space="preserve"> </w:t>
      </w:r>
      <w:r w:rsidR="00155311">
        <w:rPr>
          <w:b w:val="0"/>
          <w:lang w:val="sr-Cyrl-RS"/>
        </w:rPr>
        <w:t>путевима, улицама</w:t>
      </w:r>
      <w:r w:rsidR="00155311" w:rsidRPr="00155311">
        <w:rPr>
          <w:b w:val="0"/>
          <w:lang w:val="sr-Cyrl-CS"/>
        </w:rPr>
        <w:t xml:space="preserve"> и некатегорисаним путевима</w:t>
      </w:r>
      <w:r>
        <w:rPr>
          <w:b w:val="0"/>
          <w:lang w:val="sr-Cyrl-CS"/>
        </w:rPr>
        <w:t xml:space="preserve"> на територији општине Дољевац</w:t>
      </w:r>
      <w:r w:rsidR="00CF6345">
        <w:rPr>
          <w:b w:val="0"/>
          <w:lang w:val="sr-Cyrl-CS"/>
        </w:rPr>
        <w:t xml:space="preserve">, који нису део државног пута </w:t>
      </w:r>
      <w:r w:rsidR="00CF6345">
        <w:rPr>
          <w:b w:val="0"/>
          <w:lang w:val="sr-Latn-RS"/>
        </w:rPr>
        <w:t>I</w:t>
      </w:r>
      <w:r w:rsidR="00CF6345">
        <w:rPr>
          <w:b w:val="0"/>
          <w:lang w:val="sr-Cyrl-CS"/>
        </w:rPr>
        <w:t xml:space="preserve"> и II реда</w:t>
      </w:r>
      <w:r w:rsidR="00472FDE">
        <w:rPr>
          <w:b w:val="0"/>
          <w:lang w:val="sr-Latn-RS"/>
        </w:rPr>
        <w:t>,</w:t>
      </w:r>
      <w:r w:rsidR="00155311" w:rsidRPr="00155311">
        <w:rPr>
          <w:b w:val="0"/>
          <w:lang w:val="sr-Cyrl-CS"/>
        </w:rPr>
        <w:t xml:space="preserve"> обавља Ј</w:t>
      </w:r>
      <w:r w:rsidR="00155311" w:rsidRPr="00155311">
        <w:rPr>
          <w:b w:val="0"/>
          <w:lang w:val="sr-Latn-RS"/>
        </w:rPr>
        <w:t>K</w:t>
      </w:r>
      <w:r w:rsidR="00155311" w:rsidRPr="00155311">
        <w:rPr>
          <w:b w:val="0"/>
          <w:lang w:val="sr-Cyrl-CS"/>
        </w:rPr>
        <w:t xml:space="preserve">П </w:t>
      </w:r>
      <w:r w:rsidR="00155311" w:rsidRPr="00155311">
        <w:rPr>
          <w:b w:val="0"/>
          <w:lang w:val="sr-Latn-RS"/>
        </w:rPr>
        <w:t>„</w:t>
      </w:r>
      <w:r w:rsidR="00155311" w:rsidRPr="00155311">
        <w:rPr>
          <w:b w:val="0"/>
          <w:lang w:val="sr-Cyrl-RS"/>
        </w:rPr>
        <w:t>Дољевац“ Дољевац</w:t>
      </w:r>
      <w:r w:rsidR="0075529B" w:rsidRPr="00155311">
        <w:rPr>
          <w:b w:val="0"/>
          <w:spacing w:val="5"/>
          <w:lang w:val="sr-Cyrl-RS"/>
        </w:rPr>
        <w:t>.</w:t>
      </w:r>
      <w:r w:rsidR="00F4413F" w:rsidRPr="00155311">
        <w:rPr>
          <w:b w:val="0"/>
          <w:spacing w:val="5"/>
          <w:lang w:val="sr-Cyrl-RS"/>
        </w:rPr>
        <w:t>“</w:t>
      </w:r>
    </w:p>
    <w:p w14:paraId="4A5D7B33" w14:textId="77777777" w:rsidR="00013E2A" w:rsidRDefault="00013E2A" w:rsidP="00472FDE">
      <w:pPr>
        <w:pStyle w:val="BodyText"/>
      </w:pPr>
      <w:bookmarkStart w:id="0" w:name="_GoBack"/>
      <w:bookmarkEnd w:id="0"/>
    </w:p>
    <w:p w14:paraId="7F4C2977" w14:textId="06D58BE1" w:rsidR="00A4147C" w:rsidRDefault="00AF4F3A" w:rsidP="00AF4F3A">
      <w:pPr>
        <w:pStyle w:val="BodyText"/>
        <w:ind w:left="4044"/>
        <w:rPr>
          <w:spacing w:val="-5"/>
        </w:rPr>
      </w:pPr>
      <w:proofErr w:type="spellStart"/>
      <w:r w:rsidRPr="00AF4F3A">
        <w:t>Члан</w:t>
      </w:r>
      <w:proofErr w:type="spellEnd"/>
      <w:r w:rsidR="009315B3">
        <w:rPr>
          <w:spacing w:val="-5"/>
        </w:rPr>
        <w:t xml:space="preserve"> </w:t>
      </w:r>
      <w:r w:rsidR="00013E2A">
        <w:rPr>
          <w:spacing w:val="-5"/>
          <w:lang w:val="sr-Cyrl-RS"/>
        </w:rPr>
        <w:t>3</w:t>
      </w:r>
      <w:r w:rsidRPr="00AF4F3A">
        <w:rPr>
          <w:spacing w:val="-5"/>
        </w:rPr>
        <w:t>.</w:t>
      </w:r>
    </w:p>
    <w:p w14:paraId="4963E0D9" w14:textId="17B5C1D2" w:rsidR="00BA2FBD" w:rsidRDefault="00BA2FBD" w:rsidP="00AF4F3A">
      <w:pPr>
        <w:pStyle w:val="BodyText"/>
        <w:ind w:left="4044"/>
        <w:rPr>
          <w:spacing w:val="-5"/>
        </w:rPr>
      </w:pPr>
    </w:p>
    <w:p w14:paraId="32D958BA" w14:textId="1957E3E6" w:rsidR="00BA2FBD" w:rsidRDefault="00BA2FBD" w:rsidP="00BA2FBD">
      <w:pPr>
        <w:pStyle w:val="BodyText"/>
        <w:rPr>
          <w:lang w:val="sr-Cyrl-RS"/>
        </w:rPr>
      </w:pPr>
      <w:r>
        <w:rPr>
          <w:spacing w:val="-5"/>
          <w:lang w:val="sr-Cyrl-RS"/>
        </w:rPr>
        <w:t xml:space="preserve">           У осталом делу</w:t>
      </w:r>
      <w:r w:rsidRPr="00BA2FBD">
        <w:t xml:space="preserve"> </w:t>
      </w:r>
      <w:proofErr w:type="spellStart"/>
      <w:r w:rsidRPr="00013E2A">
        <w:t>Одлу</w:t>
      </w:r>
      <w:proofErr w:type="spellEnd"/>
      <w:r>
        <w:rPr>
          <w:lang w:val="sr-Cyrl-RS"/>
        </w:rPr>
        <w:t xml:space="preserve">ка </w:t>
      </w:r>
      <w:r w:rsidRPr="00013E2A">
        <w:t xml:space="preserve">о </w:t>
      </w:r>
      <w:r w:rsidRPr="00013E2A">
        <w:rPr>
          <w:lang w:val="sr-Cyrl-RS"/>
        </w:rPr>
        <w:t>општинским путевима, улицама и некатегорисаним путевима на територији општине Дољевац  („Сл. Лист града Ниша“,  број 30/24 и 63/24</w:t>
      </w:r>
      <w:r w:rsidRPr="00013E2A">
        <w:t xml:space="preserve">) </w:t>
      </w:r>
      <w:r>
        <w:rPr>
          <w:lang w:val="sr-Cyrl-RS"/>
        </w:rPr>
        <w:t>остаје непромењена.</w:t>
      </w:r>
    </w:p>
    <w:p w14:paraId="5B9DF7C5" w14:textId="73AAADC3" w:rsidR="00BA2FBD" w:rsidRPr="00BA2FBD" w:rsidRDefault="00BA2FBD" w:rsidP="00BA2FBD">
      <w:pPr>
        <w:pStyle w:val="BodyText"/>
        <w:rPr>
          <w:spacing w:val="-5"/>
          <w:lang w:val="sr-Cyrl-RS"/>
        </w:rPr>
      </w:pPr>
      <w:r>
        <w:rPr>
          <w:lang w:val="sr-Cyrl-RS"/>
        </w:rPr>
        <w:t xml:space="preserve">                                                                   Члан 4.</w:t>
      </w:r>
    </w:p>
    <w:p w14:paraId="1B0E18AE" w14:textId="77777777" w:rsidR="00BA2FBD" w:rsidRDefault="00BA2FBD" w:rsidP="00CD4709">
      <w:pPr>
        <w:pStyle w:val="BodyText"/>
        <w:ind w:left="100"/>
        <w:jc w:val="both"/>
      </w:pPr>
    </w:p>
    <w:p w14:paraId="4EF70F83" w14:textId="56371ADB" w:rsidR="00A4147C" w:rsidRDefault="00AF4F3A" w:rsidP="00597185">
      <w:pPr>
        <w:pStyle w:val="BodyText"/>
        <w:ind w:left="100" w:firstLine="620"/>
        <w:jc w:val="both"/>
      </w:pPr>
      <w:proofErr w:type="spellStart"/>
      <w:r w:rsidRPr="00CD4709">
        <w:t>Ова</w:t>
      </w:r>
      <w:proofErr w:type="spellEnd"/>
      <w:r w:rsidRPr="00CD4709">
        <w:t xml:space="preserve"> </w:t>
      </w:r>
      <w:proofErr w:type="spellStart"/>
      <w:r w:rsidRPr="00CD4709">
        <w:t>Одлука</w:t>
      </w:r>
      <w:proofErr w:type="spellEnd"/>
      <w:r w:rsidRPr="00AF4F3A">
        <w:t xml:space="preserve"> </w:t>
      </w:r>
      <w:proofErr w:type="spellStart"/>
      <w:r w:rsidRPr="00AF4F3A">
        <w:t>ступа</w:t>
      </w:r>
      <w:proofErr w:type="spellEnd"/>
      <w:r w:rsidRPr="00AF4F3A">
        <w:t xml:space="preserve"> </w:t>
      </w:r>
      <w:proofErr w:type="spellStart"/>
      <w:r w:rsidRPr="00AF4F3A">
        <w:t>на</w:t>
      </w:r>
      <w:proofErr w:type="spellEnd"/>
      <w:r w:rsidRPr="00AF4F3A">
        <w:t xml:space="preserve"> </w:t>
      </w:r>
      <w:proofErr w:type="spellStart"/>
      <w:r w:rsidRPr="00AF4F3A">
        <w:t>снагу</w:t>
      </w:r>
      <w:proofErr w:type="spellEnd"/>
      <w:r w:rsidRPr="00AF4F3A">
        <w:t xml:space="preserve"> </w:t>
      </w:r>
      <w:proofErr w:type="spellStart"/>
      <w:r w:rsidRPr="00AF4F3A">
        <w:t>осмог</w:t>
      </w:r>
      <w:proofErr w:type="spellEnd"/>
      <w:r w:rsidRPr="00AF4F3A">
        <w:t xml:space="preserve"> </w:t>
      </w:r>
      <w:proofErr w:type="spellStart"/>
      <w:r w:rsidRPr="00AF4F3A">
        <w:t>дана</w:t>
      </w:r>
      <w:proofErr w:type="spellEnd"/>
      <w:r w:rsidRPr="00AF4F3A">
        <w:t xml:space="preserve"> </w:t>
      </w:r>
      <w:proofErr w:type="spellStart"/>
      <w:r w:rsidRPr="00AF4F3A">
        <w:t>од</w:t>
      </w:r>
      <w:proofErr w:type="spellEnd"/>
      <w:r w:rsidRPr="00AF4F3A">
        <w:t xml:space="preserve"> </w:t>
      </w:r>
      <w:proofErr w:type="spellStart"/>
      <w:r w:rsidRPr="00AF4F3A">
        <w:t>дана</w:t>
      </w:r>
      <w:proofErr w:type="spellEnd"/>
      <w:r w:rsidRPr="00AF4F3A">
        <w:t xml:space="preserve"> </w:t>
      </w:r>
      <w:proofErr w:type="spellStart"/>
      <w:r w:rsidRPr="00AF4F3A">
        <w:t>објављивања</w:t>
      </w:r>
      <w:proofErr w:type="spellEnd"/>
      <w:r w:rsidRPr="00AF4F3A">
        <w:t xml:space="preserve"> </w:t>
      </w:r>
      <w:proofErr w:type="spellStart"/>
      <w:r w:rsidRPr="00AF4F3A">
        <w:t>у"Службеном</w:t>
      </w:r>
      <w:proofErr w:type="spellEnd"/>
      <w:r w:rsidRPr="00AF4F3A">
        <w:t xml:space="preserve"> </w:t>
      </w:r>
      <w:proofErr w:type="spellStart"/>
      <w:r w:rsidRPr="00AF4F3A">
        <w:t>листу</w:t>
      </w:r>
      <w:proofErr w:type="spellEnd"/>
      <w:r w:rsidRPr="00AF4F3A">
        <w:t xml:space="preserve"> </w:t>
      </w:r>
      <w:proofErr w:type="spellStart"/>
      <w:r w:rsidRPr="00AF4F3A">
        <w:t>града</w:t>
      </w:r>
      <w:proofErr w:type="spellEnd"/>
      <w:r w:rsidRPr="00AF4F3A">
        <w:t xml:space="preserve"> </w:t>
      </w:r>
      <w:proofErr w:type="spellStart"/>
      <w:r w:rsidRPr="00AF4F3A">
        <w:t>Ниша</w:t>
      </w:r>
      <w:proofErr w:type="spellEnd"/>
      <w:r w:rsidRPr="00AF4F3A">
        <w:t>".</w:t>
      </w:r>
    </w:p>
    <w:p w14:paraId="771B03A1" w14:textId="77777777" w:rsidR="009315B3" w:rsidRDefault="009315B3" w:rsidP="009315B3">
      <w:pPr>
        <w:pStyle w:val="BodyText"/>
        <w:ind w:left="100"/>
      </w:pPr>
    </w:p>
    <w:p w14:paraId="62673F08" w14:textId="77777777" w:rsidR="009315B3" w:rsidRDefault="009315B3" w:rsidP="009315B3">
      <w:pPr>
        <w:pStyle w:val="BodyText"/>
        <w:ind w:left="100"/>
      </w:pPr>
    </w:p>
    <w:p w14:paraId="2DEA0660" w14:textId="77777777" w:rsidR="009315B3" w:rsidRPr="009315B3" w:rsidRDefault="009315B3" w:rsidP="009315B3">
      <w:pPr>
        <w:pStyle w:val="BodyText"/>
        <w:ind w:left="100"/>
      </w:pPr>
    </w:p>
    <w:p w14:paraId="23E9319B" w14:textId="77777777" w:rsidR="00BA2FBD" w:rsidRDefault="00BA2FBD" w:rsidP="00AF4F3A">
      <w:pPr>
        <w:pStyle w:val="BodyText"/>
        <w:ind w:right="19"/>
        <w:jc w:val="center"/>
      </w:pPr>
    </w:p>
    <w:p w14:paraId="06035D02" w14:textId="4F9CC927" w:rsidR="00A4147C" w:rsidRPr="00AF4F3A" w:rsidRDefault="00AF4F3A" w:rsidP="00AF4F3A">
      <w:pPr>
        <w:pStyle w:val="BodyText"/>
        <w:ind w:right="19"/>
        <w:jc w:val="center"/>
      </w:pPr>
      <w:proofErr w:type="spellStart"/>
      <w:r w:rsidRPr="00AF4F3A">
        <w:t>Број</w:t>
      </w:r>
      <w:proofErr w:type="spellEnd"/>
      <w:r w:rsidRPr="00AF4F3A">
        <w:t>:</w:t>
      </w:r>
      <w:r w:rsidR="00697ACD">
        <w:t xml:space="preserve"> 343-1258</w:t>
      </w:r>
    </w:p>
    <w:p w14:paraId="4A13B7D2" w14:textId="60EA61EA" w:rsidR="00A4147C" w:rsidRPr="00AF4F3A" w:rsidRDefault="00AF4F3A" w:rsidP="00AF4F3A">
      <w:pPr>
        <w:pStyle w:val="BodyText"/>
        <w:ind w:left="2359" w:right="2379" w:firstLine="1"/>
        <w:jc w:val="center"/>
      </w:pPr>
      <w:r w:rsidRPr="00AF4F3A">
        <w:t xml:space="preserve">У </w:t>
      </w:r>
      <w:proofErr w:type="spellStart"/>
      <w:r w:rsidRPr="00AF4F3A">
        <w:t>Дољевцу</w:t>
      </w:r>
      <w:proofErr w:type="spellEnd"/>
      <w:r w:rsidRPr="00AF4F3A">
        <w:t xml:space="preserve">, </w:t>
      </w:r>
      <w:r w:rsidR="00597185">
        <w:t>26.09.</w:t>
      </w:r>
      <w:r w:rsidR="00E9305C" w:rsidRPr="00AF4F3A">
        <w:t>202</w:t>
      </w:r>
      <w:r w:rsidR="00763025">
        <w:rPr>
          <w:lang w:val="sr-Cyrl-RS"/>
        </w:rPr>
        <w:t>5</w:t>
      </w:r>
      <w:r w:rsidRPr="00AF4F3A">
        <w:t xml:space="preserve">. </w:t>
      </w:r>
      <w:proofErr w:type="gramStart"/>
      <w:r w:rsidRPr="00AF4F3A">
        <w:t>године</w:t>
      </w:r>
      <w:proofErr w:type="gramEnd"/>
      <w:r w:rsidRPr="00AF4F3A">
        <w:t xml:space="preserve"> СКУПШТИНАОПШТИНЕДОЉЕВАЦ</w:t>
      </w:r>
    </w:p>
    <w:p w14:paraId="717FBF90" w14:textId="77777777" w:rsidR="00A4147C" w:rsidRPr="00AF4F3A" w:rsidRDefault="00A4147C" w:rsidP="00AF4F3A">
      <w:pPr>
        <w:pStyle w:val="BodyText"/>
      </w:pPr>
    </w:p>
    <w:p w14:paraId="36B6022D" w14:textId="77777777" w:rsidR="00BA2FBD" w:rsidRDefault="00BA2FBD" w:rsidP="00AF4F3A">
      <w:pPr>
        <w:pStyle w:val="BodyText"/>
        <w:ind w:right="116"/>
        <w:jc w:val="right"/>
        <w:rPr>
          <w:spacing w:val="-2"/>
        </w:rPr>
      </w:pPr>
    </w:p>
    <w:p w14:paraId="299A2A57" w14:textId="77777777" w:rsidR="00BA2FBD" w:rsidRDefault="00BA2FBD" w:rsidP="00AF4F3A">
      <w:pPr>
        <w:pStyle w:val="BodyText"/>
        <w:ind w:right="116"/>
        <w:jc w:val="right"/>
        <w:rPr>
          <w:spacing w:val="-2"/>
        </w:rPr>
      </w:pPr>
    </w:p>
    <w:p w14:paraId="4CE4F411" w14:textId="7F7E4140" w:rsidR="00A4147C" w:rsidRPr="00AF4F3A" w:rsidRDefault="00AF4F3A" w:rsidP="00AF4F3A">
      <w:pPr>
        <w:pStyle w:val="BodyText"/>
        <w:ind w:right="116"/>
        <w:jc w:val="right"/>
      </w:pPr>
      <w:r w:rsidRPr="00AF4F3A">
        <w:rPr>
          <w:spacing w:val="-2"/>
        </w:rPr>
        <w:t>ПРЕДСЕДНИК</w:t>
      </w:r>
    </w:p>
    <w:p w14:paraId="06741AA7" w14:textId="77777777" w:rsidR="00A4147C" w:rsidRPr="00AF4F3A" w:rsidRDefault="00AF4F3A" w:rsidP="00AF4F3A">
      <w:pPr>
        <w:pStyle w:val="BodyText"/>
        <w:ind w:right="113"/>
        <w:jc w:val="right"/>
      </w:pPr>
      <w:proofErr w:type="spellStart"/>
      <w:r w:rsidRPr="00AF4F3A">
        <w:t>Дејан</w:t>
      </w:r>
      <w:proofErr w:type="spellEnd"/>
      <w:r w:rsidR="009315B3">
        <w:t xml:space="preserve"> </w:t>
      </w:r>
      <w:proofErr w:type="spellStart"/>
      <w:r w:rsidRPr="00AF4F3A">
        <w:rPr>
          <w:spacing w:val="-2"/>
        </w:rPr>
        <w:t>Смиљковић</w:t>
      </w:r>
      <w:proofErr w:type="spellEnd"/>
    </w:p>
    <w:sectPr w:rsidR="00A4147C" w:rsidRPr="00AF4F3A" w:rsidSect="00A3071D">
      <w:type w:val="continuous"/>
      <w:pgSz w:w="12240" w:h="15840"/>
      <w:pgMar w:top="1360" w:right="16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47C"/>
    <w:rsid w:val="00013E2A"/>
    <w:rsid w:val="000F01DA"/>
    <w:rsid w:val="00155311"/>
    <w:rsid w:val="001811DB"/>
    <w:rsid w:val="001830BF"/>
    <w:rsid w:val="00184D4E"/>
    <w:rsid w:val="001A01F0"/>
    <w:rsid w:val="001D049F"/>
    <w:rsid w:val="001D7480"/>
    <w:rsid w:val="001E25CF"/>
    <w:rsid w:val="00245682"/>
    <w:rsid w:val="002940C4"/>
    <w:rsid w:val="003B51FB"/>
    <w:rsid w:val="00450246"/>
    <w:rsid w:val="00472FDE"/>
    <w:rsid w:val="004C641F"/>
    <w:rsid w:val="00514F2A"/>
    <w:rsid w:val="00597185"/>
    <w:rsid w:val="006239F3"/>
    <w:rsid w:val="00697ACD"/>
    <w:rsid w:val="006D3DA8"/>
    <w:rsid w:val="006F77E8"/>
    <w:rsid w:val="007529DD"/>
    <w:rsid w:val="0075529B"/>
    <w:rsid w:val="00763025"/>
    <w:rsid w:val="00780820"/>
    <w:rsid w:val="00792081"/>
    <w:rsid w:val="00894ABE"/>
    <w:rsid w:val="009315B3"/>
    <w:rsid w:val="009F0EC9"/>
    <w:rsid w:val="00A3071D"/>
    <w:rsid w:val="00A4147C"/>
    <w:rsid w:val="00A55EF6"/>
    <w:rsid w:val="00AF4F3A"/>
    <w:rsid w:val="00B12EEB"/>
    <w:rsid w:val="00B46D50"/>
    <w:rsid w:val="00BA2FBD"/>
    <w:rsid w:val="00C170F7"/>
    <w:rsid w:val="00C26B46"/>
    <w:rsid w:val="00C47A3D"/>
    <w:rsid w:val="00CC04CA"/>
    <w:rsid w:val="00CD4709"/>
    <w:rsid w:val="00CF6345"/>
    <w:rsid w:val="00D24410"/>
    <w:rsid w:val="00E9305C"/>
    <w:rsid w:val="00EE19B9"/>
    <w:rsid w:val="00F4413F"/>
    <w:rsid w:val="00F5292F"/>
    <w:rsid w:val="00FD1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131BE"/>
  <w15:docId w15:val="{3FED1AA4-14F0-429A-84D2-636E2EA7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3071D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unhideWhenUsed/>
    <w:qFormat/>
    <w:rsid w:val="001E25CF"/>
    <w:pPr>
      <w:spacing w:before="88"/>
      <w:ind w:left="103" w:right="97"/>
      <w:jc w:val="center"/>
      <w:outlineLvl w:val="1"/>
    </w:pPr>
    <w:rPr>
      <w:rFonts w:ascii="Tahoma" w:eastAsia="Tahoma" w:hAnsi="Tahom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3071D"/>
    <w:rPr>
      <w:sz w:val="24"/>
      <w:szCs w:val="24"/>
    </w:rPr>
  </w:style>
  <w:style w:type="paragraph" w:styleId="Title">
    <w:name w:val="Title"/>
    <w:basedOn w:val="Normal"/>
    <w:uiPriority w:val="1"/>
    <w:qFormat/>
    <w:rsid w:val="00A3071D"/>
    <w:pPr>
      <w:ind w:left="1396" w:hanging="1114"/>
    </w:pPr>
    <w:rPr>
      <w:sz w:val="53"/>
      <w:szCs w:val="53"/>
    </w:rPr>
  </w:style>
  <w:style w:type="paragraph" w:styleId="ListParagraph">
    <w:name w:val="List Paragraph"/>
    <w:basedOn w:val="Normal"/>
    <w:uiPriority w:val="1"/>
    <w:qFormat/>
    <w:rsid w:val="00A3071D"/>
  </w:style>
  <w:style w:type="paragraph" w:customStyle="1" w:styleId="TableParagraph">
    <w:name w:val="Table Paragraph"/>
    <w:basedOn w:val="Normal"/>
    <w:uiPriority w:val="1"/>
    <w:qFormat/>
    <w:rsid w:val="00A3071D"/>
  </w:style>
  <w:style w:type="paragraph" w:customStyle="1" w:styleId="Default">
    <w:name w:val="Default"/>
    <w:rsid w:val="0078082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E25CF"/>
    <w:rPr>
      <w:rFonts w:ascii="Tahoma" w:eastAsia="Tahoma" w:hAnsi="Tahoma" w:cs="Times New Roman"/>
      <w:b/>
      <w:bCs/>
      <w:sz w:val="26"/>
      <w:szCs w:val="26"/>
      <w:lang w:val="x-none" w:eastAsia="x-none"/>
    </w:rPr>
  </w:style>
  <w:style w:type="paragraph" w:styleId="NoSpacing">
    <w:name w:val="No Spacing"/>
    <w:uiPriority w:val="1"/>
    <w:qFormat/>
    <w:rsid w:val="001E25CF"/>
    <w:pPr>
      <w:widowControl/>
      <w:autoSpaceDE/>
      <w:autoSpaceDN/>
    </w:pPr>
    <w:rPr>
      <w:rFonts w:ascii="Times New Roman" w:eastAsia="Calibri" w:hAnsi="Times New Roman" w:cs="Times New Roman"/>
      <w:b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Одлуку о комуналним делатностима</vt:lpstr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Одлуку о комуналним делатностима</dc:title>
  <dc:creator>blade</dc:creator>
  <cp:lastModifiedBy>Korisnik</cp:lastModifiedBy>
  <cp:revision>37</cp:revision>
  <dcterms:created xsi:type="dcterms:W3CDTF">2024-12-09T07:36:00Z</dcterms:created>
  <dcterms:modified xsi:type="dcterms:W3CDTF">2025-09-26T09:09:00Z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2024-12-07T00:00:00Z</vt:filetime>
  </property>
  <property fmtid="{D5CDD505-2E9C-101B-9397-08002B2CF9AE}" pid="5" name="Producer">
    <vt:lpwstr>Microsoft® Word 2016</vt:lpwstr>
  </property>
</Properties>
</file>