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9B7F7" w14:textId="77777777" w:rsidR="00DE3B0A" w:rsidRPr="00291C73" w:rsidRDefault="00D2706F" w:rsidP="00DE3B0A">
      <w:pPr>
        <w:jc w:val="center"/>
        <w:rPr>
          <w:sz w:val="22"/>
          <w:szCs w:val="22"/>
        </w:rPr>
      </w:pPr>
      <w:r>
        <w:rPr>
          <w:noProof/>
          <w:sz w:val="22"/>
          <w:szCs w:val="22"/>
        </w:rPr>
        <mc:AlternateContent>
          <mc:Choice Requires="wps">
            <w:drawing>
              <wp:anchor distT="45720" distB="45720" distL="114300" distR="114300" simplePos="0" relativeHeight="251659264" behindDoc="0" locked="0" layoutInCell="1" allowOverlap="1" wp14:anchorId="296F051D" wp14:editId="2323EAE0">
                <wp:simplePos x="0" y="0"/>
                <wp:positionH relativeFrom="column">
                  <wp:posOffset>0</wp:posOffset>
                </wp:positionH>
                <wp:positionV relativeFrom="paragraph">
                  <wp:posOffset>0</wp:posOffset>
                </wp:positionV>
                <wp:extent cx="6305550" cy="242887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0CBB1" w14:textId="77777777" w:rsidR="006F3016" w:rsidRDefault="006F3016" w:rsidP="00DE3B0A">
                            <w:pPr>
                              <w:pBdr>
                                <w:bottom w:val="single" w:sz="18" w:space="1" w:color="auto"/>
                              </w:pBdr>
                              <w:jc w:val="center"/>
                            </w:pPr>
                            <w:permStart w:id="314994301" w:edGrp="everyone"/>
                            <w:r>
                              <w:t xml:space="preserve">Општина </w:t>
                            </w:r>
                            <w:r>
                              <w:rPr>
                                <w:lang w:val="sr-Cyrl-CS"/>
                              </w:rPr>
                              <w:t>Дољевац</w:t>
                            </w:r>
                            <w:permEnd w:id="314994301"/>
                          </w:p>
                          <w:p w14:paraId="7252FB8C" w14:textId="77777777" w:rsidR="006F3016" w:rsidRPr="004F771F" w:rsidRDefault="006F3016" w:rsidP="00DE3B0A">
                            <w:pPr>
                              <w:pBdr>
                                <w:bottom w:val="single" w:sz="18" w:space="1" w:color="auto"/>
                              </w:pBdr>
                              <w:jc w:val="center"/>
                            </w:pPr>
                            <w:permStart w:id="788624896" w:edGrp="everyone"/>
                            <w:r w:rsidRPr="00F97C31">
                              <w:rPr>
                                <w:noProof/>
                              </w:rPr>
                              <w:drawing>
                                <wp:inline distT="0" distB="0" distL="0" distR="0" wp14:anchorId="5D70F516" wp14:editId="517730A5">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78862489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F051D" id="_x0000_t202" coordsize="21600,21600" o:spt="202" path="m,l,21600r21600,l21600,xe">
                <v:stroke joinstyle="miter"/>
                <v:path gradientshapeok="t" o:connecttype="rect"/>
              </v:shapetype>
              <v:shape id="Text Box 54"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SahAIAABI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" stroked="f">
                <v:textbox>
                  <w:txbxContent>
                    <w:p w14:paraId="0FC0CBB1" w14:textId="77777777" w:rsidR="006F3016" w:rsidRDefault="006F3016" w:rsidP="00DE3B0A">
                      <w:pPr>
                        <w:pBdr>
                          <w:bottom w:val="single" w:sz="18" w:space="1" w:color="auto"/>
                        </w:pBdr>
                        <w:jc w:val="center"/>
                      </w:pPr>
                      <w:permStart w:id="314994301" w:edGrp="everyone"/>
                      <w:r>
                        <w:t xml:space="preserve">Општина </w:t>
                      </w:r>
                      <w:r>
                        <w:rPr>
                          <w:lang w:val="sr-Cyrl-CS"/>
                        </w:rPr>
                        <w:t>Дољевац</w:t>
                      </w:r>
                      <w:permEnd w:id="314994301"/>
                    </w:p>
                    <w:p w14:paraId="7252FB8C" w14:textId="77777777" w:rsidR="006F3016" w:rsidRPr="004F771F" w:rsidRDefault="006F3016" w:rsidP="00DE3B0A">
                      <w:pPr>
                        <w:pBdr>
                          <w:bottom w:val="single" w:sz="18" w:space="1" w:color="auto"/>
                        </w:pBdr>
                        <w:jc w:val="center"/>
                      </w:pPr>
                      <w:permStart w:id="788624896" w:edGrp="everyone"/>
                      <w:r w:rsidRPr="00F97C31">
                        <w:rPr>
                          <w:noProof/>
                        </w:rPr>
                        <w:drawing>
                          <wp:inline distT="0" distB="0" distL="0" distR="0" wp14:anchorId="5D70F516" wp14:editId="517730A5">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788624896"/>
                    </w:p>
                  </w:txbxContent>
                </v:textbox>
                <w10:wrap type="square"/>
              </v:shape>
            </w:pict>
          </mc:Fallback>
        </mc:AlternateContent>
      </w:r>
    </w:p>
    <w:p w14:paraId="0BA34EE8" w14:textId="77777777" w:rsidR="00DE3B0A" w:rsidRPr="00291C73" w:rsidRDefault="00DE3B0A" w:rsidP="00DE3B0A">
      <w:pPr>
        <w:pStyle w:val="Heading1"/>
        <w:rPr>
          <w:sz w:val="22"/>
          <w:szCs w:val="22"/>
        </w:rPr>
      </w:pPr>
      <w:r w:rsidRPr="00291C73">
        <w:rPr>
          <w:sz w:val="22"/>
          <w:szCs w:val="22"/>
        </w:rPr>
        <w:t>КОНКУРСНА ДОКУМЕНТАЦИЈА</w:t>
      </w:r>
    </w:p>
    <w:p w14:paraId="1316DB66" w14:textId="77777777" w:rsidR="00DE3B0A" w:rsidRPr="00291C73" w:rsidRDefault="00DE3B0A" w:rsidP="00DE3B0A">
      <w:pPr>
        <w:jc w:val="center"/>
        <w:rPr>
          <w:b/>
          <w:sz w:val="22"/>
          <w:szCs w:val="22"/>
        </w:rPr>
      </w:pPr>
    </w:p>
    <w:p w14:paraId="6EEB859C" w14:textId="77777777" w:rsidR="00DE3B0A" w:rsidRPr="00291C73" w:rsidRDefault="00DE3B0A" w:rsidP="00DE3B0A">
      <w:pPr>
        <w:jc w:val="center"/>
        <w:rPr>
          <w:b/>
          <w:sz w:val="22"/>
          <w:szCs w:val="22"/>
        </w:rPr>
      </w:pPr>
    </w:p>
    <w:p w14:paraId="5C719C4B" w14:textId="77777777" w:rsidR="00DE3B0A" w:rsidRPr="00291C73" w:rsidRDefault="00DE3B0A" w:rsidP="00DE3B0A">
      <w:pPr>
        <w:jc w:val="center"/>
        <w:rPr>
          <w:b/>
          <w:sz w:val="22"/>
          <w:szCs w:val="22"/>
        </w:rPr>
      </w:pPr>
      <w:r w:rsidRPr="00291C73">
        <w:rPr>
          <w:b/>
          <w:sz w:val="22"/>
          <w:szCs w:val="22"/>
        </w:rPr>
        <w:t xml:space="preserve">ЗА  ЈАВНУ НАБАВКУ РАДОВА: </w:t>
      </w:r>
    </w:p>
    <w:p w14:paraId="0D85D55F" w14:textId="77777777" w:rsidR="00DE3B0A" w:rsidRPr="00291C73" w:rsidRDefault="00DE3B0A" w:rsidP="00DE3B0A">
      <w:pPr>
        <w:jc w:val="center"/>
        <w:rPr>
          <w:b/>
          <w:sz w:val="22"/>
          <w:szCs w:val="22"/>
        </w:rPr>
      </w:pPr>
    </w:p>
    <w:p w14:paraId="6257551B" w14:textId="77777777" w:rsidR="0013090F" w:rsidRPr="00291C73" w:rsidRDefault="00DE3B0A" w:rsidP="0013090F">
      <w:pPr>
        <w:jc w:val="center"/>
        <w:rPr>
          <w:b/>
          <w:sz w:val="22"/>
          <w:szCs w:val="22"/>
        </w:rPr>
      </w:pPr>
      <w:bookmarkStart w:id="0" w:name="_Hlk10701469"/>
      <w:r w:rsidRPr="00291C73">
        <w:rPr>
          <w:b/>
          <w:sz w:val="22"/>
          <w:szCs w:val="22"/>
        </w:rPr>
        <w:t>РАДОВИ  НА</w:t>
      </w:r>
      <w:r w:rsidR="004B6111">
        <w:rPr>
          <w:b/>
          <w:sz w:val="22"/>
          <w:szCs w:val="22"/>
        </w:rPr>
        <w:t xml:space="preserve"> </w:t>
      </w:r>
      <w:r w:rsidR="00275214" w:rsidRPr="00291C73">
        <w:rPr>
          <w:b/>
          <w:sz w:val="22"/>
          <w:szCs w:val="22"/>
        </w:rPr>
        <w:t xml:space="preserve">САНАЦИЈИ </w:t>
      </w:r>
      <w:r w:rsidR="0013090F" w:rsidRPr="00291C73">
        <w:rPr>
          <w:b/>
          <w:sz w:val="22"/>
          <w:szCs w:val="22"/>
        </w:rPr>
        <w:t xml:space="preserve">И АДАПТАЦИЈИ ФУДБАЛСКОГ ОБЈЕКТА И ФУДБАЛСКОГ ТЕРЕНА СА ПРАТЕЋИМ САДРЖАЈИМА НА </w:t>
      </w:r>
      <w:r w:rsidR="00080DA6" w:rsidRPr="00291C73">
        <w:rPr>
          <w:b/>
          <w:sz w:val="22"/>
          <w:szCs w:val="22"/>
        </w:rPr>
        <w:t>КП БРОЈ</w:t>
      </w:r>
      <w:r w:rsidR="0013090F" w:rsidRPr="00291C73">
        <w:rPr>
          <w:b/>
          <w:sz w:val="22"/>
          <w:szCs w:val="22"/>
        </w:rPr>
        <w:t>:</w:t>
      </w:r>
      <w:r w:rsidR="00463205" w:rsidRPr="00291C73">
        <w:rPr>
          <w:b/>
          <w:sz w:val="22"/>
          <w:szCs w:val="22"/>
        </w:rPr>
        <w:t xml:space="preserve"> 2530/2 И</w:t>
      </w:r>
      <w:r w:rsidR="00483D50" w:rsidRPr="00291C73">
        <w:rPr>
          <w:b/>
          <w:sz w:val="22"/>
          <w:szCs w:val="22"/>
        </w:rPr>
        <w:t xml:space="preserve"> </w:t>
      </w:r>
      <w:r w:rsidR="00463205" w:rsidRPr="00291C73">
        <w:rPr>
          <w:b/>
          <w:sz w:val="22"/>
          <w:szCs w:val="22"/>
        </w:rPr>
        <w:t xml:space="preserve">2531, </w:t>
      </w:r>
      <w:r w:rsidR="00080DA6" w:rsidRPr="00291C73">
        <w:rPr>
          <w:b/>
          <w:sz w:val="22"/>
          <w:szCs w:val="22"/>
        </w:rPr>
        <w:t>КО ПУКОВАЦ</w:t>
      </w:r>
      <w:r w:rsidR="00463205" w:rsidRPr="00291C73">
        <w:rPr>
          <w:b/>
          <w:sz w:val="22"/>
          <w:szCs w:val="22"/>
        </w:rPr>
        <w:t>, ОПШТИНА ДОЉЕВАЦ</w:t>
      </w:r>
    </w:p>
    <w:bookmarkEnd w:id="0"/>
    <w:p w14:paraId="4B68E478" w14:textId="77777777" w:rsidR="00DE3B0A" w:rsidRPr="00291C73" w:rsidRDefault="00080DA6" w:rsidP="0013090F">
      <w:pPr>
        <w:jc w:val="center"/>
        <w:rPr>
          <w:b/>
          <w:sz w:val="22"/>
          <w:szCs w:val="22"/>
        </w:rPr>
      </w:pPr>
      <w:r w:rsidRPr="00291C73">
        <w:rPr>
          <w:b/>
          <w:sz w:val="22"/>
          <w:szCs w:val="22"/>
        </w:rPr>
        <w:t xml:space="preserve">Ознаке </w:t>
      </w:r>
      <w:r w:rsidR="00DE3B0A" w:rsidRPr="00291C73">
        <w:rPr>
          <w:b/>
          <w:sz w:val="22"/>
          <w:szCs w:val="22"/>
        </w:rPr>
        <w:t>из</w:t>
      </w:r>
      <w:r w:rsidRPr="00291C73">
        <w:rPr>
          <w:b/>
          <w:sz w:val="22"/>
          <w:szCs w:val="22"/>
        </w:rPr>
        <w:t xml:space="preserve"> </w:t>
      </w:r>
      <w:r w:rsidR="00DE3B0A" w:rsidRPr="00291C73">
        <w:rPr>
          <w:b/>
          <w:sz w:val="22"/>
          <w:szCs w:val="22"/>
        </w:rPr>
        <w:t>Општег</w:t>
      </w:r>
      <w:r w:rsidRPr="00291C73">
        <w:rPr>
          <w:b/>
          <w:sz w:val="22"/>
          <w:szCs w:val="22"/>
        </w:rPr>
        <w:t xml:space="preserve"> </w:t>
      </w:r>
      <w:r w:rsidR="00DE3B0A" w:rsidRPr="00291C73">
        <w:rPr>
          <w:b/>
          <w:sz w:val="22"/>
          <w:szCs w:val="22"/>
        </w:rPr>
        <w:t>речника</w:t>
      </w:r>
      <w:r w:rsidRPr="00291C73">
        <w:rPr>
          <w:b/>
          <w:sz w:val="22"/>
          <w:szCs w:val="22"/>
        </w:rPr>
        <w:t xml:space="preserve"> </w:t>
      </w:r>
      <w:r w:rsidR="00DE3B0A" w:rsidRPr="00291C73">
        <w:rPr>
          <w:b/>
          <w:sz w:val="22"/>
          <w:szCs w:val="22"/>
        </w:rPr>
        <w:t>набавке:</w:t>
      </w:r>
    </w:p>
    <w:p w14:paraId="1211AC82" w14:textId="77777777" w:rsidR="00463205" w:rsidRPr="00291C73" w:rsidRDefault="00463205" w:rsidP="0013090F">
      <w:pPr>
        <w:jc w:val="center"/>
        <w:rPr>
          <w:b/>
          <w:sz w:val="22"/>
          <w:szCs w:val="22"/>
        </w:rPr>
      </w:pPr>
    </w:p>
    <w:p w14:paraId="4B13B3B1" w14:textId="77777777" w:rsidR="00DE3B0A" w:rsidRPr="00291C73" w:rsidRDefault="00463205" w:rsidP="00DE3B0A">
      <w:pPr>
        <w:jc w:val="center"/>
        <w:rPr>
          <w:b/>
          <w:sz w:val="22"/>
          <w:szCs w:val="22"/>
        </w:rPr>
      </w:pPr>
      <w:r w:rsidRPr="00291C73">
        <w:rPr>
          <w:b/>
          <w:sz w:val="22"/>
          <w:szCs w:val="22"/>
        </w:rPr>
        <w:t>45400000-1 Завршни грађевински радови</w:t>
      </w:r>
    </w:p>
    <w:p w14:paraId="4DE17D8B" w14:textId="77777777" w:rsidR="00463205" w:rsidRPr="00291C73" w:rsidRDefault="00463205" w:rsidP="00DE3B0A">
      <w:pPr>
        <w:jc w:val="center"/>
        <w:rPr>
          <w:b/>
          <w:sz w:val="22"/>
          <w:szCs w:val="22"/>
        </w:rPr>
      </w:pPr>
      <w:r w:rsidRPr="00291C73">
        <w:rPr>
          <w:b/>
          <w:sz w:val="22"/>
          <w:szCs w:val="22"/>
        </w:rPr>
        <w:t>45420000-7 Радови</w:t>
      </w:r>
      <w:r w:rsidR="00FA5C2B">
        <w:rPr>
          <w:b/>
          <w:sz w:val="22"/>
          <w:szCs w:val="22"/>
        </w:rPr>
        <w:t xml:space="preserve"> </w:t>
      </w:r>
      <w:r w:rsidRPr="00291C73">
        <w:rPr>
          <w:b/>
          <w:sz w:val="22"/>
          <w:szCs w:val="22"/>
        </w:rPr>
        <w:t>на</w:t>
      </w:r>
      <w:r w:rsidR="00FA5C2B">
        <w:rPr>
          <w:b/>
          <w:sz w:val="22"/>
          <w:szCs w:val="22"/>
        </w:rPr>
        <w:t xml:space="preserve"> </w:t>
      </w:r>
      <w:r w:rsidRPr="00291C73">
        <w:rPr>
          <w:b/>
          <w:sz w:val="22"/>
          <w:szCs w:val="22"/>
        </w:rPr>
        <w:t>уградњи</w:t>
      </w:r>
      <w:r w:rsidR="00FA5C2B">
        <w:rPr>
          <w:b/>
          <w:sz w:val="22"/>
          <w:szCs w:val="22"/>
        </w:rPr>
        <w:t xml:space="preserve"> </w:t>
      </w:r>
      <w:r w:rsidRPr="00291C73">
        <w:rPr>
          <w:b/>
          <w:sz w:val="22"/>
          <w:szCs w:val="22"/>
        </w:rPr>
        <w:t>столарије</w:t>
      </w:r>
    </w:p>
    <w:p w14:paraId="5E9A1B14" w14:textId="77777777" w:rsidR="00463205" w:rsidRPr="00291C73" w:rsidRDefault="00463205" w:rsidP="00DE3B0A">
      <w:pPr>
        <w:jc w:val="center"/>
        <w:rPr>
          <w:b/>
          <w:sz w:val="22"/>
          <w:szCs w:val="22"/>
        </w:rPr>
      </w:pPr>
      <w:r w:rsidRPr="00291C73">
        <w:rPr>
          <w:b/>
          <w:sz w:val="22"/>
          <w:szCs w:val="22"/>
        </w:rPr>
        <w:t>45261410-1 Радови</w:t>
      </w:r>
      <w:r w:rsidR="00FA5C2B">
        <w:rPr>
          <w:b/>
          <w:sz w:val="22"/>
          <w:szCs w:val="22"/>
        </w:rPr>
        <w:t xml:space="preserve"> </w:t>
      </w:r>
      <w:r w:rsidRPr="00291C73">
        <w:rPr>
          <w:b/>
          <w:sz w:val="22"/>
          <w:szCs w:val="22"/>
        </w:rPr>
        <w:t>на</w:t>
      </w:r>
      <w:r w:rsidR="006C3766">
        <w:rPr>
          <w:b/>
          <w:sz w:val="22"/>
          <w:szCs w:val="22"/>
        </w:rPr>
        <w:t xml:space="preserve"> </w:t>
      </w:r>
      <w:r w:rsidRPr="00291C73">
        <w:rPr>
          <w:b/>
          <w:sz w:val="22"/>
          <w:szCs w:val="22"/>
        </w:rPr>
        <w:t>изолацији</w:t>
      </w:r>
      <w:r w:rsidR="00FA5C2B">
        <w:rPr>
          <w:b/>
          <w:sz w:val="22"/>
          <w:szCs w:val="22"/>
        </w:rPr>
        <w:t xml:space="preserve"> </w:t>
      </w:r>
      <w:r w:rsidRPr="00291C73">
        <w:rPr>
          <w:b/>
          <w:sz w:val="22"/>
          <w:szCs w:val="22"/>
        </w:rPr>
        <w:t>крова</w:t>
      </w:r>
    </w:p>
    <w:p w14:paraId="590DC972" w14:textId="77777777" w:rsidR="00DE3B0A" w:rsidRPr="00291C73" w:rsidRDefault="00DE3B0A" w:rsidP="00DE3B0A">
      <w:pPr>
        <w:jc w:val="center"/>
        <w:rPr>
          <w:b/>
          <w:sz w:val="22"/>
          <w:szCs w:val="22"/>
        </w:rPr>
      </w:pPr>
    </w:p>
    <w:p w14:paraId="00F60BEF" w14:textId="77777777" w:rsidR="00DE3B0A" w:rsidRPr="00291C73" w:rsidRDefault="00DE3B0A" w:rsidP="00DE3B0A">
      <w:pPr>
        <w:jc w:val="center"/>
        <w:rPr>
          <w:b/>
          <w:sz w:val="22"/>
          <w:szCs w:val="22"/>
        </w:rPr>
      </w:pPr>
      <w:r w:rsidRPr="00291C73">
        <w:rPr>
          <w:b/>
          <w:sz w:val="22"/>
          <w:szCs w:val="22"/>
        </w:rPr>
        <w:t>ОТВОРЕНИ  ПОСТУПАК</w:t>
      </w:r>
    </w:p>
    <w:p w14:paraId="7A348A6A" w14:textId="77777777" w:rsidR="00DE3B0A" w:rsidRPr="00291C73" w:rsidRDefault="00DE3B0A" w:rsidP="00DE3B0A">
      <w:pPr>
        <w:jc w:val="center"/>
        <w:rPr>
          <w:b/>
          <w:sz w:val="22"/>
          <w:szCs w:val="22"/>
        </w:rPr>
      </w:pPr>
    </w:p>
    <w:p w14:paraId="4CAF065C" w14:textId="77777777" w:rsidR="00DE3B0A" w:rsidRPr="00291C73" w:rsidRDefault="00DE3B0A" w:rsidP="00DE3B0A">
      <w:pPr>
        <w:jc w:val="center"/>
        <w:rPr>
          <w:sz w:val="22"/>
          <w:szCs w:val="22"/>
        </w:rPr>
      </w:pPr>
      <w:r w:rsidRPr="00291C73">
        <w:rPr>
          <w:sz w:val="22"/>
          <w:szCs w:val="22"/>
        </w:rPr>
        <w:t xml:space="preserve">БРОЈ ЈАВНЕ НАБАВКЕ:  </w:t>
      </w:r>
      <w:r w:rsidR="008B14D2">
        <w:rPr>
          <w:b/>
          <w:sz w:val="22"/>
          <w:szCs w:val="22"/>
        </w:rPr>
        <w:t>404-2-74</w:t>
      </w:r>
      <w:r w:rsidR="002A7D0A" w:rsidRPr="00291C73">
        <w:rPr>
          <w:b/>
          <w:sz w:val="22"/>
          <w:szCs w:val="22"/>
        </w:rPr>
        <w:t xml:space="preserve">/2019-03  </w:t>
      </w:r>
    </w:p>
    <w:p w14:paraId="7193D48E" w14:textId="77777777" w:rsidR="00DE3B0A" w:rsidRPr="00291C73" w:rsidRDefault="00DE3B0A" w:rsidP="00DE3B0A">
      <w:pPr>
        <w:jc w:val="center"/>
        <w:rPr>
          <w:sz w:val="22"/>
          <w:szCs w:val="22"/>
        </w:rPr>
      </w:pPr>
    </w:p>
    <w:p w14:paraId="4F4E4352" w14:textId="77777777" w:rsidR="00DE3B0A" w:rsidRPr="00302B54" w:rsidRDefault="00DE3B0A" w:rsidP="00DE3B0A">
      <w:pPr>
        <w:jc w:val="center"/>
        <w:rPr>
          <w:sz w:val="22"/>
          <w:szCs w:val="22"/>
        </w:rPr>
      </w:pPr>
      <w:r w:rsidRPr="00291C73">
        <w:rPr>
          <w:sz w:val="22"/>
          <w:szCs w:val="22"/>
        </w:rPr>
        <w:t xml:space="preserve">УКУПАН БРОЈ СТРАНА: </w:t>
      </w:r>
      <w:r w:rsidRPr="00C23BDC">
        <w:rPr>
          <w:color w:val="000000" w:themeColor="text1"/>
          <w:sz w:val="22"/>
          <w:szCs w:val="22"/>
        </w:rPr>
        <w:t xml:space="preserve"> </w:t>
      </w:r>
      <w:r w:rsidR="00302B54" w:rsidRPr="00C23BDC">
        <w:rPr>
          <w:b/>
          <w:color w:val="000000" w:themeColor="text1"/>
          <w:sz w:val="22"/>
          <w:szCs w:val="22"/>
        </w:rPr>
        <w:t>6</w:t>
      </w:r>
      <w:r w:rsidR="00D80C6A" w:rsidRPr="00C23BDC">
        <w:rPr>
          <w:b/>
          <w:color w:val="000000" w:themeColor="text1"/>
          <w:sz w:val="22"/>
          <w:szCs w:val="22"/>
        </w:rPr>
        <w:t>5</w:t>
      </w:r>
    </w:p>
    <w:p w14:paraId="087984D2" w14:textId="77777777" w:rsidR="00DE3B0A" w:rsidRPr="00291C73" w:rsidRDefault="00DE3B0A" w:rsidP="00DE3B0A">
      <w:pPr>
        <w:jc w:val="center"/>
        <w:rPr>
          <w:sz w:val="22"/>
          <w:szCs w:val="22"/>
        </w:rPr>
      </w:pPr>
    </w:p>
    <w:p w14:paraId="38E93293" w14:textId="77777777" w:rsidR="00DE3B0A" w:rsidRPr="00291C73" w:rsidRDefault="00DE3B0A" w:rsidP="00DE3B0A">
      <w:pPr>
        <w:jc w:val="center"/>
        <w:rPr>
          <w:sz w:val="22"/>
          <w:szCs w:val="22"/>
        </w:rPr>
      </w:pPr>
    </w:p>
    <w:p w14:paraId="6545F36A" w14:textId="77777777" w:rsidR="00DE3B0A" w:rsidRPr="00291C73" w:rsidRDefault="00DE3B0A" w:rsidP="00DE3B0A">
      <w:pPr>
        <w:jc w:val="center"/>
        <w:rPr>
          <w:sz w:val="22"/>
          <w:szCs w:val="22"/>
          <w:lang w:val="sr-Cyrl-CS"/>
        </w:rPr>
      </w:pPr>
      <w:r w:rsidRPr="00291C73">
        <w:rPr>
          <w:sz w:val="22"/>
          <w:szCs w:val="22"/>
        </w:rPr>
        <w:t>ОБЈАВЉЕНО НА ПОРТАЛУ ЈАВНИХ НАБАВK</w:t>
      </w:r>
      <w:r w:rsidRPr="00291C73">
        <w:rPr>
          <w:sz w:val="22"/>
          <w:szCs w:val="22"/>
          <w:lang w:val="sr-Cyrl-CS"/>
        </w:rPr>
        <w:t>И</w:t>
      </w:r>
    </w:p>
    <w:p w14:paraId="47980452" w14:textId="32CDBB72" w:rsidR="00DE3B0A" w:rsidRPr="00291C73" w:rsidRDefault="00372E41" w:rsidP="00DE3B0A">
      <w:pPr>
        <w:jc w:val="center"/>
        <w:rPr>
          <w:sz w:val="22"/>
          <w:szCs w:val="22"/>
        </w:rPr>
      </w:pPr>
      <w:r w:rsidRPr="00291C73">
        <w:rPr>
          <w:sz w:val="22"/>
          <w:szCs w:val="22"/>
        </w:rPr>
        <w:t>(</w:t>
      </w:r>
      <w:r w:rsidR="00080DA6" w:rsidRPr="00291C73">
        <w:rPr>
          <w:color w:val="FF0000"/>
          <w:sz w:val="22"/>
          <w:szCs w:val="22"/>
        </w:rPr>
        <w:t>1</w:t>
      </w:r>
      <w:r w:rsidR="00424DA2">
        <w:rPr>
          <w:color w:val="FF0000"/>
          <w:sz w:val="22"/>
          <w:szCs w:val="22"/>
        </w:rPr>
        <w:t>9</w:t>
      </w:r>
      <w:r w:rsidRPr="00291C73">
        <w:rPr>
          <w:color w:val="FF0000"/>
          <w:sz w:val="22"/>
          <w:szCs w:val="22"/>
        </w:rPr>
        <w:t>.0</w:t>
      </w:r>
      <w:r w:rsidR="00080DA6" w:rsidRPr="00291C73">
        <w:rPr>
          <w:color w:val="FF0000"/>
          <w:sz w:val="22"/>
          <w:szCs w:val="22"/>
        </w:rPr>
        <w:t>6</w:t>
      </w:r>
      <w:r w:rsidRPr="00291C73">
        <w:rPr>
          <w:color w:val="FF0000"/>
          <w:sz w:val="22"/>
          <w:szCs w:val="22"/>
        </w:rPr>
        <w:t>.201</w:t>
      </w:r>
      <w:r w:rsidR="00424DA2">
        <w:rPr>
          <w:color w:val="FF0000"/>
          <w:sz w:val="22"/>
          <w:szCs w:val="22"/>
        </w:rPr>
        <w:t>9</w:t>
      </w:r>
      <w:r w:rsidRPr="00291C73">
        <w:rPr>
          <w:color w:val="FF0000"/>
          <w:sz w:val="22"/>
          <w:szCs w:val="22"/>
        </w:rPr>
        <w:t>.</w:t>
      </w:r>
      <w:r w:rsidRPr="00291C73">
        <w:rPr>
          <w:sz w:val="22"/>
          <w:szCs w:val="22"/>
        </w:rPr>
        <w:t>године)</w:t>
      </w:r>
    </w:p>
    <w:p w14:paraId="2DEA9D53" w14:textId="77777777" w:rsidR="00DE3B0A" w:rsidRPr="00291C73" w:rsidRDefault="00DE3B0A" w:rsidP="00DE3B0A">
      <w:pPr>
        <w:jc w:val="center"/>
        <w:rPr>
          <w:sz w:val="22"/>
          <w:szCs w:val="22"/>
        </w:rPr>
      </w:pPr>
    </w:p>
    <w:p w14:paraId="1CA24355" w14:textId="77777777" w:rsidR="00DE3B0A" w:rsidRPr="00291C73" w:rsidRDefault="00DE3B0A" w:rsidP="00DE3B0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3B0A" w:rsidRPr="00291C73" w14:paraId="5FBCC9B5" w14:textId="77777777" w:rsidTr="000C6114">
        <w:tc>
          <w:tcPr>
            <w:tcW w:w="4644" w:type="dxa"/>
            <w:shd w:val="clear" w:color="auto" w:fill="auto"/>
          </w:tcPr>
          <w:p w14:paraId="17FDE6FA" w14:textId="77777777" w:rsidR="00DE3B0A" w:rsidRPr="00291C73" w:rsidRDefault="00DE3B0A" w:rsidP="000C6114">
            <w:pPr>
              <w:jc w:val="center"/>
              <w:rPr>
                <w:szCs w:val="22"/>
              </w:rPr>
            </w:pPr>
          </w:p>
          <w:p w14:paraId="0292C929" w14:textId="77777777" w:rsidR="00DE3B0A" w:rsidRPr="00291C73" w:rsidRDefault="00DE3B0A" w:rsidP="000C6114">
            <w:pPr>
              <w:jc w:val="center"/>
              <w:rPr>
                <w:b/>
                <w:i/>
                <w:szCs w:val="22"/>
              </w:rPr>
            </w:pPr>
            <w:r w:rsidRPr="00291C73">
              <w:rPr>
                <w:b/>
                <w:i/>
                <w:sz w:val="22"/>
                <w:szCs w:val="22"/>
              </w:rPr>
              <w:t>Рок</w:t>
            </w:r>
            <w:r w:rsidR="00080DA6" w:rsidRPr="00291C73">
              <w:rPr>
                <w:b/>
                <w:i/>
                <w:sz w:val="22"/>
                <w:szCs w:val="22"/>
              </w:rPr>
              <w:t xml:space="preserve"> </w:t>
            </w:r>
            <w:r w:rsidRPr="00291C73">
              <w:rPr>
                <w:b/>
                <w:i/>
                <w:sz w:val="22"/>
                <w:szCs w:val="22"/>
              </w:rPr>
              <w:t>за</w:t>
            </w:r>
            <w:r w:rsidR="00080DA6" w:rsidRPr="00291C73">
              <w:rPr>
                <w:b/>
                <w:i/>
                <w:sz w:val="22"/>
                <w:szCs w:val="22"/>
              </w:rPr>
              <w:t xml:space="preserve"> </w:t>
            </w:r>
            <w:r w:rsidRPr="00291C73">
              <w:rPr>
                <w:b/>
                <w:i/>
                <w:sz w:val="22"/>
                <w:szCs w:val="22"/>
              </w:rPr>
              <w:t>достављање</w:t>
            </w:r>
            <w:r w:rsidR="00080DA6" w:rsidRPr="00291C73">
              <w:rPr>
                <w:b/>
                <w:i/>
                <w:sz w:val="22"/>
                <w:szCs w:val="22"/>
              </w:rPr>
              <w:t xml:space="preserve"> </w:t>
            </w:r>
            <w:r w:rsidRPr="00291C73">
              <w:rPr>
                <w:b/>
                <w:i/>
                <w:sz w:val="22"/>
                <w:szCs w:val="22"/>
              </w:rPr>
              <w:t>понуда</w:t>
            </w:r>
          </w:p>
          <w:p w14:paraId="543BD02F" w14:textId="77777777" w:rsidR="00DE3B0A" w:rsidRPr="00291C73" w:rsidRDefault="00DE3B0A" w:rsidP="000C6114">
            <w:pPr>
              <w:jc w:val="center"/>
              <w:rPr>
                <w:szCs w:val="22"/>
              </w:rPr>
            </w:pPr>
          </w:p>
        </w:tc>
        <w:tc>
          <w:tcPr>
            <w:tcW w:w="4644" w:type="dxa"/>
            <w:shd w:val="clear" w:color="auto" w:fill="auto"/>
            <w:vAlign w:val="center"/>
          </w:tcPr>
          <w:p w14:paraId="15AE6DF3" w14:textId="77777777" w:rsidR="00DE3B0A" w:rsidRPr="00291C73" w:rsidRDefault="003A4BC3" w:rsidP="00D40298">
            <w:pPr>
              <w:rPr>
                <w:szCs w:val="22"/>
              </w:rPr>
            </w:pPr>
            <w:r w:rsidRPr="00291C73">
              <w:rPr>
                <w:b/>
                <w:color w:val="FF0000"/>
                <w:sz w:val="22"/>
                <w:szCs w:val="22"/>
              </w:rPr>
              <w:t>1</w:t>
            </w:r>
            <w:r w:rsidR="00D40298" w:rsidRPr="00291C73">
              <w:rPr>
                <w:b/>
                <w:color w:val="FF0000"/>
                <w:sz w:val="22"/>
                <w:szCs w:val="22"/>
              </w:rPr>
              <w:t>9</w:t>
            </w:r>
            <w:r w:rsidR="00DE3B0A" w:rsidRPr="00291C73">
              <w:rPr>
                <w:b/>
                <w:color w:val="FF0000"/>
                <w:sz w:val="22"/>
                <w:szCs w:val="22"/>
              </w:rPr>
              <w:t>.0</w:t>
            </w:r>
            <w:r w:rsidRPr="00291C73">
              <w:rPr>
                <w:b/>
                <w:color w:val="FF0000"/>
                <w:sz w:val="22"/>
                <w:szCs w:val="22"/>
              </w:rPr>
              <w:t>7</w:t>
            </w:r>
            <w:r w:rsidR="00DE3B0A" w:rsidRPr="00291C73">
              <w:rPr>
                <w:b/>
                <w:color w:val="FF0000"/>
                <w:sz w:val="22"/>
                <w:szCs w:val="22"/>
              </w:rPr>
              <w:t>.201</w:t>
            </w:r>
            <w:r w:rsidR="00275214" w:rsidRPr="00291C73">
              <w:rPr>
                <w:b/>
                <w:color w:val="FF0000"/>
                <w:sz w:val="22"/>
                <w:szCs w:val="22"/>
              </w:rPr>
              <w:t>9</w:t>
            </w:r>
            <w:r w:rsidR="00DE3B0A" w:rsidRPr="00291C73">
              <w:rPr>
                <w:sz w:val="22"/>
                <w:szCs w:val="22"/>
              </w:rPr>
              <w:t>.</w:t>
            </w:r>
            <w:r w:rsidR="00080DA6" w:rsidRPr="00291C73">
              <w:rPr>
                <w:sz w:val="22"/>
                <w:szCs w:val="22"/>
              </w:rPr>
              <w:t xml:space="preserve"> </w:t>
            </w:r>
            <w:r w:rsidR="00DE3B0A" w:rsidRPr="00291C73">
              <w:rPr>
                <w:sz w:val="22"/>
                <w:szCs w:val="22"/>
              </w:rPr>
              <w:t xml:space="preserve"> до </w:t>
            </w:r>
            <w:r w:rsidR="00DE3B0A" w:rsidRPr="00291C73">
              <w:rPr>
                <w:b/>
                <w:color w:val="FF0000"/>
                <w:sz w:val="22"/>
                <w:szCs w:val="22"/>
              </w:rPr>
              <w:t>1</w:t>
            </w:r>
            <w:r w:rsidR="00275214" w:rsidRPr="00291C73">
              <w:rPr>
                <w:b/>
                <w:color w:val="FF0000"/>
                <w:sz w:val="22"/>
                <w:szCs w:val="22"/>
              </w:rPr>
              <w:t>4</w:t>
            </w:r>
            <w:r w:rsidR="00DE3B0A" w:rsidRPr="00291C73">
              <w:rPr>
                <w:b/>
                <w:color w:val="FF0000"/>
                <w:sz w:val="22"/>
                <w:szCs w:val="22"/>
              </w:rPr>
              <w:t>,</w:t>
            </w:r>
            <w:r w:rsidR="00275214" w:rsidRPr="00291C73">
              <w:rPr>
                <w:b/>
                <w:color w:val="FF0000"/>
                <w:sz w:val="22"/>
                <w:szCs w:val="22"/>
              </w:rPr>
              <w:t>45</w:t>
            </w:r>
          </w:p>
        </w:tc>
      </w:tr>
      <w:tr w:rsidR="00DE3B0A" w:rsidRPr="00291C73" w14:paraId="5A87E0E1" w14:textId="77777777" w:rsidTr="000C6114">
        <w:tc>
          <w:tcPr>
            <w:tcW w:w="4644" w:type="dxa"/>
            <w:shd w:val="clear" w:color="auto" w:fill="auto"/>
            <w:vAlign w:val="center"/>
          </w:tcPr>
          <w:p w14:paraId="68931B10" w14:textId="77777777" w:rsidR="00DE3B0A" w:rsidRPr="00291C73" w:rsidRDefault="00DE3B0A" w:rsidP="000C6114">
            <w:pPr>
              <w:jc w:val="center"/>
              <w:rPr>
                <w:szCs w:val="22"/>
              </w:rPr>
            </w:pPr>
          </w:p>
          <w:p w14:paraId="6E822DBF" w14:textId="77777777" w:rsidR="00DE3B0A" w:rsidRPr="00291C73" w:rsidRDefault="00DE3B0A" w:rsidP="000C6114">
            <w:pPr>
              <w:jc w:val="center"/>
              <w:rPr>
                <w:b/>
                <w:i/>
                <w:szCs w:val="22"/>
              </w:rPr>
            </w:pPr>
            <w:r w:rsidRPr="00291C73">
              <w:rPr>
                <w:b/>
                <w:i/>
                <w:sz w:val="22"/>
                <w:szCs w:val="22"/>
              </w:rPr>
              <w:t>Јавно</w:t>
            </w:r>
            <w:r w:rsidR="00080DA6" w:rsidRPr="00291C73">
              <w:rPr>
                <w:b/>
                <w:i/>
                <w:sz w:val="22"/>
                <w:szCs w:val="22"/>
              </w:rPr>
              <w:t xml:space="preserve"> </w:t>
            </w:r>
            <w:r w:rsidRPr="00291C73">
              <w:rPr>
                <w:b/>
                <w:i/>
                <w:sz w:val="22"/>
                <w:szCs w:val="22"/>
              </w:rPr>
              <w:t>отварање</w:t>
            </w:r>
            <w:r w:rsidR="00080DA6" w:rsidRPr="00291C73">
              <w:rPr>
                <w:b/>
                <w:i/>
                <w:sz w:val="22"/>
                <w:szCs w:val="22"/>
              </w:rPr>
              <w:t xml:space="preserve"> </w:t>
            </w:r>
            <w:r w:rsidRPr="00291C73">
              <w:rPr>
                <w:b/>
                <w:i/>
                <w:sz w:val="22"/>
                <w:szCs w:val="22"/>
              </w:rPr>
              <w:t>понуда</w:t>
            </w:r>
          </w:p>
          <w:p w14:paraId="1321D8AC" w14:textId="77777777" w:rsidR="00DE3B0A" w:rsidRPr="00291C73" w:rsidRDefault="00DE3B0A" w:rsidP="000C6114">
            <w:pPr>
              <w:jc w:val="center"/>
              <w:rPr>
                <w:szCs w:val="22"/>
              </w:rPr>
            </w:pPr>
          </w:p>
        </w:tc>
        <w:tc>
          <w:tcPr>
            <w:tcW w:w="4644" w:type="dxa"/>
            <w:shd w:val="clear" w:color="auto" w:fill="auto"/>
            <w:vAlign w:val="center"/>
          </w:tcPr>
          <w:p w14:paraId="148201B3" w14:textId="77777777" w:rsidR="00DE3B0A" w:rsidRPr="00291C73" w:rsidRDefault="00D40298" w:rsidP="00B724CC">
            <w:pPr>
              <w:rPr>
                <w:szCs w:val="22"/>
              </w:rPr>
            </w:pPr>
            <w:r w:rsidRPr="00291C73">
              <w:rPr>
                <w:b/>
                <w:color w:val="FF0000"/>
                <w:sz w:val="22"/>
                <w:szCs w:val="22"/>
              </w:rPr>
              <w:t>19</w:t>
            </w:r>
            <w:r w:rsidR="00DE3B0A" w:rsidRPr="00291C73">
              <w:rPr>
                <w:b/>
                <w:color w:val="FF0000"/>
                <w:sz w:val="22"/>
                <w:szCs w:val="22"/>
              </w:rPr>
              <w:t>.0</w:t>
            </w:r>
            <w:r w:rsidR="003A4BC3" w:rsidRPr="00291C73">
              <w:rPr>
                <w:b/>
                <w:color w:val="FF0000"/>
                <w:sz w:val="22"/>
                <w:szCs w:val="22"/>
              </w:rPr>
              <w:t>7</w:t>
            </w:r>
            <w:r w:rsidR="00DE3B0A" w:rsidRPr="00291C73">
              <w:rPr>
                <w:b/>
                <w:color w:val="FF0000"/>
                <w:sz w:val="22"/>
                <w:szCs w:val="22"/>
              </w:rPr>
              <w:t>.201</w:t>
            </w:r>
            <w:r w:rsidR="00275214" w:rsidRPr="00291C73">
              <w:rPr>
                <w:b/>
                <w:color w:val="FF0000"/>
                <w:sz w:val="22"/>
                <w:szCs w:val="22"/>
              </w:rPr>
              <w:t>9</w:t>
            </w:r>
            <w:r w:rsidR="00DE3B0A" w:rsidRPr="00291C73">
              <w:rPr>
                <w:sz w:val="22"/>
                <w:szCs w:val="22"/>
              </w:rPr>
              <w:t xml:space="preserve">. </w:t>
            </w:r>
            <w:r w:rsidRPr="00291C73">
              <w:rPr>
                <w:sz w:val="22"/>
                <w:szCs w:val="22"/>
              </w:rPr>
              <w:t xml:space="preserve"> </w:t>
            </w:r>
            <w:r w:rsidR="00DE3B0A" w:rsidRPr="00291C73">
              <w:rPr>
                <w:sz w:val="22"/>
                <w:szCs w:val="22"/>
              </w:rPr>
              <w:t xml:space="preserve">у  </w:t>
            </w:r>
            <w:r w:rsidR="00AF6479" w:rsidRPr="00291C73">
              <w:rPr>
                <w:b/>
                <w:color w:val="FF0000"/>
                <w:sz w:val="22"/>
                <w:szCs w:val="22"/>
              </w:rPr>
              <w:t>15</w:t>
            </w:r>
            <w:r w:rsidR="00DE3B0A" w:rsidRPr="00291C73">
              <w:rPr>
                <w:b/>
                <w:color w:val="FF0000"/>
                <w:sz w:val="22"/>
                <w:szCs w:val="22"/>
              </w:rPr>
              <w:t>,</w:t>
            </w:r>
            <w:r w:rsidR="00275214" w:rsidRPr="00291C73">
              <w:rPr>
                <w:b/>
                <w:color w:val="FF0000"/>
                <w:sz w:val="22"/>
                <w:szCs w:val="22"/>
              </w:rPr>
              <w:t>00</w:t>
            </w:r>
          </w:p>
        </w:tc>
      </w:tr>
    </w:tbl>
    <w:p w14:paraId="29CB0210" w14:textId="77777777" w:rsidR="00DE3B0A" w:rsidRPr="00291C73" w:rsidRDefault="00DE3B0A" w:rsidP="00DE3B0A">
      <w:pPr>
        <w:jc w:val="center"/>
        <w:rPr>
          <w:sz w:val="22"/>
          <w:szCs w:val="22"/>
        </w:rPr>
      </w:pPr>
    </w:p>
    <w:p w14:paraId="6C1AEFFC" w14:textId="77777777" w:rsidR="00DE3B0A" w:rsidRPr="00291C73" w:rsidRDefault="00DE3B0A" w:rsidP="00DE3B0A">
      <w:pPr>
        <w:jc w:val="center"/>
        <w:rPr>
          <w:sz w:val="22"/>
          <w:szCs w:val="22"/>
        </w:rPr>
      </w:pPr>
    </w:p>
    <w:p w14:paraId="60757E05" w14:textId="77777777" w:rsidR="00DE3B0A" w:rsidRPr="00291C73" w:rsidRDefault="00DE3B0A" w:rsidP="00DE3B0A">
      <w:pPr>
        <w:jc w:val="center"/>
        <w:rPr>
          <w:sz w:val="22"/>
          <w:szCs w:val="22"/>
        </w:rPr>
      </w:pPr>
      <w:r w:rsidRPr="00291C73">
        <w:rPr>
          <w:sz w:val="22"/>
          <w:szCs w:val="22"/>
          <w:lang w:val="sr-Cyrl-CS"/>
        </w:rPr>
        <w:t>Дољевац</w:t>
      </w:r>
      <w:r w:rsidRPr="00291C73">
        <w:rPr>
          <w:sz w:val="22"/>
          <w:szCs w:val="22"/>
        </w:rPr>
        <w:t>,</w:t>
      </w:r>
      <w:r w:rsidR="00D40298" w:rsidRPr="00291C73">
        <w:rPr>
          <w:sz w:val="22"/>
          <w:szCs w:val="22"/>
        </w:rPr>
        <w:t xml:space="preserve"> </w:t>
      </w:r>
      <w:r w:rsidR="003A4BC3" w:rsidRPr="00291C73">
        <w:rPr>
          <w:sz w:val="22"/>
          <w:szCs w:val="22"/>
          <w:lang w:val="sr-Cyrl-CS"/>
        </w:rPr>
        <w:t>јун</w:t>
      </w:r>
      <w:r w:rsidRPr="00291C73">
        <w:rPr>
          <w:sz w:val="22"/>
          <w:szCs w:val="22"/>
        </w:rPr>
        <w:t xml:space="preserve"> 201</w:t>
      </w:r>
      <w:r w:rsidR="00275214" w:rsidRPr="00291C73">
        <w:rPr>
          <w:sz w:val="22"/>
          <w:szCs w:val="22"/>
        </w:rPr>
        <w:t>9</w:t>
      </w:r>
      <w:r w:rsidRPr="00291C73">
        <w:rPr>
          <w:sz w:val="22"/>
          <w:szCs w:val="22"/>
        </w:rPr>
        <w:t>.год</w:t>
      </w:r>
      <w:r w:rsidR="003A4BC3" w:rsidRPr="00291C73">
        <w:rPr>
          <w:sz w:val="22"/>
          <w:szCs w:val="22"/>
        </w:rPr>
        <w:t>ина</w:t>
      </w:r>
    </w:p>
    <w:p w14:paraId="1670802D" w14:textId="77777777" w:rsidR="00DE3B0A" w:rsidRPr="00291C73" w:rsidRDefault="00DE3B0A">
      <w:pPr>
        <w:spacing w:after="160" w:line="259" w:lineRule="auto"/>
        <w:rPr>
          <w:color w:val="000000"/>
          <w:sz w:val="22"/>
          <w:szCs w:val="22"/>
        </w:rPr>
      </w:pPr>
    </w:p>
    <w:p w14:paraId="74F20993" w14:textId="77777777" w:rsidR="00DE3B0A" w:rsidRPr="00291C73" w:rsidRDefault="00DE3B0A" w:rsidP="008F6CD1">
      <w:pPr>
        <w:autoSpaceDE w:val="0"/>
        <w:autoSpaceDN w:val="0"/>
        <w:adjustRightInd w:val="0"/>
        <w:ind w:firstLine="708"/>
        <w:jc w:val="both"/>
        <w:rPr>
          <w:sz w:val="22"/>
          <w:szCs w:val="22"/>
        </w:rPr>
      </w:pPr>
      <w:r w:rsidRPr="00291C73">
        <w:rPr>
          <w:color w:val="000000"/>
          <w:sz w:val="22"/>
          <w:szCs w:val="22"/>
        </w:rPr>
        <w:lastRenderedPageBreak/>
        <w:t>На</w:t>
      </w:r>
      <w:r w:rsidR="00FA5C2B">
        <w:rPr>
          <w:color w:val="000000"/>
          <w:sz w:val="22"/>
          <w:szCs w:val="22"/>
        </w:rPr>
        <w:t xml:space="preserve"> </w:t>
      </w:r>
      <w:r w:rsidRPr="00291C73">
        <w:rPr>
          <w:color w:val="000000"/>
          <w:sz w:val="22"/>
          <w:szCs w:val="22"/>
        </w:rPr>
        <w:t>основу</w:t>
      </w:r>
      <w:r w:rsidR="00FA5C2B">
        <w:rPr>
          <w:color w:val="000000"/>
          <w:sz w:val="22"/>
          <w:szCs w:val="22"/>
        </w:rPr>
        <w:t xml:space="preserve"> </w:t>
      </w:r>
      <w:r w:rsidRPr="00291C73">
        <w:rPr>
          <w:color w:val="000000"/>
          <w:sz w:val="22"/>
          <w:szCs w:val="22"/>
        </w:rPr>
        <w:t>чл. 32. и 61. Закона о јавним</w:t>
      </w:r>
      <w:r w:rsidR="00FA5C2B">
        <w:rPr>
          <w:color w:val="000000"/>
          <w:sz w:val="22"/>
          <w:szCs w:val="22"/>
        </w:rPr>
        <w:t xml:space="preserve"> </w:t>
      </w:r>
      <w:r w:rsidRPr="00291C73">
        <w:rPr>
          <w:color w:val="000000"/>
          <w:sz w:val="22"/>
          <w:szCs w:val="22"/>
        </w:rPr>
        <w:t>набавкама („Сл. гласни</w:t>
      </w:r>
      <w:r w:rsidR="00860F6F" w:rsidRPr="00291C73">
        <w:rPr>
          <w:color w:val="000000"/>
          <w:sz w:val="22"/>
          <w:szCs w:val="22"/>
        </w:rPr>
        <w:t>к РС” бр. 124/12, 14/15 и 68/15</w:t>
      </w:r>
      <w:r w:rsidRPr="00291C73">
        <w:rPr>
          <w:color w:val="000000"/>
          <w:sz w:val="22"/>
          <w:szCs w:val="22"/>
        </w:rPr>
        <w:t>), члана  2. Правилника о обавезним</w:t>
      </w:r>
      <w:r w:rsidR="00FA5C2B">
        <w:rPr>
          <w:color w:val="000000"/>
          <w:sz w:val="22"/>
          <w:szCs w:val="22"/>
        </w:rPr>
        <w:t xml:space="preserve"> </w:t>
      </w:r>
      <w:r w:rsidRPr="00291C73">
        <w:rPr>
          <w:color w:val="000000"/>
          <w:sz w:val="22"/>
          <w:szCs w:val="22"/>
        </w:rPr>
        <w:t>елементима</w:t>
      </w:r>
      <w:r w:rsidR="00FA5C2B">
        <w:rPr>
          <w:color w:val="000000"/>
          <w:sz w:val="22"/>
          <w:szCs w:val="22"/>
        </w:rPr>
        <w:t xml:space="preserve"> </w:t>
      </w:r>
      <w:r w:rsidRPr="00291C73">
        <w:rPr>
          <w:color w:val="000000"/>
          <w:sz w:val="22"/>
          <w:szCs w:val="22"/>
        </w:rPr>
        <w:t>конкурсне</w:t>
      </w:r>
      <w:r w:rsidR="00FA5C2B">
        <w:rPr>
          <w:color w:val="000000"/>
          <w:sz w:val="22"/>
          <w:szCs w:val="22"/>
        </w:rPr>
        <w:t xml:space="preserve"> </w:t>
      </w:r>
      <w:r w:rsidRPr="00291C73">
        <w:rPr>
          <w:color w:val="000000"/>
          <w:sz w:val="22"/>
          <w:szCs w:val="22"/>
        </w:rPr>
        <w:t>документације у поступцима</w:t>
      </w:r>
      <w:r w:rsidR="00080DA6" w:rsidRPr="00291C73">
        <w:rPr>
          <w:color w:val="000000"/>
          <w:sz w:val="22"/>
          <w:szCs w:val="22"/>
        </w:rPr>
        <w:t xml:space="preserve"> </w:t>
      </w:r>
      <w:r w:rsidRPr="00291C73">
        <w:rPr>
          <w:color w:val="000000"/>
          <w:sz w:val="22"/>
          <w:szCs w:val="22"/>
        </w:rPr>
        <w:t>јавних</w:t>
      </w:r>
      <w:r w:rsidR="00080DA6" w:rsidRPr="00291C73">
        <w:rPr>
          <w:color w:val="000000"/>
          <w:sz w:val="22"/>
          <w:szCs w:val="22"/>
        </w:rPr>
        <w:t xml:space="preserve"> н</w:t>
      </w:r>
      <w:r w:rsidRPr="00291C73">
        <w:rPr>
          <w:color w:val="000000"/>
          <w:sz w:val="22"/>
          <w:szCs w:val="22"/>
        </w:rPr>
        <w:t>абавки и начину</w:t>
      </w:r>
      <w:r w:rsidR="00080DA6" w:rsidRPr="00291C73">
        <w:rPr>
          <w:color w:val="000000"/>
          <w:sz w:val="22"/>
          <w:szCs w:val="22"/>
        </w:rPr>
        <w:t xml:space="preserve"> </w:t>
      </w:r>
      <w:r w:rsidRPr="00291C73">
        <w:rPr>
          <w:color w:val="000000"/>
          <w:sz w:val="22"/>
          <w:szCs w:val="22"/>
        </w:rPr>
        <w:t>доказивања</w:t>
      </w:r>
      <w:r w:rsidR="00080DA6" w:rsidRPr="00291C73">
        <w:rPr>
          <w:color w:val="000000"/>
          <w:sz w:val="22"/>
          <w:szCs w:val="22"/>
        </w:rPr>
        <w:t xml:space="preserve"> </w:t>
      </w:r>
      <w:r w:rsidRPr="00291C73">
        <w:rPr>
          <w:color w:val="000000"/>
          <w:sz w:val="22"/>
          <w:szCs w:val="22"/>
        </w:rPr>
        <w:t>испуњености</w:t>
      </w:r>
      <w:r w:rsidR="00080DA6" w:rsidRPr="00291C73">
        <w:rPr>
          <w:color w:val="000000"/>
          <w:sz w:val="22"/>
          <w:szCs w:val="22"/>
        </w:rPr>
        <w:t xml:space="preserve"> </w:t>
      </w:r>
      <w:r w:rsidRPr="00291C73">
        <w:rPr>
          <w:color w:val="000000"/>
          <w:sz w:val="22"/>
          <w:szCs w:val="22"/>
        </w:rPr>
        <w:t>услова („Службени</w:t>
      </w:r>
      <w:r w:rsidR="006C3766">
        <w:rPr>
          <w:color w:val="000000"/>
          <w:sz w:val="22"/>
          <w:szCs w:val="22"/>
        </w:rPr>
        <w:t xml:space="preserve"> </w:t>
      </w:r>
      <w:r w:rsidRPr="00291C73">
        <w:rPr>
          <w:color w:val="000000"/>
          <w:sz w:val="22"/>
          <w:szCs w:val="22"/>
        </w:rPr>
        <w:t>гласник РС” број 86/15), Одлуке о покретању</w:t>
      </w:r>
      <w:r w:rsidR="00080DA6" w:rsidRPr="00291C73">
        <w:rPr>
          <w:color w:val="000000"/>
          <w:sz w:val="22"/>
          <w:szCs w:val="22"/>
        </w:rPr>
        <w:t xml:space="preserve"> </w:t>
      </w:r>
      <w:r w:rsidRPr="00291C73">
        <w:rPr>
          <w:color w:val="000000"/>
          <w:sz w:val="22"/>
          <w:szCs w:val="22"/>
        </w:rPr>
        <w:t>поступка</w:t>
      </w:r>
      <w:r w:rsidR="00080DA6" w:rsidRPr="00291C73">
        <w:rPr>
          <w:color w:val="000000"/>
          <w:sz w:val="22"/>
          <w:szCs w:val="22"/>
        </w:rPr>
        <w:t xml:space="preserve"> </w:t>
      </w:r>
      <w:r w:rsidRPr="00291C73">
        <w:rPr>
          <w:color w:val="000000"/>
          <w:sz w:val="22"/>
          <w:szCs w:val="22"/>
        </w:rPr>
        <w:t>јавне</w:t>
      </w:r>
      <w:r w:rsidR="00080DA6" w:rsidRPr="00291C73">
        <w:rPr>
          <w:color w:val="000000"/>
          <w:sz w:val="22"/>
          <w:szCs w:val="22"/>
        </w:rPr>
        <w:t xml:space="preserve"> </w:t>
      </w:r>
      <w:r w:rsidRPr="00291C73">
        <w:rPr>
          <w:color w:val="000000"/>
          <w:sz w:val="22"/>
          <w:szCs w:val="22"/>
        </w:rPr>
        <w:t>набавке</w:t>
      </w:r>
      <w:r w:rsidR="00BD3BAB" w:rsidRPr="00291C73">
        <w:rPr>
          <w:color w:val="000000"/>
          <w:sz w:val="22"/>
          <w:szCs w:val="22"/>
        </w:rPr>
        <w:t xml:space="preserve"> у отвореном поступку </w:t>
      </w:r>
      <w:r w:rsidR="00080DA6" w:rsidRPr="00291C73">
        <w:rPr>
          <w:i/>
          <w:color w:val="000000"/>
          <w:sz w:val="22"/>
          <w:szCs w:val="22"/>
        </w:rPr>
        <w:t xml:space="preserve">радови  на санацији и адаптацији фудбалског објекта и фудбалског терена са пратећим садржајима на кп број: 2530/2 и 2531, ко Пуковац, општина Дољевац,  ЈН бр. </w:t>
      </w:r>
      <w:r w:rsidR="008B14D2">
        <w:rPr>
          <w:i/>
          <w:color w:val="000000"/>
          <w:sz w:val="22"/>
          <w:szCs w:val="22"/>
        </w:rPr>
        <w:t>404-2-74</w:t>
      </w:r>
      <w:r w:rsidR="00080DA6" w:rsidRPr="00291C73">
        <w:rPr>
          <w:i/>
          <w:color w:val="000000"/>
          <w:sz w:val="22"/>
          <w:szCs w:val="22"/>
        </w:rPr>
        <w:t>/2019-03</w:t>
      </w:r>
      <w:r w:rsidRPr="00291C73">
        <w:rPr>
          <w:bCs/>
          <w:sz w:val="22"/>
          <w:szCs w:val="22"/>
        </w:rPr>
        <w:t>, од</w:t>
      </w:r>
      <w:r w:rsidR="00080DA6" w:rsidRPr="00291C73">
        <w:rPr>
          <w:bCs/>
          <w:sz w:val="22"/>
          <w:szCs w:val="22"/>
        </w:rPr>
        <w:t xml:space="preserve"> </w:t>
      </w:r>
      <w:r w:rsidR="00080DA6" w:rsidRPr="00C23BDC">
        <w:rPr>
          <w:color w:val="000000" w:themeColor="text1"/>
          <w:sz w:val="22"/>
          <w:szCs w:val="22"/>
        </w:rPr>
        <w:t>1</w:t>
      </w:r>
      <w:r w:rsidR="008B14D2" w:rsidRPr="00C23BDC">
        <w:rPr>
          <w:color w:val="000000" w:themeColor="text1"/>
          <w:sz w:val="22"/>
          <w:szCs w:val="22"/>
          <w:lang w:val="sr-Cyrl-RS"/>
        </w:rPr>
        <w:t>4</w:t>
      </w:r>
      <w:r w:rsidRPr="00C23BDC">
        <w:rPr>
          <w:color w:val="000000" w:themeColor="text1"/>
          <w:sz w:val="22"/>
          <w:szCs w:val="22"/>
        </w:rPr>
        <w:t>.0</w:t>
      </w:r>
      <w:r w:rsidR="00080DA6" w:rsidRPr="00C23BDC">
        <w:rPr>
          <w:color w:val="000000" w:themeColor="text1"/>
          <w:sz w:val="22"/>
          <w:szCs w:val="22"/>
        </w:rPr>
        <w:t>6</w:t>
      </w:r>
      <w:r w:rsidRPr="00C23BDC">
        <w:rPr>
          <w:color w:val="000000" w:themeColor="text1"/>
          <w:sz w:val="22"/>
          <w:szCs w:val="22"/>
        </w:rPr>
        <w:t>.201</w:t>
      </w:r>
      <w:r w:rsidR="000B4BAC" w:rsidRPr="00C23BDC">
        <w:rPr>
          <w:color w:val="000000" w:themeColor="text1"/>
          <w:sz w:val="22"/>
          <w:szCs w:val="22"/>
        </w:rPr>
        <w:t>9</w:t>
      </w:r>
      <w:r w:rsidRPr="00C23BDC">
        <w:rPr>
          <w:b/>
          <w:color w:val="000000" w:themeColor="text1"/>
          <w:sz w:val="22"/>
          <w:szCs w:val="22"/>
        </w:rPr>
        <w:t>.</w:t>
      </w:r>
      <w:r w:rsidR="00C23BDC">
        <w:rPr>
          <w:b/>
          <w:color w:val="000000" w:themeColor="text1"/>
          <w:sz w:val="22"/>
          <w:szCs w:val="22"/>
        </w:rPr>
        <w:t xml:space="preserve"> </w:t>
      </w:r>
      <w:r w:rsidRPr="00291C73">
        <w:rPr>
          <w:bCs/>
          <w:sz w:val="22"/>
          <w:szCs w:val="22"/>
        </w:rPr>
        <w:t xml:space="preserve">године и Решења о </w:t>
      </w:r>
      <w:r w:rsidRPr="00291C73">
        <w:rPr>
          <w:color w:val="000000"/>
          <w:sz w:val="22"/>
          <w:szCs w:val="22"/>
        </w:rPr>
        <w:t>образовању</w:t>
      </w:r>
      <w:r w:rsidR="00080DA6" w:rsidRPr="00291C73">
        <w:rPr>
          <w:color w:val="000000"/>
          <w:sz w:val="22"/>
          <w:szCs w:val="22"/>
        </w:rPr>
        <w:t xml:space="preserve"> </w:t>
      </w:r>
      <w:r w:rsidRPr="00291C73">
        <w:rPr>
          <w:color w:val="000000"/>
          <w:sz w:val="22"/>
          <w:szCs w:val="22"/>
        </w:rPr>
        <w:t>Комисије</w:t>
      </w:r>
      <w:r w:rsidR="00080DA6" w:rsidRPr="00291C73">
        <w:rPr>
          <w:color w:val="000000"/>
          <w:sz w:val="22"/>
          <w:szCs w:val="22"/>
        </w:rPr>
        <w:t xml:space="preserve"> </w:t>
      </w:r>
      <w:r w:rsidRPr="00291C73">
        <w:rPr>
          <w:color w:val="000000"/>
          <w:sz w:val="22"/>
          <w:szCs w:val="22"/>
        </w:rPr>
        <w:t>за</w:t>
      </w:r>
      <w:r w:rsidR="00080DA6" w:rsidRPr="00291C73">
        <w:rPr>
          <w:color w:val="000000"/>
          <w:sz w:val="22"/>
          <w:szCs w:val="22"/>
        </w:rPr>
        <w:t xml:space="preserve"> </w:t>
      </w:r>
      <w:r w:rsidRPr="00291C73">
        <w:rPr>
          <w:color w:val="000000"/>
          <w:sz w:val="22"/>
          <w:szCs w:val="22"/>
        </w:rPr>
        <w:t>јавну</w:t>
      </w:r>
      <w:r w:rsidR="00080DA6" w:rsidRPr="00291C73">
        <w:rPr>
          <w:color w:val="000000"/>
          <w:sz w:val="22"/>
          <w:szCs w:val="22"/>
        </w:rPr>
        <w:t xml:space="preserve"> </w:t>
      </w:r>
      <w:r w:rsidRPr="00291C73">
        <w:rPr>
          <w:color w:val="000000"/>
          <w:sz w:val="22"/>
          <w:szCs w:val="22"/>
        </w:rPr>
        <w:t>набавку</w:t>
      </w:r>
      <w:r w:rsidR="00BD3BAB" w:rsidRPr="00291C73">
        <w:rPr>
          <w:color w:val="000000"/>
          <w:sz w:val="22"/>
          <w:szCs w:val="22"/>
        </w:rPr>
        <w:t xml:space="preserve"> у отвореном поступку </w:t>
      </w:r>
      <w:r w:rsidR="00080DA6" w:rsidRPr="00291C73">
        <w:rPr>
          <w:i/>
          <w:color w:val="000000"/>
          <w:sz w:val="22"/>
          <w:szCs w:val="22"/>
        </w:rPr>
        <w:t xml:space="preserve">радови  на санацији и адаптацији фудбалског објекта и фудбалског терена са пратећим садржајима на КП број: 2530/2 и 2531, КО Пуковац, општина Дољевац,  ЈН бр. </w:t>
      </w:r>
      <w:r w:rsidR="008B14D2">
        <w:rPr>
          <w:i/>
          <w:color w:val="000000"/>
          <w:sz w:val="22"/>
          <w:szCs w:val="22"/>
        </w:rPr>
        <w:t>404-2-74</w:t>
      </w:r>
      <w:r w:rsidR="00080DA6" w:rsidRPr="00291C73">
        <w:rPr>
          <w:i/>
          <w:color w:val="000000"/>
          <w:sz w:val="22"/>
          <w:szCs w:val="22"/>
        </w:rPr>
        <w:t xml:space="preserve">/2019-03 </w:t>
      </w:r>
      <w:r w:rsidRPr="00291C73">
        <w:rPr>
          <w:color w:val="000000"/>
          <w:sz w:val="22"/>
          <w:szCs w:val="22"/>
        </w:rPr>
        <w:t>од</w:t>
      </w:r>
      <w:r w:rsidR="00080DA6" w:rsidRPr="00291C73">
        <w:rPr>
          <w:color w:val="000000"/>
          <w:sz w:val="22"/>
          <w:szCs w:val="22"/>
        </w:rPr>
        <w:t xml:space="preserve"> </w:t>
      </w:r>
      <w:r w:rsidR="00080DA6" w:rsidRPr="00C23BDC">
        <w:rPr>
          <w:color w:val="000000" w:themeColor="text1"/>
          <w:sz w:val="22"/>
          <w:szCs w:val="22"/>
        </w:rPr>
        <w:t>1</w:t>
      </w:r>
      <w:r w:rsidR="008B14D2" w:rsidRPr="00C23BDC">
        <w:rPr>
          <w:color w:val="000000" w:themeColor="text1"/>
          <w:sz w:val="22"/>
          <w:szCs w:val="22"/>
          <w:lang w:val="sr-Cyrl-RS"/>
        </w:rPr>
        <w:t>4</w:t>
      </w:r>
      <w:r w:rsidRPr="00C23BDC">
        <w:rPr>
          <w:color w:val="000000" w:themeColor="text1"/>
          <w:sz w:val="22"/>
          <w:szCs w:val="22"/>
        </w:rPr>
        <w:t>.</w:t>
      </w:r>
      <w:r w:rsidR="00080DA6" w:rsidRPr="00C23BDC">
        <w:rPr>
          <w:color w:val="000000" w:themeColor="text1"/>
          <w:sz w:val="22"/>
          <w:szCs w:val="22"/>
        </w:rPr>
        <w:t>06.</w:t>
      </w:r>
      <w:r w:rsidRPr="00C23BDC">
        <w:rPr>
          <w:color w:val="000000" w:themeColor="text1"/>
          <w:sz w:val="22"/>
          <w:szCs w:val="22"/>
        </w:rPr>
        <w:t>201</w:t>
      </w:r>
      <w:r w:rsidR="000B4BAC" w:rsidRPr="00C23BDC">
        <w:rPr>
          <w:color w:val="000000" w:themeColor="text1"/>
          <w:sz w:val="22"/>
          <w:szCs w:val="22"/>
        </w:rPr>
        <w:t>9</w:t>
      </w:r>
      <w:r w:rsidRPr="00C23BDC">
        <w:rPr>
          <w:b/>
          <w:color w:val="000000" w:themeColor="text1"/>
          <w:sz w:val="22"/>
          <w:szCs w:val="22"/>
        </w:rPr>
        <w:t>.</w:t>
      </w:r>
      <w:r w:rsidRPr="00291C73">
        <w:rPr>
          <w:color w:val="000000"/>
          <w:sz w:val="22"/>
          <w:szCs w:val="22"/>
        </w:rPr>
        <w:t>године, припремљена</w:t>
      </w:r>
      <w:r w:rsidR="00080DA6" w:rsidRPr="00291C73">
        <w:rPr>
          <w:color w:val="000000"/>
          <w:sz w:val="22"/>
          <w:szCs w:val="22"/>
        </w:rPr>
        <w:t xml:space="preserve"> </w:t>
      </w:r>
      <w:r w:rsidRPr="00291C73">
        <w:rPr>
          <w:color w:val="000000"/>
          <w:sz w:val="22"/>
          <w:szCs w:val="22"/>
        </w:rPr>
        <w:t>је</w:t>
      </w:r>
    </w:p>
    <w:p w14:paraId="04663455" w14:textId="77777777" w:rsidR="00DE3B0A" w:rsidRPr="00291C73" w:rsidRDefault="00DE3B0A" w:rsidP="00DE3B0A">
      <w:pPr>
        <w:pStyle w:val="Heading1"/>
        <w:rPr>
          <w:rFonts w:eastAsia="Calibri-Bold"/>
          <w:sz w:val="22"/>
          <w:szCs w:val="22"/>
        </w:rPr>
      </w:pPr>
      <w:r w:rsidRPr="00291C73">
        <w:rPr>
          <w:rFonts w:eastAsia="Calibri-Bold"/>
          <w:sz w:val="22"/>
          <w:szCs w:val="22"/>
        </w:rPr>
        <w:t>КОНКУРСНА ДОКУМЕНТАЦИЈА</w:t>
      </w:r>
    </w:p>
    <w:p w14:paraId="5FF251F5" w14:textId="77777777" w:rsidR="00DE3B0A" w:rsidRPr="00291C73" w:rsidRDefault="00DE3B0A" w:rsidP="00DE3B0A">
      <w:pPr>
        <w:jc w:val="center"/>
        <w:rPr>
          <w:b/>
          <w:sz w:val="22"/>
          <w:szCs w:val="22"/>
        </w:rPr>
      </w:pPr>
      <w:r w:rsidRPr="00291C73">
        <w:rPr>
          <w:b/>
          <w:sz w:val="22"/>
          <w:szCs w:val="22"/>
        </w:rPr>
        <w:t xml:space="preserve">ЗА  ЈАВНУ НАБАВКУ РАДОВА: </w:t>
      </w:r>
    </w:p>
    <w:p w14:paraId="6E3EFCDE" w14:textId="77777777" w:rsidR="00DE3B0A" w:rsidRPr="00291C73" w:rsidRDefault="002A7D0A" w:rsidP="00915C53">
      <w:pPr>
        <w:jc w:val="center"/>
        <w:rPr>
          <w:b/>
          <w:sz w:val="22"/>
          <w:szCs w:val="22"/>
        </w:rPr>
      </w:pPr>
      <w:r w:rsidRPr="00291C73">
        <w:rPr>
          <w:b/>
          <w:sz w:val="22"/>
          <w:szCs w:val="22"/>
        </w:rPr>
        <w:t xml:space="preserve">ГРАЂЕВИНСКИ РАДОВИ  НА  </w:t>
      </w:r>
      <w:r w:rsidR="00055EC9" w:rsidRPr="00055EC9">
        <w:rPr>
          <w:b/>
          <w:sz w:val="22"/>
          <w:szCs w:val="22"/>
        </w:rPr>
        <w:t>САНАЦИЈИ И АДАПТАЦИЈИ ФУДБАЛСКОГ ОБЈЕКТА И ФУДБАЛСКОГ ТЕРЕНА СА ПРАТЕЋИМ САДРЖАЈИМА НА КП БРОЈ: 2530/2 И 2531, КО ПУКОВАЦ, ОПШТИНА ДОЉЕВАЦ</w:t>
      </w:r>
    </w:p>
    <w:p w14:paraId="0177BAD3" w14:textId="77777777" w:rsidR="00DE3B0A" w:rsidRDefault="00DE3B0A" w:rsidP="00DE3B0A">
      <w:pPr>
        <w:jc w:val="both"/>
        <w:rPr>
          <w:sz w:val="22"/>
          <w:szCs w:val="22"/>
        </w:rPr>
      </w:pPr>
      <w:r w:rsidRPr="00291C73">
        <w:rPr>
          <w:sz w:val="22"/>
          <w:szCs w:val="22"/>
        </w:rPr>
        <w:t>Конкурсна документација садржи :</w:t>
      </w:r>
    </w:p>
    <w:p w14:paraId="6946F2F6" w14:textId="77777777" w:rsidR="00302B54" w:rsidRPr="00302B54" w:rsidRDefault="00302B54" w:rsidP="00DE3B0A">
      <w:pPr>
        <w:jc w:val="both"/>
        <w:rPr>
          <w:sz w:val="22"/>
          <w:szCs w:val="22"/>
        </w:rPr>
      </w:pPr>
    </w:p>
    <w:tbl>
      <w:tblPr>
        <w:tblW w:w="9214" w:type="dxa"/>
        <w:tblInd w:w="108" w:type="dxa"/>
        <w:tblLayout w:type="fixed"/>
        <w:tblLook w:val="0000" w:firstRow="0" w:lastRow="0" w:firstColumn="0" w:lastColumn="0" w:noHBand="0" w:noVBand="0"/>
      </w:tblPr>
      <w:tblGrid>
        <w:gridCol w:w="1488"/>
        <w:gridCol w:w="6194"/>
        <w:gridCol w:w="1532"/>
      </w:tblGrid>
      <w:tr w:rsidR="00302B54" w:rsidRPr="004C2CDE" w14:paraId="4E19B10C" w14:textId="77777777" w:rsidTr="00FF1658">
        <w:tc>
          <w:tcPr>
            <w:tcW w:w="1488" w:type="dxa"/>
            <w:tcBorders>
              <w:top w:val="single" w:sz="4" w:space="0" w:color="000000"/>
              <w:left w:val="single" w:sz="4" w:space="0" w:color="000000"/>
              <w:bottom w:val="single" w:sz="4" w:space="0" w:color="000000"/>
            </w:tcBorders>
            <w:shd w:val="clear" w:color="auto" w:fill="auto"/>
          </w:tcPr>
          <w:p w14:paraId="61E3BE0E" w14:textId="77777777" w:rsidR="00302B54" w:rsidRPr="004C2CDE" w:rsidRDefault="00302B54" w:rsidP="00FF1658">
            <w:pPr>
              <w:jc w:val="both"/>
              <w:rPr>
                <w:rFonts w:eastAsia="TimesNewRomanPSMT"/>
                <w:b/>
                <w:i/>
                <w:szCs w:val="24"/>
              </w:rPr>
            </w:pPr>
            <w:r w:rsidRPr="004C2CDE">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14:paraId="78FEF999" w14:textId="77777777" w:rsidR="00302B54" w:rsidRPr="004C2CDE" w:rsidRDefault="00302B54" w:rsidP="00FF1658">
            <w:pPr>
              <w:jc w:val="center"/>
              <w:rPr>
                <w:rFonts w:eastAsia="TimesNewRomanPSMT"/>
                <w:b/>
                <w:i/>
                <w:szCs w:val="24"/>
              </w:rPr>
            </w:pPr>
            <w:r w:rsidRPr="004C2CDE">
              <w:rPr>
                <w:rFonts w:eastAsia="TimesNewRomanPSMT"/>
                <w:b/>
                <w:i/>
                <w:szCs w:val="24"/>
              </w:rPr>
              <w:t>Назив</w:t>
            </w:r>
            <w:r w:rsidRPr="004C2CDE">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8BA4C9A" w14:textId="77777777" w:rsidR="00302B54" w:rsidRPr="004C2CDE" w:rsidRDefault="00302B54" w:rsidP="00FF1658">
            <w:pPr>
              <w:jc w:val="center"/>
              <w:rPr>
                <w:bCs/>
                <w:iCs/>
                <w:szCs w:val="24"/>
              </w:rPr>
            </w:pPr>
            <w:r w:rsidRPr="004C2CDE">
              <w:rPr>
                <w:rFonts w:eastAsia="TimesNewRomanPSMT"/>
                <w:b/>
                <w:i/>
                <w:szCs w:val="24"/>
              </w:rPr>
              <w:t>Страна</w:t>
            </w:r>
          </w:p>
        </w:tc>
      </w:tr>
      <w:tr w:rsidR="00302B54" w:rsidRPr="004C2CDE" w14:paraId="30768027"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4AA9F1ED" w14:textId="77777777" w:rsidR="00302B54" w:rsidRPr="004C2CDE" w:rsidRDefault="00302B54" w:rsidP="00FF1658">
            <w:pPr>
              <w:snapToGrid w:val="0"/>
              <w:jc w:val="center"/>
              <w:rPr>
                <w:rFonts w:eastAsia="TimesNewRomanPSMT"/>
                <w:szCs w:val="24"/>
              </w:rPr>
            </w:pPr>
            <w:r w:rsidRPr="004C2CDE">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14:paraId="74B2DF65" w14:textId="77777777" w:rsidR="00302B54" w:rsidRPr="004C2CDE" w:rsidRDefault="00302B54" w:rsidP="00FF1658">
            <w:pPr>
              <w:snapToGrid w:val="0"/>
              <w:rPr>
                <w:rFonts w:eastAsia="TimesNewRomanPSMT"/>
                <w:szCs w:val="24"/>
              </w:rPr>
            </w:pPr>
            <w:r w:rsidRPr="004C2CDE">
              <w:rPr>
                <w:rFonts w:eastAsia="TimesNewRomanPSMT"/>
                <w:szCs w:val="24"/>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11EC7" w14:textId="77777777" w:rsidR="00302B54" w:rsidRPr="00C23BDC" w:rsidRDefault="00302B54" w:rsidP="00FF1658">
            <w:pPr>
              <w:snapToGrid w:val="0"/>
              <w:jc w:val="center"/>
              <w:rPr>
                <w:b/>
                <w:bCs/>
                <w:iCs/>
                <w:color w:val="000000" w:themeColor="text1"/>
                <w:szCs w:val="24"/>
              </w:rPr>
            </w:pPr>
            <w:r w:rsidRPr="00C23BDC">
              <w:rPr>
                <w:b/>
                <w:color w:val="000000" w:themeColor="text1"/>
                <w:szCs w:val="24"/>
              </w:rPr>
              <w:t xml:space="preserve"> 3 </w:t>
            </w:r>
          </w:p>
        </w:tc>
      </w:tr>
      <w:tr w:rsidR="00302B54" w:rsidRPr="004C2CDE" w14:paraId="346361E6"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4D1F1310" w14:textId="77777777" w:rsidR="00302B54" w:rsidRPr="004C2CDE" w:rsidRDefault="00302B54" w:rsidP="00FF1658">
            <w:pPr>
              <w:snapToGrid w:val="0"/>
              <w:jc w:val="center"/>
              <w:rPr>
                <w:rFonts w:eastAsia="TimesNewRomanPSMT"/>
                <w:szCs w:val="24"/>
              </w:rPr>
            </w:pPr>
            <w:r w:rsidRPr="004C2CDE">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14:paraId="3C2B1DCF" w14:textId="77777777" w:rsidR="00302B54" w:rsidRPr="004C2CDE" w:rsidRDefault="00302B54" w:rsidP="00FF1658">
            <w:pPr>
              <w:snapToGrid w:val="0"/>
              <w:rPr>
                <w:rFonts w:eastAsia="TimesNewRomanPSMT"/>
                <w:szCs w:val="24"/>
              </w:rPr>
            </w:pPr>
            <w:r w:rsidRPr="004C2CDE">
              <w:rPr>
                <w:rFonts w:eastAsia="TimesNewRomanPSMT"/>
                <w:szCs w:val="24"/>
              </w:rPr>
              <w:t>ПОДАЦИ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7599" w14:textId="77777777" w:rsidR="00302B54" w:rsidRPr="00C23BDC" w:rsidRDefault="00302B54" w:rsidP="00FF1658">
            <w:pPr>
              <w:snapToGrid w:val="0"/>
              <w:jc w:val="center"/>
              <w:rPr>
                <w:rFonts w:eastAsia="TimesNewRomanPSMT"/>
                <w:b/>
                <w:color w:val="000000" w:themeColor="text1"/>
                <w:szCs w:val="24"/>
              </w:rPr>
            </w:pPr>
            <w:r w:rsidRPr="00C23BDC">
              <w:rPr>
                <w:b/>
                <w:color w:val="000000" w:themeColor="text1"/>
                <w:szCs w:val="24"/>
              </w:rPr>
              <w:t xml:space="preserve"> 4 </w:t>
            </w:r>
          </w:p>
        </w:tc>
      </w:tr>
      <w:tr w:rsidR="00302B54" w:rsidRPr="004C2CDE" w14:paraId="08A3EC55"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63AF7CEF" w14:textId="77777777" w:rsidR="00302B54" w:rsidRPr="004C2CDE" w:rsidRDefault="00302B54" w:rsidP="00FF1658">
            <w:pPr>
              <w:snapToGrid w:val="0"/>
              <w:jc w:val="center"/>
              <w:rPr>
                <w:rFonts w:eastAsia="TimesNewRomanPSMT"/>
                <w:szCs w:val="24"/>
              </w:rPr>
            </w:pPr>
            <w:r w:rsidRPr="004C2CDE">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14:paraId="5E58C87F" w14:textId="77777777" w:rsidR="00302B54" w:rsidRPr="004C2CDE" w:rsidRDefault="00302B54" w:rsidP="00FF1658">
            <w:pPr>
              <w:snapToGrid w:val="0"/>
              <w:rPr>
                <w:rFonts w:eastAsia="TimesNewRomanPSMT"/>
                <w:szCs w:val="24"/>
              </w:rPr>
            </w:pPr>
            <w:r w:rsidRPr="004C2CDE">
              <w:rPr>
                <w:rFonts w:eastAsia="TimesNewRomanPSMT"/>
                <w:szCs w:val="24"/>
              </w:rPr>
              <w:t>ВРСТА,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08AA7" w14:textId="77777777" w:rsidR="00302B54" w:rsidRPr="00C23BDC" w:rsidRDefault="00302B54" w:rsidP="00FF1658">
            <w:pPr>
              <w:snapToGrid w:val="0"/>
              <w:jc w:val="center"/>
              <w:rPr>
                <w:rFonts w:eastAsia="TimesNewRomanPSMT"/>
                <w:b/>
                <w:color w:val="000000" w:themeColor="text1"/>
                <w:szCs w:val="24"/>
              </w:rPr>
            </w:pPr>
            <w:r w:rsidRPr="00C23BDC">
              <w:rPr>
                <w:b/>
                <w:color w:val="000000" w:themeColor="text1"/>
                <w:szCs w:val="24"/>
              </w:rPr>
              <w:t>4</w:t>
            </w:r>
            <w:r w:rsidR="00D80C6A" w:rsidRPr="00C23BDC">
              <w:rPr>
                <w:b/>
                <w:color w:val="000000" w:themeColor="text1"/>
                <w:szCs w:val="24"/>
              </w:rPr>
              <w:t>-13</w:t>
            </w:r>
            <w:r w:rsidRPr="00C23BDC">
              <w:rPr>
                <w:b/>
                <w:color w:val="000000" w:themeColor="text1"/>
                <w:szCs w:val="24"/>
              </w:rPr>
              <w:t xml:space="preserve">  </w:t>
            </w:r>
          </w:p>
        </w:tc>
      </w:tr>
      <w:tr w:rsidR="00302B54" w:rsidRPr="004C2CDE" w14:paraId="4283A39C"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13AE2D2F" w14:textId="77777777" w:rsidR="00302B54" w:rsidRPr="004C2CDE" w:rsidRDefault="00302B54" w:rsidP="00FF1658">
            <w:pPr>
              <w:snapToGrid w:val="0"/>
              <w:jc w:val="center"/>
              <w:rPr>
                <w:rFonts w:eastAsia="TimesNewRomanPSMT"/>
                <w:szCs w:val="24"/>
              </w:rPr>
            </w:pPr>
            <w:r w:rsidRPr="004C2CDE">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14:paraId="1C080F4F" w14:textId="77777777" w:rsidR="00302B54" w:rsidRPr="004C2CDE" w:rsidRDefault="00302B54" w:rsidP="00FF1658">
            <w:pPr>
              <w:snapToGrid w:val="0"/>
              <w:rPr>
                <w:rFonts w:eastAsia="TimesNewRomanPSMT"/>
                <w:szCs w:val="24"/>
              </w:rPr>
            </w:pPr>
            <w:r w:rsidRPr="004C2CDE">
              <w:rPr>
                <w:rFonts w:eastAsia="TimesNewRomanPSMT"/>
                <w:szCs w:val="24"/>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1C1E" w14:textId="77777777" w:rsidR="00302B54" w:rsidRPr="00C23BDC" w:rsidRDefault="00302B54" w:rsidP="00FF1658">
            <w:pPr>
              <w:snapToGrid w:val="0"/>
              <w:jc w:val="center"/>
              <w:rPr>
                <w:rFonts w:eastAsia="TimesNewRomanPSMT"/>
                <w:b/>
                <w:color w:val="000000" w:themeColor="text1"/>
                <w:szCs w:val="24"/>
              </w:rPr>
            </w:pPr>
            <w:r w:rsidRPr="00C23BDC">
              <w:rPr>
                <w:rFonts w:eastAsia="TimesNewRomanPSMT"/>
                <w:b/>
                <w:color w:val="000000" w:themeColor="text1"/>
                <w:szCs w:val="24"/>
              </w:rPr>
              <w:t>14</w:t>
            </w:r>
          </w:p>
        </w:tc>
      </w:tr>
      <w:tr w:rsidR="00302B54" w:rsidRPr="004C2CDE" w14:paraId="3462A43B"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4F286320" w14:textId="77777777" w:rsidR="00302B54" w:rsidRPr="004C2CDE" w:rsidRDefault="00302B54" w:rsidP="00FF1658">
            <w:pPr>
              <w:snapToGrid w:val="0"/>
              <w:jc w:val="center"/>
              <w:rPr>
                <w:rFonts w:eastAsia="TimesNewRomanPSMT"/>
                <w:szCs w:val="24"/>
              </w:rPr>
            </w:pPr>
            <w:r w:rsidRPr="004C2CDE">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14:paraId="5B6F9917" w14:textId="77777777" w:rsidR="00302B54" w:rsidRPr="004C2CDE" w:rsidRDefault="00302B54" w:rsidP="00FF1658">
            <w:pPr>
              <w:snapToGrid w:val="0"/>
              <w:rPr>
                <w:rFonts w:eastAsia="TimesNewRomanPSMT"/>
                <w:szCs w:val="24"/>
              </w:rPr>
            </w:pPr>
            <w:r w:rsidRPr="004C2CDE">
              <w:rPr>
                <w:rFonts w:eastAsia="TimesNewRomanPSMT"/>
                <w:szCs w:val="24"/>
              </w:rPr>
              <w:t>УСЛОВИ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0F8B8" w14:textId="77777777" w:rsidR="00302B54" w:rsidRPr="00C23BDC" w:rsidRDefault="00302B54" w:rsidP="00FF1658">
            <w:pPr>
              <w:snapToGrid w:val="0"/>
              <w:jc w:val="center"/>
              <w:rPr>
                <w:rFonts w:eastAsia="TimesNewRomanPSMT"/>
                <w:b/>
                <w:color w:val="000000" w:themeColor="text1"/>
                <w:szCs w:val="24"/>
              </w:rPr>
            </w:pPr>
            <w:r w:rsidRPr="00C23BDC">
              <w:rPr>
                <w:rFonts w:eastAsia="TimesNewRomanPSMT"/>
                <w:b/>
                <w:color w:val="000000" w:themeColor="text1"/>
                <w:szCs w:val="24"/>
              </w:rPr>
              <w:t>15</w:t>
            </w:r>
            <w:r w:rsidR="00D80C6A" w:rsidRPr="00C23BDC">
              <w:rPr>
                <w:rFonts w:eastAsia="TimesNewRomanPSMT"/>
                <w:b/>
                <w:color w:val="000000" w:themeColor="text1"/>
                <w:szCs w:val="24"/>
              </w:rPr>
              <w:t>-20</w:t>
            </w:r>
          </w:p>
        </w:tc>
      </w:tr>
      <w:tr w:rsidR="00302B54" w:rsidRPr="004C2CDE" w14:paraId="440738FE"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474328CD" w14:textId="77777777" w:rsidR="00302B54" w:rsidRPr="004C2CDE" w:rsidRDefault="00302B54" w:rsidP="00FF1658">
            <w:pPr>
              <w:snapToGrid w:val="0"/>
              <w:jc w:val="center"/>
              <w:rPr>
                <w:rFonts w:eastAsia="TimesNewRomanPSMT"/>
                <w:szCs w:val="24"/>
              </w:rPr>
            </w:pPr>
            <w:r w:rsidRPr="004C2CDE">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14:paraId="7681113E" w14:textId="77777777" w:rsidR="00302B54" w:rsidRPr="00CA0238" w:rsidRDefault="00302B54" w:rsidP="00FF1658">
            <w:pPr>
              <w:snapToGrid w:val="0"/>
              <w:rPr>
                <w:rFonts w:eastAsia="TimesNewRomanPSMT"/>
                <w:szCs w:val="24"/>
              </w:rPr>
            </w:pPr>
            <w:r w:rsidRPr="00CA0238">
              <w:rPr>
                <w:rFonts w:eastAsia="TimesNewRomanPSMT"/>
                <w:bCs/>
                <w:szCs w:val="24"/>
              </w:rPr>
              <w:t>КРИТЕРИЈУМИ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7062" w14:textId="77777777" w:rsidR="00302B54" w:rsidRPr="00C23BDC" w:rsidRDefault="00302B54" w:rsidP="00FF1658">
            <w:pPr>
              <w:snapToGrid w:val="0"/>
              <w:jc w:val="center"/>
              <w:rPr>
                <w:rFonts w:eastAsia="TimesNewRomanPSMT"/>
                <w:b/>
                <w:color w:val="000000" w:themeColor="text1"/>
                <w:szCs w:val="24"/>
              </w:rPr>
            </w:pPr>
            <w:r w:rsidRPr="00C23BDC">
              <w:rPr>
                <w:rFonts w:eastAsia="TimesNewRomanPSMT"/>
                <w:b/>
                <w:color w:val="000000" w:themeColor="text1"/>
                <w:szCs w:val="24"/>
              </w:rPr>
              <w:t>20</w:t>
            </w:r>
          </w:p>
        </w:tc>
      </w:tr>
      <w:tr w:rsidR="00302B54" w:rsidRPr="004C2CDE" w14:paraId="69319EBC"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6422367F" w14:textId="77777777" w:rsidR="00302B54" w:rsidRPr="004C2CDE" w:rsidRDefault="00302B54" w:rsidP="00FF1658">
            <w:pPr>
              <w:snapToGrid w:val="0"/>
              <w:jc w:val="center"/>
              <w:rPr>
                <w:rFonts w:eastAsia="TimesNewRomanPSMT"/>
                <w:szCs w:val="24"/>
              </w:rPr>
            </w:pPr>
            <w:r w:rsidRPr="004C2CDE">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14:paraId="0F919841" w14:textId="77777777" w:rsidR="00302B54" w:rsidRPr="004C2CDE" w:rsidRDefault="00302B54" w:rsidP="00FF1658">
            <w:pPr>
              <w:snapToGrid w:val="0"/>
              <w:rPr>
                <w:rFonts w:eastAsia="TimesNewRomanPSMT"/>
                <w:szCs w:val="24"/>
              </w:rPr>
            </w:pPr>
            <w:r w:rsidRPr="00CA0238">
              <w:rPr>
                <w:rFonts w:eastAsia="TimesNewRomanPSMT"/>
                <w:b/>
                <w:i/>
                <w:szCs w:val="24"/>
                <w:lang w:val="sr-Cyrl-CS"/>
              </w:rPr>
              <w:t xml:space="preserve"> </w:t>
            </w:r>
            <w:r w:rsidRPr="00CA0238">
              <w:rPr>
                <w:rFonts w:eastAsia="TimesNewRomanPSMT"/>
                <w:szCs w:val="24"/>
                <w:lang w:val="sr-Cyrl-CS"/>
              </w:rPr>
              <w:t>ОБРАСЦИ КОЈИ ЧИНЕ САСТАВНИ ДЕО ПОНУД</w:t>
            </w:r>
            <w:r w:rsidRPr="00CA0238">
              <w:rPr>
                <w:rFonts w:eastAsia="TimesNewRomanPSMT"/>
                <w:bCs/>
                <w:iCs/>
                <w:szCs w:val="24"/>
                <w:lang w:val="sr-Cyrl-CS"/>
              </w:rPr>
              <w:t>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C197" w14:textId="77777777" w:rsidR="00302B54" w:rsidRPr="00C23BDC" w:rsidRDefault="00302B54" w:rsidP="00FF1658">
            <w:pPr>
              <w:snapToGrid w:val="0"/>
              <w:jc w:val="center"/>
              <w:rPr>
                <w:rFonts w:eastAsia="TimesNewRomanPSMT"/>
                <w:b/>
                <w:color w:val="000000" w:themeColor="text1"/>
                <w:szCs w:val="24"/>
              </w:rPr>
            </w:pPr>
            <w:r w:rsidRPr="00C23BDC">
              <w:rPr>
                <w:rFonts w:eastAsia="TimesNewRomanPSMT"/>
                <w:b/>
                <w:color w:val="000000" w:themeColor="text1"/>
                <w:szCs w:val="24"/>
              </w:rPr>
              <w:t>21</w:t>
            </w:r>
            <w:r w:rsidR="00D80C6A" w:rsidRPr="00C23BDC">
              <w:rPr>
                <w:rFonts w:eastAsia="TimesNewRomanPSMT"/>
                <w:b/>
                <w:color w:val="000000" w:themeColor="text1"/>
                <w:szCs w:val="24"/>
              </w:rPr>
              <w:t>-45</w:t>
            </w:r>
          </w:p>
        </w:tc>
      </w:tr>
      <w:tr w:rsidR="00302B54" w:rsidRPr="004C2CDE" w14:paraId="6428D9B4" w14:textId="77777777" w:rsidTr="00FF1658">
        <w:tc>
          <w:tcPr>
            <w:tcW w:w="1488" w:type="dxa"/>
            <w:tcBorders>
              <w:top w:val="single" w:sz="4" w:space="0" w:color="000000"/>
              <w:left w:val="single" w:sz="4" w:space="0" w:color="000000"/>
              <w:bottom w:val="single" w:sz="4" w:space="0" w:color="000000"/>
            </w:tcBorders>
            <w:shd w:val="clear" w:color="auto" w:fill="auto"/>
            <w:vAlign w:val="center"/>
          </w:tcPr>
          <w:p w14:paraId="2FA38D2E" w14:textId="77777777" w:rsidR="00302B54" w:rsidRPr="004C2CDE" w:rsidRDefault="00302B54" w:rsidP="00FF1658">
            <w:pPr>
              <w:snapToGrid w:val="0"/>
              <w:jc w:val="center"/>
              <w:rPr>
                <w:rFonts w:eastAsia="TimesNewRomanPSMT"/>
                <w:szCs w:val="24"/>
              </w:rPr>
            </w:pPr>
            <w:r w:rsidRPr="004C2CDE">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14:paraId="306BF35B" w14:textId="77777777" w:rsidR="00302B54" w:rsidRPr="004C2CDE" w:rsidRDefault="00302B54" w:rsidP="00FF1658">
            <w:pPr>
              <w:snapToGrid w:val="0"/>
              <w:rPr>
                <w:rFonts w:eastAsia="TimesNewRomanPSMT"/>
                <w:szCs w:val="24"/>
              </w:rPr>
            </w:pPr>
            <w:r w:rsidRPr="004C2CDE">
              <w:rPr>
                <w:rFonts w:eastAsia="TimesNewRomanPSMT"/>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B523" w14:textId="77777777" w:rsidR="00302B54" w:rsidRPr="00C23BDC" w:rsidRDefault="00302B54" w:rsidP="00FF1658">
            <w:pPr>
              <w:snapToGrid w:val="0"/>
              <w:jc w:val="center"/>
              <w:rPr>
                <w:rFonts w:eastAsia="TimesNewRomanPSMT"/>
                <w:b/>
                <w:color w:val="000000" w:themeColor="text1"/>
                <w:szCs w:val="24"/>
              </w:rPr>
            </w:pPr>
            <w:r w:rsidRPr="00C23BDC">
              <w:rPr>
                <w:rFonts w:eastAsia="TimesNewRomanPSMT"/>
                <w:b/>
                <w:color w:val="000000" w:themeColor="text1"/>
                <w:szCs w:val="24"/>
              </w:rPr>
              <w:t>46</w:t>
            </w:r>
            <w:r w:rsidR="00D80C6A" w:rsidRPr="00C23BDC">
              <w:rPr>
                <w:rFonts w:eastAsia="TimesNewRomanPSMT"/>
                <w:b/>
                <w:color w:val="000000" w:themeColor="text1"/>
                <w:szCs w:val="24"/>
              </w:rPr>
              <w:t>-55</w:t>
            </w:r>
          </w:p>
        </w:tc>
      </w:tr>
      <w:tr w:rsidR="00302B54" w:rsidRPr="004C2CDE" w14:paraId="2B37BC5E" w14:textId="77777777" w:rsidTr="00FF1658">
        <w:trPr>
          <w:trHeight w:val="278"/>
        </w:trPr>
        <w:tc>
          <w:tcPr>
            <w:tcW w:w="1488" w:type="dxa"/>
            <w:tcBorders>
              <w:top w:val="single" w:sz="4" w:space="0" w:color="000000"/>
              <w:left w:val="single" w:sz="4" w:space="0" w:color="000000"/>
              <w:bottom w:val="single" w:sz="4" w:space="0" w:color="000000"/>
            </w:tcBorders>
            <w:shd w:val="clear" w:color="auto" w:fill="auto"/>
            <w:vAlign w:val="center"/>
          </w:tcPr>
          <w:p w14:paraId="0E34AE01" w14:textId="77777777" w:rsidR="00302B54" w:rsidRPr="004C2CDE" w:rsidRDefault="00302B54" w:rsidP="00FF1658">
            <w:pPr>
              <w:snapToGrid w:val="0"/>
              <w:jc w:val="center"/>
              <w:rPr>
                <w:rFonts w:eastAsia="TimesNewRomanPSMT"/>
                <w:szCs w:val="24"/>
              </w:rPr>
            </w:pPr>
            <w:r w:rsidRPr="004C2CDE">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14:paraId="16040726" w14:textId="77777777" w:rsidR="00302B54" w:rsidRPr="004C2CDE" w:rsidRDefault="00302B54" w:rsidP="00FF1658">
            <w:pPr>
              <w:snapToGrid w:val="0"/>
              <w:rPr>
                <w:rFonts w:eastAsia="TimesNewRomanPSMT"/>
                <w:szCs w:val="24"/>
              </w:rPr>
            </w:pPr>
            <w:r w:rsidRPr="004C2CDE">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0BC8" w14:textId="77777777" w:rsidR="00302B54" w:rsidRPr="00C23BDC" w:rsidRDefault="00302B54" w:rsidP="00FF1658">
            <w:pPr>
              <w:snapToGrid w:val="0"/>
              <w:jc w:val="center"/>
              <w:rPr>
                <w:rFonts w:eastAsia="TimesNewRomanPSMT"/>
                <w:b/>
                <w:color w:val="000000" w:themeColor="text1"/>
                <w:szCs w:val="24"/>
              </w:rPr>
            </w:pPr>
            <w:r w:rsidRPr="00C23BDC">
              <w:rPr>
                <w:rFonts w:eastAsia="TimesNewRomanPSMT"/>
                <w:b/>
                <w:color w:val="000000" w:themeColor="text1"/>
                <w:szCs w:val="24"/>
              </w:rPr>
              <w:t>56</w:t>
            </w:r>
            <w:r w:rsidR="00D80C6A" w:rsidRPr="00C23BDC">
              <w:rPr>
                <w:rFonts w:eastAsia="TimesNewRomanPSMT"/>
                <w:b/>
                <w:color w:val="000000" w:themeColor="text1"/>
                <w:szCs w:val="24"/>
              </w:rPr>
              <w:t>-65</w:t>
            </w:r>
          </w:p>
        </w:tc>
      </w:tr>
    </w:tbl>
    <w:p w14:paraId="14422B48" w14:textId="77777777" w:rsidR="00302B54" w:rsidRPr="00302B54" w:rsidRDefault="00302B54" w:rsidP="00DE3B0A">
      <w:pPr>
        <w:jc w:val="both"/>
        <w:rPr>
          <w:sz w:val="22"/>
          <w:szCs w:val="22"/>
        </w:rPr>
      </w:pPr>
    </w:p>
    <w:p w14:paraId="4983276C" w14:textId="77777777" w:rsidR="00960EE5" w:rsidRPr="00291C73" w:rsidRDefault="00DE3B0A" w:rsidP="00EE0D9E">
      <w:pPr>
        <w:jc w:val="both"/>
        <w:rPr>
          <w:sz w:val="22"/>
          <w:szCs w:val="22"/>
        </w:rPr>
      </w:pPr>
      <w:r w:rsidRPr="00291C73">
        <w:rPr>
          <w:sz w:val="22"/>
          <w:szCs w:val="22"/>
        </w:rPr>
        <w:t xml:space="preserve">Конкурсна документација има укупно </w:t>
      </w:r>
      <w:r w:rsidR="006D2400" w:rsidRPr="00C23BDC">
        <w:rPr>
          <w:b/>
          <w:color w:val="000000" w:themeColor="text1"/>
          <w:sz w:val="22"/>
          <w:szCs w:val="22"/>
        </w:rPr>
        <w:t>6</w:t>
      </w:r>
      <w:r w:rsidR="00D80C6A" w:rsidRPr="00C23BDC">
        <w:rPr>
          <w:b/>
          <w:color w:val="000000" w:themeColor="text1"/>
          <w:sz w:val="22"/>
          <w:szCs w:val="22"/>
        </w:rPr>
        <w:t>5</w:t>
      </w:r>
      <w:r w:rsidRPr="00291C73">
        <w:rPr>
          <w:sz w:val="22"/>
          <w:szCs w:val="22"/>
        </w:rPr>
        <w:t xml:space="preserve"> страна.</w:t>
      </w:r>
    </w:p>
    <w:p w14:paraId="478C31E6" w14:textId="77777777" w:rsidR="00DE3B0A" w:rsidRPr="00291C73" w:rsidRDefault="00DE3B0A" w:rsidP="00DE3B0A">
      <w:pPr>
        <w:pStyle w:val="Heading2"/>
        <w:rPr>
          <w:sz w:val="22"/>
          <w:szCs w:val="22"/>
        </w:rPr>
      </w:pPr>
      <w:r w:rsidRPr="00291C73">
        <w:rPr>
          <w:sz w:val="22"/>
          <w:szCs w:val="22"/>
        </w:rPr>
        <w:t>I. ОПШТИ ПОДАЦИ О ЈАВНОЈ НАБАВЦИ</w:t>
      </w:r>
    </w:p>
    <w:p w14:paraId="68633253" w14:textId="77777777" w:rsidR="00DE3B0A" w:rsidRPr="00291C73" w:rsidRDefault="00DE3B0A" w:rsidP="00B724CC">
      <w:pPr>
        <w:pStyle w:val="nabrajanjebold"/>
        <w:numPr>
          <w:ilvl w:val="0"/>
          <w:numId w:val="18"/>
        </w:numPr>
        <w:rPr>
          <w:sz w:val="22"/>
          <w:szCs w:val="22"/>
        </w:rPr>
      </w:pPr>
      <w:r w:rsidRPr="00291C73">
        <w:rPr>
          <w:sz w:val="22"/>
          <w:szCs w:val="22"/>
        </w:rPr>
        <w:t xml:space="preserve"> Подаци о наручиоцу:</w:t>
      </w:r>
    </w:p>
    <w:p w14:paraId="408E77F6" w14:textId="77777777" w:rsidR="00DE3B0A" w:rsidRPr="00291C73" w:rsidRDefault="00DE3B0A" w:rsidP="00DE3B0A">
      <w:pPr>
        <w:autoSpaceDE w:val="0"/>
        <w:autoSpaceDN w:val="0"/>
        <w:adjustRightInd w:val="0"/>
        <w:ind w:left="420"/>
        <w:rPr>
          <w:rFonts w:eastAsia="Calibri-Bold"/>
          <w:bCs/>
          <w:color w:val="000000"/>
          <w:sz w:val="22"/>
          <w:szCs w:val="22"/>
        </w:rPr>
      </w:pPr>
      <w:r w:rsidRPr="00291C73">
        <w:rPr>
          <w:rFonts w:eastAsia="Calibri-Bold"/>
          <w:bCs/>
          <w:color w:val="000000"/>
          <w:sz w:val="22"/>
          <w:szCs w:val="22"/>
        </w:rPr>
        <w:t>Назив наручиоца:</w:t>
      </w:r>
      <w:bookmarkStart w:id="1" w:name="Text10"/>
      <w:r w:rsidRPr="00291C73">
        <w:rPr>
          <w:rFonts w:eastAsia="Calibri-Bold"/>
          <w:bCs/>
          <w:color w:val="000000"/>
          <w:sz w:val="22"/>
          <w:szCs w:val="22"/>
        </w:rPr>
        <w:t xml:space="preserve">  Општинска управа општине Дољевац  </w:t>
      </w:r>
      <w:bookmarkEnd w:id="1"/>
      <w:r w:rsidRPr="00291C73">
        <w:rPr>
          <w:rFonts w:eastAsia="Calibri-Bold"/>
          <w:bCs/>
          <w:color w:val="000000"/>
          <w:sz w:val="22"/>
          <w:szCs w:val="22"/>
        </w:rPr>
        <w:t>.</w:t>
      </w:r>
    </w:p>
    <w:p w14:paraId="349D0218" w14:textId="77777777" w:rsidR="00DE3B0A" w:rsidRPr="00291C73" w:rsidRDefault="00DE3B0A" w:rsidP="00DE3B0A">
      <w:pPr>
        <w:autoSpaceDE w:val="0"/>
        <w:autoSpaceDN w:val="0"/>
        <w:adjustRightInd w:val="0"/>
        <w:ind w:firstLine="420"/>
        <w:rPr>
          <w:color w:val="000000"/>
          <w:sz w:val="22"/>
          <w:szCs w:val="22"/>
        </w:rPr>
      </w:pPr>
      <w:r w:rsidRPr="00291C73">
        <w:rPr>
          <w:rFonts w:eastAsia="Calibri-Bold"/>
          <w:bCs/>
          <w:color w:val="000000"/>
          <w:sz w:val="22"/>
          <w:szCs w:val="22"/>
        </w:rPr>
        <w:t xml:space="preserve">Адреса наручиоца:  ул. Николе Тесле бр.121, 18410 Дољевац  </w:t>
      </w:r>
      <w:r w:rsidRPr="00291C73">
        <w:rPr>
          <w:color w:val="000000"/>
          <w:sz w:val="22"/>
          <w:szCs w:val="22"/>
        </w:rPr>
        <w:t>.</w:t>
      </w:r>
    </w:p>
    <w:p w14:paraId="06661183" w14:textId="77777777" w:rsidR="00DE3B0A" w:rsidRPr="00291C73" w:rsidRDefault="00DE3B0A" w:rsidP="00DE3B0A">
      <w:pPr>
        <w:autoSpaceDE w:val="0"/>
        <w:autoSpaceDN w:val="0"/>
        <w:adjustRightInd w:val="0"/>
        <w:ind w:firstLine="420"/>
        <w:rPr>
          <w:color w:val="000000"/>
          <w:sz w:val="22"/>
          <w:szCs w:val="22"/>
        </w:rPr>
      </w:pPr>
      <w:r w:rsidRPr="00291C73">
        <w:rPr>
          <w:rFonts w:eastAsia="Calibri-Bold"/>
          <w:bCs/>
          <w:color w:val="000000"/>
          <w:sz w:val="22"/>
          <w:szCs w:val="22"/>
        </w:rPr>
        <w:t>Матични број :  07171820     .</w:t>
      </w:r>
    </w:p>
    <w:p w14:paraId="14BA8A50" w14:textId="77777777" w:rsidR="00DE3B0A" w:rsidRPr="00291C73" w:rsidRDefault="00DE3B0A" w:rsidP="00DE3B0A">
      <w:pPr>
        <w:autoSpaceDE w:val="0"/>
        <w:autoSpaceDN w:val="0"/>
        <w:adjustRightInd w:val="0"/>
        <w:ind w:firstLine="420"/>
        <w:rPr>
          <w:color w:val="000000"/>
          <w:sz w:val="22"/>
          <w:szCs w:val="22"/>
        </w:rPr>
      </w:pPr>
      <w:r w:rsidRPr="00291C73">
        <w:rPr>
          <w:rFonts w:eastAsia="Calibri-Bold"/>
          <w:bCs/>
          <w:color w:val="000000"/>
          <w:sz w:val="22"/>
          <w:szCs w:val="22"/>
        </w:rPr>
        <w:t xml:space="preserve">ПИБ:   100491448    </w:t>
      </w:r>
    </w:p>
    <w:p w14:paraId="5358C99F" w14:textId="77777777" w:rsidR="00DE3B0A" w:rsidRPr="00291C73" w:rsidRDefault="00DE3B0A" w:rsidP="00DE3B0A">
      <w:pPr>
        <w:autoSpaceDE w:val="0"/>
        <w:autoSpaceDN w:val="0"/>
        <w:adjustRightInd w:val="0"/>
        <w:ind w:firstLine="420"/>
        <w:rPr>
          <w:sz w:val="22"/>
          <w:szCs w:val="22"/>
        </w:rPr>
      </w:pPr>
      <w:r w:rsidRPr="00291C73">
        <w:rPr>
          <w:rFonts w:eastAsia="Calibri-Bold"/>
          <w:bCs/>
          <w:color w:val="000000"/>
          <w:sz w:val="22"/>
          <w:szCs w:val="22"/>
        </w:rPr>
        <w:t xml:space="preserve">Шифра делатности:   8411    </w:t>
      </w:r>
    </w:p>
    <w:p w14:paraId="103BB933" w14:textId="77777777" w:rsidR="00DE3B0A" w:rsidRPr="00291C73" w:rsidRDefault="00DE3B0A" w:rsidP="00DE3B0A">
      <w:pPr>
        <w:autoSpaceDE w:val="0"/>
        <w:autoSpaceDN w:val="0"/>
        <w:adjustRightInd w:val="0"/>
        <w:ind w:firstLine="420"/>
        <w:rPr>
          <w:bCs/>
          <w:sz w:val="22"/>
          <w:szCs w:val="22"/>
        </w:rPr>
      </w:pPr>
      <w:r w:rsidRPr="00291C73">
        <w:rPr>
          <w:rFonts w:eastAsia="Calibri-Bold"/>
          <w:bCs/>
          <w:sz w:val="22"/>
          <w:szCs w:val="22"/>
        </w:rPr>
        <w:t>Интернет страница наручиоца:  www.opstinadoljevac.rs</w:t>
      </w:r>
      <w:r w:rsidRPr="00291C73">
        <w:rPr>
          <w:bCs/>
          <w:sz w:val="22"/>
          <w:szCs w:val="22"/>
        </w:rPr>
        <w:t>.</w:t>
      </w:r>
    </w:p>
    <w:p w14:paraId="5E3C843C" w14:textId="77777777" w:rsidR="00DE3B0A" w:rsidRPr="00291C73" w:rsidRDefault="00DE3B0A" w:rsidP="00DE3B0A">
      <w:pPr>
        <w:autoSpaceDE w:val="0"/>
        <w:autoSpaceDN w:val="0"/>
        <w:adjustRightInd w:val="0"/>
        <w:ind w:firstLine="420"/>
        <w:rPr>
          <w:rFonts w:eastAsia="Calibri-Bold"/>
          <w:bCs/>
          <w:sz w:val="22"/>
          <w:szCs w:val="22"/>
        </w:rPr>
      </w:pPr>
      <w:r w:rsidRPr="00291C73">
        <w:rPr>
          <w:rFonts w:eastAsia="Calibri-Bold"/>
          <w:bCs/>
          <w:sz w:val="22"/>
          <w:szCs w:val="22"/>
        </w:rPr>
        <w:t>Врста наручиоца:  Орган локалне самоуправе  .</w:t>
      </w:r>
    </w:p>
    <w:p w14:paraId="52A9E02A" w14:textId="77777777" w:rsidR="00DE3B0A" w:rsidRPr="00291C73" w:rsidRDefault="00DE3B0A" w:rsidP="00DE3B0A">
      <w:pPr>
        <w:autoSpaceDE w:val="0"/>
        <w:autoSpaceDN w:val="0"/>
        <w:adjustRightInd w:val="0"/>
        <w:ind w:firstLine="420"/>
        <w:rPr>
          <w:rFonts w:eastAsia="Calibri-Bold"/>
          <w:bCs/>
          <w:color w:val="000000"/>
          <w:sz w:val="22"/>
          <w:szCs w:val="22"/>
        </w:rPr>
      </w:pPr>
    </w:p>
    <w:p w14:paraId="5A099A73" w14:textId="77777777" w:rsidR="00DE3B0A" w:rsidRPr="00291C73" w:rsidRDefault="00DE3B0A" w:rsidP="00B724CC">
      <w:pPr>
        <w:pStyle w:val="nabrajanjebold"/>
        <w:numPr>
          <w:ilvl w:val="0"/>
          <w:numId w:val="18"/>
        </w:numPr>
        <w:rPr>
          <w:sz w:val="22"/>
          <w:szCs w:val="22"/>
        </w:rPr>
      </w:pPr>
      <w:r w:rsidRPr="00291C73">
        <w:rPr>
          <w:sz w:val="22"/>
          <w:szCs w:val="22"/>
        </w:rPr>
        <w:t>Врста поступка јавне набавке</w:t>
      </w:r>
    </w:p>
    <w:p w14:paraId="3D771CE5" w14:textId="77777777" w:rsidR="00DE3B0A" w:rsidRPr="00291C73" w:rsidRDefault="00DE3B0A" w:rsidP="00DE3B0A">
      <w:pPr>
        <w:autoSpaceDE w:val="0"/>
        <w:autoSpaceDN w:val="0"/>
        <w:adjustRightInd w:val="0"/>
        <w:ind w:firstLine="420"/>
        <w:jc w:val="both"/>
        <w:rPr>
          <w:color w:val="000000"/>
          <w:sz w:val="22"/>
          <w:szCs w:val="22"/>
        </w:rPr>
      </w:pPr>
      <w:r w:rsidRPr="00291C73">
        <w:rPr>
          <w:color w:val="000000"/>
          <w:sz w:val="22"/>
          <w:szCs w:val="22"/>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14:paraId="1D9C6558" w14:textId="77777777" w:rsidR="00DE3B0A" w:rsidRPr="00291C73" w:rsidRDefault="00DE3B0A" w:rsidP="00DE3B0A">
      <w:pPr>
        <w:autoSpaceDE w:val="0"/>
        <w:autoSpaceDN w:val="0"/>
        <w:adjustRightInd w:val="0"/>
        <w:rPr>
          <w:color w:val="000000"/>
          <w:sz w:val="22"/>
          <w:szCs w:val="22"/>
        </w:rPr>
      </w:pPr>
    </w:p>
    <w:p w14:paraId="13E8A6E1" w14:textId="77777777" w:rsidR="00DE3B0A" w:rsidRPr="00291C73" w:rsidRDefault="00DE3B0A" w:rsidP="00B724CC">
      <w:pPr>
        <w:pStyle w:val="nabrajanjebold"/>
        <w:numPr>
          <w:ilvl w:val="0"/>
          <w:numId w:val="18"/>
        </w:numPr>
        <w:rPr>
          <w:sz w:val="22"/>
          <w:szCs w:val="22"/>
        </w:rPr>
      </w:pPr>
      <w:r w:rsidRPr="00291C73">
        <w:rPr>
          <w:sz w:val="22"/>
          <w:szCs w:val="22"/>
        </w:rPr>
        <w:t xml:space="preserve"> Врста предмета јавне набавке</w:t>
      </w:r>
    </w:p>
    <w:p w14:paraId="5F56CB45" w14:textId="77777777" w:rsidR="00DE3B0A" w:rsidRPr="00291C73" w:rsidRDefault="00DE3B0A" w:rsidP="00DE3B0A">
      <w:pPr>
        <w:autoSpaceDE w:val="0"/>
        <w:autoSpaceDN w:val="0"/>
        <w:adjustRightInd w:val="0"/>
        <w:ind w:firstLine="420"/>
        <w:rPr>
          <w:color w:val="000000"/>
          <w:sz w:val="22"/>
          <w:szCs w:val="22"/>
        </w:rPr>
      </w:pPr>
      <w:r w:rsidRPr="00291C73">
        <w:rPr>
          <w:color w:val="000000"/>
          <w:sz w:val="22"/>
          <w:szCs w:val="22"/>
        </w:rPr>
        <w:t>Предмет јавне набавке бр.</w:t>
      </w:r>
      <w:r w:rsidR="008B14D2">
        <w:rPr>
          <w:rFonts w:eastAsia="Calibri-Bold"/>
          <w:b/>
          <w:bCs/>
          <w:color w:val="000000"/>
          <w:sz w:val="22"/>
          <w:szCs w:val="22"/>
        </w:rPr>
        <w:t>404-2-74</w:t>
      </w:r>
      <w:r w:rsidR="002A7D0A" w:rsidRPr="00291C73">
        <w:rPr>
          <w:rFonts w:eastAsia="Calibri-Bold"/>
          <w:b/>
          <w:bCs/>
          <w:color w:val="000000"/>
          <w:sz w:val="22"/>
          <w:szCs w:val="22"/>
        </w:rPr>
        <w:t xml:space="preserve">/2019-03  </w:t>
      </w:r>
      <w:r w:rsidRPr="00291C73">
        <w:rPr>
          <w:color w:val="000000"/>
          <w:sz w:val="22"/>
          <w:szCs w:val="22"/>
        </w:rPr>
        <w:t>су радови.</w:t>
      </w:r>
    </w:p>
    <w:p w14:paraId="1FC1057D" w14:textId="77777777" w:rsidR="00DE3B0A" w:rsidRPr="00291C73" w:rsidRDefault="00DE3B0A" w:rsidP="00DE3B0A">
      <w:pPr>
        <w:autoSpaceDE w:val="0"/>
        <w:autoSpaceDN w:val="0"/>
        <w:adjustRightInd w:val="0"/>
        <w:ind w:firstLine="420"/>
        <w:rPr>
          <w:b/>
          <w:bCs/>
          <w:sz w:val="22"/>
          <w:szCs w:val="22"/>
        </w:rPr>
      </w:pPr>
    </w:p>
    <w:p w14:paraId="4AFC43B5" w14:textId="77777777" w:rsidR="00DE3B0A" w:rsidRPr="00291C73" w:rsidRDefault="00DE3B0A" w:rsidP="00B724CC">
      <w:pPr>
        <w:pStyle w:val="nabrajanjebold"/>
        <w:numPr>
          <w:ilvl w:val="0"/>
          <w:numId w:val="18"/>
        </w:numPr>
        <w:rPr>
          <w:sz w:val="22"/>
          <w:szCs w:val="22"/>
        </w:rPr>
      </w:pPr>
      <w:r w:rsidRPr="00291C73">
        <w:rPr>
          <w:sz w:val="22"/>
          <w:szCs w:val="22"/>
        </w:rPr>
        <w:t>Циљ поступка</w:t>
      </w:r>
    </w:p>
    <w:p w14:paraId="4ABE528A" w14:textId="77777777" w:rsidR="00DE3B0A" w:rsidRPr="00291C73" w:rsidRDefault="00DE3B0A" w:rsidP="00DE3B0A">
      <w:pPr>
        <w:autoSpaceDE w:val="0"/>
        <w:autoSpaceDN w:val="0"/>
        <w:adjustRightInd w:val="0"/>
        <w:ind w:firstLine="420"/>
        <w:rPr>
          <w:color w:val="000000"/>
          <w:sz w:val="22"/>
          <w:szCs w:val="22"/>
        </w:rPr>
      </w:pPr>
      <w:r w:rsidRPr="00291C73">
        <w:rPr>
          <w:color w:val="000000"/>
          <w:sz w:val="22"/>
          <w:szCs w:val="22"/>
        </w:rPr>
        <w:t>Поступак јавне набавке се спроводи ради закључења уговора о јавној набавци.</w:t>
      </w:r>
    </w:p>
    <w:p w14:paraId="02716588" w14:textId="77777777" w:rsidR="00DE3B0A" w:rsidRPr="00291C73" w:rsidRDefault="00DE3B0A" w:rsidP="00DE3B0A">
      <w:pPr>
        <w:autoSpaceDE w:val="0"/>
        <w:autoSpaceDN w:val="0"/>
        <w:adjustRightInd w:val="0"/>
        <w:ind w:firstLine="420"/>
        <w:rPr>
          <w:color w:val="000000"/>
          <w:sz w:val="22"/>
          <w:szCs w:val="22"/>
        </w:rPr>
      </w:pPr>
    </w:p>
    <w:p w14:paraId="5350CD60" w14:textId="77777777" w:rsidR="00DE3B0A" w:rsidRPr="00291C73" w:rsidRDefault="00DE3B0A" w:rsidP="00B724CC">
      <w:pPr>
        <w:pStyle w:val="nabrajanjebold"/>
        <w:numPr>
          <w:ilvl w:val="0"/>
          <w:numId w:val="18"/>
        </w:numPr>
        <w:rPr>
          <w:sz w:val="22"/>
          <w:szCs w:val="22"/>
        </w:rPr>
      </w:pPr>
      <w:r w:rsidRPr="00291C73">
        <w:rPr>
          <w:sz w:val="22"/>
          <w:szCs w:val="22"/>
        </w:rPr>
        <w:t>Резервисана јавна набавка</w:t>
      </w:r>
    </w:p>
    <w:p w14:paraId="5DE3B3D7" w14:textId="77777777" w:rsidR="00DE3B0A" w:rsidRPr="00291C73" w:rsidRDefault="00DE3B0A" w:rsidP="00DE3B0A">
      <w:pPr>
        <w:autoSpaceDE w:val="0"/>
        <w:autoSpaceDN w:val="0"/>
        <w:adjustRightInd w:val="0"/>
        <w:ind w:left="420"/>
        <w:jc w:val="both"/>
        <w:rPr>
          <w:sz w:val="22"/>
          <w:szCs w:val="22"/>
        </w:rPr>
      </w:pPr>
      <w:r w:rsidRPr="00291C73">
        <w:rPr>
          <w:sz w:val="22"/>
          <w:szCs w:val="22"/>
        </w:rPr>
        <w:t>Наручилац не спроводи резервисану јавну набавку у смислу одредби члана 8. Закона о јавним набавкама.</w:t>
      </w:r>
    </w:p>
    <w:p w14:paraId="03773964" w14:textId="77777777" w:rsidR="00DE3B0A" w:rsidRPr="00291C73" w:rsidRDefault="00DE3B0A" w:rsidP="00DE3B0A">
      <w:pPr>
        <w:rPr>
          <w:sz w:val="22"/>
          <w:szCs w:val="22"/>
        </w:rPr>
      </w:pPr>
    </w:p>
    <w:p w14:paraId="0FE17597" w14:textId="77777777" w:rsidR="00DE3B0A" w:rsidRPr="00291C73" w:rsidRDefault="00DE3B0A" w:rsidP="00B724CC">
      <w:pPr>
        <w:pStyle w:val="nabrajanjebold"/>
        <w:numPr>
          <w:ilvl w:val="0"/>
          <w:numId w:val="18"/>
        </w:numPr>
        <w:rPr>
          <w:color w:val="000000"/>
          <w:sz w:val="22"/>
          <w:szCs w:val="22"/>
        </w:rPr>
      </w:pPr>
      <w:r w:rsidRPr="00291C73">
        <w:rPr>
          <w:sz w:val="22"/>
          <w:szCs w:val="22"/>
        </w:rPr>
        <w:t>Електронска лицитација</w:t>
      </w:r>
    </w:p>
    <w:p w14:paraId="5768E78A" w14:textId="77777777" w:rsidR="00DE3B0A" w:rsidRPr="00291C73" w:rsidRDefault="00DE3B0A" w:rsidP="00DE3B0A">
      <w:pPr>
        <w:ind w:left="420"/>
        <w:rPr>
          <w:sz w:val="22"/>
          <w:szCs w:val="22"/>
        </w:rPr>
      </w:pPr>
      <w:r w:rsidRPr="00291C73">
        <w:rPr>
          <w:sz w:val="22"/>
          <w:szCs w:val="22"/>
        </w:rPr>
        <w:t>Наручилац не спроводи електронску лицитацију у смислу члана 42. Закона.</w:t>
      </w:r>
    </w:p>
    <w:p w14:paraId="6E87701F" w14:textId="77777777" w:rsidR="00DE3B0A" w:rsidRPr="00291C73" w:rsidRDefault="00DE3B0A" w:rsidP="00DE3B0A">
      <w:pPr>
        <w:ind w:left="420"/>
        <w:rPr>
          <w:b/>
          <w:color w:val="000000"/>
          <w:sz w:val="22"/>
          <w:szCs w:val="22"/>
        </w:rPr>
      </w:pPr>
    </w:p>
    <w:p w14:paraId="5CE5510B" w14:textId="77777777" w:rsidR="00DE3B0A" w:rsidRPr="00291C73" w:rsidRDefault="00DE3B0A" w:rsidP="00B724CC">
      <w:pPr>
        <w:pStyle w:val="nabrajanjebold"/>
        <w:numPr>
          <w:ilvl w:val="0"/>
          <w:numId w:val="18"/>
        </w:numPr>
        <w:rPr>
          <w:sz w:val="22"/>
          <w:szCs w:val="22"/>
        </w:rPr>
      </w:pPr>
      <w:r w:rsidRPr="00291C73">
        <w:rPr>
          <w:sz w:val="22"/>
          <w:szCs w:val="22"/>
        </w:rPr>
        <w:t xml:space="preserve"> Лице за контакт или служба</w:t>
      </w:r>
    </w:p>
    <w:p w14:paraId="6462EF88" w14:textId="77777777" w:rsidR="00DE3B0A" w:rsidRPr="00291C73" w:rsidRDefault="00DE3B0A" w:rsidP="00DE3B0A">
      <w:pPr>
        <w:autoSpaceDE w:val="0"/>
        <w:autoSpaceDN w:val="0"/>
        <w:adjustRightInd w:val="0"/>
        <w:ind w:left="420"/>
        <w:rPr>
          <w:i/>
          <w:iCs/>
          <w:color w:val="000000"/>
          <w:sz w:val="22"/>
          <w:szCs w:val="22"/>
        </w:rPr>
      </w:pPr>
      <w:r w:rsidRPr="00291C73">
        <w:rPr>
          <w:color w:val="000000"/>
          <w:sz w:val="22"/>
          <w:szCs w:val="22"/>
        </w:rPr>
        <w:t>Лице (или служба) за контакт:</w:t>
      </w:r>
      <w:bookmarkStart w:id="2" w:name="Text12"/>
      <w:r w:rsidRPr="00291C73">
        <w:rPr>
          <w:rFonts w:eastAsia="Calibri-Bold"/>
          <w:bCs/>
          <w:color w:val="000000"/>
          <w:sz w:val="22"/>
          <w:szCs w:val="22"/>
        </w:rPr>
        <w:t>[ Службеник за јавне набавке, Јадранка Николић]</w:t>
      </w:r>
      <w:bookmarkEnd w:id="2"/>
      <w:r w:rsidRPr="00291C73">
        <w:rPr>
          <w:i/>
          <w:iCs/>
          <w:color w:val="000000"/>
          <w:sz w:val="22"/>
          <w:szCs w:val="22"/>
        </w:rPr>
        <w:t>,</w:t>
      </w:r>
    </w:p>
    <w:p w14:paraId="428C1AC2" w14:textId="77777777" w:rsidR="00DE3B0A" w:rsidRPr="00291C73" w:rsidRDefault="00DE3B0A" w:rsidP="00DE3B0A">
      <w:pPr>
        <w:autoSpaceDE w:val="0"/>
        <w:autoSpaceDN w:val="0"/>
        <w:adjustRightInd w:val="0"/>
        <w:ind w:left="420"/>
        <w:rPr>
          <w:b/>
          <w:bCs/>
          <w:sz w:val="22"/>
          <w:szCs w:val="22"/>
        </w:rPr>
      </w:pPr>
      <w:r w:rsidRPr="00291C73">
        <w:rPr>
          <w:color w:val="000000"/>
          <w:sz w:val="22"/>
          <w:szCs w:val="22"/>
        </w:rPr>
        <w:t>е-mail адреса (или број факса): [</w:t>
      </w:r>
      <w:hyperlink r:id="rId9" w:history="1">
        <w:r w:rsidRPr="00291C73">
          <w:rPr>
            <w:rStyle w:val="Hyperlink"/>
            <w:sz w:val="22"/>
            <w:szCs w:val="22"/>
          </w:rPr>
          <w:t>оpstina@opstinadoljevac.rs</w:t>
        </w:r>
      </w:hyperlink>
      <w:r w:rsidRPr="00291C73">
        <w:rPr>
          <w:color w:val="000000"/>
          <w:sz w:val="22"/>
          <w:szCs w:val="22"/>
        </w:rPr>
        <w:t>, 018/4810-054, локал.бр. 1</w:t>
      </w:r>
      <w:r w:rsidR="00003882" w:rsidRPr="00291C73">
        <w:rPr>
          <w:color w:val="000000"/>
          <w:sz w:val="22"/>
          <w:szCs w:val="22"/>
        </w:rPr>
        <w:t>2</w:t>
      </w:r>
      <w:r w:rsidRPr="00291C73">
        <w:rPr>
          <w:color w:val="000000"/>
          <w:sz w:val="22"/>
          <w:szCs w:val="22"/>
        </w:rPr>
        <w:t>]</w:t>
      </w:r>
      <w:r w:rsidRPr="00291C73">
        <w:rPr>
          <w:i/>
          <w:iCs/>
          <w:color w:val="000000"/>
          <w:sz w:val="22"/>
          <w:szCs w:val="22"/>
        </w:rPr>
        <w:t>.</w:t>
      </w:r>
    </w:p>
    <w:p w14:paraId="13EB62F7" w14:textId="77777777" w:rsidR="00DE3B0A" w:rsidRPr="00291C73" w:rsidRDefault="00DE3B0A" w:rsidP="00DE3B0A">
      <w:pPr>
        <w:autoSpaceDE w:val="0"/>
        <w:autoSpaceDN w:val="0"/>
        <w:adjustRightInd w:val="0"/>
        <w:ind w:firstLine="420"/>
        <w:rPr>
          <w:b/>
          <w:bCs/>
          <w:sz w:val="22"/>
          <w:szCs w:val="22"/>
        </w:rPr>
      </w:pPr>
    </w:p>
    <w:p w14:paraId="48405314" w14:textId="77777777" w:rsidR="00DE3B0A" w:rsidRPr="00291C73" w:rsidRDefault="00DE3B0A" w:rsidP="00B724CC">
      <w:pPr>
        <w:pStyle w:val="nabrajanjebold"/>
        <w:numPr>
          <w:ilvl w:val="0"/>
          <w:numId w:val="18"/>
        </w:numPr>
        <w:rPr>
          <w:sz w:val="22"/>
          <w:szCs w:val="22"/>
        </w:rPr>
      </w:pPr>
      <w:r w:rsidRPr="00291C73">
        <w:rPr>
          <w:sz w:val="22"/>
          <w:szCs w:val="22"/>
        </w:rPr>
        <w:t>Рок у коме ће наручилац донети одлуку о додели уговора</w:t>
      </w:r>
    </w:p>
    <w:p w14:paraId="66C00CB1" w14:textId="77777777" w:rsidR="00DE3B0A" w:rsidRPr="00291C73" w:rsidRDefault="00DE3B0A" w:rsidP="00DE3B0A">
      <w:pPr>
        <w:autoSpaceDE w:val="0"/>
        <w:autoSpaceDN w:val="0"/>
        <w:adjustRightInd w:val="0"/>
        <w:ind w:left="420"/>
        <w:jc w:val="both"/>
        <w:rPr>
          <w:bCs/>
          <w:sz w:val="22"/>
          <w:szCs w:val="22"/>
        </w:rPr>
      </w:pPr>
      <w:r w:rsidRPr="00291C73">
        <w:rPr>
          <w:bCs/>
          <w:sz w:val="22"/>
          <w:szCs w:val="22"/>
        </w:rPr>
        <w:t xml:space="preserve">Одлуку о додели уговора наручилац ће донети у року од 25 дана, с тим што тај рок не може бити дужи од 25 (двадесет пет) дана од дана отварања понуда. </w:t>
      </w:r>
    </w:p>
    <w:p w14:paraId="70B3C7C0" w14:textId="77777777" w:rsidR="00DE3B0A" w:rsidRPr="00291C73" w:rsidRDefault="00DE3B0A" w:rsidP="00DE3B0A">
      <w:pPr>
        <w:rPr>
          <w:sz w:val="22"/>
          <w:szCs w:val="22"/>
        </w:rPr>
      </w:pPr>
    </w:p>
    <w:p w14:paraId="3C030EB4" w14:textId="77777777" w:rsidR="00DE3B0A" w:rsidRPr="00291C73" w:rsidRDefault="00DE3B0A" w:rsidP="00DE3B0A">
      <w:pPr>
        <w:pStyle w:val="Heading2"/>
        <w:rPr>
          <w:b w:val="0"/>
          <w:bCs w:val="0"/>
          <w:i w:val="0"/>
          <w:iCs w:val="0"/>
          <w:sz w:val="22"/>
          <w:szCs w:val="22"/>
        </w:rPr>
      </w:pPr>
      <w:r w:rsidRPr="00291C73">
        <w:rPr>
          <w:sz w:val="22"/>
          <w:szCs w:val="22"/>
        </w:rPr>
        <w:t>II</w:t>
      </w:r>
      <w:r w:rsidR="00E778F8" w:rsidRPr="00291C73">
        <w:rPr>
          <w:sz w:val="22"/>
          <w:szCs w:val="22"/>
        </w:rPr>
        <w:t xml:space="preserve"> -</w:t>
      </w:r>
      <w:r w:rsidRPr="00291C73">
        <w:rPr>
          <w:sz w:val="22"/>
          <w:szCs w:val="22"/>
        </w:rPr>
        <w:t xml:space="preserve"> ПОДАЦИ О ПРЕДМЕТУ ЈАВНЕ НАБАВКЕ</w:t>
      </w:r>
    </w:p>
    <w:p w14:paraId="5C57F644" w14:textId="77777777" w:rsidR="00DE3B0A" w:rsidRPr="00291C73" w:rsidRDefault="00DE3B0A" w:rsidP="00B724CC">
      <w:pPr>
        <w:pStyle w:val="nabrajanjebold"/>
        <w:numPr>
          <w:ilvl w:val="0"/>
          <w:numId w:val="24"/>
        </w:numPr>
        <w:ind w:left="426"/>
        <w:rPr>
          <w:sz w:val="22"/>
          <w:szCs w:val="22"/>
        </w:rPr>
      </w:pPr>
      <w:r w:rsidRPr="00291C73">
        <w:rPr>
          <w:sz w:val="22"/>
          <w:szCs w:val="22"/>
        </w:rPr>
        <w:t>Предмет јавне набавке</w:t>
      </w:r>
    </w:p>
    <w:p w14:paraId="358F779B" w14:textId="77777777" w:rsidR="00DE3B0A" w:rsidRPr="00291C73" w:rsidRDefault="00DE3B0A" w:rsidP="004470C3">
      <w:pPr>
        <w:spacing w:line="0" w:lineRule="atLeast"/>
        <w:rPr>
          <w:sz w:val="22"/>
          <w:szCs w:val="22"/>
        </w:rPr>
      </w:pPr>
      <w:r w:rsidRPr="00291C73">
        <w:rPr>
          <w:i/>
          <w:sz w:val="22"/>
          <w:szCs w:val="22"/>
        </w:rPr>
        <w:t>Опис предмета јавне набавке</w:t>
      </w:r>
      <w:r w:rsidRPr="00291C73">
        <w:rPr>
          <w:sz w:val="22"/>
          <w:szCs w:val="22"/>
        </w:rPr>
        <w:t>: Предмет јавне набавке број:</w:t>
      </w:r>
      <w:r w:rsidR="008B14D2">
        <w:rPr>
          <w:rFonts w:eastAsia="Calibri-Bold"/>
          <w:bCs/>
          <w:color w:val="000000"/>
          <w:sz w:val="22"/>
          <w:szCs w:val="22"/>
        </w:rPr>
        <w:t>404-2-74</w:t>
      </w:r>
      <w:r w:rsidR="002A7D0A" w:rsidRPr="00291C73">
        <w:rPr>
          <w:rFonts w:eastAsia="Calibri-Bold"/>
          <w:bCs/>
          <w:color w:val="000000"/>
          <w:sz w:val="22"/>
          <w:szCs w:val="22"/>
        </w:rPr>
        <w:t xml:space="preserve">/2019-03  </w:t>
      </w:r>
      <w:r w:rsidRPr="00291C73">
        <w:rPr>
          <w:sz w:val="22"/>
          <w:szCs w:val="22"/>
        </w:rPr>
        <w:t xml:space="preserve">је извођење </w:t>
      </w:r>
      <w:r w:rsidR="00996BB7" w:rsidRPr="00291C73">
        <w:rPr>
          <w:sz w:val="22"/>
          <w:szCs w:val="22"/>
        </w:rPr>
        <w:t xml:space="preserve">радова  на санацији и адаптацији фудбалског објекта и фудбалског терена са пратећим садржајима на </w:t>
      </w:r>
      <w:r w:rsidR="00080DA6" w:rsidRPr="00291C73">
        <w:rPr>
          <w:sz w:val="22"/>
          <w:szCs w:val="22"/>
        </w:rPr>
        <w:t>КП број</w:t>
      </w:r>
      <w:r w:rsidR="00996BB7" w:rsidRPr="00291C73">
        <w:rPr>
          <w:sz w:val="22"/>
          <w:szCs w:val="22"/>
        </w:rPr>
        <w:t xml:space="preserve">: 2530/2 </w:t>
      </w:r>
      <w:r w:rsidR="00080DA6" w:rsidRPr="00291C73">
        <w:rPr>
          <w:sz w:val="22"/>
          <w:szCs w:val="22"/>
        </w:rPr>
        <w:t>и 2531</w:t>
      </w:r>
      <w:r w:rsidR="00996BB7" w:rsidRPr="00291C73">
        <w:rPr>
          <w:sz w:val="22"/>
          <w:szCs w:val="22"/>
        </w:rPr>
        <w:t xml:space="preserve">, </w:t>
      </w:r>
      <w:r w:rsidR="00080DA6" w:rsidRPr="00291C73">
        <w:rPr>
          <w:sz w:val="22"/>
          <w:szCs w:val="22"/>
        </w:rPr>
        <w:t>КО Пуковац</w:t>
      </w:r>
      <w:r w:rsidR="00996BB7" w:rsidRPr="00291C73">
        <w:rPr>
          <w:sz w:val="22"/>
          <w:szCs w:val="22"/>
        </w:rPr>
        <w:t xml:space="preserve">, општина Дољевац,  ЈН бр. </w:t>
      </w:r>
      <w:r w:rsidR="008B14D2">
        <w:rPr>
          <w:sz w:val="22"/>
          <w:szCs w:val="22"/>
        </w:rPr>
        <w:t>404-2-74</w:t>
      </w:r>
      <w:r w:rsidR="00996BB7" w:rsidRPr="00291C73">
        <w:rPr>
          <w:sz w:val="22"/>
          <w:szCs w:val="22"/>
        </w:rPr>
        <w:t>/2019-03</w:t>
      </w:r>
      <w:r w:rsidRPr="00291C73">
        <w:rPr>
          <w:sz w:val="22"/>
          <w:szCs w:val="22"/>
        </w:rPr>
        <w:t>.</w:t>
      </w:r>
    </w:p>
    <w:p w14:paraId="5BEC342C" w14:textId="77777777" w:rsidR="00DE3B0A" w:rsidRPr="00291C73" w:rsidRDefault="00DE3B0A" w:rsidP="00DE3B0A">
      <w:pPr>
        <w:pStyle w:val="Heading6"/>
        <w:rPr>
          <w:sz w:val="22"/>
          <w:szCs w:val="22"/>
        </w:rPr>
      </w:pPr>
      <w:r w:rsidRPr="00291C73">
        <w:rPr>
          <w:i/>
          <w:sz w:val="22"/>
          <w:szCs w:val="22"/>
        </w:rPr>
        <w:t>Назив и ознак</w:t>
      </w:r>
      <w:r w:rsidR="002E1440" w:rsidRPr="00291C73">
        <w:rPr>
          <w:i/>
          <w:sz w:val="22"/>
          <w:szCs w:val="22"/>
        </w:rPr>
        <w:t>е и</w:t>
      </w:r>
      <w:r w:rsidRPr="00291C73">
        <w:rPr>
          <w:i/>
          <w:sz w:val="22"/>
          <w:szCs w:val="22"/>
        </w:rPr>
        <w:t>з</w:t>
      </w:r>
      <w:r w:rsidR="002E1440" w:rsidRPr="00291C73">
        <w:rPr>
          <w:i/>
          <w:sz w:val="22"/>
          <w:szCs w:val="22"/>
        </w:rPr>
        <w:t xml:space="preserve"> </w:t>
      </w:r>
      <w:r w:rsidRPr="00291C73">
        <w:rPr>
          <w:i/>
          <w:sz w:val="22"/>
          <w:szCs w:val="22"/>
        </w:rPr>
        <w:t>Општег</w:t>
      </w:r>
      <w:r w:rsidR="002E1440" w:rsidRPr="00291C73">
        <w:rPr>
          <w:i/>
          <w:sz w:val="22"/>
          <w:szCs w:val="22"/>
        </w:rPr>
        <w:t xml:space="preserve"> </w:t>
      </w:r>
      <w:r w:rsidRPr="00291C73">
        <w:rPr>
          <w:i/>
          <w:sz w:val="22"/>
          <w:szCs w:val="22"/>
        </w:rPr>
        <w:t>речника</w:t>
      </w:r>
      <w:r w:rsidR="002E1440" w:rsidRPr="00291C73">
        <w:rPr>
          <w:i/>
          <w:sz w:val="22"/>
          <w:szCs w:val="22"/>
        </w:rPr>
        <w:t xml:space="preserve"> </w:t>
      </w:r>
      <w:r w:rsidRPr="00291C73">
        <w:rPr>
          <w:i/>
          <w:sz w:val="22"/>
          <w:szCs w:val="22"/>
        </w:rPr>
        <w:t>набавке</w:t>
      </w:r>
      <w:r w:rsidRPr="00291C73">
        <w:rPr>
          <w:sz w:val="22"/>
          <w:szCs w:val="22"/>
        </w:rPr>
        <w:t>:</w:t>
      </w:r>
    </w:p>
    <w:p w14:paraId="0F9A650A" w14:textId="77777777" w:rsidR="00996BB7" w:rsidRPr="00291C73" w:rsidRDefault="00996BB7" w:rsidP="00996BB7">
      <w:pPr>
        <w:pStyle w:val="nabrajanjebold"/>
        <w:numPr>
          <w:ilvl w:val="0"/>
          <w:numId w:val="0"/>
        </w:numPr>
        <w:ind w:left="720"/>
        <w:rPr>
          <w:rFonts w:eastAsia="Times New Roman"/>
          <w:color w:val="FF0000"/>
          <w:sz w:val="22"/>
          <w:szCs w:val="22"/>
        </w:rPr>
      </w:pPr>
      <w:r w:rsidRPr="00291C73">
        <w:rPr>
          <w:rFonts w:eastAsia="Times New Roman"/>
          <w:color w:val="FF0000"/>
          <w:sz w:val="22"/>
          <w:szCs w:val="22"/>
        </w:rPr>
        <w:t>45400000-1 Завршни грађевински радови</w:t>
      </w:r>
    </w:p>
    <w:p w14:paraId="3122D712" w14:textId="77777777" w:rsidR="00996BB7" w:rsidRPr="00291C73" w:rsidRDefault="00996BB7" w:rsidP="00996BB7">
      <w:pPr>
        <w:pStyle w:val="nabrajanjebold"/>
        <w:numPr>
          <w:ilvl w:val="0"/>
          <w:numId w:val="0"/>
        </w:numPr>
        <w:ind w:left="720"/>
        <w:rPr>
          <w:rFonts w:eastAsia="Times New Roman"/>
          <w:color w:val="FF0000"/>
          <w:sz w:val="22"/>
          <w:szCs w:val="22"/>
        </w:rPr>
      </w:pPr>
      <w:r w:rsidRPr="00291C73">
        <w:rPr>
          <w:rFonts w:eastAsia="Times New Roman"/>
          <w:color w:val="FF0000"/>
          <w:sz w:val="22"/>
          <w:szCs w:val="22"/>
        </w:rPr>
        <w:t>45420000-7 Радови на уградњи столарије</w:t>
      </w:r>
    </w:p>
    <w:p w14:paraId="20A1AE59" w14:textId="77777777" w:rsidR="00996BB7" w:rsidRPr="00291C73" w:rsidRDefault="00996BB7" w:rsidP="00996BB7">
      <w:pPr>
        <w:pStyle w:val="nabrajanjebold"/>
        <w:numPr>
          <w:ilvl w:val="0"/>
          <w:numId w:val="0"/>
        </w:numPr>
        <w:ind w:left="720"/>
        <w:rPr>
          <w:rFonts w:eastAsia="Times New Roman"/>
          <w:color w:val="FF0000"/>
          <w:sz w:val="22"/>
          <w:szCs w:val="22"/>
        </w:rPr>
      </w:pPr>
      <w:r w:rsidRPr="00291C73">
        <w:rPr>
          <w:rFonts w:eastAsia="Times New Roman"/>
          <w:color w:val="FF0000"/>
          <w:sz w:val="22"/>
          <w:szCs w:val="22"/>
        </w:rPr>
        <w:t>45261410-1 Радови на изолацији крова</w:t>
      </w:r>
    </w:p>
    <w:p w14:paraId="75AA59E1" w14:textId="77777777" w:rsidR="00DE3B0A" w:rsidRPr="00291C73" w:rsidRDefault="00DE3B0A" w:rsidP="00996BB7">
      <w:pPr>
        <w:pStyle w:val="nabrajanjebold"/>
        <w:numPr>
          <w:ilvl w:val="0"/>
          <w:numId w:val="24"/>
        </w:numPr>
        <w:rPr>
          <w:sz w:val="22"/>
          <w:szCs w:val="22"/>
          <w:u w:val="single"/>
        </w:rPr>
      </w:pPr>
      <w:r w:rsidRPr="00291C73">
        <w:rPr>
          <w:sz w:val="22"/>
          <w:szCs w:val="22"/>
        </w:rPr>
        <w:t>Партије</w:t>
      </w:r>
    </w:p>
    <w:p w14:paraId="23470CDE" w14:textId="77777777" w:rsidR="00DE3B0A" w:rsidRPr="00291C73" w:rsidRDefault="00DE3B0A" w:rsidP="00DE3B0A">
      <w:pPr>
        <w:ind w:left="360"/>
        <w:rPr>
          <w:sz w:val="22"/>
          <w:szCs w:val="22"/>
        </w:rPr>
      </w:pPr>
      <w:r w:rsidRPr="00291C73">
        <w:rPr>
          <w:sz w:val="22"/>
          <w:szCs w:val="22"/>
        </w:rPr>
        <w:t>Предмет</w:t>
      </w:r>
      <w:r w:rsidR="00A34EED" w:rsidRPr="00291C73">
        <w:rPr>
          <w:sz w:val="22"/>
          <w:szCs w:val="22"/>
        </w:rPr>
        <w:t>на</w:t>
      </w:r>
      <w:r w:rsidRPr="00291C73">
        <w:rPr>
          <w:sz w:val="22"/>
          <w:szCs w:val="22"/>
        </w:rPr>
        <w:t xml:space="preserve"> јавн</w:t>
      </w:r>
      <w:r w:rsidR="00A34EED" w:rsidRPr="00291C73">
        <w:rPr>
          <w:sz w:val="22"/>
          <w:szCs w:val="22"/>
        </w:rPr>
        <w:t>а</w:t>
      </w:r>
      <w:r w:rsidRPr="00291C73">
        <w:rPr>
          <w:sz w:val="22"/>
          <w:szCs w:val="22"/>
        </w:rPr>
        <w:t xml:space="preserve"> набавк</w:t>
      </w:r>
      <w:r w:rsidR="00A34EED" w:rsidRPr="00291C73">
        <w:rPr>
          <w:sz w:val="22"/>
          <w:szCs w:val="22"/>
        </w:rPr>
        <w:t>а</w:t>
      </w:r>
      <w:r w:rsidRPr="00291C73">
        <w:rPr>
          <w:sz w:val="22"/>
          <w:szCs w:val="22"/>
        </w:rPr>
        <w:t xml:space="preserve"> није обликован</w:t>
      </w:r>
      <w:r w:rsidR="00A34EED" w:rsidRPr="00291C73">
        <w:rPr>
          <w:sz w:val="22"/>
          <w:szCs w:val="22"/>
        </w:rPr>
        <w:t>а</w:t>
      </w:r>
      <w:r w:rsidRPr="00291C73">
        <w:rPr>
          <w:sz w:val="22"/>
          <w:szCs w:val="22"/>
        </w:rPr>
        <w:t xml:space="preserve"> по партијама.</w:t>
      </w:r>
    </w:p>
    <w:p w14:paraId="77C56B80" w14:textId="77777777" w:rsidR="00DE3B0A" w:rsidRPr="00291C73" w:rsidRDefault="00DE3B0A" w:rsidP="00DE3B0A">
      <w:pPr>
        <w:ind w:left="360"/>
        <w:rPr>
          <w:sz w:val="22"/>
          <w:szCs w:val="22"/>
        </w:rPr>
      </w:pPr>
    </w:p>
    <w:p w14:paraId="6BB9F8F2" w14:textId="77777777" w:rsidR="00DE3B0A" w:rsidRPr="00291C73" w:rsidRDefault="00DE3B0A" w:rsidP="00DE3B0A">
      <w:pPr>
        <w:pStyle w:val="Heading2"/>
        <w:pageBreakBefore w:val="0"/>
        <w:rPr>
          <w:b w:val="0"/>
          <w:bCs w:val="0"/>
          <w:i w:val="0"/>
          <w:iCs w:val="0"/>
          <w:sz w:val="22"/>
          <w:szCs w:val="22"/>
        </w:rPr>
      </w:pPr>
      <w:r w:rsidRPr="00291C73">
        <w:rPr>
          <w:sz w:val="22"/>
          <w:szCs w:val="22"/>
        </w:rPr>
        <w:t>III</w:t>
      </w:r>
      <w:r w:rsidR="00E778F8" w:rsidRPr="00291C73">
        <w:rPr>
          <w:sz w:val="22"/>
          <w:szCs w:val="22"/>
        </w:rPr>
        <w:t xml:space="preserve"> -</w:t>
      </w:r>
      <w:r w:rsidRPr="00291C73">
        <w:rPr>
          <w:sz w:val="22"/>
          <w:szCs w:val="22"/>
        </w:rPr>
        <w:t xml:space="preserve">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14:paraId="58904809" w14:textId="77777777" w:rsidR="00DE3B0A" w:rsidRPr="00291C73" w:rsidRDefault="00DE3B0A" w:rsidP="00DE3B0A">
      <w:pPr>
        <w:ind w:left="360"/>
        <w:rPr>
          <w:rFonts w:eastAsia="Calibri-Bold"/>
          <w:bCs/>
          <w:color w:val="000000"/>
          <w:sz w:val="22"/>
          <w:szCs w:val="22"/>
        </w:rPr>
      </w:pPr>
    </w:p>
    <w:p w14:paraId="32285F4E" w14:textId="77777777" w:rsidR="00DE3B0A" w:rsidRPr="00291C73" w:rsidRDefault="00DE3B0A" w:rsidP="00965AC5">
      <w:pPr>
        <w:pStyle w:val="nabrajanjebold"/>
        <w:numPr>
          <w:ilvl w:val="1"/>
          <w:numId w:val="24"/>
        </w:numPr>
        <w:tabs>
          <w:tab w:val="clear" w:pos="1440"/>
          <w:tab w:val="num" w:pos="720"/>
        </w:tabs>
        <w:ind w:hanging="1440"/>
        <w:rPr>
          <w:sz w:val="22"/>
          <w:szCs w:val="22"/>
        </w:rPr>
      </w:pPr>
      <w:r w:rsidRPr="00291C73">
        <w:rPr>
          <w:sz w:val="22"/>
          <w:szCs w:val="22"/>
        </w:rPr>
        <w:t>Врста радова</w:t>
      </w:r>
    </w:p>
    <w:p w14:paraId="51DD0B9A" w14:textId="77777777" w:rsidR="00DE3B0A" w:rsidRPr="00291C73" w:rsidRDefault="00996BB7" w:rsidP="005A3F92">
      <w:pPr>
        <w:spacing w:line="0" w:lineRule="atLeast"/>
        <w:jc w:val="both"/>
        <w:rPr>
          <w:sz w:val="22"/>
          <w:szCs w:val="22"/>
        </w:rPr>
      </w:pPr>
      <w:r w:rsidRPr="00291C73">
        <w:rPr>
          <w:rFonts w:eastAsia="Calibri-Bold"/>
          <w:bCs/>
          <w:color w:val="000000"/>
          <w:sz w:val="22"/>
          <w:szCs w:val="22"/>
        </w:rPr>
        <w:t xml:space="preserve">Радови  на санацији и адаптацији фудбалског објекта и фудбалског терена са пратећим садржајима на </w:t>
      </w:r>
      <w:r w:rsidR="00080DA6" w:rsidRPr="00291C73">
        <w:rPr>
          <w:rFonts w:eastAsia="Calibri-Bold"/>
          <w:bCs/>
          <w:color w:val="000000"/>
          <w:sz w:val="22"/>
          <w:szCs w:val="22"/>
        </w:rPr>
        <w:t>КП број</w:t>
      </w:r>
      <w:r w:rsidRPr="00291C73">
        <w:rPr>
          <w:rFonts w:eastAsia="Calibri-Bold"/>
          <w:bCs/>
          <w:color w:val="000000"/>
          <w:sz w:val="22"/>
          <w:szCs w:val="22"/>
        </w:rPr>
        <w:t xml:space="preserve">: 2530/2 </w:t>
      </w:r>
      <w:r w:rsidR="00080DA6" w:rsidRPr="00291C73">
        <w:rPr>
          <w:rFonts w:eastAsia="Calibri-Bold"/>
          <w:bCs/>
          <w:color w:val="000000"/>
          <w:sz w:val="22"/>
          <w:szCs w:val="22"/>
        </w:rPr>
        <w:t>и 2531</w:t>
      </w:r>
      <w:r w:rsidRPr="00291C73">
        <w:rPr>
          <w:rFonts w:eastAsia="Calibri-Bold"/>
          <w:bCs/>
          <w:color w:val="000000"/>
          <w:sz w:val="22"/>
          <w:szCs w:val="22"/>
        </w:rPr>
        <w:t xml:space="preserve">, </w:t>
      </w:r>
      <w:r w:rsidR="00080DA6" w:rsidRPr="00291C73">
        <w:rPr>
          <w:rFonts w:eastAsia="Calibri-Bold"/>
          <w:bCs/>
          <w:color w:val="000000"/>
          <w:sz w:val="22"/>
          <w:szCs w:val="22"/>
        </w:rPr>
        <w:t>КО Пуковац</w:t>
      </w:r>
      <w:r w:rsidRPr="00291C73">
        <w:rPr>
          <w:rFonts w:eastAsia="Calibri-Bold"/>
          <w:bCs/>
          <w:color w:val="000000"/>
          <w:sz w:val="22"/>
          <w:szCs w:val="22"/>
        </w:rPr>
        <w:t xml:space="preserve">, општина Дољевац,  ЈН бр. </w:t>
      </w:r>
      <w:r w:rsidR="008B14D2">
        <w:rPr>
          <w:rFonts w:eastAsia="Calibri-Bold"/>
          <w:bCs/>
          <w:color w:val="000000"/>
          <w:sz w:val="22"/>
          <w:szCs w:val="22"/>
        </w:rPr>
        <w:t>404-2-74</w:t>
      </w:r>
      <w:r w:rsidRPr="00291C73">
        <w:rPr>
          <w:rFonts w:eastAsia="Calibri-Bold"/>
          <w:bCs/>
          <w:color w:val="000000"/>
          <w:sz w:val="22"/>
          <w:szCs w:val="22"/>
        </w:rPr>
        <w:t>/2019-03</w:t>
      </w:r>
      <w:r w:rsidR="00965FE9" w:rsidRPr="00291C73">
        <w:rPr>
          <w:sz w:val="22"/>
          <w:szCs w:val="22"/>
        </w:rPr>
        <w:t>,</w:t>
      </w:r>
      <w:r w:rsidR="00D40298" w:rsidRPr="00291C73">
        <w:rPr>
          <w:sz w:val="22"/>
          <w:szCs w:val="22"/>
        </w:rPr>
        <w:t xml:space="preserve"> </w:t>
      </w:r>
      <w:r w:rsidR="00DE3B0A" w:rsidRPr="00291C73">
        <w:rPr>
          <w:sz w:val="22"/>
          <w:szCs w:val="22"/>
        </w:rPr>
        <w:t>у складу</w:t>
      </w:r>
      <w:r w:rsidR="00D40298" w:rsidRPr="00291C73">
        <w:rPr>
          <w:sz w:val="22"/>
          <w:szCs w:val="22"/>
        </w:rPr>
        <w:t xml:space="preserve"> су </w:t>
      </w:r>
      <w:r w:rsidR="00DE3B0A" w:rsidRPr="00291C73">
        <w:rPr>
          <w:sz w:val="22"/>
          <w:szCs w:val="22"/>
        </w:rPr>
        <w:t>са</w:t>
      </w:r>
      <w:r w:rsidR="00D40298" w:rsidRPr="00291C73">
        <w:rPr>
          <w:sz w:val="22"/>
          <w:szCs w:val="22"/>
        </w:rPr>
        <w:t xml:space="preserve"> </w:t>
      </w:r>
      <w:r w:rsidR="00DE3B0A" w:rsidRPr="00291C73">
        <w:rPr>
          <w:sz w:val="22"/>
          <w:szCs w:val="22"/>
        </w:rPr>
        <w:t>техничком</w:t>
      </w:r>
      <w:r w:rsidR="00D40298" w:rsidRPr="00291C73">
        <w:rPr>
          <w:sz w:val="22"/>
          <w:szCs w:val="22"/>
        </w:rPr>
        <w:t xml:space="preserve"> </w:t>
      </w:r>
      <w:r w:rsidR="00DE3B0A" w:rsidRPr="00291C73">
        <w:rPr>
          <w:sz w:val="22"/>
          <w:szCs w:val="22"/>
        </w:rPr>
        <w:t>документацијом, спецификацијама и техничким</w:t>
      </w:r>
      <w:r w:rsidR="00D40298" w:rsidRPr="00291C73">
        <w:rPr>
          <w:sz w:val="22"/>
          <w:szCs w:val="22"/>
        </w:rPr>
        <w:t xml:space="preserve"> </w:t>
      </w:r>
      <w:r w:rsidR="00DE3B0A" w:rsidRPr="00291C73">
        <w:rPr>
          <w:sz w:val="22"/>
          <w:szCs w:val="22"/>
        </w:rPr>
        <w:t>условима</w:t>
      </w:r>
      <w:r w:rsidR="00D40298" w:rsidRPr="00291C73">
        <w:rPr>
          <w:sz w:val="22"/>
          <w:szCs w:val="22"/>
        </w:rPr>
        <w:t xml:space="preserve"> </w:t>
      </w:r>
      <w:r w:rsidR="00DE3B0A" w:rsidRPr="00291C73">
        <w:rPr>
          <w:sz w:val="22"/>
          <w:szCs w:val="22"/>
        </w:rPr>
        <w:t>који</w:t>
      </w:r>
      <w:r w:rsidR="00D40298" w:rsidRPr="00291C73">
        <w:rPr>
          <w:sz w:val="22"/>
          <w:szCs w:val="22"/>
        </w:rPr>
        <w:t xml:space="preserve"> </w:t>
      </w:r>
      <w:r w:rsidR="00DE3B0A" w:rsidRPr="00291C73">
        <w:rPr>
          <w:sz w:val="22"/>
          <w:szCs w:val="22"/>
        </w:rPr>
        <w:t>су</w:t>
      </w:r>
      <w:r w:rsidR="00D40298" w:rsidRPr="00291C73">
        <w:rPr>
          <w:sz w:val="22"/>
          <w:szCs w:val="22"/>
        </w:rPr>
        <w:t xml:space="preserve"> </w:t>
      </w:r>
      <w:r w:rsidR="00DE3B0A" w:rsidRPr="00291C73">
        <w:rPr>
          <w:sz w:val="22"/>
          <w:szCs w:val="22"/>
        </w:rPr>
        <w:t>саставни</w:t>
      </w:r>
      <w:r w:rsidR="00D40298" w:rsidRPr="00291C73">
        <w:rPr>
          <w:sz w:val="22"/>
          <w:szCs w:val="22"/>
        </w:rPr>
        <w:t xml:space="preserve"> </w:t>
      </w:r>
      <w:r w:rsidR="00DE3B0A" w:rsidRPr="00291C73">
        <w:rPr>
          <w:sz w:val="22"/>
          <w:szCs w:val="22"/>
        </w:rPr>
        <w:t>део</w:t>
      </w:r>
      <w:r w:rsidR="00D40298" w:rsidRPr="00291C73">
        <w:rPr>
          <w:sz w:val="22"/>
          <w:szCs w:val="22"/>
        </w:rPr>
        <w:t xml:space="preserve"> </w:t>
      </w:r>
      <w:r w:rsidR="00DE3B0A" w:rsidRPr="00291C73">
        <w:rPr>
          <w:sz w:val="22"/>
          <w:szCs w:val="22"/>
        </w:rPr>
        <w:t>Конкурсне</w:t>
      </w:r>
      <w:r w:rsidR="00D40298" w:rsidRPr="00291C73">
        <w:rPr>
          <w:sz w:val="22"/>
          <w:szCs w:val="22"/>
        </w:rPr>
        <w:t xml:space="preserve"> </w:t>
      </w:r>
      <w:r w:rsidR="00DE3B0A" w:rsidRPr="00291C73">
        <w:rPr>
          <w:sz w:val="22"/>
          <w:szCs w:val="22"/>
        </w:rPr>
        <w:t>документације.</w:t>
      </w:r>
    </w:p>
    <w:p w14:paraId="2812EBBD" w14:textId="77777777" w:rsidR="00DE3B0A" w:rsidRPr="00291C73" w:rsidRDefault="00DE3B0A" w:rsidP="00DE3B0A">
      <w:pPr>
        <w:ind w:left="708"/>
        <w:rPr>
          <w:rFonts w:eastAsia="Calibri-Bold"/>
          <w:bCs/>
          <w:color w:val="000000"/>
          <w:sz w:val="22"/>
          <w:szCs w:val="22"/>
        </w:rPr>
      </w:pPr>
    </w:p>
    <w:p w14:paraId="78EA6E80" w14:textId="77777777" w:rsidR="00DE3B0A" w:rsidRPr="00291C73" w:rsidRDefault="00DE3B0A" w:rsidP="00965AC5">
      <w:pPr>
        <w:pStyle w:val="nabrajanjebold"/>
        <w:numPr>
          <w:ilvl w:val="1"/>
          <w:numId w:val="24"/>
        </w:numPr>
        <w:tabs>
          <w:tab w:val="clear" w:pos="1440"/>
          <w:tab w:val="num" w:pos="1260"/>
        </w:tabs>
        <w:ind w:left="720"/>
        <w:rPr>
          <w:sz w:val="22"/>
          <w:szCs w:val="22"/>
        </w:rPr>
      </w:pPr>
      <w:r w:rsidRPr="00291C73">
        <w:rPr>
          <w:sz w:val="22"/>
          <w:szCs w:val="22"/>
        </w:rPr>
        <w:t xml:space="preserve">Техничке карактеристике, квалитет, количина, опис радова </w:t>
      </w:r>
    </w:p>
    <w:p w14:paraId="549E1138" w14:textId="77777777" w:rsidR="00451752" w:rsidRPr="00291C73" w:rsidRDefault="00826994" w:rsidP="00451752">
      <w:pPr>
        <w:widowControl w:val="0"/>
        <w:autoSpaceDE w:val="0"/>
        <w:autoSpaceDN w:val="0"/>
        <w:adjustRightInd w:val="0"/>
        <w:ind w:firstLine="709"/>
        <w:jc w:val="both"/>
        <w:rPr>
          <w:rFonts w:eastAsia="Calibri-Bold"/>
          <w:bCs/>
          <w:color w:val="000000"/>
          <w:sz w:val="22"/>
          <w:szCs w:val="22"/>
        </w:rPr>
      </w:pPr>
      <w:r w:rsidRPr="00291C73">
        <w:rPr>
          <w:rFonts w:eastAsia="Calibri-Bold"/>
          <w:bCs/>
          <w:color w:val="000000"/>
          <w:sz w:val="22"/>
          <w:szCs w:val="22"/>
        </w:rPr>
        <w:t>С</w:t>
      </w:r>
      <w:r w:rsidR="00DE3B0A" w:rsidRPr="00291C73">
        <w:rPr>
          <w:rFonts w:eastAsia="Calibri-Bold"/>
          <w:bCs/>
          <w:color w:val="000000"/>
          <w:sz w:val="22"/>
          <w:szCs w:val="22"/>
        </w:rPr>
        <w:t>пецификациј</w:t>
      </w:r>
      <w:r w:rsidRPr="00291C73">
        <w:rPr>
          <w:rFonts w:eastAsia="Calibri-Bold"/>
          <w:bCs/>
          <w:color w:val="000000"/>
          <w:sz w:val="22"/>
          <w:szCs w:val="22"/>
        </w:rPr>
        <w:t>а</w:t>
      </w:r>
      <w:r w:rsidR="00DE3B0A" w:rsidRPr="00291C73">
        <w:rPr>
          <w:rFonts w:eastAsia="Calibri-Bold"/>
          <w:bCs/>
          <w:color w:val="000000"/>
          <w:sz w:val="22"/>
          <w:szCs w:val="22"/>
        </w:rPr>
        <w:t xml:space="preserve"> радова</w:t>
      </w:r>
      <w:r w:rsidR="006C3766">
        <w:rPr>
          <w:rFonts w:eastAsia="Calibri-Bold"/>
          <w:bCs/>
          <w:color w:val="000000"/>
          <w:sz w:val="22"/>
          <w:szCs w:val="22"/>
        </w:rPr>
        <w:t xml:space="preserve"> на санацији</w:t>
      </w:r>
      <w:r w:rsidR="00B45649" w:rsidRPr="00291C73">
        <w:rPr>
          <w:rFonts w:eastAsia="Calibri-Bold"/>
          <w:bCs/>
          <w:color w:val="000000"/>
          <w:sz w:val="22"/>
          <w:szCs w:val="22"/>
        </w:rPr>
        <w:t xml:space="preserve"> и адаптацији фудбалског објекта и фудбалског терена са пратећим садржајима на КП број: 2530/2 и 2531, КО Пуковац, </w:t>
      </w:r>
      <w:r w:rsidR="00DE3B0A" w:rsidRPr="00291C73">
        <w:rPr>
          <w:rFonts w:eastAsia="Calibri-Bold"/>
          <w:bCs/>
          <w:color w:val="000000"/>
          <w:sz w:val="22"/>
          <w:szCs w:val="22"/>
        </w:rPr>
        <w:t>јединиц</w:t>
      </w:r>
      <w:r w:rsidRPr="00291C73">
        <w:rPr>
          <w:rFonts w:eastAsia="Calibri-Bold"/>
          <w:bCs/>
          <w:color w:val="000000"/>
          <w:sz w:val="22"/>
          <w:szCs w:val="22"/>
        </w:rPr>
        <w:t>е</w:t>
      </w:r>
      <w:r w:rsidR="00DE3B0A" w:rsidRPr="00291C73">
        <w:rPr>
          <w:rFonts w:eastAsia="Calibri-Bold"/>
          <w:bCs/>
          <w:color w:val="000000"/>
          <w:sz w:val="22"/>
          <w:szCs w:val="22"/>
        </w:rPr>
        <w:t xml:space="preserve"> мере, уградњ</w:t>
      </w:r>
      <w:r w:rsidRPr="00291C73">
        <w:rPr>
          <w:rFonts w:eastAsia="Calibri-Bold"/>
          <w:bCs/>
          <w:color w:val="000000"/>
          <w:sz w:val="22"/>
          <w:szCs w:val="22"/>
        </w:rPr>
        <w:t>а</w:t>
      </w:r>
      <w:r w:rsidR="00DE3B0A" w:rsidRPr="00291C73">
        <w:rPr>
          <w:rFonts w:eastAsia="Calibri-Bold"/>
          <w:bCs/>
          <w:color w:val="000000"/>
          <w:sz w:val="22"/>
          <w:szCs w:val="22"/>
        </w:rPr>
        <w:t xml:space="preserve"> материјала и сл. као и  количин</w:t>
      </w:r>
      <w:r w:rsidRPr="00291C73">
        <w:rPr>
          <w:rFonts w:eastAsia="Calibri-Bold"/>
          <w:bCs/>
          <w:color w:val="000000"/>
          <w:sz w:val="22"/>
          <w:szCs w:val="22"/>
        </w:rPr>
        <w:t>а</w:t>
      </w:r>
      <w:r w:rsidR="00DE3B0A" w:rsidRPr="00291C73">
        <w:rPr>
          <w:rFonts w:eastAsia="Calibri-Bold"/>
          <w:bCs/>
          <w:color w:val="000000"/>
          <w:sz w:val="22"/>
          <w:szCs w:val="22"/>
        </w:rPr>
        <w:t xml:space="preserve"> радова коју је потребно извршити</w:t>
      </w:r>
      <w:r w:rsidRPr="00291C73">
        <w:rPr>
          <w:rFonts w:eastAsia="Calibri-Bold"/>
          <w:bCs/>
          <w:color w:val="000000"/>
          <w:sz w:val="22"/>
          <w:szCs w:val="22"/>
        </w:rPr>
        <w:t>, дати су у следећој табели:</w:t>
      </w:r>
    </w:p>
    <w:tbl>
      <w:tblPr>
        <w:tblStyle w:val="TableGrid"/>
        <w:tblW w:w="5000" w:type="pct"/>
        <w:tblLook w:val="04A0" w:firstRow="1" w:lastRow="0" w:firstColumn="1" w:lastColumn="0" w:noHBand="0" w:noVBand="1"/>
      </w:tblPr>
      <w:tblGrid>
        <w:gridCol w:w="1043"/>
        <w:gridCol w:w="6179"/>
        <w:gridCol w:w="1260"/>
        <w:gridCol w:w="1145"/>
      </w:tblGrid>
      <w:tr w:rsidR="00451752" w:rsidRPr="00291C73" w14:paraId="6DE3967F" w14:textId="77777777" w:rsidTr="00451752">
        <w:trPr>
          <w:trHeight w:val="458"/>
        </w:trPr>
        <w:tc>
          <w:tcPr>
            <w:tcW w:w="5000" w:type="pct"/>
            <w:gridSpan w:val="4"/>
            <w:vMerge w:val="restart"/>
            <w:shd w:val="clear" w:color="auto" w:fill="BDD6EE" w:themeFill="accent1" w:themeFillTint="66"/>
            <w:vAlign w:val="center"/>
            <w:hideMark/>
          </w:tcPr>
          <w:p w14:paraId="4F0780C3" w14:textId="77777777" w:rsidR="00451752" w:rsidRPr="00291C73" w:rsidRDefault="00451752" w:rsidP="00451752">
            <w:pPr>
              <w:widowControl w:val="0"/>
              <w:autoSpaceDE w:val="0"/>
              <w:autoSpaceDN w:val="0"/>
              <w:adjustRightInd w:val="0"/>
              <w:jc w:val="center"/>
              <w:rPr>
                <w:rFonts w:eastAsia="Calibri-Bold"/>
                <w:bCs/>
                <w:color w:val="000000"/>
                <w:sz w:val="22"/>
                <w:szCs w:val="22"/>
              </w:rPr>
            </w:pPr>
            <w:r w:rsidRPr="00291C73">
              <w:rPr>
                <w:rFonts w:eastAsia="Calibri-Bold"/>
                <w:bCs/>
                <w:color w:val="000000"/>
                <w:sz w:val="22"/>
                <w:szCs w:val="22"/>
              </w:rPr>
              <w:t>ПРЕДМЕР РАДОВА</w:t>
            </w:r>
          </w:p>
        </w:tc>
      </w:tr>
      <w:tr w:rsidR="00451752" w:rsidRPr="00291C73" w14:paraId="6EA645FD" w14:textId="77777777" w:rsidTr="00451752">
        <w:trPr>
          <w:trHeight w:val="458"/>
        </w:trPr>
        <w:tc>
          <w:tcPr>
            <w:tcW w:w="5000" w:type="pct"/>
            <w:gridSpan w:val="4"/>
            <w:vMerge/>
            <w:shd w:val="clear" w:color="auto" w:fill="BDD6EE" w:themeFill="accent1" w:themeFillTint="66"/>
            <w:vAlign w:val="center"/>
            <w:hideMark/>
          </w:tcPr>
          <w:p w14:paraId="4F118849" w14:textId="77777777" w:rsidR="00451752" w:rsidRPr="00291C73" w:rsidRDefault="00451752" w:rsidP="00451752">
            <w:pPr>
              <w:widowControl w:val="0"/>
              <w:autoSpaceDE w:val="0"/>
              <w:autoSpaceDN w:val="0"/>
              <w:adjustRightInd w:val="0"/>
              <w:jc w:val="center"/>
              <w:rPr>
                <w:rFonts w:eastAsia="Calibri-Bold"/>
                <w:bCs/>
                <w:color w:val="000000"/>
                <w:sz w:val="22"/>
                <w:szCs w:val="22"/>
              </w:rPr>
            </w:pPr>
          </w:p>
        </w:tc>
      </w:tr>
      <w:tr w:rsidR="00451752" w:rsidRPr="00291C73" w14:paraId="24346277" w14:textId="77777777" w:rsidTr="00451752">
        <w:trPr>
          <w:trHeight w:val="458"/>
        </w:trPr>
        <w:tc>
          <w:tcPr>
            <w:tcW w:w="5000" w:type="pct"/>
            <w:gridSpan w:val="4"/>
            <w:vMerge/>
            <w:shd w:val="clear" w:color="auto" w:fill="BDD6EE" w:themeFill="accent1" w:themeFillTint="66"/>
            <w:vAlign w:val="center"/>
            <w:hideMark/>
          </w:tcPr>
          <w:p w14:paraId="7BD7E335" w14:textId="77777777" w:rsidR="00451752" w:rsidRPr="00291C73" w:rsidRDefault="00451752" w:rsidP="00451752">
            <w:pPr>
              <w:widowControl w:val="0"/>
              <w:autoSpaceDE w:val="0"/>
              <w:autoSpaceDN w:val="0"/>
              <w:adjustRightInd w:val="0"/>
              <w:jc w:val="center"/>
              <w:rPr>
                <w:rFonts w:eastAsia="Calibri-Bold"/>
                <w:bCs/>
                <w:color w:val="000000"/>
                <w:sz w:val="22"/>
                <w:szCs w:val="22"/>
              </w:rPr>
            </w:pPr>
          </w:p>
        </w:tc>
      </w:tr>
      <w:tr w:rsidR="00451752" w:rsidRPr="00291C73" w14:paraId="79C8842C" w14:textId="77777777" w:rsidTr="00291C73">
        <w:trPr>
          <w:trHeight w:val="458"/>
        </w:trPr>
        <w:tc>
          <w:tcPr>
            <w:tcW w:w="566" w:type="pct"/>
            <w:vMerge w:val="restart"/>
            <w:shd w:val="clear" w:color="auto" w:fill="BDD6EE" w:themeFill="accent1" w:themeFillTint="66"/>
            <w:vAlign w:val="center"/>
            <w:hideMark/>
          </w:tcPr>
          <w:p w14:paraId="08B22C9A" w14:textId="77777777" w:rsidR="00451752" w:rsidRPr="00291C73" w:rsidRDefault="00451752" w:rsidP="00451752">
            <w:pPr>
              <w:widowControl w:val="0"/>
              <w:autoSpaceDE w:val="0"/>
              <w:autoSpaceDN w:val="0"/>
              <w:adjustRightInd w:val="0"/>
              <w:jc w:val="center"/>
              <w:rPr>
                <w:rFonts w:eastAsia="Calibri-Bold"/>
                <w:bCs/>
                <w:color w:val="000000"/>
                <w:sz w:val="22"/>
                <w:szCs w:val="22"/>
              </w:rPr>
            </w:pPr>
            <w:r w:rsidRPr="00291C73">
              <w:rPr>
                <w:rFonts w:eastAsia="Calibri-Bold"/>
                <w:bCs/>
                <w:color w:val="000000"/>
                <w:sz w:val="22"/>
                <w:szCs w:val="22"/>
              </w:rPr>
              <w:t>Бр. позиције</w:t>
            </w:r>
          </w:p>
        </w:tc>
        <w:tc>
          <w:tcPr>
            <w:tcW w:w="3234" w:type="pct"/>
            <w:vMerge w:val="restart"/>
            <w:shd w:val="clear" w:color="auto" w:fill="BDD6EE" w:themeFill="accent1" w:themeFillTint="66"/>
            <w:vAlign w:val="center"/>
            <w:hideMark/>
          </w:tcPr>
          <w:p w14:paraId="3665BA5B" w14:textId="77777777" w:rsidR="00451752" w:rsidRPr="00291C73" w:rsidRDefault="00451752" w:rsidP="00451752">
            <w:pPr>
              <w:widowControl w:val="0"/>
              <w:autoSpaceDE w:val="0"/>
              <w:autoSpaceDN w:val="0"/>
              <w:adjustRightInd w:val="0"/>
              <w:jc w:val="center"/>
              <w:rPr>
                <w:rFonts w:eastAsia="Calibri-Bold"/>
                <w:bCs/>
                <w:color w:val="000000"/>
                <w:sz w:val="22"/>
                <w:szCs w:val="22"/>
              </w:rPr>
            </w:pPr>
            <w:r w:rsidRPr="00291C73">
              <w:rPr>
                <w:rFonts w:eastAsia="Calibri-Bold"/>
                <w:bCs/>
                <w:color w:val="000000"/>
                <w:sz w:val="22"/>
                <w:szCs w:val="22"/>
              </w:rPr>
              <w:t>Опис позиције радова</w:t>
            </w:r>
          </w:p>
        </w:tc>
        <w:tc>
          <w:tcPr>
            <w:tcW w:w="679" w:type="pct"/>
            <w:vMerge w:val="restart"/>
            <w:shd w:val="clear" w:color="auto" w:fill="BDD6EE" w:themeFill="accent1" w:themeFillTint="66"/>
            <w:vAlign w:val="center"/>
            <w:hideMark/>
          </w:tcPr>
          <w:p w14:paraId="77AB078D" w14:textId="77777777" w:rsidR="00451752" w:rsidRPr="00291C73" w:rsidRDefault="00451752" w:rsidP="00451752">
            <w:pPr>
              <w:widowControl w:val="0"/>
              <w:autoSpaceDE w:val="0"/>
              <w:autoSpaceDN w:val="0"/>
              <w:adjustRightInd w:val="0"/>
              <w:jc w:val="center"/>
              <w:rPr>
                <w:rFonts w:eastAsia="Calibri-Bold"/>
                <w:bCs/>
                <w:color w:val="000000"/>
                <w:sz w:val="22"/>
                <w:szCs w:val="22"/>
              </w:rPr>
            </w:pPr>
            <w:r w:rsidRPr="00291C73">
              <w:rPr>
                <w:rFonts w:eastAsia="Calibri-Bold"/>
                <w:bCs/>
                <w:color w:val="000000"/>
                <w:sz w:val="22"/>
                <w:szCs w:val="22"/>
              </w:rPr>
              <w:t>Јединица мере</w:t>
            </w:r>
          </w:p>
        </w:tc>
        <w:tc>
          <w:tcPr>
            <w:tcW w:w="521" w:type="pct"/>
            <w:vMerge w:val="restart"/>
            <w:shd w:val="clear" w:color="auto" w:fill="BDD6EE" w:themeFill="accent1" w:themeFillTint="66"/>
            <w:vAlign w:val="center"/>
            <w:hideMark/>
          </w:tcPr>
          <w:p w14:paraId="774DABE6" w14:textId="77777777" w:rsidR="00451752" w:rsidRPr="00291C73" w:rsidRDefault="00451752" w:rsidP="00451752">
            <w:pPr>
              <w:widowControl w:val="0"/>
              <w:autoSpaceDE w:val="0"/>
              <w:autoSpaceDN w:val="0"/>
              <w:adjustRightInd w:val="0"/>
              <w:jc w:val="center"/>
              <w:rPr>
                <w:rFonts w:eastAsia="Calibri-Bold"/>
                <w:bCs/>
                <w:color w:val="000000"/>
                <w:sz w:val="22"/>
                <w:szCs w:val="22"/>
              </w:rPr>
            </w:pPr>
            <w:r w:rsidRPr="00291C73">
              <w:rPr>
                <w:rFonts w:eastAsia="Calibri-Bold"/>
                <w:bCs/>
                <w:color w:val="000000"/>
                <w:sz w:val="22"/>
                <w:szCs w:val="22"/>
              </w:rPr>
              <w:t>Кол</w:t>
            </w:r>
            <w:r w:rsidR="00D2706F">
              <w:rPr>
                <w:rFonts w:eastAsia="Calibri-Bold"/>
                <w:bCs/>
                <w:color w:val="000000"/>
                <w:sz w:val="22"/>
                <w:szCs w:val="22"/>
                <w:lang w:val="sr-Cyrl-RS"/>
              </w:rPr>
              <w:t>и</w:t>
            </w:r>
            <w:r w:rsidRPr="00291C73">
              <w:rPr>
                <w:rFonts w:eastAsia="Calibri-Bold"/>
                <w:bCs/>
                <w:color w:val="000000"/>
                <w:sz w:val="22"/>
                <w:szCs w:val="22"/>
              </w:rPr>
              <w:t>чина</w:t>
            </w:r>
          </w:p>
        </w:tc>
      </w:tr>
      <w:tr w:rsidR="00451752" w:rsidRPr="00291C73" w14:paraId="0B841521" w14:textId="77777777" w:rsidTr="00291C73">
        <w:trPr>
          <w:trHeight w:val="458"/>
        </w:trPr>
        <w:tc>
          <w:tcPr>
            <w:tcW w:w="566" w:type="pct"/>
            <w:vMerge/>
            <w:shd w:val="clear" w:color="auto" w:fill="BDD6EE" w:themeFill="accent1" w:themeFillTint="66"/>
            <w:hideMark/>
          </w:tcPr>
          <w:p w14:paraId="1C83824C" w14:textId="77777777" w:rsidR="00451752" w:rsidRPr="00291C73" w:rsidRDefault="00451752" w:rsidP="00451752">
            <w:pPr>
              <w:widowControl w:val="0"/>
              <w:autoSpaceDE w:val="0"/>
              <w:autoSpaceDN w:val="0"/>
              <w:adjustRightInd w:val="0"/>
              <w:jc w:val="both"/>
              <w:rPr>
                <w:rFonts w:eastAsia="Calibri-Bold"/>
                <w:bCs/>
                <w:color w:val="000000"/>
                <w:sz w:val="22"/>
                <w:szCs w:val="22"/>
              </w:rPr>
            </w:pPr>
          </w:p>
        </w:tc>
        <w:tc>
          <w:tcPr>
            <w:tcW w:w="3234" w:type="pct"/>
            <w:vMerge/>
            <w:shd w:val="clear" w:color="auto" w:fill="BDD6EE" w:themeFill="accent1" w:themeFillTint="66"/>
            <w:hideMark/>
          </w:tcPr>
          <w:p w14:paraId="7C2A7040" w14:textId="77777777" w:rsidR="00451752" w:rsidRPr="00291C73" w:rsidRDefault="00451752" w:rsidP="00451752">
            <w:pPr>
              <w:widowControl w:val="0"/>
              <w:autoSpaceDE w:val="0"/>
              <w:autoSpaceDN w:val="0"/>
              <w:adjustRightInd w:val="0"/>
              <w:jc w:val="both"/>
              <w:rPr>
                <w:rFonts w:eastAsia="Calibri-Bold"/>
                <w:bCs/>
                <w:color w:val="000000"/>
                <w:sz w:val="22"/>
                <w:szCs w:val="22"/>
              </w:rPr>
            </w:pPr>
          </w:p>
        </w:tc>
        <w:tc>
          <w:tcPr>
            <w:tcW w:w="679" w:type="pct"/>
            <w:vMerge/>
            <w:shd w:val="clear" w:color="auto" w:fill="BDD6EE" w:themeFill="accent1" w:themeFillTint="66"/>
            <w:hideMark/>
          </w:tcPr>
          <w:p w14:paraId="032154DE" w14:textId="77777777" w:rsidR="00451752" w:rsidRPr="00291C73" w:rsidRDefault="00451752" w:rsidP="00451752">
            <w:pPr>
              <w:widowControl w:val="0"/>
              <w:autoSpaceDE w:val="0"/>
              <w:autoSpaceDN w:val="0"/>
              <w:adjustRightInd w:val="0"/>
              <w:jc w:val="both"/>
              <w:rPr>
                <w:rFonts w:eastAsia="Calibri-Bold"/>
                <w:bCs/>
                <w:color w:val="000000"/>
                <w:sz w:val="22"/>
                <w:szCs w:val="22"/>
              </w:rPr>
            </w:pPr>
          </w:p>
        </w:tc>
        <w:tc>
          <w:tcPr>
            <w:tcW w:w="521" w:type="pct"/>
            <w:vMerge/>
            <w:shd w:val="clear" w:color="auto" w:fill="BDD6EE" w:themeFill="accent1" w:themeFillTint="66"/>
            <w:hideMark/>
          </w:tcPr>
          <w:p w14:paraId="30C187D0" w14:textId="77777777" w:rsidR="00451752" w:rsidRPr="00291C73" w:rsidRDefault="00451752" w:rsidP="00451752">
            <w:pPr>
              <w:widowControl w:val="0"/>
              <w:autoSpaceDE w:val="0"/>
              <w:autoSpaceDN w:val="0"/>
              <w:adjustRightInd w:val="0"/>
              <w:jc w:val="both"/>
              <w:rPr>
                <w:rFonts w:eastAsia="Calibri-Bold"/>
                <w:bCs/>
                <w:color w:val="000000"/>
                <w:sz w:val="22"/>
                <w:szCs w:val="22"/>
              </w:rPr>
            </w:pPr>
          </w:p>
        </w:tc>
      </w:tr>
      <w:tr w:rsidR="00451752" w:rsidRPr="00291C73" w14:paraId="13B985C0" w14:textId="77777777" w:rsidTr="00291C73">
        <w:trPr>
          <w:trHeight w:val="375"/>
        </w:trPr>
        <w:tc>
          <w:tcPr>
            <w:tcW w:w="566" w:type="pct"/>
            <w:hideMark/>
          </w:tcPr>
          <w:p w14:paraId="652B3FF1"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1.0.</w:t>
            </w:r>
          </w:p>
        </w:tc>
        <w:tc>
          <w:tcPr>
            <w:tcW w:w="3234" w:type="pct"/>
            <w:hideMark/>
          </w:tcPr>
          <w:p w14:paraId="47410027"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РАДОВИ НА РУШЕЊУ</w:t>
            </w:r>
          </w:p>
        </w:tc>
        <w:tc>
          <w:tcPr>
            <w:tcW w:w="679" w:type="pct"/>
            <w:hideMark/>
          </w:tcPr>
          <w:p w14:paraId="23AFBED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2838524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75C0E76B" w14:textId="77777777" w:rsidTr="00291C73">
        <w:trPr>
          <w:trHeight w:val="1125"/>
        </w:trPr>
        <w:tc>
          <w:tcPr>
            <w:tcW w:w="566" w:type="pct"/>
            <w:hideMark/>
          </w:tcPr>
          <w:p w14:paraId="4F4CD85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1.1.</w:t>
            </w:r>
          </w:p>
        </w:tc>
        <w:tc>
          <w:tcPr>
            <w:tcW w:w="3234" w:type="pct"/>
            <w:hideMark/>
          </w:tcPr>
          <w:p w14:paraId="52134C6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Демонтажа старих металних врата и прозора на објекту бр.1-свлачионице, складирање и одвоз на место које одреди ивеститор</w:t>
            </w:r>
          </w:p>
        </w:tc>
        <w:tc>
          <w:tcPr>
            <w:tcW w:w="679" w:type="pct"/>
            <w:hideMark/>
          </w:tcPr>
          <w:p w14:paraId="4967E9D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328364D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0B60C86" w14:textId="77777777" w:rsidTr="00291C73">
        <w:trPr>
          <w:trHeight w:val="435"/>
        </w:trPr>
        <w:tc>
          <w:tcPr>
            <w:tcW w:w="566" w:type="pct"/>
            <w:hideMark/>
          </w:tcPr>
          <w:p w14:paraId="047AE71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7A01051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142D677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Паушално:</w:t>
            </w:r>
          </w:p>
        </w:tc>
        <w:tc>
          <w:tcPr>
            <w:tcW w:w="521" w:type="pct"/>
            <w:hideMark/>
          </w:tcPr>
          <w:p w14:paraId="2CE678D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13F05FE9" w14:textId="77777777" w:rsidTr="00291C73">
        <w:trPr>
          <w:trHeight w:val="1500"/>
        </w:trPr>
        <w:tc>
          <w:tcPr>
            <w:tcW w:w="566" w:type="pct"/>
            <w:hideMark/>
          </w:tcPr>
          <w:p w14:paraId="030B2A4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1.2.</w:t>
            </w:r>
          </w:p>
        </w:tc>
        <w:tc>
          <w:tcPr>
            <w:tcW w:w="3234" w:type="pct"/>
            <w:hideMark/>
          </w:tcPr>
          <w:p w14:paraId="5E62999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Демонтажа ламината у портирници и канцеларији у објекту бр.1 -свлачионице, складирање и одвоз на место које одреди инвеститор</w:t>
            </w:r>
            <w:r w:rsidRPr="00291C73">
              <w:rPr>
                <w:rFonts w:eastAsia="Calibri-Bold"/>
                <w:bCs/>
                <w:color w:val="000000"/>
                <w:sz w:val="22"/>
                <w:szCs w:val="22"/>
              </w:rPr>
              <w:br/>
              <w:t>Обрачуна по м²</w:t>
            </w:r>
          </w:p>
        </w:tc>
        <w:tc>
          <w:tcPr>
            <w:tcW w:w="679" w:type="pct"/>
            <w:hideMark/>
          </w:tcPr>
          <w:p w14:paraId="07AB635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550DF80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7208AA9B" w14:textId="77777777" w:rsidTr="00291C73">
        <w:trPr>
          <w:trHeight w:val="300"/>
        </w:trPr>
        <w:tc>
          <w:tcPr>
            <w:tcW w:w="566" w:type="pct"/>
            <w:hideMark/>
          </w:tcPr>
          <w:p w14:paraId="079C38C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0F3BCB1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03EA26A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48DA194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24.13</w:t>
            </w:r>
          </w:p>
        </w:tc>
      </w:tr>
      <w:tr w:rsidR="00451752" w:rsidRPr="00291C73" w14:paraId="0D82EF73" w14:textId="77777777" w:rsidTr="00291C73">
        <w:trPr>
          <w:trHeight w:val="1200"/>
        </w:trPr>
        <w:tc>
          <w:tcPr>
            <w:tcW w:w="566" w:type="pct"/>
            <w:hideMark/>
          </w:tcPr>
          <w:p w14:paraId="5185F92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1.3.</w:t>
            </w:r>
          </w:p>
        </w:tc>
        <w:tc>
          <w:tcPr>
            <w:tcW w:w="3234" w:type="pct"/>
            <w:hideMark/>
          </w:tcPr>
          <w:p w14:paraId="1BB3A53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Обијање старих зидних керамичких плочица у перионици, свлачионицама, просторијама са тушевима и санитарним чворовима.</w:t>
            </w:r>
            <w:r w:rsidRPr="00291C73">
              <w:rPr>
                <w:rFonts w:eastAsia="Calibri-Bold"/>
                <w:bCs/>
                <w:color w:val="000000"/>
                <w:sz w:val="22"/>
                <w:szCs w:val="22"/>
              </w:rPr>
              <w:br/>
              <w:t>Обрачун по м²</w:t>
            </w:r>
          </w:p>
        </w:tc>
        <w:tc>
          <w:tcPr>
            <w:tcW w:w="679" w:type="pct"/>
            <w:hideMark/>
          </w:tcPr>
          <w:p w14:paraId="55D6A96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272D3CD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0FD2217" w14:textId="77777777" w:rsidTr="00291C73">
        <w:trPr>
          <w:trHeight w:val="300"/>
        </w:trPr>
        <w:tc>
          <w:tcPr>
            <w:tcW w:w="566" w:type="pct"/>
            <w:hideMark/>
          </w:tcPr>
          <w:p w14:paraId="7328DA3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noWrap/>
            <w:hideMark/>
          </w:tcPr>
          <w:p w14:paraId="0148DFE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noWrap/>
            <w:hideMark/>
          </w:tcPr>
          <w:p w14:paraId="63C26C1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noWrap/>
            <w:hideMark/>
          </w:tcPr>
          <w:p w14:paraId="34B8CF8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157.63</w:t>
            </w:r>
          </w:p>
        </w:tc>
      </w:tr>
      <w:tr w:rsidR="00451752" w:rsidRPr="00291C73" w14:paraId="4CE3B514" w14:textId="77777777" w:rsidTr="00291C73">
        <w:trPr>
          <w:trHeight w:val="900"/>
        </w:trPr>
        <w:tc>
          <w:tcPr>
            <w:tcW w:w="566" w:type="pct"/>
            <w:hideMark/>
          </w:tcPr>
          <w:p w14:paraId="7A1195D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1.4.</w:t>
            </w:r>
          </w:p>
        </w:tc>
        <w:tc>
          <w:tcPr>
            <w:tcW w:w="3234" w:type="pct"/>
            <w:hideMark/>
          </w:tcPr>
          <w:p w14:paraId="0FAEFA08" w14:textId="105EEDE5"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Демонтажа санитарије у мокрим чворовима и демонтажа ст</w:t>
            </w:r>
            <w:r w:rsidR="00811201" w:rsidRPr="00CB6456">
              <w:rPr>
                <w:rFonts w:eastAsia="Calibri-Bold"/>
                <w:bCs/>
                <w:color w:val="000000" w:themeColor="text1"/>
                <w:sz w:val="22"/>
                <w:szCs w:val="22"/>
              </w:rPr>
              <w:t>a</w:t>
            </w:r>
            <w:r w:rsidRPr="00291C73">
              <w:rPr>
                <w:rFonts w:eastAsia="Calibri-Bold"/>
                <w:bCs/>
                <w:color w:val="000000"/>
                <w:sz w:val="22"/>
                <w:szCs w:val="22"/>
              </w:rPr>
              <w:t>рих тушева у објекту бр.1-свлачионице.</w:t>
            </w:r>
          </w:p>
        </w:tc>
        <w:tc>
          <w:tcPr>
            <w:tcW w:w="679" w:type="pct"/>
            <w:hideMark/>
          </w:tcPr>
          <w:p w14:paraId="46BAC7F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06963E6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5E40B87" w14:textId="77777777" w:rsidTr="00291C73">
        <w:trPr>
          <w:trHeight w:val="300"/>
        </w:trPr>
        <w:tc>
          <w:tcPr>
            <w:tcW w:w="566" w:type="pct"/>
            <w:hideMark/>
          </w:tcPr>
          <w:p w14:paraId="56A68FB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4EE3417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7F52FC4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Паушално:</w:t>
            </w:r>
          </w:p>
        </w:tc>
        <w:tc>
          <w:tcPr>
            <w:tcW w:w="521" w:type="pct"/>
            <w:hideMark/>
          </w:tcPr>
          <w:p w14:paraId="2DA4C9F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F6ED8AF" w14:textId="77777777" w:rsidTr="00291C73">
        <w:trPr>
          <w:trHeight w:val="1500"/>
        </w:trPr>
        <w:tc>
          <w:tcPr>
            <w:tcW w:w="566" w:type="pct"/>
            <w:hideMark/>
          </w:tcPr>
          <w:p w14:paraId="389AFFE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1.5.</w:t>
            </w:r>
          </w:p>
        </w:tc>
        <w:tc>
          <w:tcPr>
            <w:tcW w:w="3234" w:type="pct"/>
            <w:hideMark/>
          </w:tcPr>
          <w:p w14:paraId="2D57194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Рушење дотрајалог постојећег зида-ограде од бетонских блокова на југозападном делу парцеле постојеће темељне стопе у дужини од 6,80 м.</w:t>
            </w:r>
            <w:r w:rsidRPr="00291C73">
              <w:rPr>
                <w:rFonts w:eastAsia="Calibri-Bold"/>
                <w:bCs/>
                <w:color w:val="000000"/>
                <w:sz w:val="22"/>
                <w:szCs w:val="22"/>
              </w:rPr>
              <w:br/>
              <w:t>Обрачун по м³</w:t>
            </w:r>
          </w:p>
        </w:tc>
        <w:tc>
          <w:tcPr>
            <w:tcW w:w="679" w:type="pct"/>
            <w:hideMark/>
          </w:tcPr>
          <w:p w14:paraId="0172928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236B88E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54009289" w14:textId="77777777" w:rsidTr="00291C73">
        <w:trPr>
          <w:trHeight w:val="300"/>
        </w:trPr>
        <w:tc>
          <w:tcPr>
            <w:tcW w:w="566" w:type="pct"/>
            <w:hideMark/>
          </w:tcPr>
          <w:p w14:paraId="0A7B98B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429E6C5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52AF008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м³</w:t>
            </w:r>
          </w:p>
        </w:tc>
        <w:tc>
          <w:tcPr>
            <w:tcW w:w="521" w:type="pct"/>
            <w:hideMark/>
          </w:tcPr>
          <w:p w14:paraId="1EB2FF8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5.55</w:t>
            </w:r>
          </w:p>
        </w:tc>
      </w:tr>
      <w:tr w:rsidR="00451752" w:rsidRPr="00291C73" w14:paraId="0FB7F685" w14:textId="77777777" w:rsidTr="00291C73">
        <w:trPr>
          <w:trHeight w:val="300"/>
        </w:trPr>
        <w:tc>
          <w:tcPr>
            <w:tcW w:w="566" w:type="pct"/>
            <w:hideMark/>
          </w:tcPr>
          <w:p w14:paraId="3502851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3CB86560"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радови на рушењу:</w:t>
            </w:r>
          </w:p>
        </w:tc>
        <w:tc>
          <w:tcPr>
            <w:tcW w:w="679" w:type="pct"/>
            <w:hideMark/>
          </w:tcPr>
          <w:p w14:paraId="0915D93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2639BA9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0D11F33" w14:textId="77777777" w:rsidTr="00291C73">
        <w:trPr>
          <w:trHeight w:val="375"/>
        </w:trPr>
        <w:tc>
          <w:tcPr>
            <w:tcW w:w="566" w:type="pct"/>
            <w:hideMark/>
          </w:tcPr>
          <w:p w14:paraId="1F79009E"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2.0.</w:t>
            </w:r>
          </w:p>
        </w:tc>
        <w:tc>
          <w:tcPr>
            <w:tcW w:w="3234" w:type="pct"/>
            <w:hideMark/>
          </w:tcPr>
          <w:p w14:paraId="00197F00"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БЕТОНСКИ РАДОВИ</w:t>
            </w:r>
          </w:p>
        </w:tc>
        <w:tc>
          <w:tcPr>
            <w:tcW w:w="679" w:type="pct"/>
            <w:hideMark/>
          </w:tcPr>
          <w:p w14:paraId="6D29CF0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77F944C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F393746" w14:textId="77777777" w:rsidTr="00291C73">
        <w:trPr>
          <w:trHeight w:val="300"/>
        </w:trPr>
        <w:tc>
          <w:tcPr>
            <w:tcW w:w="566" w:type="pct"/>
            <w:hideMark/>
          </w:tcPr>
          <w:p w14:paraId="61A6C05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52CC6A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31CCFB3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FCE0F9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CDF60FF" w14:textId="77777777" w:rsidTr="00291C73">
        <w:trPr>
          <w:trHeight w:val="1200"/>
        </w:trPr>
        <w:tc>
          <w:tcPr>
            <w:tcW w:w="566" w:type="pct"/>
            <w:hideMark/>
          </w:tcPr>
          <w:p w14:paraId="110A585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2.1.</w:t>
            </w:r>
          </w:p>
        </w:tc>
        <w:tc>
          <w:tcPr>
            <w:tcW w:w="3234" w:type="pct"/>
            <w:hideMark/>
          </w:tcPr>
          <w:p w14:paraId="54EBC84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Бетонирање темељне стопе, зида-ограде на југозападном делу парцеле у дужини од 6,80 м, бетоном МБ20.</w:t>
            </w:r>
            <w:r w:rsidRPr="00291C73">
              <w:rPr>
                <w:rFonts w:eastAsia="Calibri-Bold"/>
                <w:bCs/>
                <w:color w:val="000000"/>
                <w:sz w:val="22"/>
                <w:szCs w:val="22"/>
              </w:rPr>
              <w:br/>
              <w:t>Обрачун по м³</w:t>
            </w:r>
          </w:p>
        </w:tc>
        <w:tc>
          <w:tcPr>
            <w:tcW w:w="679" w:type="pct"/>
            <w:hideMark/>
          </w:tcPr>
          <w:p w14:paraId="746E973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51AB1F5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5BAA6DC8" w14:textId="77777777" w:rsidTr="00291C73">
        <w:trPr>
          <w:trHeight w:val="300"/>
        </w:trPr>
        <w:tc>
          <w:tcPr>
            <w:tcW w:w="566" w:type="pct"/>
            <w:hideMark/>
          </w:tcPr>
          <w:p w14:paraId="1098D62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25D576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61EE3F0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м³</w:t>
            </w:r>
          </w:p>
        </w:tc>
        <w:tc>
          <w:tcPr>
            <w:tcW w:w="521" w:type="pct"/>
            <w:hideMark/>
          </w:tcPr>
          <w:p w14:paraId="0BF546D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1.63</w:t>
            </w:r>
          </w:p>
        </w:tc>
      </w:tr>
      <w:tr w:rsidR="00451752" w:rsidRPr="00291C73" w14:paraId="47F7B53F" w14:textId="77777777" w:rsidTr="00291C73">
        <w:trPr>
          <w:trHeight w:val="300"/>
        </w:trPr>
        <w:tc>
          <w:tcPr>
            <w:tcW w:w="566" w:type="pct"/>
            <w:hideMark/>
          </w:tcPr>
          <w:p w14:paraId="344271C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74142DF1"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бетонски радови:</w:t>
            </w:r>
          </w:p>
        </w:tc>
        <w:tc>
          <w:tcPr>
            <w:tcW w:w="679" w:type="pct"/>
            <w:hideMark/>
          </w:tcPr>
          <w:p w14:paraId="4533756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622BDE3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64911C6" w14:textId="77777777" w:rsidTr="00291C73">
        <w:trPr>
          <w:trHeight w:val="375"/>
        </w:trPr>
        <w:tc>
          <w:tcPr>
            <w:tcW w:w="566" w:type="pct"/>
            <w:hideMark/>
          </w:tcPr>
          <w:p w14:paraId="04F11B9D"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3.0.</w:t>
            </w:r>
          </w:p>
        </w:tc>
        <w:tc>
          <w:tcPr>
            <w:tcW w:w="3234" w:type="pct"/>
            <w:hideMark/>
          </w:tcPr>
          <w:p w14:paraId="30BD14D4"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ГРАЂЕВИНСКИ РАДОВИ</w:t>
            </w:r>
          </w:p>
        </w:tc>
        <w:tc>
          <w:tcPr>
            <w:tcW w:w="679" w:type="pct"/>
            <w:hideMark/>
          </w:tcPr>
          <w:p w14:paraId="60D4C4B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5D8C313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1F4AD35C" w14:textId="77777777" w:rsidTr="00291C73">
        <w:trPr>
          <w:trHeight w:val="1500"/>
        </w:trPr>
        <w:tc>
          <w:tcPr>
            <w:tcW w:w="566" w:type="pct"/>
            <w:hideMark/>
          </w:tcPr>
          <w:p w14:paraId="1C3BD05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3.1.</w:t>
            </w:r>
          </w:p>
        </w:tc>
        <w:tc>
          <w:tcPr>
            <w:tcW w:w="3234" w:type="pct"/>
            <w:hideMark/>
          </w:tcPr>
          <w:p w14:paraId="3DB56E2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Зидање новог зида-ограде од бетонских блокова на југозападном делу парцеле у дужини од 6,80 м, продужним малтером Р 1:2:6 у свему према сезмичким прописима.</w:t>
            </w:r>
            <w:r w:rsidRPr="00291C73">
              <w:rPr>
                <w:rFonts w:eastAsia="Calibri-Bold"/>
                <w:bCs/>
                <w:color w:val="000000"/>
                <w:sz w:val="22"/>
                <w:szCs w:val="22"/>
              </w:rPr>
              <w:br/>
              <w:t>Обручун по м³</w:t>
            </w:r>
          </w:p>
        </w:tc>
        <w:tc>
          <w:tcPr>
            <w:tcW w:w="679" w:type="pct"/>
            <w:hideMark/>
          </w:tcPr>
          <w:p w14:paraId="744FBD5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3220618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52B5990" w14:textId="77777777" w:rsidTr="00291C73">
        <w:trPr>
          <w:trHeight w:val="300"/>
        </w:trPr>
        <w:tc>
          <w:tcPr>
            <w:tcW w:w="566" w:type="pct"/>
            <w:hideMark/>
          </w:tcPr>
          <w:p w14:paraId="149B3D4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228B746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5AFCC36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м³</w:t>
            </w:r>
          </w:p>
        </w:tc>
        <w:tc>
          <w:tcPr>
            <w:tcW w:w="521" w:type="pct"/>
            <w:hideMark/>
          </w:tcPr>
          <w:p w14:paraId="2DE0D3D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4.43</w:t>
            </w:r>
          </w:p>
        </w:tc>
      </w:tr>
      <w:tr w:rsidR="00451752" w:rsidRPr="00291C73" w14:paraId="04A13126" w14:textId="77777777" w:rsidTr="00291C73">
        <w:trPr>
          <w:trHeight w:val="1800"/>
        </w:trPr>
        <w:tc>
          <w:tcPr>
            <w:tcW w:w="566" w:type="pct"/>
            <w:hideMark/>
          </w:tcPr>
          <w:p w14:paraId="0B17B23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3.2.</w:t>
            </w:r>
          </w:p>
        </w:tc>
        <w:tc>
          <w:tcPr>
            <w:tcW w:w="3234" w:type="pct"/>
            <w:hideMark/>
          </w:tcPr>
          <w:p w14:paraId="271CDE1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Малтерисање новог зида -ограде од бетонских блокова на југозападном делу парцеле у дужини од 6,80 м, продужнм малтером у два слоја са предходним прскањем ретким цементним малтером.</w:t>
            </w:r>
            <w:r w:rsidRPr="00291C73">
              <w:rPr>
                <w:rFonts w:eastAsia="Calibri-Bold"/>
                <w:bCs/>
                <w:color w:val="000000"/>
                <w:sz w:val="22"/>
                <w:szCs w:val="22"/>
              </w:rPr>
              <w:br/>
              <w:t>Обрачун по м²</w:t>
            </w:r>
          </w:p>
        </w:tc>
        <w:tc>
          <w:tcPr>
            <w:tcW w:w="679" w:type="pct"/>
            <w:hideMark/>
          </w:tcPr>
          <w:p w14:paraId="1980163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61E0B58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7B7A4346" w14:textId="77777777" w:rsidTr="00291C73">
        <w:trPr>
          <w:trHeight w:val="300"/>
        </w:trPr>
        <w:tc>
          <w:tcPr>
            <w:tcW w:w="566" w:type="pct"/>
            <w:hideMark/>
          </w:tcPr>
          <w:p w14:paraId="36E7334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EA6242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26C58FF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043189A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28.56</w:t>
            </w:r>
          </w:p>
        </w:tc>
      </w:tr>
      <w:tr w:rsidR="00451752" w:rsidRPr="00291C73" w14:paraId="7F6A5436" w14:textId="77777777" w:rsidTr="00291C73">
        <w:trPr>
          <w:trHeight w:val="1200"/>
        </w:trPr>
        <w:tc>
          <w:tcPr>
            <w:tcW w:w="566" w:type="pct"/>
            <w:hideMark/>
          </w:tcPr>
          <w:p w14:paraId="1C73C77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3.3.</w:t>
            </w:r>
          </w:p>
        </w:tc>
        <w:tc>
          <w:tcPr>
            <w:tcW w:w="3234" w:type="pct"/>
            <w:hideMark/>
          </w:tcPr>
          <w:p w14:paraId="20B7335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Набавка и постављање ОСБ плоче од 12 мм у ходнику - надстрешница у објекту бр. 1- свлачионице.</w:t>
            </w:r>
            <w:r w:rsidRPr="00291C73">
              <w:rPr>
                <w:rFonts w:eastAsia="Calibri-Bold"/>
                <w:bCs/>
                <w:color w:val="000000"/>
                <w:sz w:val="22"/>
                <w:szCs w:val="22"/>
              </w:rPr>
              <w:br/>
              <w:t>Обрачун по м²</w:t>
            </w:r>
          </w:p>
        </w:tc>
        <w:tc>
          <w:tcPr>
            <w:tcW w:w="679" w:type="pct"/>
            <w:hideMark/>
          </w:tcPr>
          <w:p w14:paraId="2F3A2D2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65E438F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7BEFFA1A" w14:textId="77777777" w:rsidTr="00291C73">
        <w:trPr>
          <w:trHeight w:val="300"/>
        </w:trPr>
        <w:tc>
          <w:tcPr>
            <w:tcW w:w="566" w:type="pct"/>
            <w:hideMark/>
          </w:tcPr>
          <w:p w14:paraId="2D2D9ED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4A3293D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115F5A4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121648B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51.80</w:t>
            </w:r>
          </w:p>
        </w:tc>
      </w:tr>
      <w:tr w:rsidR="00451752" w:rsidRPr="00291C73" w14:paraId="597502F9" w14:textId="77777777" w:rsidTr="00291C73">
        <w:trPr>
          <w:trHeight w:val="300"/>
        </w:trPr>
        <w:tc>
          <w:tcPr>
            <w:tcW w:w="566" w:type="pct"/>
            <w:hideMark/>
          </w:tcPr>
          <w:p w14:paraId="405ABA0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73A028E9"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грађевински објекти:</w:t>
            </w:r>
          </w:p>
        </w:tc>
        <w:tc>
          <w:tcPr>
            <w:tcW w:w="679" w:type="pct"/>
            <w:hideMark/>
          </w:tcPr>
          <w:p w14:paraId="624E689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750EF25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01E50893" w14:textId="77777777" w:rsidTr="00291C73">
        <w:trPr>
          <w:trHeight w:val="375"/>
        </w:trPr>
        <w:tc>
          <w:tcPr>
            <w:tcW w:w="566" w:type="pct"/>
            <w:hideMark/>
          </w:tcPr>
          <w:p w14:paraId="78FFE9FD"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4.0.</w:t>
            </w:r>
          </w:p>
        </w:tc>
        <w:tc>
          <w:tcPr>
            <w:tcW w:w="3234" w:type="pct"/>
            <w:hideMark/>
          </w:tcPr>
          <w:p w14:paraId="0CC07F75"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КЕРАМИЧКИ РАДОВИ</w:t>
            </w:r>
          </w:p>
        </w:tc>
        <w:tc>
          <w:tcPr>
            <w:tcW w:w="679" w:type="pct"/>
            <w:hideMark/>
          </w:tcPr>
          <w:p w14:paraId="4FE65863"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 </w:t>
            </w:r>
          </w:p>
        </w:tc>
        <w:tc>
          <w:tcPr>
            <w:tcW w:w="521" w:type="pct"/>
            <w:hideMark/>
          </w:tcPr>
          <w:p w14:paraId="52D9A03C"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 </w:t>
            </w:r>
          </w:p>
        </w:tc>
      </w:tr>
      <w:tr w:rsidR="00451752" w:rsidRPr="00291C73" w14:paraId="20B2F833" w14:textId="77777777" w:rsidTr="00BA5035">
        <w:trPr>
          <w:trHeight w:val="1315"/>
        </w:trPr>
        <w:tc>
          <w:tcPr>
            <w:tcW w:w="566" w:type="pct"/>
            <w:hideMark/>
          </w:tcPr>
          <w:p w14:paraId="4A869CA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4.1.</w:t>
            </w:r>
          </w:p>
        </w:tc>
        <w:tc>
          <w:tcPr>
            <w:tcW w:w="3234" w:type="pct"/>
            <w:hideMark/>
          </w:tcPr>
          <w:p w14:paraId="2934CE2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Облагање зидова керамичким плочицама I класе, дизајна, боје и величине по избору пројектанта, преко слоја лепка за кер.плочице. Постављање извести са спојницама 2мм, које треба премазати масом за фуговање.</w:t>
            </w:r>
            <w:r w:rsidRPr="00291C73">
              <w:rPr>
                <w:rFonts w:eastAsia="Calibri-Bold"/>
                <w:bCs/>
                <w:color w:val="000000"/>
                <w:sz w:val="22"/>
                <w:szCs w:val="22"/>
              </w:rPr>
              <w:br/>
              <w:t>Обрачун по м².</w:t>
            </w:r>
          </w:p>
        </w:tc>
        <w:tc>
          <w:tcPr>
            <w:tcW w:w="679" w:type="pct"/>
            <w:hideMark/>
          </w:tcPr>
          <w:p w14:paraId="69D54E9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3735A97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785888D" w14:textId="77777777" w:rsidTr="00291C73">
        <w:trPr>
          <w:trHeight w:val="300"/>
        </w:trPr>
        <w:tc>
          <w:tcPr>
            <w:tcW w:w="566" w:type="pct"/>
            <w:hideMark/>
          </w:tcPr>
          <w:p w14:paraId="0CE8785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4D5CB9AE"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 </w:t>
            </w:r>
          </w:p>
        </w:tc>
        <w:tc>
          <w:tcPr>
            <w:tcW w:w="679" w:type="pct"/>
            <w:hideMark/>
          </w:tcPr>
          <w:p w14:paraId="794C248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7921FA2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157.63</w:t>
            </w:r>
          </w:p>
        </w:tc>
      </w:tr>
      <w:tr w:rsidR="00451752" w:rsidRPr="00291C73" w14:paraId="633D6035" w14:textId="77777777" w:rsidTr="00BA5035">
        <w:trPr>
          <w:trHeight w:val="1576"/>
        </w:trPr>
        <w:tc>
          <w:tcPr>
            <w:tcW w:w="566" w:type="pct"/>
            <w:hideMark/>
          </w:tcPr>
          <w:p w14:paraId="48D4447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4.2.</w:t>
            </w:r>
          </w:p>
        </w:tc>
        <w:tc>
          <w:tcPr>
            <w:tcW w:w="3234" w:type="pct"/>
            <w:hideMark/>
          </w:tcPr>
          <w:p w14:paraId="1254634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Поплочавање подова керамичким плочицама I класе, дизајна, боје и величине по избору пројектанта, са мат глазуром, са спојницама 2мм, које треба премазати масом за фуговање. Полагање плочица извеси преко слоја лепка за керамичке плочице.</w:t>
            </w:r>
            <w:r w:rsidRPr="00291C73">
              <w:rPr>
                <w:rFonts w:eastAsia="Calibri-Bold"/>
                <w:bCs/>
                <w:color w:val="000000"/>
                <w:sz w:val="22"/>
                <w:szCs w:val="22"/>
              </w:rPr>
              <w:br/>
              <w:t>Обрачун по м².</w:t>
            </w:r>
          </w:p>
        </w:tc>
        <w:tc>
          <w:tcPr>
            <w:tcW w:w="679" w:type="pct"/>
            <w:hideMark/>
          </w:tcPr>
          <w:p w14:paraId="4A70610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5447D82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50065185" w14:textId="77777777" w:rsidTr="00291C73">
        <w:trPr>
          <w:trHeight w:val="300"/>
        </w:trPr>
        <w:tc>
          <w:tcPr>
            <w:tcW w:w="566" w:type="pct"/>
            <w:hideMark/>
          </w:tcPr>
          <w:p w14:paraId="44A0C8F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674B75C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54F2A51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7BB453F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89.66</w:t>
            </w:r>
          </w:p>
        </w:tc>
      </w:tr>
      <w:tr w:rsidR="00451752" w:rsidRPr="00291C73" w14:paraId="0B057FD3" w14:textId="77777777" w:rsidTr="00291C73">
        <w:trPr>
          <w:trHeight w:val="300"/>
        </w:trPr>
        <w:tc>
          <w:tcPr>
            <w:tcW w:w="566" w:type="pct"/>
            <w:hideMark/>
          </w:tcPr>
          <w:p w14:paraId="1D72420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435C7AF6"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керамички радови:</w:t>
            </w:r>
          </w:p>
        </w:tc>
        <w:tc>
          <w:tcPr>
            <w:tcW w:w="679" w:type="pct"/>
            <w:hideMark/>
          </w:tcPr>
          <w:p w14:paraId="4DE5F67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0A2D684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731DD4DE" w14:textId="77777777" w:rsidTr="00BA5035">
        <w:trPr>
          <w:trHeight w:val="271"/>
        </w:trPr>
        <w:tc>
          <w:tcPr>
            <w:tcW w:w="566" w:type="pct"/>
            <w:hideMark/>
          </w:tcPr>
          <w:p w14:paraId="6D057EF1"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5.0.</w:t>
            </w:r>
          </w:p>
        </w:tc>
        <w:tc>
          <w:tcPr>
            <w:tcW w:w="3234" w:type="pct"/>
            <w:hideMark/>
          </w:tcPr>
          <w:p w14:paraId="06E3D3B9"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МОЛЕРСКО ФАРБАРСКИ РАДОВИ</w:t>
            </w:r>
          </w:p>
        </w:tc>
        <w:tc>
          <w:tcPr>
            <w:tcW w:w="679" w:type="pct"/>
            <w:hideMark/>
          </w:tcPr>
          <w:p w14:paraId="6D3E108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010D37A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01F0AC39" w14:textId="77777777" w:rsidTr="00BA5035">
        <w:trPr>
          <w:trHeight w:val="1243"/>
        </w:trPr>
        <w:tc>
          <w:tcPr>
            <w:tcW w:w="566" w:type="pct"/>
            <w:hideMark/>
          </w:tcPr>
          <w:p w14:paraId="5A7C2D8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5.1.</w:t>
            </w:r>
          </w:p>
        </w:tc>
        <w:tc>
          <w:tcPr>
            <w:tcW w:w="3234" w:type="pct"/>
            <w:hideMark/>
          </w:tcPr>
          <w:p w14:paraId="68EA7F9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Глетовање и кречење плафона у свим просторијама у објекту бр.1-свлачионице, преко омалтерисаних површина полудисперзивном бојом у тону по избору инвеститора, са предходинм свим потребним предрадњама.</w:t>
            </w:r>
            <w:r w:rsidRPr="00291C73">
              <w:rPr>
                <w:rFonts w:eastAsia="Calibri-Bold"/>
                <w:bCs/>
                <w:color w:val="000000"/>
                <w:sz w:val="22"/>
                <w:szCs w:val="22"/>
              </w:rPr>
              <w:br/>
              <w:t>Обрачун по м².</w:t>
            </w:r>
          </w:p>
        </w:tc>
        <w:tc>
          <w:tcPr>
            <w:tcW w:w="679" w:type="pct"/>
            <w:hideMark/>
          </w:tcPr>
          <w:p w14:paraId="072E640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9C0510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F1595AF" w14:textId="77777777" w:rsidTr="00291C73">
        <w:trPr>
          <w:trHeight w:val="300"/>
        </w:trPr>
        <w:tc>
          <w:tcPr>
            <w:tcW w:w="566" w:type="pct"/>
            <w:hideMark/>
          </w:tcPr>
          <w:p w14:paraId="090BA8C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F578CC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7CBF8F2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5BE303C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89.66</w:t>
            </w:r>
          </w:p>
        </w:tc>
      </w:tr>
      <w:tr w:rsidR="00451752" w:rsidRPr="00291C73" w14:paraId="2877FA95" w14:textId="77777777" w:rsidTr="00BA5035">
        <w:trPr>
          <w:trHeight w:val="1288"/>
        </w:trPr>
        <w:tc>
          <w:tcPr>
            <w:tcW w:w="566" w:type="pct"/>
            <w:hideMark/>
          </w:tcPr>
          <w:p w14:paraId="6A1C159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5.2.</w:t>
            </w:r>
          </w:p>
        </w:tc>
        <w:tc>
          <w:tcPr>
            <w:tcW w:w="3234" w:type="pct"/>
            <w:hideMark/>
          </w:tcPr>
          <w:p w14:paraId="52762D5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Глетовање и кречење зидова у канцеларији и просторији за студије у објекту бр.1-свлачионице, преко омалтерисаних површина полудисперзивном бојом у тону по избору инвеститора, са претходним свим потребама предрадњама.</w:t>
            </w:r>
            <w:r w:rsidRPr="00291C73">
              <w:rPr>
                <w:rFonts w:eastAsia="Calibri-Bold"/>
                <w:bCs/>
                <w:color w:val="000000"/>
                <w:sz w:val="22"/>
                <w:szCs w:val="22"/>
              </w:rPr>
              <w:br/>
              <w:t>Обрачун по м²</w:t>
            </w:r>
          </w:p>
        </w:tc>
        <w:tc>
          <w:tcPr>
            <w:tcW w:w="679" w:type="pct"/>
            <w:hideMark/>
          </w:tcPr>
          <w:p w14:paraId="1AB5F50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51864E5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552F950A" w14:textId="77777777" w:rsidTr="00291C73">
        <w:trPr>
          <w:trHeight w:val="300"/>
        </w:trPr>
        <w:tc>
          <w:tcPr>
            <w:tcW w:w="566" w:type="pct"/>
            <w:hideMark/>
          </w:tcPr>
          <w:p w14:paraId="1DD4E89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0BEBC71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6F4290B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67B63C2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83.50</w:t>
            </w:r>
          </w:p>
        </w:tc>
      </w:tr>
      <w:tr w:rsidR="00451752" w:rsidRPr="00291C73" w14:paraId="34E15C71" w14:textId="77777777" w:rsidTr="00BA5035">
        <w:trPr>
          <w:trHeight w:val="1108"/>
        </w:trPr>
        <w:tc>
          <w:tcPr>
            <w:tcW w:w="566" w:type="pct"/>
            <w:hideMark/>
          </w:tcPr>
          <w:p w14:paraId="1D7582C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5.3.</w:t>
            </w:r>
          </w:p>
        </w:tc>
        <w:tc>
          <w:tcPr>
            <w:tcW w:w="3234" w:type="pct"/>
            <w:hideMark/>
          </w:tcPr>
          <w:p w14:paraId="40275746" w14:textId="77777777" w:rsidR="00451752" w:rsidRPr="00291C73" w:rsidRDefault="00451752" w:rsidP="003B560E">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Кречење зида - ограде у целој дужини, преко омалтерисаних површина фасадексом или акрилном бојом у тону по избору инвеститора, са свим претходним потребним предрадњама.</w:t>
            </w:r>
            <w:r w:rsidRPr="00291C73">
              <w:rPr>
                <w:rFonts w:eastAsia="Calibri-Bold"/>
                <w:bCs/>
                <w:color w:val="000000"/>
                <w:sz w:val="22"/>
                <w:szCs w:val="22"/>
              </w:rPr>
              <w:br/>
              <w:t>Обрачун по м²</w:t>
            </w:r>
          </w:p>
        </w:tc>
        <w:tc>
          <w:tcPr>
            <w:tcW w:w="679" w:type="pct"/>
            <w:hideMark/>
          </w:tcPr>
          <w:p w14:paraId="404BF4B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3CF8EE7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C73A287" w14:textId="77777777" w:rsidTr="00291C73">
        <w:trPr>
          <w:trHeight w:val="300"/>
        </w:trPr>
        <w:tc>
          <w:tcPr>
            <w:tcW w:w="566" w:type="pct"/>
            <w:hideMark/>
          </w:tcPr>
          <w:p w14:paraId="44A435A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6AAA9F3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2EAA8AC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5F9B861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541.78</w:t>
            </w:r>
          </w:p>
        </w:tc>
      </w:tr>
      <w:tr w:rsidR="00451752" w:rsidRPr="00291C73" w14:paraId="4D1584C2" w14:textId="77777777" w:rsidTr="00BA5035">
        <w:trPr>
          <w:trHeight w:val="1036"/>
        </w:trPr>
        <w:tc>
          <w:tcPr>
            <w:tcW w:w="566" w:type="pct"/>
            <w:hideMark/>
          </w:tcPr>
          <w:p w14:paraId="2B2EF92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5.4.</w:t>
            </w:r>
          </w:p>
        </w:tc>
        <w:tc>
          <w:tcPr>
            <w:tcW w:w="3234" w:type="pct"/>
            <w:hideMark/>
          </w:tcPr>
          <w:p w14:paraId="4418F40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Обрада шпаленти око новопостављених PVC прозора и врата на објекту бр. 1, стиропором, мрежицом и лепком, са потребним глетовањем и кречењем.</w:t>
            </w:r>
            <w:r w:rsidRPr="00291C73">
              <w:rPr>
                <w:rFonts w:eastAsia="Calibri-Bold"/>
                <w:bCs/>
                <w:color w:val="000000"/>
                <w:sz w:val="22"/>
                <w:szCs w:val="22"/>
              </w:rPr>
              <w:br/>
              <w:t>Обрачун по м¹.</w:t>
            </w:r>
          </w:p>
        </w:tc>
        <w:tc>
          <w:tcPr>
            <w:tcW w:w="679" w:type="pct"/>
            <w:hideMark/>
          </w:tcPr>
          <w:p w14:paraId="0C57A15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8D561C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11B59629" w14:textId="77777777" w:rsidTr="00291C73">
        <w:trPr>
          <w:trHeight w:val="300"/>
        </w:trPr>
        <w:tc>
          <w:tcPr>
            <w:tcW w:w="566" w:type="pct"/>
            <w:hideMark/>
          </w:tcPr>
          <w:p w14:paraId="4D92E26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704D17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2EE50E6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w:t>
            </w:r>
          </w:p>
        </w:tc>
        <w:tc>
          <w:tcPr>
            <w:tcW w:w="521" w:type="pct"/>
            <w:hideMark/>
          </w:tcPr>
          <w:p w14:paraId="2466AAD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40.30</w:t>
            </w:r>
          </w:p>
        </w:tc>
      </w:tr>
      <w:tr w:rsidR="00451752" w:rsidRPr="00291C73" w14:paraId="0791BB6F" w14:textId="77777777" w:rsidTr="00291C73">
        <w:trPr>
          <w:trHeight w:val="600"/>
        </w:trPr>
        <w:tc>
          <w:tcPr>
            <w:tcW w:w="566" w:type="pct"/>
            <w:hideMark/>
          </w:tcPr>
          <w:p w14:paraId="7E4E6D5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5.5</w:t>
            </w:r>
          </w:p>
        </w:tc>
        <w:tc>
          <w:tcPr>
            <w:tcW w:w="3234" w:type="pct"/>
            <w:hideMark/>
          </w:tcPr>
          <w:p w14:paraId="21C6C47C" w14:textId="3A96839A" w:rsidR="00451752" w:rsidRPr="00291C73" w:rsidRDefault="00451752" w:rsidP="002472D9">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xml:space="preserve">Фарбање челичних надстрешница за резервне </w:t>
            </w:r>
            <w:r w:rsidR="002472D9" w:rsidRPr="002472D9">
              <w:rPr>
                <w:rFonts w:eastAsia="Calibri-Bold"/>
                <w:bCs/>
                <w:color w:val="000000" w:themeColor="text1"/>
                <w:sz w:val="22"/>
                <w:szCs w:val="22"/>
                <w:lang w:val="sr-Cyrl-RS"/>
              </w:rPr>
              <w:t>играче</w:t>
            </w:r>
            <w:r w:rsidR="002472D9">
              <w:rPr>
                <w:rFonts w:eastAsia="Calibri-Bold"/>
                <w:bCs/>
                <w:color w:val="FF0000"/>
                <w:sz w:val="22"/>
                <w:szCs w:val="22"/>
                <w:lang w:val="sr-Cyrl-RS"/>
              </w:rPr>
              <w:t xml:space="preserve"> </w:t>
            </w:r>
            <w:r w:rsidRPr="00291C73">
              <w:rPr>
                <w:rFonts w:eastAsia="Calibri-Bold"/>
                <w:bCs/>
                <w:color w:val="000000"/>
                <w:sz w:val="22"/>
                <w:szCs w:val="22"/>
              </w:rPr>
              <w:t>и делегате од кутијастих профила.</w:t>
            </w:r>
          </w:p>
        </w:tc>
        <w:tc>
          <w:tcPr>
            <w:tcW w:w="679" w:type="pct"/>
            <w:hideMark/>
          </w:tcPr>
          <w:p w14:paraId="616C7CF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A03319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BE835D4" w14:textId="77777777" w:rsidTr="00291C73">
        <w:trPr>
          <w:trHeight w:val="300"/>
        </w:trPr>
        <w:tc>
          <w:tcPr>
            <w:tcW w:w="566" w:type="pct"/>
            <w:hideMark/>
          </w:tcPr>
          <w:p w14:paraId="7CD03B6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B84EE4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15B7369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паушално</w:t>
            </w:r>
          </w:p>
        </w:tc>
        <w:tc>
          <w:tcPr>
            <w:tcW w:w="521" w:type="pct"/>
            <w:hideMark/>
          </w:tcPr>
          <w:p w14:paraId="30B5722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44F57A45" w14:textId="77777777" w:rsidTr="00291C73">
        <w:trPr>
          <w:trHeight w:val="300"/>
        </w:trPr>
        <w:tc>
          <w:tcPr>
            <w:tcW w:w="566" w:type="pct"/>
            <w:hideMark/>
          </w:tcPr>
          <w:p w14:paraId="5665D7B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C105454"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молерско фарбарски радови:</w:t>
            </w:r>
          </w:p>
        </w:tc>
        <w:tc>
          <w:tcPr>
            <w:tcW w:w="679" w:type="pct"/>
            <w:hideMark/>
          </w:tcPr>
          <w:p w14:paraId="397FE8B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7B108CC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91B4987" w14:textId="77777777" w:rsidTr="00291C73">
        <w:trPr>
          <w:trHeight w:val="375"/>
        </w:trPr>
        <w:tc>
          <w:tcPr>
            <w:tcW w:w="566" w:type="pct"/>
            <w:hideMark/>
          </w:tcPr>
          <w:p w14:paraId="18608A1A"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6.0.</w:t>
            </w:r>
          </w:p>
        </w:tc>
        <w:tc>
          <w:tcPr>
            <w:tcW w:w="3234" w:type="pct"/>
            <w:hideMark/>
          </w:tcPr>
          <w:p w14:paraId="4A9EC38A"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БРАВАРСКИ РАДОВИ</w:t>
            </w:r>
          </w:p>
        </w:tc>
        <w:tc>
          <w:tcPr>
            <w:tcW w:w="679" w:type="pct"/>
            <w:hideMark/>
          </w:tcPr>
          <w:p w14:paraId="47C0528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382B1D9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4B5CC499" w14:textId="77777777" w:rsidTr="00291C73">
        <w:trPr>
          <w:trHeight w:val="2400"/>
        </w:trPr>
        <w:tc>
          <w:tcPr>
            <w:tcW w:w="566" w:type="pct"/>
            <w:hideMark/>
          </w:tcPr>
          <w:p w14:paraId="56E09CC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6.1.</w:t>
            </w:r>
          </w:p>
        </w:tc>
        <w:tc>
          <w:tcPr>
            <w:tcW w:w="3234" w:type="pct"/>
            <w:hideMark/>
          </w:tcPr>
          <w:p w14:paraId="01EC5FB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Набавка, транспорт и монтажа челичних врата у металном штоку, од кутијсих профила. Под овим се подразумева да у јединичну цену улази следеће:трукери и шилдовиод елоксираног алуминијума, вешање у три цилиндричне шарке Ø16мм.</w:t>
            </w:r>
            <w:r w:rsidRPr="00291C73">
              <w:rPr>
                <w:rFonts w:eastAsia="Calibri-Bold"/>
                <w:bCs/>
                <w:color w:val="000000"/>
                <w:sz w:val="22"/>
                <w:szCs w:val="22"/>
              </w:rPr>
              <w:br/>
              <w:t>Опис према шеми столарије.</w:t>
            </w:r>
            <w:r w:rsidRPr="00291C73">
              <w:rPr>
                <w:rFonts w:eastAsia="Calibri-Bold"/>
                <w:bCs/>
                <w:color w:val="000000"/>
                <w:sz w:val="22"/>
                <w:szCs w:val="22"/>
              </w:rPr>
              <w:br/>
              <w:t>Обрачун по комаду.</w:t>
            </w:r>
          </w:p>
        </w:tc>
        <w:tc>
          <w:tcPr>
            <w:tcW w:w="679" w:type="pct"/>
            <w:hideMark/>
          </w:tcPr>
          <w:p w14:paraId="64215B0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6EAF04E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1D1CE238" w14:textId="77777777" w:rsidTr="00291C73">
        <w:trPr>
          <w:trHeight w:val="300"/>
        </w:trPr>
        <w:tc>
          <w:tcPr>
            <w:tcW w:w="566" w:type="pct"/>
            <w:hideMark/>
          </w:tcPr>
          <w:p w14:paraId="40EF0CF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2DD0D1A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80/200</w:t>
            </w:r>
          </w:p>
        </w:tc>
        <w:tc>
          <w:tcPr>
            <w:tcW w:w="679" w:type="pct"/>
            <w:hideMark/>
          </w:tcPr>
          <w:p w14:paraId="3F077B1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1D09D42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2.00</w:t>
            </w:r>
          </w:p>
        </w:tc>
      </w:tr>
      <w:tr w:rsidR="00451752" w:rsidRPr="00291C73" w14:paraId="67EA898B" w14:textId="77777777" w:rsidTr="00291C73">
        <w:trPr>
          <w:trHeight w:val="300"/>
        </w:trPr>
        <w:tc>
          <w:tcPr>
            <w:tcW w:w="566" w:type="pct"/>
            <w:hideMark/>
          </w:tcPr>
          <w:p w14:paraId="781F301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F84F9E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90/200</w:t>
            </w:r>
          </w:p>
        </w:tc>
        <w:tc>
          <w:tcPr>
            <w:tcW w:w="679" w:type="pct"/>
            <w:hideMark/>
          </w:tcPr>
          <w:p w14:paraId="0B75315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29F2EFE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3.00</w:t>
            </w:r>
          </w:p>
        </w:tc>
      </w:tr>
      <w:tr w:rsidR="00451752" w:rsidRPr="00291C73" w14:paraId="30CA65F2" w14:textId="77777777" w:rsidTr="00291C73">
        <w:trPr>
          <w:trHeight w:val="300"/>
        </w:trPr>
        <w:tc>
          <w:tcPr>
            <w:tcW w:w="566" w:type="pct"/>
            <w:hideMark/>
          </w:tcPr>
          <w:p w14:paraId="2BAB99C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7137199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150/200</w:t>
            </w:r>
          </w:p>
        </w:tc>
        <w:tc>
          <w:tcPr>
            <w:tcW w:w="679" w:type="pct"/>
            <w:hideMark/>
          </w:tcPr>
          <w:p w14:paraId="69DCCB4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5670647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3A20F5DD" w14:textId="77777777" w:rsidTr="00291C73">
        <w:trPr>
          <w:trHeight w:val="300"/>
        </w:trPr>
        <w:tc>
          <w:tcPr>
            <w:tcW w:w="566" w:type="pct"/>
            <w:hideMark/>
          </w:tcPr>
          <w:p w14:paraId="5FB5CA6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C22DB4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375/200</w:t>
            </w:r>
          </w:p>
        </w:tc>
        <w:tc>
          <w:tcPr>
            <w:tcW w:w="679" w:type="pct"/>
            <w:hideMark/>
          </w:tcPr>
          <w:p w14:paraId="404361C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7409E19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2F8664B6" w14:textId="77777777" w:rsidTr="00291C73">
        <w:trPr>
          <w:trHeight w:val="300"/>
        </w:trPr>
        <w:tc>
          <w:tcPr>
            <w:tcW w:w="566" w:type="pct"/>
            <w:hideMark/>
          </w:tcPr>
          <w:p w14:paraId="1D84F12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025600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435/200</w:t>
            </w:r>
          </w:p>
        </w:tc>
        <w:tc>
          <w:tcPr>
            <w:tcW w:w="679" w:type="pct"/>
            <w:hideMark/>
          </w:tcPr>
          <w:p w14:paraId="04E0EE9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442DE3B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5F544EE8" w14:textId="77777777" w:rsidTr="00291C73">
        <w:trPr>
          <w:trHeight w:val="1500"/>
        </w:trPr>
        <w:tc>
          <w:tcPr>
            <w:tcW w:w="566" w:type="pct"/>
            <w:hideMark/>
          </w:tcPr>
          <w:p w14:paraId="51D2638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6.2.</w:t>
            </w:r>
          </w:p>
        </w:tc>
        <w:tc>
          <w:tcPr>
            <w:tcW w:w="3234" w:type="pct"/>
            <w:hideMark/>
          </w:tcPr>
          <w:p w14:paraId="0F41CC0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Набавка, транспорт и уградња шахт поклопца. Шахт поклопац је израђен од топло ваљане винкле 30x30 и 40x40 и ребрастог лима 3/4, са две шарке и ручка за отварање Ø8.</w:t>
            </w:r>
            <w:r w:rsidRPr="00291C73">
              <w:rPr>
                <w:rFonts w:eastAsia="Calibri-Bold"/>
                <w:bCs/>
                <w:color w:val="000000"/>
                <w:sz w:val="22"/>
                <w:szCs w:val="22"/>
              </w:rPr>
              <w:br/>
              <w:t>Обрачун по комаду.</w:t>
            </w:r>
          </w:p>
        </w:tc>
        <w:tc>
          <w:tcPr>
            <w:tcW w:w="679" w:type="pct"/>
            <w:hideMark/>
          </w:tcPr>
          <w:p w14:paraId="6A3BE32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6874AF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9F97F31" w14:textId="77777777" w:rsidTr="00291C73">
        <w:trPr>
          <w:trHeight w:val="300"/>
        </w:trPr>
        <w:tc>
          <w:tcPr>
            <w:tcW w:w="566" w:type="pct"/>
            <w:hideMark/>
          </w:tcPr>
          <w:p w14:paraId="4063FE5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720095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75/75 цм.</w:t>
            </w:r>
          </w:p>
        </w:tc>
        <w:tc>
          <w:tcPr>
            <w:tcW w:w="679" w:type="pct"/>
            <w:hideMark/>
          </w:tcPr>
          <w:p w14:paraId="03135D5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18F0D3C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731AD6BF" w14:textId="77777777" w:rsidTr="00BA5035">
        <w:trPr>
          <w:trHeight w:val="1270"/>
        </w:trPr>
        <w:tc>
          <w:tcPr>
            <w:tcW w:w="566" w:type="pct"/>
            <w:hideMark/>
          </w:tcPr>
          <w:p w14:paraId="23915BF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6.3.</w:t>
            </w:r>
          </w:p>
        </w:tc>
        <w:tc>
          <w:tcPr>
            <w:tcW w:w="3234" w:type="pct"/>
            <w:hideMark/>
          </w:tcPr>
          <w:p w14:paraId="1A829C9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Замена PVC мреже на оградама на трибинама Q мрежом, са набавком, потребним варењем, фарбањем и свим осталим потребним предрадњама. На трибини постоје челични стубићи 40x40мм, на којима се поставља Q мрежа.</w:t>
            </w:r>
            <w:r w:rsidRPr="00291C73">
              <w:rPr>
                <w:rFonts w:eastAsia="Calibri-Bold"/>
                <w:bCs/>
                <w:color w:val="000000"/>
                <w:sz w:val="22"/>
                <w:szCs w:val="22"/>
              </w:rPr>
              <w:br/>
              <w:t>Обрачун по м¹.</w:t>
            </w:r>
          </w:p>
        </w:tc>
        <w:tc>
          <w:tcPr>
            <w:tcW w:w="679" w:type="pct"/>
            <w:hideMark/>
          </w:tcPr>
          <w:p w14:paraId="1FBD9EE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4886B6A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2865AF6" w14:textId="77777777" w:rsidTr="00291C73">
        <w:trPr>
          <w:trHeight w:val="300"/>
        </w:trPr>
        <w:tc>
          <w:tcPr>
            <w:tcW w:w="566" w:type="pct"/>
            <w:hideMark/>
          </w:tcPr>
          <w:p w14:paraId="67AD5DA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00EF1B6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мрежа Q 335</w:t>
            </w:r>
          </w:p>
        </w:tc>
        <w:tc>
          <w:tcPr>
            <w:tcW w:w="679" w:type="pct"/>
            <w:hideMark/>
          </w:tcPr>
          <w:p w14:paraId="6FFAED5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м¹</w:t>
            </w:r>
          </w:p>
        </w:tc>
        <w:tc>
          <w:tcPr>
            <w:tcW w:w="521" w:type="pct"/>
            <w:hideMark/>
          </w:tcPr>
          <w:p w14:paraId="086F57C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96.00</w:t>
            </w:r>
          </w:p>
        </w:tc>
      </w:tr>
      <w:tr w:rsidR="00451752" w:rsidRPr="00291C73" w14:paraId="0CD9FE62" w14:textId="77777777" w:rsidTr="00291C73">
        <w:trPr>
          <w:trHeight w:val="300"/>
        </w:trPr>
        <w:tc>
          <w:tcPr>
            <w:tcW w:w="566" w:type="pct"/>
            <w:hideMark/>
          </w:tcPr>
          <w:p w14:paraId="675C4CA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AF5B93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мрежа Q 188</w:t>
            </w:r>
          </w:p>
        </w:tc>
        <w:tc>
          <w:tcPr>
            <w:tcW w:w="679" w:type="pct"/>
            <w:hideMark/>
          </w:tcPr>
          <w:p w14:paraId="1FCEB02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м¹</w:t>
            </w:r>
          </w:p>
        </w:tc>
        <w:tc>
          <w:tcPr>
            <w:tcW w:w="521" w:type="pct"/>
            <w:hideMark/>
          </w:tcPr>
          <w:p w14:paraId="5748546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106.00</w:t>
            </w:r>
          </w:p>
        </w:tc>
      </w:tr>
      <w:tr w:rsidR="00451752" w:rsidRPr="00291C73" w14:paraId="609CDA6C" w14:textId="77777777" w:rsidTr="00291C73">
        <w:trPr>
          <w:trHeight w:val="300"/>
        </w:trPr>
        <w:tc>
          <w:tcPr>
            <w:tcW w:w="566" w:type="pct"/>
            <w:hideMark/>
          </w:tcPr>
          <w:p w14:paraId="2200B3B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0FFB6394"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браварски радови:</w:t>
            </w:r>
          </w:p>
        </w:tc>
        <w:tc>
          <w:tcPr>
            <w:tcW w:w="679" w:type="pct"/>
            <w:hideMark/>
          </w:tcPr>
          <w:p w14:paraId="3A27CE0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2418A5C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05E298D8" w14:textId="77777777" w:rsidTr="00291C73">
        <w:trPr>
          <w:trHeight w:val="375"/>
        </w:trPr>
        <w:tc>
          <w:tcPr>
            <w:tcW w:w="566" w:type="pct"/>
            <w:hideMark/>
          </w:tcPr>
          <w:p w14:paraId="7C74493B"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7.0.</w:t>
            </w:r>
          </w:p>
        </w:tc>
        <w:tc>
          <w:tcPr>
            <w:tcW w:w="3234" w:type="pct"/>
            <w:hideMark/>
          </w:tcPr>
          <w:p w14:paraId="142A6122"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СТОЛАРСКИ РАДОВИ</w:t>
            </w:r>
          </w:p>
        </w:tc>
        <w:tc>
          <w:tcPr>
            <w:tcW w:w="679" w:type="pct"/>
            <w:hideMark/>
          </w:tcPr>
          <w:p w14:paraId="38DD2334"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 </w:t>
            </w:r>
          </w:p>
        </w:tc>
        <w:tc>
          <w:tcPr>
            <w:tcW w:w="521" w:type="pct"/>
            <w:hideMark/>
          </w:tcPr>
          <w:p w14:paraId="169C512B"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 </w:t>
            </w:r>
          </w:p>
        </w:tc>
      </w:tr>
      <w:tr w:rsidR="00451752" w:rsidRPr="00291C73" w14:paraId="4D5ED778" w14:textId="77777777" w:rsidTr="00BA5035">
        <w:trPr>
          <w:trHeight w:val="2098"/>
        </w:trPr>
        <w:tc>
          <w:tcPr>
            <w:tcW w:w="566" w:type="pct"/>
            <w:hideMark/>
          </w:tcPr>
          <w:p w14:paraId="610E4F1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7.1.</w:t>
            </w:r>
          </w:p>
        </w:tc>
        <w:tc>
          <w:tcPr>
            <w:tcW w:w="3234" w:type="pct"/>
            <w:hideMark/>
          </w:tcPr>
          <w:p w14:paraId="7CFDF1A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Набавка, транпорт и монтажа на објекту, по принципу суве монтаже, унутрашњих PVC врата. Врата су финални производ специјализованог произвођача. Под овим се подразумева да у јединичну цену улазе следеће: трукери и шилдови од елоксираног алуминијума, вешање у три цилиндричне шарке Ø16мм, у шток уградити гумени дихтунг, у под уградити гумени дихтунг.</w:t>
            </w:r>
            <w:r w:rsidRPr="00291C73">
              <w:rPr>
                <w:rFonts w:eastAsia="Calibri-Bold"/>
                <w:bCs/>
                <w:color w:val="000000"/>
                <w:sz w:val="22"/>
                <w:szCs w:val="22"/>
              </w:rPr>
              <w:br/>
              <w:t>Обрачун по комаду.</w:t>
            </w:r>
          </w:p>
        </w:tc>
        <w:tc>
          <w:tcPr>
            <w:tcW w:w="679" w:type="pct"/>
            <w:hideMark/>
          </w:tcPr>
          <w:p w14:paraId="352CD05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3415B7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34DBCF4" w14:textId="77777777" w:rsidTr="00291C73">
        <w:trPr>
          <w:trHeight w:val="300"/>
        </w:trPr>
        <w:tc>
          <w:tcPr>
            <w:tcW w:w="566" w:type="pct"/>
            <w:hideMark/>
          </w:tcPr>
          <w:p w14:paraId="4A7CFE5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38374BF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71/205</w:t>
            </w:r>
          </w:p>
        </w:tc>
        <w:tc>
          <w:tcPr>
            <w:tcW w:w="679" w:type="pct"/>
            <w:hideMark/>
          </w:tcPr>
          <w:p w14:paraId="3C6936B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2B63EB7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2.00</w:t>
            </w:r>
          </w:p>
        </w:tc>
      </w:tr>
      <w:tr w:rsidR="00451752" w:rsidRPr="00291C73" w14:paraId="2899334E" w14:textId="77777777" w:rsidTr="00BA5035">
        <w:trPr>
          <w:trHeight w:val="1216"/>
        </w:trPr>
        <w:tc>
          <w:tcPr>
            <w:tcW w:w="566" w:type="pct"/>
            <w:hideMark/>
          </w:tcPr>
          <w:p w14:paraId="4856AC5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7.2.</w:t>
            </w:r>
          </w:p>
        </w:tc>
        <w:tc>
          <w:tcPr>
            <w:tcW w:w="3234" w:type="pct"/>
            <w:hideMark/>
          </w:tcPr>
          <w:p w14:paraId="401F4FD1" w14:textId="2093E086"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Набавка, транспорт и монтажа на објекту, по принципу суве монтаже спољних PVC прозора објекта, застакљених пакетом нискоемисионог стакла д = 6+15+4 мм, са међу п</w:t>
            </w:r>
            <w:r w:rsidRPr="002472D9">
              <w:rPr>
                <w:rFonts w:eastAsia="Calibri-Bold"/>
                <w:bCs/>
                <w:color w:val="000000" w:themeColor="text1"/>
                <w:sz w:val="22"/>
                <w:szCs w:val="22"/>
              </w:rPr>
              <w:t>р</w:t>
            </w:r>
            <w:r w:rsidR="002472D9" w:rsidRPr="002472D9">
              <w:rPr>
                <w:rFonts w:eastAsia="Calibri-Bold"/>
                <w:bCs/>
                <w:color w:val="000000" w:themeColor="text1"/>
                <w:sz w:val="22"/>
                <w:szCs w:val="22"/>
                <w:lang w:val="sr-Cyrl-RS"/>
              </w:rPr>
              <w:t>о</w:t>
            </w:r>
            <w:r w:rsidR="002472D9" w:rsidRPr="002472D9">
              <w:rPr>
                <w:rFonts w:eastAsia="Calibri-Bold"/>
                <w:bCs/>
                <w:color w:val="000000" w:themeColor="text1"/>
                <w:sz w:val="22"/>
                <w:szCs w:val="22"/>
              </w:rPr>
              <w:t>с</w:t>
            </w:r>
            <w:r w:rsidRPr="002472D9">
              <w:rPr>
                <w:rFonts w:eastAsia="Calibri-Bold"/>
                <w:bCs/>
                <w:color w:val="000000" w:themeColor="text1"/>
                <w:sz w:val="22"/>
                <w:szCs w:val="22"/>
              </w:rPr>
              <w:t>т</w:t>
            </w:r>
            <w:r w:rsidR="002472D9" w:rsidRPr="002472D9">
              <w:rPr>
                <w:rFonts w:eastAsia="Calibri-Bold"/>
                <w:bCs/>
                <w:color w:val="000000" w:themeColor="text1"/>
                <w:sz w:val="22"/>
                <w:szCs w:val="22"/>
                <w:lang w:val="sr-Cyrl-RS"/>
              </w:rPr>
              <w:t>о</w:t>
            </w:r>
            <w:r w:rsidRPr="002472D9">
              <w:rPr>
                <w:rFonts w:eastAsia="Calibri-Bold"/>
                <w:bCs/>
                <w:color w:val="000000" w:themeColor="text1"/>
                <w:sz w:val="22"/>
                <w:szCs w:val="22"/>
              </w:rPr>
              <w:t>ром</w:t>
            </w:r>
            <w:r w:rsidRPr="00291C73">
              <w:rPr>
                <w:rFonts w:eastAsia="Calibri-Bold"/>
                <w:bCs/>
                <w:color w:val="000000"/>
                <w:sz w:val="22"/>
                <w:szCs w:val="22"/>
              </w:rPr>
              <w:t xml:space="preserve"> испуњених </w:t>
            </w:r>
            <w:r w:rsidR="002472D9">
              <w:rPr>
                <w:rFonts w:eastAsia="Calibri-Bold"/>
                <w:bCs/>
                <w:color w:val="000000"/>
                <w:sz w:val="22"/>
                <w:szCs w:val="22"/>
                <w:lang w:val="sr-Cyrl-RS"/>
              </w:rPr>
              <w:t>а</w:t>
            </w:r>
            <w:r w:rsidRPr="002472D9">
              <w:rPr>
                <w:rFonts w:eastAsia="Calibri-Bold"/>
                <w:bCs/>
                <w:color w:val="000000" w:themeColor="text1"/>
                <w:sz w:val="22"/>
                <w:szCs w:val="22"/>
              </w:rPr>
              <w:t>ргоном</w:t>
            </w:r>
            <w:r w:rsidRPr="00291C73">
              <w:rPr>
                <w:rFonts w:eastAsia="Calibri-Bold"/>
                <w:bCs/>
                <w:color w:val="000000"/>
                <w:sz w:val="22"/>
                <w:szCs w:val="22"/>
              </w:rPr>
              <w:t>.</w:t>
            </w:r>
            <w:r w:rsidRPr="00291C73">
              <w:rPr>
                <w:rFonts w:eastAsia="Calibri-Bold"/>
                <w:bCs/>
                <w:color w:val="000000"/>
                <w:sz w:val="22"/>
                <w:szCs w:val="22"/>
              </w:rPr>
              <w:br/>
              <w:t>Обрачун по комаду.</w:t>
            </w:r>
          </w:p>
        </w:tc>
        <w:tc>
          <w:tcPr>
            <w:tcW w:w="679" w:type="pct"/>
            <w:hideMark/>
          </w:tcPr>
          <w:p w14:paraId="0C45CB3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6C9198A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A6EA28E" w14:textId="77777777" w:rsidTr="00291C73">
        <w:trPr>
          <w:trHeight w:val="300"/>
        </w:trPr>
        <w:tc>
          <w:tcPr>
            <w:tcW w:w="566" w:type="pct"/>
            <w:hideMark/>
          </w:tcPr>
          <w:p w14:paraId="1851F08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A84756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115/135</w:t>
            </w:r>
          </w:p>
        </w:tc>
        <w:tc>
          <w:tcPr>
            <w:tcW w:w="679" w:type="pct"/>
            <w:hideMark/>
          </w:tcPr>
          <w:p w14:paraId="6698E9E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1351211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3.00</w:t>
            </w:r>
          </w:p>
        </w:tc>
      </w:tr>
      <w:tr w:rsidR="00451752" w:rsidRPr="00291C73" w14:paraId="48009A43" w14:textId="77777777" w:rsidTr="00291C73">
        <w:trPr>
          <w:trHeight w:val="300"/>
        </w:trPr>
        <w:tc>
          <w:tcPr>
            <w:tcW w:w="566" w:type="pct"/>
            <w:hideMark/>
          </w:tcPr>
          <w:p w14:paraId="715EF47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62D5024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110/80</w:t>
            </w:r>
          </w:p>
        </w:tc>
        <w:tc>
          <w:tcPr>
            <w:tcW w:w="679" w:type="pct"/>
            <w:hideMark/>
          </w:tcPr>
          <w:p w14:paraId="20C5F6B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659609B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576D359B" w14:textId="77777777" w:rsidTr="00291C73">
        <w:trPr>
          <w:trHeight w:val="300"/>
        </w:trPr>
        <w:tc>
          <w:tcPr>
            <w:tcW w:w="566" w:type="pct"/>
            <w:hideMark/>
          </w:tcPr>
          <w:p w14:paraId="5A2AC6D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361A2EE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100/80</w:t>
            </w:r>
          </w:p>
        </w:tc>
        <w:tc>
          <w:tcPr>
            <w:tcW w:w="679" w:type="pct"/>
            <w:hideMark/>
          </w:tcPr>
          <w:p w14:paraId="2585E16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1C2520E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01AB7BAF" w14:textId="77777777" w:rsidTr="00291C73">
        <w:trPr>
          <w:trHeight w:val="300"/>
        </w:trPr>
        <w:tc>
          <w:tcPr>
            <w:tcW w:w="566" w:type="pct"/>
            <w:hideMark/>
          </w:tcPr>
          <w:p w14:paraId="13AE71C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264F731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xml:space="preserve">дим 75/75 </w:t>
            </w:r>
          </w:p>
        </w:tc>
        <w:tc>
          <w:tcPr>
            <w:tcW w:w="679" w:type="pct"/>
            <w:hideMark/>
          </w:tcPr>
          <w:p w14:paraId="50FE77F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4D4C42C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2.00</w:t>
            </w:r>
          </w:p>
        </w:tc>
      </w:tr>
      <w:tr w:rsidR="00451752" w:rsidRPr="00291C73" w14:paraId="085A9246" w14:textId="77777777" w:rsidTr="00291C73">
        <w:trPr>
          <w:trHeight w:val="300"/>
        </w:trPr>
        <w:tc>
          <w:tcPr>
            <w:tcW w:w="566" w:type="pct"/>
            <w:hideMark/>
          </w:tcPr>
          <w:p w14:paraId="2AB4877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6ABCF3F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40/80</w:t>
            </w:r>
          </w:p>
        </w:tc>
        <w:tc>
          <w:tcPr>
            <w:tcW w:w="679" w:type="pct"/>
            <w:hideMark/>
          </w:tcPr>
          <w:p w14:paraId="6DE8032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78CDC06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6D95CF0B" w14:textId="77777777" w:rsidTr="00BA5035">
        <w:trPr>
          <w:trHeight w:val="1270"/>
        </w:trPr>
        <w:tc>
          <w:tcPr>
            <w:tcW w:w="566" w:type="pct"/>
            <w:hideMark/>
          </w:tcPr>
          <w:p w14:paraId="15AA481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7.3.</w:t>
            </w:r>
          </w:p>
        </w:tc>
        <w:tc>
          <w:tcPr>
            <w:tcW w:w="3234" w:type="pct"/>
            <w:hideMark/>
          </w:tcPr>
          <w:p w14:paraId="409C9131" w14:textId="06A05D1E"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xml:space="preserve">Набавка, транспорт и монтажа на објекту, по принципу суве монтаже спољних PVC врата, застакљених пакетом нискоемисионог стакла д = 6+15+4 мм, са </w:t>
            </w:r>
            <w:r w:rsidR="00540D37" w:rsidRPr="00540D37">
              <w:rPr>
                <w:rFonts w:eastAsia="Calibri-Bold"/>
                <w:bCs/>
                <w:color w:val="000000" w:themeColor="text1"/>
                <w:sz w:val="22"/>
                <w:szCs w:val="22"/>
              </w:rPr>
              <w:t>међу</w:t>
            </w:r>
            <w:r w:rsidRPr="00291C73">
              <w:rPr>
                <w:rFonts w:eastAsia="Calibri-Bold"/>
                <w:bCs/>
                <w:color w:val="000000"/>
                <w:sz w:val="22"/>
                <w:szCs w:val="22"/>
              </w:rPr>
              <w:t xml:space="preserve"> простором испуњених аргоном.</w:t>
            </w:r>
            <w:r w:rsidRPr="00291C73">
              <w:rPr>
                <w:rFonts w:eastAsia="Calibri-Bold"/>
                <w:bCs/>
                <w:color w:val="000000"/>
                <w:sz w:val="22"/>
                <w:szCs w:val="22"/>
              </w:rPr>
              <w:br/>
              <w:t>Обрачун по комаду.</w:t>
            </w:r>
          </w:p>
        </w:tc>
        <w:tc>
          <w:tcPr>
            <w:tcW w:w="679" w:type="pct"/>
            <w:hideMark/>
          </w:tcPr>
          <w:p w14:paraId="517AE1C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7234C5D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4389333" w14:textId="77777777" w:rsidTr="00291C73">
        <w:trPr>
          <w:trHeight w:val="300"/>
        </w:trPr>
        <w:tc>
          <w:tcPr>
            <w:tcW w:w="566" w:type="pct"/>
            <w:hideMark/>
          </w:tcPr>
          <w:p w14:paraId="2734DD6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321E440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90/215</w:t>
            </w:r>
          </w:p>
        </w:tc>
        <w:tc>
          <w:tcPr>
            <w:tcW w:w="679" w:type="pct"/>
            <w:hideMark/>
          </w:tcPr>
          <w:p w14:paraId="4E24C6A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73E646D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3AC54B00" w14:textId="77777777" w:rsidTr="00291C73">
        <w:trPr>
          <w:trHeight w:val="300"/>
        </w:trPr>
        <w:tc>
          <w:tcPr>
            <w:tcW w:w="566" w:type="pct"/>
            <w:hideMark/>
          </w:tcPr>
          <w:p w14:paraId="6973F75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20E4F9C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90/210</w:t>
            </w:r>
          </w:p>
        </w:tc>
        <w:tc>
          <w:tcPr>
            <w:tcW w:w="679" w:type="pct"/>
            <w:hideMark/>
          </w:tcPr>
          <w:p w14:paraId="0B4F4F7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7CA7571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1.00</w:t>
            </w:r>
          </w:p>
        </w:tc>
      </w:tr>
      <w:tr w:rsidR="00451752" w:rsidRPr="00291C73" w14:paraId="701FAD0A" w14:textId="77777777" w:rsidTr="00291C73">
        <w:trPr>
          <w:trHeight w:val="300"/>
        </w:trPr>
        <w:tc>
          <w:tcPr>
            <w:tcW w:w="566" w:type="pct"/>
            <w:hideMark/>
          </w:tcPr>
          <w:p w14:paraId="3DDB0EA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7CDD35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дим 80/215</w:t>
            </w:r>
          </w:p>
        </w:tc>
        <w:tc>
          <w:tcPr>
            <w:tcW w:w="679" w:type="pct"/>
            <w:hideMark/>
          </w:tcPr>
          <w:p w14:paraId="4E32878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0387143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2.00</w:t>
            </w:r>
          </w:p>
        </w:tc>
      </w:tr>
      <w:tr w:rsidR="00451752" w:rsidRPr="00291C73" w14:paraId="042A1D69" w14:textId="77777777" w:rsidTr="00291C73">
        <w:trPr>
          <w:trHeight w:val="300"/>
        </w:trPr>
        <w:tc>
          <w:tcPr>
            <w:tcW w:w="566" w:type="pct"/>
            <w:hideMark/>
          </w:tcPr>
          <w:p w14:paraId="0A3E4CC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3141063"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столарски радови:</w:t>
            </w:r>
          </w:p>
        </w:tc>
        <w:tc>
          <w:tcPr>
            <w:tcW w:w="679" w:type="pct"/>
            <w:hideMark/>
          </w:tcPr>
          <w:p w14:paraId="03C5723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48BC8AE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E7EF838" w14:textId="77777777" w:rsidTr="00291C73">
        <w:trPr>
          <w:trHeight w:val="375"/>
        </w:trPr>
        <w:tc>
          <w:tcPr>
            <w:tcW w:w="566" w:type="pct"/>
            <w:hideMark/>
          </w:tcPr>
          <w:p w14:paraId="5EB6F5EC"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8.0.</w:t>
            </w:r>
          </w:p>
        </w:tc>
        <w:tc>
          <w:tcPr>
            <w:tcW w:w="3234" w:type="pct"/>
            <w:hideMark/>
          </w:tcPr>
          <w:p w14:paraId="2C054217"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ФАСАДЕРСКИ РАДОВИ</w:t>
            </w:r>
          </w:p>
        </w:tc>
        <w:tc>
          <w:tcPr>
            <w:tcW w:w="679" w:type="pct"/>
            <w:hideMark/>
          </w:tcPr>
          <w:p w14:paraId="60C540A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0A4E076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19D9019B" w14:textId="77777777" w:rsidTr="00BA5035">
        <w:trPr>
          <w:trHeight w:val="1585"/>
        </w:trPr>
        <w:tc>
          <w:tcPr>
            <w:tcW w:w="566" w:type="pct"/>
            <w:hideMark/>
          </w:tcPr>
          <w:p w14:paraId="18057B9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8.1.</w:t>
            </w:r>
          </w:p>
        </w:tc>
        <w:tc>
          <w:tcPr>
            <w:tcW w:w="3234" w:type="pct"/>
            <w:hideMark/>
          </w:tcPr>
          <w:p w14:paraId="25627A5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Израда демит фасаде, од стиропора д=5цм стиропор типа AustroTherm EPS A17, у свему према норми EN 13163, на објекту бр1. Обрада лепком и мрежицом, угаоним лајснама са мрежицом, тиоловањем стиропора и завршном обрадом фасадексом или акрилном бојом у боји по жељи инвеститора.</w:t>
            </w:r>
            <w:r w:rsidRPr="00291C73">
              <w:rPr>
                <w:rFonts w:eastAsia="Calibri-Bold"/>
                <w:bCs/>
                <w:color w:val="000000"/>
                <w:sz w:val="22"/>
                <w:szCs w:val="22"/>
              </w:rPr>
              <w:br/>
              <w:t>Обрачун по м².</w:t>
            </w:r>
          </w:p>
        </w:tc>
        <w:tc>
          <w:tcPr>
            <w:tcW w:w="679" w:type="pct"/>
            <w:hideMark/>
          </w:tcPr>
          <w:p w14:paraId="4DFD11F5"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00A6CB7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295C58A" w14:textId="77777777" w:rsidTr="00291C73">
        <w:trPr>
          <w:trHeight w:val="300"/>
        </w:trPr>
        <w:tc>
          <w:tcPr>
            <w:tcW w:w="566" w:type="pct"/>
            <w:hideMark/>
          </w:tcPr>
          <w:p w14:paraId="351F5B9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0F08C13A"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 </w:t>
            </w:r>
          </w:p>
        </w:tc>
        <w:tc>
          <w:tcPr>
            <w:tcW w:w="679" w:type="pct"/>
            <w:hideMark/>
          </w:tcPr>
          <w:p w14:paraId="5DE98D5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м²</w:t>
            </w:r>
          </w:p>
        </w:tc>
        <w:tc>
          <w:tcPr>
            <w:tcW w:w="521" w:type="pct"/>
            <w:hideMark/>
          </w:tcPr>
          <w:p w14:paraId="63E0652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350.25</w:t>
            </w:r>
          </w:p>
        </w:tc>
      </w:tr>
      <w:tr w:rsidR="00451752" w:rsidRPr="00291C73" w14:paraId="1903C3D4" w14:textId="77777777" w:rsidTr="00BA5035">
        <w:trPr>
          <w:trHeight w:val="856"/>
        </w:trPr>
        <w:tc>
          <w:tcPr>
            <w:tcW w:w="566" w:type="pct"/>
            <w:hideMark/>
          </w:tcPr>
          <w:p w14:paraId="36C80B5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8.2.</w:t>
            </w:r>
          </w:p>
        </w:tc>
        <w:tc>
          <w:tcPr>
            <w:tcW w:w="3234" w:type="pct"/>
            <w:hideMark/>
          </w:tcPr>
          <w:p w14:paraId="3367B1AB" w14:textId="77777777" w:rsidR="00451752" w:rsidRPr="00291C73" w:rsidRDefault="00451752" w:rsidP="00BA5035">
            <w:pPr>
              <w:widowControl w:val="0"/>
              <w:autoSpaceDE w:val="0"/>
              <w:autoSpaceDN w:val="0"/>
              <w:adjustRightInd w:val="0"/>
              <w:rPr>
                <w:rFonts w:eastAsia="Calibri-Bold"/>
                <w:bCs/>
                <w:color w:val="000000"/>
                <w:sz w:val="22"/>
                <w:szCs w:val="22"/>
              </w:rPr>
            </w:pPr>
            <w:r w:rsidRPr="00291C73">
              <w:rPr>
                <w:rFonts w:eastAsia="Calibri-Bold"/>
                <w:bCs/>
                <w:color w:val="000000"/>
                <w:sz w:val="22"/>
                <w:szCs w:val="22"/>
              </w:rPr>
              <w:t>Обрад сокле фасаде објекта кулирпластом у тону и структури по избору инвеститора, h=50цм.</w:t>
            </w:r>
            <w:r w:rsidRPr="00291C73">
              <w:rPr>
                <w:rFonts w:eastAsia="Calibri-Bold"/>
                <w:bCs/>
                <w:color w:val="000000"/>
                <w:sz w:val="22"/>
                <w:szCs w:val="22"/>
              </w:rPr>
              <w:br/>
              <w:t>Обрачун по м¹.</w:t>
            </w:r>
          </w:p>
        </w:tc>
        <w:tc>
          <w:tcPr>
            <w:tcW w:w="679" w:type="pct"/>
            <w:hideMark/>
          </w:tcPr>
          <w:p w14:paraId="2C17B54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24923B9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7CDBBF79" w14:textId="77777777" w:rsidTr="00291C73">
        <w:trPr>
          <w:trHeight w:val="300"/>
        </w:trPr>
        <w:tc>
          <w:tcPr>
            <w:tcW w:w="566" w:type="pct"/>
            <w:hideMark/>
          </w:tcPr>
          <w:p w14:paraId="407C5E8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7E442C73"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 </w:t>
            </w:r>
          </w:p>
        </w:tc>
        <w:tc>
          <w:tcPr>
            <w:tcW w:w="679" w:type="pct"/>
            <w:hideMark/>
          </w:tcPr>
          <w:p w14:paraId="186A20D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м¹</w:t>
            </w:r>
          </w:p>
        </w:tc>
        <w:tc>
          <w:tcPr>
            <w:tcW w:w="521" w:type="pct"/>
            <w:hideMark/>
          </w:tcPr>
          <w:p w14:paraId="3A7A31F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89.80</w:t>
            </w:r>
          </w:p>
        </w:tc>
      </w:tr>
      <w:tr w:rsidR="00451752" w:rsidRPr="00291C73" w14:paraId="31F75145" w14:textId="77777777" w:rsidTr="00291C73">
        <w:trPr>
          <w:trHeight w:val="300"/>
        </w:trPr>
        <w:tc>
          <w:tcPr>
            <w:tcW w:w="566" w:type="pct"/>
            <w:hideMark/>
          </w:tcPr>
          <w:p w14:paraId="154D70A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56E6AB13"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Укупно фасадерски радови:</w:t>
            </w:r>
          </w:p>
        </w:tc>
        <w:tc>
          <w:tcPr>
            <w:tcW w:w="679" w:type="pct"/>
            <w:hideMark/>
          </w:tcPr>
          <w:p w14:paraId="6A3DE8E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641C6FB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0BA7BD3C" w14:textId="77777777" w:rsidTr="00291C73">
        <w:trPr>
          <w:trHeight w:val="375"/>
        </w:trPr>
        <w:tc>
          <w:tcPr>
            <w:tcW w:w="566" w:type="pct"/>
            <w:hideMark/>
          </w:tcPr>
          <w:p w14:paraId="77F592F6"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9.0.</w:t>
            </w:r>
          </w:p>
        </w:tc>
        <w:tc>
          <w:tcPr>
            <w:tcW w:w="3234" w:type="pct"/>
            <w:hideMark/>
          </w:tcPr>
          <w:p w14:paraId="2313F1D6" w14:textId="77777777" w:rsidR="00451752" w:rsidRPr="00291C73" w:rsidRDefault="00451752" w:rsidP="00451752">
            <w:pPr>
              <w:widowControl w:val="0"/>
              <w:autoSpaceDE w:val="0"/>
              <w:autoSpaceDN w:val="0"/>
              <w:adjustRightInd w:val="0"/>
              <w:jc w:val="both"/>
              <w:rPr>
                <w:rFonts w:eastAsia="Calibri-Bold"/>
                <w:b/>
                <w:bCs/>
                <w:color w:val="000000"/>
                <w:sz w:val="22"/>
                <w:szCs w:val="22"/>
              </w:rPr>
            </w:pPr>
            <w:r w:rsidRPr="00291C73">
              <w:rPr>
                <w:rFonts w:eastAsia="Calibri-Bold"/>
                <w:b/>
                <w:bCs/>
                <w:color w:val="000000"/>
                <w:sz w:val="22"/>
                <w:szCs w:val="22"/>
              </w:rPr>
              <w:t>РАЗНИ РАДОВИ</w:t>
            </w:r>
          </w:p>
        </w:tc>
        <w:tc>
          <w:tcPr>
            <w:tcW w:w="679" w:type="pct"/>
            <w:hideMark/>
          </w:tcPr>
          <w:p w14:paraId="4F316BF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3608D387"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026B918D" w14:textId="77777777" w:rsidTr="00291C73">
        <w:trPr>
          <w:trHeight w:val="600"/>
        </w:trPr>
        <w:tc>
          <w:tcPr>
            <w:tcW w:w="566" w:type="pct"/>
            <w:hideMark/>
          </w:tcPr>
          <w:p w14:paraId="3D135C7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9.1.</w:t>
            </w:r>
          </w:p>
        </w:tc>
        <w:tc>
          <w:tcPr>
            <w:tcW w:w="3234" w:type="pct"/>
            <w:hideMark/>
          </w:tcPr>
          <w:p w14:paraId="2ACE5D5A"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Радови на водоводним инсталацијама са монтажом санитарије и тушева.</w:t>
            </w:r>
          </w:p>
        </w:tc>
        <w:tc>
          <w:tcPr>
            <w:tcW w:w="679" w:type="pct"/>
            <w:hideMark/>
          </w:tcPr>
          <w:p w14:paraId="49E01AAA" w14:textId="701FC6FA"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r w:rsidR="006F3016" w:rsidRPr="00291C73">
              <w:rPr>
                <w:rFonts w:eastAsia="Calibri-Bold"/>
                <w:bCs/>
                <w:color w:val="000000"/>
                <w:sz w:val="22"/>
                <w:szCs w:val="22"/>
              </w:rPr>
              <w:t> </w:t>
            </w:r>
            <w:r w:rsidR="006F3016" w:rsidRPr="00540D37">
              <w:rPr>
                <w:rFonts w:eastAsia="Calibri-Bold"/>
                <w:bCs/>
                <w:color w:val="000000" w:themeColor="text1"/>
                <w:sz w:val="22"/>
                <w:szCs w:val="22"/>
              </w:rPr>
              <w:t>паушално</w:t>
            </w:r>
          </w:p>
        </w:tc>
        <w:tc>
          <w:tcPr>
            <w:tcW w:w="521" w:type="pct"/>
            <w:hideMark/>
          </w:tcPr>
          <w:p w14:paraId="356BC4D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664D68D6" w14:textId="77777777" w:rsidTr="00291C73">
        <w:trPr>
          <w:trHeight w:val="300"/>
        </w:trPr>
        <w:tc>
          <w:tcPr>
            <w:tcW w:w="566" w:type="pct"/>
            <w:hideMark/>
          </w:tcPr>
          <w:p w14:paraId="73BB841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7BC77D8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2F28DCF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4DB2FAD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7F0A4CC2" w14:textId="77777777" w:rsidTr="00291C73">
        <w:trPr>
          <w:trHeight w:val="300"/>
        </w:trPr>
        <w:tc>
          <w:tcPr>
            <w:tcW w:w="566" w:type="pct"/>
            <w:hideMark/>
          </w:tcPr>
          <w:p w14:paraId="42BBC11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9.2.</w:t>
            </w:r>
          </w:p>
        </w:tc>
        <w:tc>
          <w:tcPr>
            <w:tcW w:w="3234" w:type="pct"/>
            <w:hideMark/>
          </w:tcPr>
          <w:p w14:paraId="37EA958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Радови на електро инсталацијама.</w:t>
            </w:r>
          </w:p>
        </w:tc>
        <w:tc>
          <w:tcPr>
            <w:tcW w:w="679" w:type="pct"/>
            <w:hideMark/>
          </w:tcPr>
          <w:p w14:paraId="3D77022F"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99B8A03"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07B0E26A" w14:textId="77777777" w:rsidTr="00291C73">
        <w:trPr>
          <w:trHeight w:val="300"/>
        </w:trPr>
        <w:tc>
          <w:tcPr>
            <w:tcW w:w="566" w:type="pct"/>
            <w:hideMark/>
          </w:tcPr>
          <w:p w14:paraId="492FAD1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4510BDC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2E4C3988" w14:textId="58225CEF"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r w:rsidR="006F3016" w:rsidRPr="00540D37">
              <w:rPr>
                <w:rFonts w:eastAsia="Calibri-Bold"/>
                <w:bCs/>
                <w:color w:val="000000" w:themeColor="text1"/>
                <w:sz w:val="22"/>
                <w:szCs w:val="22"/>
              </w:rPr>
              <w:t>паушално</w:t>
            </w:r>
          </w:p>
        </w:tc>
        <w:tc>
          <w:tcPr>
            <w:tcW w:w="521" w:type="pct"/>
            <w:hideMark/>
          </w:tcPr>
          <w:p w14:paraId="3D47D48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3BCCD51F" w14:textId="77777777" w:rsidTr="00291C73">
        <w:trPr>
          <w:trHeight w:val="600"/>
        </w:trPr>
        <w:tc>
          <w:tcPr>
            <w:tcW w:w="566" w:type="pct"/>
            <w:hideMark/>
          </w:tcPr>
          <w:p w14:paraId="27EAA5CC"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9.3.</w:t>
            </w:r>
          </w:p>
        </w:tc>
        <w:tc>
          <w:tcPr>
            <w:tcW w:w="3234" w:type="pct"/>
            <w:hideMark/>
          </w:tcPr>
          <w:p w14:paraId="6FE739C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Набавка, транспорт и замена лексана на надстрешници за резервне играче и делегате.</w:t>
            </w:r>
          </w:p>
        </w:tc>
        <w:tc>
          <w:tcPr>
            <w:tcW w:w="679" w:type="pct"/>
            <w:hideMark/>
          </w:tcPr>
          <w:p w14:paraId="14A1849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1368F00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1B580239" w14:textId="77777777" w:rsidTr="00291C73">
        <w:trPr>
          <w:trHeight w:val="300"/>
        </w:trPr>
        <w:tc>
          <w:tcPr>
            <w:tcW w:w="566" w:type="pct"/>
            <w:hideMark/>
          </w:tcPr>
          <w:p w14:paraId="3C18CFEB"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1EED330E"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0CCC5AE8"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паушално</w:t>
            </w:r>
          </w:p>
        </w:tc>
        <w:tc>
          <w:tcPr>
            <w:tcW w:w="521" w:type="pct"/>
            <w:hideMark/>
          </w:tcPr>
          <w:p w14:paraId="16C84050"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087CAAB0" w14:textId="77777777" w:rsidTr="00291C73">
        <w:trPr>
          <w:trHeight w:val="1504"/>
        </w:trPr>
        <w:tc>
          <w:tcPr>
            <w:tcW w:w="566" w:type="pct"/>
            <w:hideMark/>
          </w:tcPr>
          <w:p w14:paraId="1A5A1149"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9.4.</w:t>
            </w:r>
          </w:p>
        </w:tc>
        <w:tc>
          <w:tcPr>
            <w:tcW w:w="3234" w:type="pct"/>
            <w:hideMark/>
          </w:tcPr>
          <w:p w14:paraId="0C55E96D" w14:textId="77777777" w:rsidR="00451752" w:rsidRPr="00291C73" w:rsidRDefault="00451752" w:rsidP="00BA5035">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Набавка, транспорт и постављање пластичних столица на трибини као и за резервне играче и делегате. Пластичне столице се постављају на челичну конструкцију од кутијастих профила 20x40 мм, која се анкерише у бетон, са предходним фарбањем и свим потребним предрадњама.</w:t>
            </w:r>
            <w:r w:rsidRPr="00291C73">
              <w:rPr>
                <w:rFonts w:eastAsia="Calibri-Bold"/>
                <w:bCs/>
                <w:color w:val="000000"/>
                <w:sz w:val="22"/>
                <w:szCs w:val="22"/>
              </w:rPr>
              <w:br/>
              <w:t>Обрачун по комаду.</w:t>
            </w:r>
          </w:p>
        </w:tc>
        <w:tc>
          <w:tcPr>
            <w:tcW w:w="679" w:type="pct"/>
            <w:hideMark/>
          </w:tcPr>
          <w:p w14:paraId="56E8AE26"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521" w:type="pct"/>
            <w:hideMark/>
          </w:tcPr>
          <w:p w14:paraId="376DC072"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r>
      <w:tr w:rsidR="00451752" w:rsidRPr="00291C73" w14:paraId="284DFEE4" w14:textId="77777777" w:rsidTr="00291C73">
        <w:trPr>
          <w:trHeight w:val="300"/>
        </w:trPr>
        <w:tc>
          <w:tcPr>
            <w:tcW w:w="566" w:type="pct"/>
            <w:hideMark/>
          </w:tcPr>
          <w:p w14:paraId="31ACCA2D"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3234" w:type="pct"/>
            <w:hideMark/>
          </w:tcPr>
          <w:p w14:paraId="4CD4E894"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 </w:t>
            </w:r>
          </w:p>
        </w:tc>
        <w:tc>
          <w:tcPr>
            <w:tcW w:w="679" w:type="pct"/>
            <w:hideMark/>
          </w:tcPr>
          <w:p w14:paraId="1EEB538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ком</w:t>
            </w:r>
          </w:p>
        </w:tc>
        <w:tc>
          <w:tcPr>
            <w:tcW w:w="521" w:type="pct"/>
            <w:hideMark/>
          </w:tcPr>
          <w:p w14:paraId="44EF3841" w14:textId="77777777" w:rsidR="00451752" w:rsidRPr="00291C73" w:rsidRDefault="00451752" w:rsidP="00451752">
            <w:pPr>
              <w:widowControl w:val="0"/>
              <w:autoSpaceDE w:val="0"/>
              <w:autoSpaceDN w:val="0"/>
              <w:adjustRightInd w:val="0"/>
              <w:jc w:val="both"/>
              <w:rPr>
                <w:rFonts w:eastAsia="Calibri-Bold"/>
                <w:bCs/>
                <w:color w:val="000000"/>
                <w:sz w:val="22"/>
                <w:szCs w:val="22"/>
              </w:rPr>
            </w:pPr>
            <w:r w:rsidRPr="00291C73">
              <w:rPr>
                <w:rFonts w:eastAsia="Calibri-Bold"/>
                <w:bCs/>
                <w:color w:val="000000"/>
                <w:sz w:val="22"/>
                <w:szCs w:val="22"/>
              </w:rPr>
              <w:t>820.00</w:t>
            </w:r>
          </w:p>
        </w:tc>
      </w:tr>
    </w:tbl>
    <w:p w14:paraId="53382C2C" w14:textId="77777777" w:rsidR="00451752" w:rsidRPr="00291C73" w:rsidRDefault="00451752" w:rsidP="00451752">
      <w:pPr>
        <w:widowControl w:val="0"/>
        <w:autoSpaceDE w:val="0"/>
        <w:autoSpaceDN w:val="0"/>
        <w:adjustRightInd w:val="0"/>
        <w:jc w:val="both"/>
        <w:rPr>
          <w:rFonts w:eastAsia="Calibri-Bold"/>
          <w:bCs/>
          <w:color w:val="000000"/>
          <w:sz w:val="22"/>
          <w:szCs w:val="22"/>
        </w:rPr>
      </w:pPr>
    </w:p>
    <w:tbl>
      <w:tblPr>
        <w:tblW w:w="9761" w:type="dxa"/>
        <w:tblInd w:w="96" w:type="dxa"/>
        <w:tblLook w:val="04A0" w:firstRow="1" w:lastRow="0" w:firstColumn="1" w:lastColumn="0" w:noHBand="0" w:noVBand="1"/>
      </w:tblPr>
      <w:tblGrid>
        <w:gridCol w:w="1043"/>
        <w:gridCol w:w="6254"/>
        <w:gridCol w:w="1319"/>
        <w:gridCol w:w="1008"/>
        <w:gridCol w:w="137"/>
      </w:tblGrid>
      <w:tr w:rsidR="004C2CDE" w:rsidRPr="00291C73" w14:paraId="76CA12A2" w14:textId="77777777" w:rsidTr="00FF1658">
        <w:trPr>
          <w:trHeight w:val="458"/>
        </w:trPr>
        <w:tc>
          <w:tcPr>
            <w:tcW w:w="9761" w:type="dxa"/>
            <w:gridSpan w:val="5"/>
            <w:vMerge w:val="restart"/>
            <w:tcBorders>
              <w:top w:val="nil"/>
              <w:left w:val="nil"/>
              <w:bottom w:val="single" w:sz="8" w:space="0" w:color="000000"/>
              <w:right w:val="nil"/>
            </w:tcBorders>
            <w:shd w:val="clear" w:color="auto" w:fill="auto"/>
            <w:vAlign w:val="center"/>
            <w:hideMark/>
          </w:tcPr>
          <w:p w14:paraId="2D03686E" w14:textId="77777777" w:rsidR="004C2CDE" w:rsidRPr="00291C73" w:rsidRDefault="004C2CDE" w:rsidP="004C2CDE">
            <w:pPr>
              <w:jc w:val="center"/>
              <w:rPr>
                <w:b/>
                <w:bCs/>
                <w:szCs w:val="22"/>
              </w:rPr>
            </w:pPr>
            <w:r w:rsidRPr="00291C73">
              <w:rPr>
                <w:b/>
                <w:bCs/>
                <w:sz w:val="22"/>
                <w:szCs w:val="22"/>
              </w:rPr>
              <w:t>ПРЕДМЕР РАДОВА ВОДОВОДНЕ И КАНАЛИЗАЦИОНЕ МРЕЖЕ</w:t>
            </w:r>
          </w:p>
        </w:tc>
      </w:tr>
      <w:tr w:rsidR="004C2CDE" w:rsidRPr="00291C73" w14:paraId="607DAA32" w14:textId="77777777" w:rsidTr="00FF1658">
        <w:trPr>
          <w:trHeight w:val="458"/>
        </w:trPr>
        <w:tc>
          <w:tcPr>
            <w:tcW w:w="9761" w:type="dxa"/>
            <w:gridSpan w:val="5"/>
            <w:vMerge/>
            <w:tcBorders>
              <w:top w:val="nil"/>
              <w:left w:val="nil"/>
              <w:bottom w:val="single" w:sz="8" w:space="0" w:color="000000"/>
              <w:right w:val="nil"/>
            </w:tcBorders>
            <w:vAlign w:val="center"/>
            <w:hideMark/>
          </w:tcPr>
          <w:p w14:paraId="4139C66A" w14:textId="77777777" w:rsidR="004C2CDE" w:rsidRPr="00291C73" w:rsidRDefault="004C2CDE" w:rsidP="004C2CDE">
            <w:pPr>
              <w:rPr>
                <w:b/>
                <w:bCs/>
                <w:szCs w:val="22"/>
              </w:rPr>
            </w:pPr>
          </w:p>
        </w:tc>
      </w:tr>
      <w:tr w:rsidR="004C2CDE" w:rsidRPr="00291C73" w14:paraId="581D2DF8" w14:textId="77777777" w:rsidTr="00FF1658">
        <w:trPr>
          <w:trHeight w:val="458"/>
        </w:trPr>
        <w:tc>
          <w:tcPr>
            <w:tcW w:w="9761" w:type="dxa"/>
            <w:gridSpan w:val="5"/>
            <w:vMerge/>
            <w:tcBorders>
              <w:top w:val="nil"/>
              <w:left w:val="nil"/>
              <w:bottom w:val="single" w:sz="8" w:space="0" w:color="000000"/>
              <w:right w:val="nil"/>
            </w:tcBorders>
            <w:vAlign w:val="center"/>
            <w:hideMark/>
          </w:tcPr>
          <w:p w14:paraId="4FF72A43" w14:textId="77777777" w:rsidR="004C2CDE" w:rsidRPr="00291C73" w:rsidRDefault="004C2CDE" w:rsidP="004C2CDE">
            <w:pPr>
              <w:rPr>
                <w:b/>
                <w:bCs/>
                <w:szCs w:val="22"/>
              </w:rPr>
            </w:pPr>
          </w:p>
        </w:tc>
      </w:tr>
      <w:tr w:rsidR="004C2CDE" w:rsidRPr="00291C73" w14:paraId="5177ADC0" w14:textId="77777777" w:rsidTr="00FF1658">
        <w:trPr>
          <w:trHeight w:val="458"/>
        </w:trPr>
        <w:tc>
          <w:tcPr>
            <w:tcW w:w="1043" w:type="dxa"/>
            <w:vMerge w:val="restart"/>
            <w:tcBorders>
              <w:top w:val="nil"/>
              <w:left w:val="single" w:sz="8" w:space="0" w:color="auto"/>
              <w:bottom w:val="single" w:sz="4" w:space="0" w:color="000000"/>
              <w:right w:val="single" w:sz="8" w:space="0" w:color="auto"/>
            </w:tcBorders>
            <w:shd w:val="clear" w:color="auto" w:fill="auto"/>
            <w:vAlign w:val="center"/>
            <w:hideMark/>
          </w:tcPr>
          <w:p w14:paraId="727976EE" w14:textId="77777777" w:rsidR="004C2CDE" w:rsidRPr="00291C73" w:rsidRDefault="004C2CDE" w:rsidP="004C2CDE">
            <w:pPr>
              <w:jc w:val="center"/>
              <w:rPr>
                <w:color w:val="000000"/>
                <w:szCs w:val="22"/>
              </w:rPr>
            </w:pPr>
            <w:r w:rsidRPr="00291C73">
              <w:rPr>
                <w:color w:val="000000"/>
                <w:sz w:val="22"/>
                <w:szCs w:val="22"/>
              </w:rPr>
              <w:t>Бр. позиције</w:t>
            </w:r>
          </w:p>
        </w:tc>
        <w:tc>
          <w:tcPr>
            <w:tcW w:w="6254" w:type="dxa"/>
            <w:vMerge w:val="restart"/>
            <w:tcBorders>
              <w:top w:val="nil"/>
              <w:left w:val="single" w:sz="8" w:space="0" w:color="auto"/>
              <w:bottom w:val="single" w:sz="4" w:space="0" w:color="000000"/>
              <w:right w:val="single" w:sz="8" w:space="0" w:color="auto"/>
            </w:tcBorders>
            <w:shd w:val="clear" w:color="auto" w:fill="auto"/>
            <w:vAlign w:val="center"/>
            <w:hideMark/>
          </w:tcPr>
          <w:p w14:paraId="38D4819F" w14:textId="77777777" w:rsidR="004C2CDE" w:rsidRPr="00291C73" w:rsidRDefault="004C2CDE" w:rsidP="004C2CDE">
            <w:pPr>
              <w:jc w:val="center"/>
              <w:rPr>
                <w:color w:val="000000"/>
                <w:szCs w:val="22"/>
              </w:rPr>
            </w:pPr>
            <w:r w:rsidRPr="00291C73">
              <w:rPr>
                <w:color w:val="000000"/>
                <w:sz w:val="22"/>
                <w:szCs w:val="22"/>
              </w:rPr>
              <w:t>Опис позиције радова</w:t>
            </w:r>
          </w:p>
        </w:tc>
        <w:tc>
          <w:tcPr>
            <w:tcW w:w="1319" w:type="dxa"/>
            <w:vMerge w:val="restart"/>
            <w:tcBorders>
              <w:top w:val="nil"/>
              <w:left w:val="single" w:sz="8" w:space="0" w:color="auto"/>
              <w:bottom w:val="single" w:sz="4" w:space="0" w:color="000000"/>
              <w:right w:val="single" w:sz="8" w:space="0" w:color="auto"/>
            </w:tcBorders>
            <w:shd w:val="clear" w:color="auto" w:fill="auto"/>
            <w:vAlign w:val="center"/>
            <w:hideMark/>
          </w:tcPr>
          <w:p w14:paraId="4B7D7FA9" w14:textId="77777777" w:rsidR="004C2CDE" w:rsidRPr="00291C73" w:rsidRDefault="004C2CDE" w:rsidP="004C2CDE">
            <w:pPr>
              <w:jc w:val="center"/>
              <w:rPr>
                <w:color w:val="000000"/>
                <w:szCs w:val="22"/>
              </w:rPr>
            </w:pPr>
            <w:r w:rsidRPr="00291C73">
              <w:rPr>
                <w:color w:val="000000"/>
                <w:sz w:val="22"/>
                <w:szCs w:val="22"/>
              </w:rPr>
              <w:t>Јединица мере</w:t>
            </w:r>
          </w:p>
        </w:tc>
        <w:tc>
          <w:tcPr>
            <w:tcW w:w="1145"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14:paraId="28975A80" w14:textId="77777777" w:rsidR="004C2CDE" w:rsidRPr="00291C73" w:rsidRDefault="004C2CDE" w:rsidP="004C2CDE">
            <w:pPr>
              <w:jc w:val="center"/>
              <w:rPr>
                <w:color w:val="000000"/>
                <w:szCs w:val="22"/>
              </w:rPr>
            </w:pPr>
            <w:r w:rsidRPr="00291C73">
              <w:rPr>
                <w:color w:val="000000"/>
                <w:sz w:val="22"/>
                <w:szCs w:val="22"/>
              </w:rPr>
              <w:t>Кол</w:t>
            </w:r>
            <w:r w:rsidR="00D2706F">
              <w:rPr>
                <w:color w:val="000000"/>
                <w:sz w:val="22"/>
                <w:szCs w:val="22"/>
                <w:lang w:val="sr-Cyrl-RS"/>
              </w:rPr>
              <w:t>и</w:t>
            </w:r>
            <w:r w:rsidRPr="00291C73">
              <w:rPr>
                <w:color w:val="000000"/>
                <w:sz w:val="22"/>
                <w:szCs w:val="22"/>
              </w:rPr>
              <w:t>чина</w:t>
            </w:r>
          </w:p>
        </w:tc>
      </w:tr>
      <w:tr w:rsidR="004C2CDE" w:rsidRPr="00291C73" w14:paraId="5F57DD28" w14:textId="77777777" w:rsidTr="00FF1658">
        <w:trPr>
          <w:trHeight w:val="458"/>
        </w:trPr>
        <w:tc>
          <w:tcPr>
            <w:tcW w:w="1043" w:type="dxa"/>
            <w:vMerge/>
            <w:tcBorders>
              <w:top w:val="nil"/>
              <w:left w:val="single" w:sz="8" w:space="0" w:color="auto"/>
              <w:bottom w:val="single" w:sz="4" w:space="0" w:color="000000"/>
              <w:right w:val="single" w:sz="8" w:space="0" w:color="auto"/>
            </w:tcBorders>
            <w:vAlign w:val="center"/>
            <w:hideMark/>
          </w:tcPr>
          <w:p w14:paraId="77518300" w14:textId="77777777" w:rsidR="004C2CDE" w:rsidRPr="00291C73" w:rsidRDefault="004C2CDE" w:rsidP="004C2CDE">
            <w:pPr>
              <w:rPr>
                <w:color w:val="000000"/>
                <w:szCs w:val="22"/>
              </w:rPr>
            </w:pPr>
          </w:p>
        </w:tc>
        <w:tc>
          <w:tcPr>
            <w:tcW w:w="6254" w:type="dxa"/>
            <w:vMerge/>
            <w:tcBorders>
              <w:top w:val="nil"/>
              <w:left w:val="single" w:sz="8" w:space="0" w:color="auto"/>
              <w:bottom w:val="single" w:sz="4" w:space="0" w:color="000000"/>
              <w:right w:val="single" w:sz="8" w:space="0" w:color="auto"/>
            </w:tcBorders>
            <w:vAlign w:val="center"/>
            <w:hideMark/>
          </w:tcPr>
          <w:p w14:paraId="0D1B988E" w14:textId="77777777" w:rsidR="004C2CDE" w:rsidRPr="00291C73" w:rsidRDefault="004C2CDE" w:rsidP="004C2CDE">
            <w:pPr>
              <w:rPr>
                <w:color w:val="000000"/>
                <w:szCs w:val="22"/>
              </w:rPr>
            </w:pPr>
          </w:p>
        </w:tc>
        <w:tc>
          <w:tcPr>
            <w:tcW w:w="1319" w:type="dxa"/>
            <w:vMerge/>
            <w:tcBorders>
              <w:top w:val="nil"/>
              <w:left w:val="single" w:sz="8" w:space="0" w:color="auto"/>
              <w:bottom w:val="single" w:sz="4" w:space="0" w:color="000000"/>
              <w:right w:val="single" w:sz="8" w:space="0" w:color="auto"/>
            </w:tcBorders>
            <w:vAlign w:val="center"/>
            <w:hideMark/>
          </w:tcPr>
          <w:p w14:paraId="76B8354E" w14:textId="77777777" w:rsidR="004C2CDE" w:rsidRPr="00291C73" w:rsidRDefault="004C2CDE" w:rsidP="004C2CDE">
            <w:pPr>
              <w:rPr>
                <w:color w:val="000000"/>
                <w:szCs w:val="22"/>
              </w:rPr>
            </w:pPr>
          </w:p>
        </w:tc>
        <w:tc>
          <w:tcPr>
            <w:tcW w:w="1145" w:type="dxa"/>
            <w:gridSpan w:val="2"/>
            <w:vMerge/>
            <w:tcBorders>
              <w:top w:val="nil"/>
              <w:left w:val="single" w:sz="8" w:space="0" w:color="auto"/>
              <w:bottom w:val="single" w:sz="4" w:space="0" w:color="000000"/>
              <w:right w:val="single" w:sz="8" w:space="0" w:color="auto"/>
            </w:tcBorders>
            <w:vAlign w:val="center"/>
            <w:hideMark/>
          </w:tcPr>
          <w:p w14:paraId="13E1FA9C" w14:textId="77777777" w:rsidR="004C2CDE" w:rsidRPr="00291C73" w:rsidRDefault="004C2CDE" w:rsidP="004C2CDE">
            <w:pPr>
              <w:rPr>
                <w:color w:val="000000"/>
                <w:szCs w:val="22"/>
              </w:rPr>
            </w:pPr>
          </w:p>
        </w:tc>
      </w:tr>
      <w:tr w:rsidR="004C2CDE" w:rsidRPr="00291C73" w14:paraId="52A49169" w14:textId="77777777" w:rsidTr="00FF1658">
        <w:trPr>
          <w:trHeight w:val="375"/>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48CC20FF" w14:textId="77777777" w:rsidR="004C2CDE" w:rsidRPr="00291C73" w:rsidRDefault="004C2CDE" w:rsidP="004C2CDE">
            <w:pPr>
              <w:jc w:val="center"/>
              <w:rPr>
                <w:b/>
                <w:bCs/>
                <w:szCs w:val="22"/>
              </w:rPr>
            </w:pPr>
            <w:r w:rsidRPr="00291C73">
              <w:rPr>
                <w:b/>
                <w:bCs/>
                <w:sz w:val="22"/>
                <w:szCs w:val="22"/>
              </w:rPr>
              <w:t>1.0.</w:t>
            </w:r>
          </w:p>
        </w:tc>
        <w:tc>
          <w:tcPr>
            <w:tcW w:w="6254" w:type="dxa"/>
            <w:tcBorders>
              <w:top w:val="nil"/>
              <w:left w:val="nil"/>
              <w:bottom w:val="single" w:sz="4" w:space="0" w:color="auto"/>
              <w:right w:val="single" w:sz="4" w:space="0" w:color="auto"/>
            </w:tcBorders>
            <w:shd w:val="clear" w:color="000000" w:fill="FFFFFF"/>
            <w:vAlign w:val="center"/>
            <w:hideMark/>
          </w:tcPr>
          <w:p w14:paraId="5A1AABD4" w14:textId="77777777" w:rsidR="004C2CDE" w:rsidRPr="00291C73" w:rsidRDefault="004C2CDE" w:rsidP="004C2CDE">
            <w:pPr>
              <w:jc w:val="center"/>
              <w:rPr>
                <w:b/>
                <w:bCs/>
                <w:szCs w:val="22"/>
              </w:rPr>
            </w:pPr>
            <w:r w:rsidRPr="00291C73">
              <w:rPr>
                <w:b/>
                <w:bCs/>
                <w:sz w:val="22"/>
                <w:szCs w:val="22"/>
              </w:rPr>
              <w:t>РАДОВИ НА РУШЕЊУ</w:t>
            </w:r>
          </w:p>
        </w:tc>
        <w:tc>
          <w:tcPr>
            <w:tcW w:w="1319" w:type="dxa"/>
            <w:tcBorders>
              <w:top w:val="nil"/>
              <w:left w:val="nil"/>
              <w:bottom w:val="single" w:sz="4" w:space="0" w:color="auto"/>
              <w:right w:val="single" w:sz="4" w:space="0" w:color="auto"/>
            </w:tcBorders>
            <w:shd w:val="clear" w:color="auto" w:fill="auto"/>
            <w:vAlign w:val="center"/>
            <w:hideMark/>
          </w:tcPr>
          <w:p w14:paraId="4C3ED203"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210B8972" w14:textId="77777777" w:rsidR="004C2CDE" w:rsidRPr="00291C73" w:rsidRDefault="004C2CDE" w:rsidP="004C2CDE">
            <w:pPr>
              <w:jc w:val="right"/>
              <w:rPr>
                <w:szCs w:val="22"/>
              </w:rPr>
            </w:pPr>
            <w:r w:rsidRPr="00291C73">
              <w:rPr>
                <w:sz w:val="22"/>
                <w:szCs w:val="22"/>
              </w:rPr>
              <w:t> </w:t>
            </w:r>
          </w:p>
        </w:tc>
      </w:tr>
      <w:tr w:rsidR="004C2CDE" w:rsidRPr="00291C73" w14:paraId="57A509AF" w14:textId="77777777" w:rsidTr="00FF1658">
        <w:trPr>
          <w:trHeight w:val="649"/>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0E6B4F6D" w14:textId="77777777" w:rsidR="004C2CDE" w:rsidRPr="00291C73" w:rsidRDefault="004C2CDE" w:rsidP="004C2CDE">
            <w:pPr>
              <w:jc w:val="center"/>
              <w:rPr>
                <w:szCs w:val="22"/>
              </w:rPr>
            </w:pPr>
            <w:r w:rsidRPr="00291C73">
              <w:rPr>
                <w:sz w:val="22"/>
                <w:szCs w:val="22"/>
              </w:rPr>
              <w:t>1.2.</w:t>
            </w:r>
          </w:p>
        </w:tc>
        <w:tc>
          <w:tcPr>
            <w:tcW w:w="6254" w:type="dxa"/>
            <w:tcBorders>
              <w:top w:val="nil"/>
              <w:left w:val="nil"/>
              <w:bottom w:val="single" w:sz="4" w:space="0" w:color="auto"/>
              <w:right w:val="single" w:sz="4" w:space="0" w:color="auto"/>
            </w:tcBorders>
            <w:shd w:val="clear" w:color="auto" w:fill="auto"/>
            <w:vAlign w:val="center"/>
            <w:hideMark/>
          </w:tcPr>
          <w:p w14:paraId="45D2B9C0" w14:textId="77777777" w:rsidR="004C2CDE" w:rsidRPr="00291C73" w:rsidRDefault="004C2CDE" w:rsidP="004C2CDE">
            <w:pPr>
              <w:rPr>
                <w:szCs w:val="22"/>
              </w:rPr>
            </w:pPr>
            <w:r w:rsidRPr="00291C73">
              <w:rPr>
                <w:sz w:val="22"/>
                <w:szCs w:val="22"/>
              </w:rPr>
              <w:t>Демонтажа постојећих PVC водоводних цеви, које су видно постављене у објекту бр.1-свлачионице</w:t>
            </w:r>
          </w:p>
        </w:tc>
        <w:tc>
          <w:tcPr>
            <w:tcW w:w="1319" w:type="dxa"/>
            <w:tcBorders>
              <w:top w:val="nil"/>
              <w:left w:val="nil"/>
              <w:bottom w:val="single" w:sz="4" w:space="0" w:color="auto"/>
              <w:right w:val="single" w:sz="4" w:space="0" w:color="auto"/>
            </w:tcBorders>
            <w:shd w:val="clear" w:color="auto" w:fill="auto"/>
            <w:vAlign w:val="bottom"/>
            <w:hideMark/>
          </w:tcPr>
          <w:p w14:paraId="402CDA95" w14:textId="77777777" w:rsidR="004C2CDE" w:rsidRPr="00291C73" w:rsidRDefault="004C2CDE" w:rsidP="004C2CDE">
            <w:pPr>
              <w:rPr>
                <w:szCs w:val="22"/>
              </w:rPr>
            </w:pPr>
          </w:p>
        </w:tc>
        <w:tc>
          <w:tcPr>
            <w:tcW w:w="1145" w:type="dxa"/>
            <w:gridSpan w:val="2"/>
            <w:tcBorders>
              <w:top w:val="nil"/>
              <w:left w:val="nil"/>
              <w:bottom w:val="single" w:sz="4" w:space="0" w:color="auto"/>
              <w:right w:val="single" w:sz="4" w:space="0" w:color="auto"/>
            </w:tcBorders>
            <w:shd w:val="clear" w:color="auto" w:fill="auto"/>
            <w:vAlign w:val="bottom"/>
            <w:hideMark/>
          </w:tcPr>
          <w:p w14:paraId="13CA6C2F" w14:textId="77777777" w:rsidR="004C2CDE" w:rsidRPr="00291C73" w:rsidRDefault="004C2CDE" w:rsidP="004C2CDE">
            <w:pPr>
              <w:rPr>
                <w:szCs w:val="22"/>
              </w:rPr>
            </w:pPr>
          </w:p>
        </w:tc>
      </w:tr>
      <w:tr w:rsidR="004C2CDE" w:rsidRPr="00291C73" w14:paraId="50E4AA88" w14:textId="77777777" w:rsidTr="00BA5035">
        <w:trPr>
          <w:trHeight w:val="190"/>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71716AC5"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vAlign w:val="center"/>
            <w:hideMark/>
          </w:tcPr>
          <w:p w14:paraId="2719EC7F" w14:textId="77777777" w:rsidR="004C2CDE" w:rsidRPr="00291C73" w:rsidRDefault="004C2CDE" w:rsidP="004C2CDE">
            <w:pPr>
              <w:jc w:val="cente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14:paraId="28929164" w14:textId="77777777" w:rsidR="004C2CDE" w:rsidRPr="00291C73" w:rsidRDefault="004C2CDE" w:rsidP="004C2CDE">
            <w:pPr>
              <w:rPr>
                <w:szCs w:val="22"/>
              </w:rPr>
            </w:pPr>
            <w:r w:rsidRPr="00291C73">
              <w:rPr>
                <w:sz w:val="22"/>
                <w:szCs w:val="22"/>
              </w:rPr>
              <w:t>Паушално:</w:t>
            </w:r>
          </w:p>
        </w:tc>
        <w:tc>
          <w:tcPr>
            <w:tcW w:w="1145" w:type="dxa"/>
            <w:gridSpan w:val="2"/>
            <w:tcBorders>
              <w:top w:val="nil"/>
              <w:left w:val="nil"/>
              <w:bottom w:val="single" w:sz="4" w:space="0" w:color="auto"/>
              <w:right w:val="single" w:sz="4" w:space="0" w:color="auto"/>
            </w:tcBorders>
            <w:shd w:val="clear" w:color="auto" w:fill="auto"/>
            <w:vAlign w:val="bottom"/>
            <w:hideMark/>
          </w:tcPr>
          <w:p w14:paraId="19E06739" w14:textId="77777777" w:rsidR="004C2CDE" w:rsidRPr="00291C73" w:rsidRDefault="004C2CDE" w:rsidP="004C2CDE">
            <w:pPr>
              <w:rPr>
                <w:szCs w:val="22"/>
              </w:rPr>
            </w:pPr>
            <w:r w:rsidRPr="00291C73">
              <w:rPr>
                <w:sz w:val="22"/>
                <w:szCs w:val="22"/>
              </w:rPr>
              <w:t> </w:t>
            </w:r>
          </w:p>
        </w:tc>
      </w:tr>
      <w:tr w:rsidR="004C2CDE" w:rsidRPr="00291C73" w14:paraId="1FB437E0" w14:textId="77777777" w:rsidTr="00FF1658">
        <w:trPr>
          <w:trHeight w:val="766"/>
        </w:trPr>
        <w:tc>
          <w:tcPr>
            <w:tcW w:w="1043" w:type="dxa"/>
            <w:tcBorders>
              <w:top w:val="nil"/>
              <w:left w:val="single" w:sz="4" w:space="0" w:color="auto"/>
              <w:bottom w:val="nil"/>
              <w:right w:val="single" w:sz="4" w:space="0" w:color="auto"/>
            </w:tcBorders>
            <w:shd w:val="clear" w:color="auto" w:fill="auto"/>
            <w:vAlign w:val="center"/>
            <w:hideMark/>
          </w:tcPr>
          <w:p w14:paraId="6F6EFF6A" w14:textId="77777777" w:rsidR="004C2CDE" w:rsidRPr="00291C73" w:rsidRDefault="004C2CDE" w:rsidP="004C2CDE">
            <w:pPr>
              <w:jc w:val="center"/>
              <w:rPr>
                <w:szCs w:val="22"/>
              </w:rPr>
            </w:pPr>
            <w:r w:rsidRPr="00291C73">
              <w:rPr>
                <w:sz w:val="22"/>
                <w:szCs w:val="22"/>
              </w:rPr>
              <w:t>1.3.</w:t>
            </w:r>
          </w:p>
        </w:tc>
        <w:tc>
          <w:tcPr>
            <w:tcW w:w="6254" w:type="dxa"/>
            <w:tcBorders>
              <w:top w:val="nil"/>
              <w:left w:val="nil"/>
              <w:bottom w:val="single" w:sz="4" w:space="0" w:color="auto"/>
              <w:right w:val="single" w:sz="4" w:space="0" w:color="auto"/>
            </w:tcBorders>
            <w:shd w:val="clear" w:color="auto" w:fill="auto"/>
            <w:vAlign w:val="center"/>
            <w:hideMark/>
          </w:tcPr>
          <w:p w14:paraId="104987D0" w14:textId="77777777" w:rsidR="004C2CDE" w:rsidRPr="00291C73" w:rsidRDefault="004C2CDE" w:rsidP="004C2CDE">
            <w:pPr>
              <w:rPr>
                <w:szCs w:val="22"/>
              </w:rPr>
            </w:pPr>
            <w:r w:rsidRPr="00291C73">
              <w:rPr>
                <w:sz w:val="22"/>
                <w:szCs w:val="22"/>
              </w:rPr>
              <w:t>Демонтажа постојећих бојлера који су у мокрим чворовима у објекту бр.1-свлачионице</w:t>
            </w:r>
          </w:p>
        </w:tc>
        <w:tc>
          <w:tcPr>
            <w:tcW w:w="1319" w:type="dxa"/>
            <w:tcBorders>
              <w:top w:val="nil"/>
              <w:left w:val="nil"/>
              <w:bottom w:val="single" w:sz="4" w:space="0" w:color="auto"/>
              <w:right w:val="single" w:sz="4" w:space="0" w:color="auto"/>
            </w:tcBorders>
            <w:shd w:val="clear" w:color="auto" w:fill="auto"/>
            <w:vAlign w:val="bottom"/>
            <w:hideMark/>
          </w:tcPr>
          <w:p w14:paraId="6FEBE53D" w14:textId="77777777" w:rsidR="004C2CDE" w:rsidRPr="00291C73" w:rsidRDefault="004C2CDE" w:rsidP="004C2CDE">
            <w:pP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bottom"/>
            <w:hideMark/>
          </w:tcPr>
          <w:p w14:paraId="47C65B95" w14:textId="77777777" w:rsidR="004C2CDE" w:rsidRPr="00291C73" w:rsidRDefault="004C2CDE" w:rsidP="004C2CDE">
            <w:pPr>
              <w:rPr>
                <w:szCs w:val="22"/>
              </w:rPr>
            </w:pPr>
            <w:r w:rsidRPr="00291C73">
              <w:rPr>
                <w:sz w:val="22"/>
                <w:szCs w:val="22"/>
              </w:rPr>
              <w:t> </w:t>
            </w:r>
          </w:p>
        </w:tc>
      </w:tr>
      <w:tr w:rsidR="004C2CDE" w:rsidRPr="00291C73" w14:paraId="4164C0F6" w14:textId="77777777" w:rsidTr="00FF1658">
        <w:trPr>
          <w:trHeight w:val="30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508F"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noWrap/>
            <w:hideMark/>
          </w:tcPr>
          <w:p w14:paraId="55AF6307"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noWrap/>
            <w:hideMark/>
          </w:tcPr>
          <w:p w14:paraId="4476DEA8" w14:textId="77777777" w:rsidR="004C2CDE" w:rsidRPr="00291C73" w:rsidRDefault="004C2CDE" w:rsidP="004C2CDE">
            <w:pPr>
              <w:rPr>
                <w:szCs w:val="22"/>
              </w:rPr>
            </w:pPr>
            <w:r w:rsidRPr="00291C73">
              <w:rPr>
                <w:sz w:val="22"/>
                <w:szCs w:val="22"/>
              </w:rPr>
              <w:t>Паушално:</w:t>
            </w:r>
          </w:p>
        </w:tc>
        <w:tc>
          <w:tcPr>
            <w:tcW w:w="1145" w:type="dxa"/>
            <w:gridSpan w:val="2"/>
            <w:tcBorders>
              <w:top w:val="nil"/>
              <w:left w:val="nil"/>
              <w:bottom w:val="single" w:sz="4" w:space="0" w:color="auto"/>
              <w:right w:val="single" w:sz="4" w:space="0" w:color="auto"/>
            </w:tcBorders>
            <w:shd w:val="clear" w:color="auto" w:fill="auto"/>
            <w:noWrap/>
            <w:hideMark/>
          </w:tcPr>
          <w:p w14:paraId="1F48A814" w14:textId="77777777" w:rsidR="004C2CDE" w:rsidRPr="00291C73" w:rsidRDefault="004C2CDE" w:rsidP="004C2CDE">
            <w:pPr>
              <w:rPr>
                <w:szCs w:val="22"/>
              </w:rPr>
            </w:pPr>
            <w:r w:rsidRPr="00291C73">
              <w:rPr>
                <w:sz w:val="22"/>
                <w:szCs w:val="22"/>
              </w:rPr>
              <w:t> </w:t>
            </w:r>
          </w:p>
        </w:tc>
      </w:tr>
      <w:tr w:rsidR="004C2CDE" w:rsidRPr="00291C73" w14:paraId="050C1024" w14:textId="77777777" w:rsidTr="00FF1658">
        <w:trPr>
          <w:trHeight w:val="496"/>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514B71F6" w14:textId="77777777" w:rsidR="004C2CDE" w:rsidRPr="00291C73" w:rsidRDefault="004C2CDE" w:rsidP="004C2CDE">
            <w:pPr>
              <w:jc w:val="center"/>
              <w:rPr>
                <w:szCs w:val="22"/>
              </w:rPr>
            </w:pPr>
            <w:r w:rsidRPr="00291C73">
              <w:rPr>
                <w:sz w:val="22"/>
                <w:szCs w:val="22"/>
              </w:rPr>
              <w:t>1.4.</w:t>
            </w:r>
          </w:p>
        </w:tc>
        <w:tc>
          <w:tcPr>
            <w:tcW w:w="6254" w:type="dxa"/>
            <w:tcBorders>
              <w:top w:val="nil"/>
              <w:left w:val="nil"/>
              <w:bottom w:val="single" w:sz="4" w:space="0" w:color="auto"/>
              <w:right w:val="single" w:sz="4" w:space="0" w:color="auto"/>
            </w:tcBorders>
            <w:shd w:val="clear" w:color="auto" w:fill="auto"/>
            <w:vAlign w:val="center"/>
            <w:hideMark/>
          </w:tcPr>
          <w:p w14:paraId="565FC6FA" w14:textId="77777777" w:rsidR="004C2CDE" w:rsidRPr="00291C73" w:rsidRDefault="004C2CDE" w:rsidP="004C2CDE">
            <w:pPr>
              <w:rPr>
                <w:szCs w:val="22"/>
              </w:rPr>
            </w:pPr>
            <w:r w:rsidRPr="00291C73">
              <w:rPr>
                <w:sz w:val="22"/>
                <w:szCs w:val="22"/>
              </w:rPr>
              <w:t>Демонтажа постојећих хидранта</w:t>
            </w:r>
          </w:p>
        </w:tc>
        <w:tc>
          <w:tcPr>
            <w:tcW w:w="1319" w:type="dxa"/>
            <w:tcBorders>
              <w:top w:val="nil"/>
              <w:left w:val="nil"/>
              <w:bottom w:val="single" w:sz="4" w:space="0" w:color="auto"/>
              <w:right w:val="single" w:sz="4" w:space="0" w:color="auto"/>
            </w:tcBorders>
            <w:shd w:val="clear" w:color="auto" w:fill="auto"/>
            <w:vAlign w:val="bottom"/>
            <w:hideMark/>
          </w:tcPr>
          <w:p w14:paraId="33615224" w14:textId="77777777" w:rsidR="004C2CDE" w:rsidRPr="00291C73" w:rsidRDefault="004C2CDE" w:rsidP="004C2CDE">
            <w:pP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bottom"/>
            <w:hideMark/>
          </w:tcPr>
          <w:p w14:paraId="37990971" w14:textId="77777777" w:rsidR="004C2CDE" w:rsidRPr="00291C73" w:rsidRDefault="004C2CDE" w:rsidP="004C2CDE">
            <w:pPr>
              <w:rPr>
                <w:szCs w:val="22"/>
              </w:rPr>
            </w:pPr>
            <w:r w:rsidRPr="00291C73">
              <w:rPr>
                <w:sz w:val="22"/>
                <w:szCs w:val="22"/>
              </w:rPr>
              <w:t> </w:t>
            </w:r>
          </w:p>
        </w:tc>
      </w:tr>
      <w:tr w:rsidR="004C2CDE" w:rsidRPr="00291C73" w14:paraId="34B1D805" w14:textId="77777777" w:rsidTr="00FF1658">
        <w:trPr>
          <w:trHeight w:val="300"/>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3AD3F19F"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vAlign w:val="center"/>
            <w:hideMark/>
          </w:tcPr>
          <w:p w14:paraId="6FE9319B"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60210722" w14:textId="77777777" w:rsidR="004C2CDE" w:rsidRPr="00291C73" w:rsidRDefault="004C2CDE" w:rsidP="004C2CDE">
            <w:pPr>
              <w:jc w:val="center"/>
              <w:rPr>
                <w:szCs w:val="22"/>
              </w:rPr>
            </w:pPr>
            <w:r w:rsidRPr="00291C73">
              <w:rPr>
                <w:sz w:val="22"/>
                <w:szCs w:val="22"/>
              </w:rPr>
              <w:t>Паушално:</w:t>
            </w:r>
          </w:p>
        </w:tc>
        <w:tc>
          <w:tcPr>
            <w:tcW w:w="1145" w:type="dxa"/>
            <w:gridSpan w:val="2"/>
            <w:tcBorders>
              <w:top w:val="nil"/>
              <w:left w:val="nil"/>
              <w:bottom w:val="single" w:sz="4" w:space="0" w:color="auto"/>
              <w:right w:val="single" w:sz="4" w:space="0" w:color="auto"/>
            </w:tcBorders>
            <w:shd w:val="clear" w:color="auto" w:fill="auto"/>
            <w:vAlign w:val="center"/>
            <w:hideMark/>
          </w:tcPr>
          <w:p w14:paraId="6E1B9F0E" w14:textId="77777777" w:rsidR="004C2CDE" w:rsidRPr="00291C73" w:rsidRDefault="004C2CDE" w:rsidP="004C2CDE">
            <w:pPr>
              <w:jc w:val="right"/>
              <w:rPr>
                <w:szCs w:val="22"/>
              </w:rPr>
            </w:pPr>
            <w:r w:rsidRPr="00291C73">
              <w:rPr>
                <w:sz w:val="22"/>
                <w:szCs w:val="22"/>
              </w:rPr>
              <w:t> </w:t>
            </w:r>
          </w:p>
        </w:tc>
      </w:tr>
      <w:tr w:rsidR="004C2CDE" w:rsidRPr="00291C73" w14:paraId="36940696" w14:textId="77777777" w:rsidTr="00FF1658">
        <w:trPr>
          <w:trHeight w:val="307"/>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25B8FC14"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vAlign w:val="center"/>
            <w:hideMark/>
          </w:tcPr>
          <w:p w14:paraId="44AB50F3" w14:textId="77777777" w:rsidR="004C2CDE" w:rsidRPr="00291C73" w:rsidRDefault="004C2CDE" w:rsidP="004C2CDE">
            <w:pPr>
              <w:rPr>
                <w:b/>
                <w:bCs/>
                <w:szCs w:val="22"/>
              </w:rPr>
            </w:pPr>
            <w:r w:rsidRPr="00291C73">
              <w:rPr>
                <w:b/>
                <w:bCs/>
                <w:sz w:val="22"/>
                <w:szCs w:val="22"/>
              </w:rPr>
              <w:t>Укупно радови на рушењу:</w:t>
            </w:r>
          </w:p>
        </w:tc>
        <w:tc>
          <w:tcPr>
            <w:tcW w:w="1319" w:type="dxa"/>
            <w:tcBorders>
              <w:top w:val="nil"/>
              <w:left w:val="nil"/>
              <w:bottom w:val="single" w:sz="4" w:space="0" w:color="auto"/>
              <w:right w:val="single" w:sz="4" w:space="0" w:color="auto"/>
            </w:tcBorders>
            <w:shd w:val="clear" w:color="auto" w:fill="auto"/>
            <w:vAlign w:val="center"/>
            <w:hideMark/>
          </w:tcPr>
          <w:p w14:paraId="7B4D5144"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033997C" w14:textId="77777777" w:rsidR="004C2CDE" w:rsidRPr="00291C73" w:rsidRDefault="004C2CDE" w:rsidP="004C2CDE">
            <w:pPr>
              <w:jc w:val="right"/>
              <w:rPr>
                <w:szCs w:val="22"/>
              </w:rPr>
            </w:pPr>
            <w:r w:rsidRPr="00291C73">
              <w:rPr>
                <w:sz w:val="22"/>
                <w:szCs w:val="22"/>
              </w:rPr>
              <w:t> </w:t>
            </w:r>
          </w:p>
        </w:tc>
      </w:tr>
      <w:tr w:rsidR="004C2CDE" w:rsidRPr="00291C73" w14:paraId="0CE9AACB" w14:textId="77777777" w:rsidTr="00FF1658">
        <w:trPr>
          <w:trHeight w:val="181"/>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67CD687B" w14:textId="77777777" w:rsidR="004C2CDE" w:rsidRPr="00291C73" w:rsidRDefault="004C2CDE" w:rsidP="004C2CDE">
            <w:pPr>
              <w:jc w:val="center"/>
              <w:rPr>
                <w:b/>
                <w:bCs/>
                <w:szCs w:val="22"/>
              </w:rPr>
            </w:pPr>
            <w:r w:rsidRPr="00291C73">
              <w:rPr>
                <w:b/>
                <w:bCs/>
                <w:sz w:val="22"/>
                <w:szCs w:val="22"/>
              </w:rPr>
              <w:t>2.0.</w:t>
            </w:r>
          </w:p>
        </w:tc>
        <w:tc>
          <w:tcPr>
            <w:tcW w:w="6254" w:type="dxa"/>
            <w:tcBorders>
              <w:top w:val="nil"/>
              <w:left w:val="nil"/>
              <w:bottom w:val="single" w:sz="4" w:space="0" w:color="auto"/>
              <w:right w:val="single" w:sz="4" w:space="0" w:color="auto"/>
            </w:tcBorders>
            <w:shd w:val="clear" w:color="auto" w:fill="auto"/>
            <w:vAlign w:val="center"/>
            <w:hideMark/>
          </w:tcPr>
          <w:p w14:paraId="4E2E152B" w14:textId="77777777" w:rsidR="004C2CDE" w:rsidRPr="00291C73" w:rsidRDefault="004C2CDE" w:rsidP="004C2CDE">
            <w:pPr>
              <w:jc w:val="center"/>
              <w:rPr>
                <w:b/>
                <w:bCs/>
                <w:szCs w:val="22"/>
              </w:rPr>
            </w:pPr>
            <w:r w:rsidRPr="00291C73">
              <w:rPr>
                <w:b/>
                <w:bCs/>
                <w:sz w:val="22"/>
                <w:szCs w:val="22"/>
              </w:rPr>
              <w:t>ВОДОВОДНЕ ИНСТАЛАЦИЈЕ</w:t>
            </w:r>
          </w:p>
        </w:tc>
        <w:tc>
          <w:tcPr>
            <w:tcW w:w="1319" w:type="dxa"/>
            <w:tcBorders>
              <w:top w:val="nil"/>
              <w:left w:val="nil"/>
              <w:bottom w:val="single" w:sz="4" w:space="0" w:color="auto"/>
              <w:right w:val="single" w:sz="4" w:space="0" w:color="auto"/>
            </w:tcBorders>
            <w:shd w:val="clear" w:color="auto" w:fill="auto"/>
            <w:vAlign w:val="center"/>
            <w:hideMark/>
          </w:tcPr>
          <w:p w14:paraId="58EEEE55"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13A194E" w14:textId="77777777" w:rsidR="004C2CDE" w:rsidRPr="00291C73" w:rsidRDefault="004C2CDE" w:rsidP="004C2CDE">
            <w:pPr>
              <w:jc w:val="center"/>
              <w:rPr>
                <w:szCs w:val="22"/>
              </w:rPr>
            </w:pPr>
            <w:r w:rsidRPr="00291C73">
              <w:rPr>
                <w:sz w:val="22"/>
                <w:szCs w:val="22"/>
              </w:rPr>
              <w:t> </w:t>
            </w:r>
          </w:p>
        </w:tc>
      </w:tr>
      <w:tr w:rsidR="004C2CDE" w:rsidRPr="00291C73" w14:paraId="5609E029" w14:textId="77777777" w:rsidTr="00FF1658">
        <w:trPr>
          <w:trHeight w:val="300"/>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7B49DEF8"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vAlign w:val="center"/>
            <w:hideMark/>
          </w:tcPr>
          <w:p w14:paraId="5BFBDD42"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68640EE8"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19CC3A1" w14:textId="77777777" w:rsidR="004C2CDE" w:rsidRPr="00291C73" w:rsidRDefault="004C2CDE" w:rsidP="004C2CDE">
            <w:pPr>
              <w:jc w:val="right"/>
              <w:rPr>
                <w:szCs w:val="22"/>
              </w:rPr>
            </w:pPr>
            <w:r w:rsidRPr="00291C73">
              <w:rPr>
                <w:sz w:val="22"/>
                <w:szCs w:val="22"/>
              </w:rPr>
              <w:t> </w:t>
            </w:r>
          </w:p>
        </w:tc>
      </w:tr>
      <w:tr w:rsidR="004C2CDE" w:rsidRPr="00291C73" w14:paraId="545C2F3F" w14:textId="77777777" w:rsidTr="00FF1658">
        <w:trPr>
          <w:trHeight w:val="847"/>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53E97B94" w14:textId="77777777" w:rsidR="004C2CDE" w:rsidRPr="00291C73" w:rsidRDefault="004C2CDE" w:rsidP="004C2CDE">
            <w:pPr>
              <w:jc w:val="center"/>
              <w:rPr>
                <w:szCs w:val="22"/>
              </w:rPr>
            </w:pPr>
            <w:r w:rsidRPr="00291C73">
              <w:rPr>
                <w:sz w:val="22"/>
                <w:szCs w:val="22"/>
              </w:rPr>
              <w:t>2.1.</w:t>
            </w:r>
          </w:p>
        </w:tc>
        <w:tc>
          <w:tcPr>
            <w:tcW w:w="6254" w:type="dxa"/>
            <w:tcBorders>
              <w:top w:val="nil"/>
              <w:left w:val="nil"/>
              <w:bottom w:val="single" w:sz="4" w:space="0" w:color="auto"/>
              <w:right w:val="single" w:sz="4" w:space="0" w:color="auto"/>
            </w:tcBorders>
            <w:shd w:val="clear" w:color="auto" w:fill="auto"/>
            <w:vAlign w:val="center"/>
            <w:hideMark/>
          </w:tcPr>
          <w:p w14:paraId="3F36D22E" w14:textId="77777777" w:rsidR="004C2CDE" w:rsidRPr="00291C73" w:rsidRDefault="004C2CDE" w:rsidP="004C2CDE">
            <w:pPr>
              <w:rPr>
                <w:szCs w:val="22"/>
              </w:rPr>
            </w:pPr>
            <w:r w:rsidRPr="00291C73">
              <w:rPr>
                <w:sz w:val="22"/>
                <w:szCs w:val="22"/>
              </w:rPr>
              <w:t>Набавка и мотажа PVC цеви. У цену улазе сва штемовања,  пробијање рупе, обојнице и сви фазонски комади.</w:t>
            </w:r>
            <w:r w:rsidRPr="00291C73">
              <w:rPr>
                <w:sz w:val="22"/>
                <w:szCs w:val="22"/>
              </w:rPr>
              <w:br/>
              <w:t>Обрачун по м¹.</w:t>
            </w:r>
          </w:p>
        </w:tc>
        <w:tc>
          <w:tcPr>
            <w:tcW w:w="1319" w:type="dxa"/>
            <w:tcBorders>
              <w:top w:val="nil"/>
              <w:left w:val="nil"/>
              <w:bottom w:val="single" w:sz="4" w:space="0" w:color="auto"/>
              <w:right w:val="single" w:sz="4" w:space="0" w:color="auto"/>
            </w:tcBorders>
            <w:shd w:val="clear" w:color="auto" w:fill="auto"/>
            <w:vAlign w:val="bottom"/>
            <w:hideMark/>
          </w:tcPr>
          <w:p w14:paraId="3529FA64" w14:textId="77777777" w:rsidR="004C2CDE" w:rsidRPr="00291C73" w:rsidRDefault="004C2CDE" w:rsidP="004C2CDE">
            <w:pP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bottom"/>
            <w:hideMark/>
          </w:tcPr>
          <w:p w14:paraId="26779357" w14:textId="77777777" w:rsidR="004C2CDE" w:rsidRPr="00291C73" w:rsidRDefault="004C2CDE" w:rsidP="004C2CDE">
            <w:pPr>
              <w:rPr>
                <w:szCs w:val="22"/>
              </w:rPr>
            </w:pPr>
            <w:r w:rsidRPr="00291C73">
              <w:rPr>
                <w:sz w:val="22"/>
                <w:szCs w:val="22"/>
              </w:rPr>
              <w:t> </w:t>
            </w:r>
          </w:p>
        </w:tc>
      </w:tr>
      <w:tr w:rsidR="004C2CDE" w:rsidRPr="00291C73" w14:paraId="7C808D49" w14:textId="77777777" w:rsidTr="00FF1658">
        <w:trPr>
          <w:trHeight w:val="300"/>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6F8D5807"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vAlign w:val="center"/>
            <w:hideMark/>
          </w:tcPr>
          <w:p w14:paraId="1C770413" w14:textId="77777777" w:rsidR="004C2CDE" w:rsidRPr="00291C73" w:rsidRDefault="004C2CDE" w:rsidP="004C2CDE">
            <w:pPr>
              <w:rPr>
                <w:szCs w:val="22"/>
              </w:rPr>
            </w:pPr>
            <w:r w:rsidRPr="00291C73">
              <w:rPr>
                <w:sz w:val="22"/>
                <w:szCs w:val="22"/>
              </w:rPr>
              <w:t>Ø 15 мм</w:t>
            </w:r>
          </w:p>
        </w:tc>
        <w:tc>
          <w:tcPr>
            <w:tcW w:w="1319" w:type="dxa"/>
            <w:tcBorders>
              <w:top w:val="nil"/>
              <w:left w:val="nil"/>
              <w:bottom w:val="single" w:sz="4" w:space="0" w:color="auto"/>
              <w:right w:val="single" w:sz="4" w:space="0" w:color="auto"/>
            </w:tcBorders>
            <w:shd w:val="clear" w:color="auto" w:fill="auto"/>
            <w:vAlign w:val="center"/>
            <w:hideMark/>
          </w:tcPr>
          <w:p w14:paraId="1CE40660" w14:textId="77777777" w:rsidR="004C2CDE" w:rsidRPr="00291C73" w:rsidRDefault="004C2CDE" w:rsidP="004C2CDE">
            <w:pPr>
              <w:jc w:val="center"/>
              <w:rPr>
                <w:szCs w:val="22"/>
              </w:rPr>
            </w:pPr>
            <w:r w:rsidRPr="00291C73">
              <w:rPr>
                <w:sz w:val="22"/>
                <w:szCs w:val="22"/>
              </w:rPr>
              <w:t>м¹</w:t>
            </w:r>
          </w:p>
        </w:tc>
        <w:tc>
          <w:tcPr>
            <w:tcW w:w="1145" w:type="dxa"/>
            <w:gridSpan w:val="2"/>
            <w:tcBorders>
              <w:top w:val="nil"/>
              <w:left w:val="nil"/>
              <w:bottom w:val="single" w:sz="4" w:space="0" w:color="auto"/>
              <w:right w:val="single" w:sz="4" w:space="0" w:color="auto"/>
            </w:tcBorders>
            <w:shd w:val="clear" w:color="auto" w:fill="auto"/>
            <w:vAlign w:val="center"/>
            <w:hideMark/>
          </w:tcPr>
          <w:p w14:paraId="72D55090" w14:textId="77777777" w:rsidR="004C2CDE" w:rsidRPr="00291C73" w:rsidRDefault="004C2CDE" w:rsidP="004C2CDE">
            <w:pPr>
              <w:jc w:val="right"/>
              <w:rPr>
                <w:szCs w:val="22"/>
              </w:rPr>
            </w:pPr>
            <w:r w:rsidRPr="00291C73">
              <w:rPr>
                <w:sz w:val="22"/>
                <w:szCs w:val="22"/>
              </w:rPr>
              <w:t>32.00</w:t>
            </w:r>
          </w:p>
        </w:tc>
      </w:tr>
      <w:tr w:rsidR="004C2CDE" w:rsidRPr="00291C73" w14:paraId="4D1555DB" w14:textId="77777777" w:rsidTr="00FF1658">
        <w:trPr>
          <w:trHeight w:val="300"/>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6AB915CA"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vAlign w:val="center"/>
            <w:hideMark/>
          </w:tcPr>
          <w:p w14:paraId="5985D25A" w14:textId="77777777" w:rsidR="004C2CDE" w:rsidRPr="00291C73" w:rsidRDefault="004C2CDE" w:rsidP="004C2CDE">
            <w:pPr>
              <w:rPr>
                <w:szCs w:val="22"/>
              </w:rPr>
            </w:pPr>
            <w:r w:rsidRPr="00291C73">
              <w:rPr>
                <w:sz w:val="22"/>
                <w:szCs w:val="22"/>
              </w:rPr>
              <w:t>Ø 25 ММ</w:t>
            </w:r>
          </w:p>
        </w:tc>
        <w:tc>
          <w:tcPr>
            <w:tcW w:w="1319" w:type="dxa"/>
            <w:tcBorders>
              <w:top w:val="nil"/>
              <w:left w:val="nil"/>
              <w:bottom w:val="single" w:sz="4" w:space="0" w:color="auto"/>
              <w:right w:val="single" w:sz="4" w:space="0" w:color="auto"/>
            </w:tcBorders>
            <w:shd w:val="clear" w:color="auto" w:fill="auto"/>
            <w:vAlign w:val="center"/>
            <w:hideMark/>
          </w:tcPr>
          <w:p w14:paraId="7DE3BD14" w14:textId="77777777" w:rsidR="004C2CDE" w:rsidRPr="00291C73" w:rsidRDefault="004C2CDE" w:rsidP="004C2CDE">
            <w:pPr>
              <w:jc w:val="center"/>
              <w:rPr>
                <w:szCs w:val="22"/>
              </w:rPr>
            </w:pPr>
            <w:r w:rsidRPr="00291C73">
              <w:rPr>
                <w:sz w:val="22"/>
                <w:szCs w:val="22"/>
              </w:rPr>
              <w:t>м¹</w:t>
            </w:r>
          </w:p>
        </w:tc>
        <w:tc>
          <w:tcPr>
            <w:tcW w:w="1145" w:type="dxa"/>
            <w:gridSpan w:val="2"/>
            <w:tcBorders>
              <w:top w:val="nil"/>
              <w:left w:val="nil"/>
              <w:bottom w:val="single" w:sz="4" w:space="0" w:color="auto"/>
              <w:right w:val="single" w:sz="4" w:space="0" w:color="auto"/>
            </w:tcBorders>
            <w:shd w:val="clear" w:color="auto" w:fill="auto"/>
            <w:vAlign w:val="center"/>
            <w:hideMark/>
          </w:tcPr>
          <w:p w14:paraId="24D9A82C" w14:textId="77777777" w:rsidR="004C2CDE" w:rsidRPr="00291C73" w:rsidRDefault="004C2CDE" w:rsidP="004C2CDE">
            <w:pPr>
              <w:jc w:val="right"/>
              <w:rPr>
                <w:szCs w:val="22"/>
              </w:rPr>
            </w:pPr>
            <w:r w:rsidRPr="00291C73">
              <w:rPr>
                <w:sz w:val="22"/>
                <w:szCs w:val="22"/>
              </w:rPr>
              <w:t>12.00</w:t>
            </w:r>
          </w:p>
        </w:tc>
      </w:tr>
      <w:tr w:rsidR="004C2CDE" w:rsidRPr="00291C73" w14:paraId="20613E41" w14:textId="77777777" w:rsidTr="00FF1658">
        <w:trPr>
          <w:trHeight w:val="300"/>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468BA367"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nil"/>
              <w:right w:val="nil"/>
            </w:tcBorders>
            <w:shd w:val="clear" w:color="auto" w:fill="auto"/>
            <w:vAlign w:val="center"/>
            <w:hideMark/>
          </w:tcPr>
          <w:p w14:paraId="76086F05" w14:textId="77777777" w:rsidR="004C2CDE" w:rsidRPr="00291C73" w:rsidRDefault="004C2CDE" w:rsidP="004C2CDE">
            <w:pPr>
              <w:rPr>
                <w:szCs w:val="22"/>
              </w:rPr>
            </w:pPr>
            <w:r w:rsidRPr="00291C73">
              <w:rPr>
                <w:sz w:val="22"/>
                <w:szCs w:val="22"/>
              </w:rPr>
              <w:t>Ø 32 ММ</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3C981365" w14:textId="77777777" w:rsidR="004C2CDE" w:rsidRPr="00291C73" w:rsidRDefault="004C2CDE" w:rsidP="004C2CDE">
            <w:pPr>
              <w:jc w:val="center"/>
              <w:rPr>
                <w:szCs w:val="22"/>
              </w:rPr>
            </w:pPr>
            <w:r w:rsidRPr="00291C73">
              <w:rPr>
                <w:sz w:val="22"/>
                <w:szCs w:val="22"/>
              </w:rPr>
              <w:t>м¹</w:t>
            </w:r>
          </w:p>
        </w:tc>
        <w:tc>
          <w:tcPr>
            <w:tcW w:w="1145" w:type="dxa"/>
            <w:gridSpan w:val="2"/>
            <w:tcBorders>
              <w:top w:val="nil"/>
              <w:left w:val="nil"/>
              <w:bottom w:val="single" w:sz="4" w:space="0" w:color="auto"/>
              <w:right w:val="single" w:sz="4" w:space="0" w:color="auto"/>
            </w:tcBorders>
            <w:shd w:val="clear" w:color="auto" w:fill="auto"/>
            <w:vAlign w:val="center"/>
            <w:hideMark/>
          </w:tcPr>
          <w:p w14:paraId="312CD7D8" w14:textId="77777777" w:rsidR="004C2CDE" w:rsidRPr="00291C73" w:rsidRDefault="004C2CDE" w:rsidP="004C2CDE">
            <w:pPr>
              <w:jc w:val="right"/>
              <w:rPr>
                <w:szCs w:val="22"/>
              </w:rPr>
            </w:pPr>
            <w:r w:rsidRPr="00291C73">
              <w:rPr>
                <w:sz w:val="22"/>
                <w:szCs w:val="22"/>
              </w:rPr>
              <w:t>6.00</w:t>
            </w:r>
          </w:p>
        </w:tc>
      </w:tr>
      <w:tr w:rsidR="004C2CDE" w:rsidRPr="00291C73" w14:paraId="0716A86F" w14:textId="77777777" w:rsidTr="00FF1658">
        <w:trPr>
          <w:trHeight w:val="945"/>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4D9E13B6" w14:textId="77777777" w:rsidR="004C2CDE" w:rsidRPr="00291C73" w:rsidRDefault="004C2CDE" w:rsidP="004C2CDE">
            <w:pPr>
              <w:jc w:val="center"/>
              <w:rPr>
                <w:szCs w:val="22"/>
              </w:rPr>
            </w:pPr>
            <w:r w:rsidRPr="00291C73">
              <w:rPr>
                <w:sz w:val="22"/>
                <w:szCs w:val="22"/>
              </w:rPr>
              <w:t>2.2.</w:t>
            </w:r>
          </w:p>
        </w:tc>
        <w:tc>
          <w:tcPr>
            <w:tcW w:w="6254" w:type="dxa"/>
            <w:tcBorders>
              <w:top w:val="single" w:sz="4" w:space="0" w:color="auto"/>
              <w:left w:val="nil"/>
              <w:bottom w:val="single" w:sz="4" w:space="0" w:color="auto"/>
              <w:right w:val="single" w:sz="4" w:space="0" w:color="auto"/>
            </w:tcBorders>
            <w:shd w:val="clear" w:color="auto" w:fill="auto"/>
            <w:hideMark/>
          </w:tcPr>
          <w:p w14:paraId="44670DA0" w14:textId="77777777" w:rsidR="004C2CDE" w:rsidRPr="00291C73" w:rsidRDefault="004C2CDE" w:rsidP="004C2CDE">
            <w:pPr>
              <w:rPr>
                <w:color w:val="000000"/>
                <w:szCs w:val="22"/>
              </w:rPr>
            </w:pPr>
            <w:r w:rsidRPr="00291C73">
              <w:rPr>
                <w:color w:val="000000"/>
                <w:sz w:val="22"/>
                <w:szCs w:val="22"/>
              </w:rPr>
              <w:t>Набавка и монтажа пропусних вентила са поцинкованом капом (Ек вентил за WC)</w:t>
            </w:r>
            <w:r w:rsidRPr="00291C73">
              <w:rPr>
                <w:color w:val="000000"/>
                <w:sz w:val="22"/>
                <w:szCs w:val="22"/>
              </w:rPr>
              <w:br/>
              <w:t>Обрачун по ком.</w:t>
            </w:r>
          </w:p>
        </w:tc>
        <w:tc>
          <w:tcPr>
            <w:tcW w:w="1319" w:type="dxa"/>
            <w:tcBorders>
              <w:top w:val="nil"/>
              <w:left w:val="nil"/>
              <w:bottom w:val="single" w:sz="4" w:space="0" w:color="auto"/>
              <w:right w:val="single" w:sz="4" w:space="0" w:color="auto"/>
            </w:tcBorders>
            <w:shd w:val="clear" w:color="auto" w:fill="auto"/>
            <w:hideMark/>
          </w:tcPr>
          <w:p w14:paraId="40828B2B" w14:textId="77777777" w:rsidR="004C2CDE" w:rsidRPr="00291C73" w:rsidRDefault="004C2CDE" w:rsidP="004C2CDE">
            <w:pP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bottom"/>
            <w:hideMark/>
          </w:tcPr>
          <w:p w14:paraId="6B21B481" w14:textId="77777777" w:rsidR="004C2CDE" w:rsidRPr="00291C73" w:rsidRDefault="004C2CDE" w:rsidP="004C2CDE">
            <w:pPr>
              <w:rPr>
                <w:szCs w:val="22"/>
              </w:rPr>
            </w:pPr>
            <w:r w:rsidRPr="00291C73">
              <w:rPr>
                <w:sz w:val="22"/>
                <w:szCs w:val="22"/>
              </w:rPr>
              <w:t> </w:t>
            </w:r>
          </w:p>
        </w:tc>
      </w:tr>
      <w:tr w:rsidR="004C2CDE" w:rsidRPr="00291C73" w14:paraId="75D177C0" w14:textId="77777777" w:rsidTr="00FF1658">
        <w:trPr>
          <w:trHeight w:val="300"/>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0B486FA3"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single" w:sz="4" w:space="0" w:color="auto"/>
              <w:right w:val="single" w:sz="4" w:space="0" w:color="auto"/>
            </w:tcBorders>
            <w:shd w:val="clear" w:color="auto" w:fill="auto"/>
            <w:vAlign w:val="center"/>
            <w:hideMark/>
          </w:tcPr>
          <w:p w14:paraId="74EF745D" w14:textId="77777777" w:rsidR="004C2CDE" w:rsidRPr="00291C73" w:rsidRDefault="004C2CDE" w:rsidP="004C2CDE">
            <w:pPr>
              <w:rPr>
                <w:szCs w:val="22"/>
              </w:rPr>
            </w:pPr>
            <w:r w:rsidRPr="00291C73">
              <w:rPr>
                <w:sz w:val="22"/>
                <w:szCs w:val="22"/>
              </w:rPr>
              <w:t>Ø 15ММ</w:t>
            </w:r>
          </w:p>
        </w:tc>
        <w:tc>
          <w:tcPr>
            <w:tcW w:w="1319" w:type="dxa"/>
            <w:tcBorders>
              <w:top w:val="nil"/>
              <w:left w:val="nil"/>
              <w:bottom w:val="single" w:sz="4" w:space="0" w:color="auto"/>
              <w:right w:val="single" w:sz="4" w:space="0" w:color="auto"/>
            </w:tcBorders>
            <w:shd w:val="clear" w:color="auto" w:fill="auto"/>
            <w:vAlign w:val="center"/>
            <w:hideMark/>
          </w:tcPr>
          <w:p w14:paraId="214FFDD0"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14C8C8F1" w14:textId="77777777" w:rsidR="004C2CDE" w:rsidRPr="00291C73" w:rsidRDefault="004C2CDE" w:rsidP="004C2CDE">
            <w:pPr>
              <w:jc w:val="right"/>
              <w:rPr>
                <w:szCs w:val="22"/>
              </w:rPr>
            </w:pPr>
            <w:r w:rsidRPr="00291C73">
              <w:rPr>
                <w:sz w:val="22"/>
                <w:szCs w:val="22"/>
              </w:rPr>
              <w:t>9.00</w:t>
            </w:r>
          </w:p>
        </w:tc>
      </w:tr>
      <w:tr w:rsidR="004C2CDE" w:rsidRPr="00291C73" w14:paraId="71B46D2B" w14:textId="77777777" w:rsidTr="00FF1658">
        <w:trPr>
          <w:trHeight w:val="900"/>
        </w:trPr>
        <w:tc>
          <w:tcPr>
            <w:tcW w:w="1043" w:type="dxa"/>
            <w:tcBorders>
              <w:top w:val="nil"/>
              <w:left w:val="single" w:sz="4" w:space="0" w:color="auto"/>
              <w:bottom w:val="nil"/>
              <w:right w:val="nil"/>
            </w:tcBorders>
            <w:shd w:val="clear" w:color="auto" w:fill="auto"/>
            <w:vAlign w:val="center"/>
            <w:hideMark/>
          </w:tcPr>
          <w:p w14:paraId="7FEBF569" w14:textId="77777777" w:rsidR="004C2CDE" w:rsidRPr="00291C73" w:rsidRDefault="004C2CDE" w:rsidP="004C2CDE">
            <w:pPr>
              <w:jc w:val="center"/>
              <w:rPr>
                <w:szCs w:val="22"/>
              </w:rPr>
            </w:pPr>
            <w:r w:rsidRPr="00291C73">
              <w:rPr>
                <w:sz w:val="22"/>
                <w:szCs w:val="22"/>
              </w:rPr>
              <w:t>2.3.</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1A32B64E" w14:textId="77777777" w:rsidR="004C2CDE" w:rsidRPr="00291C73" w:rsidRDefault="004C2CDE" w:rsidP="004C2CDE">
            <w:pPr>
              <w:rPr>
                <w:szCs w:val="22"/>
              </w:rPr>
            </w:pPr>
            <w:r w:rsidRPr="00291C73">
              <w:rPr>
                <w:sz w:val="22"/>
                <w:szCs w:val="22"/>
              </w:rPr>
              <w:t>Набавка и монтажа пропусних вентила са точкићем за затварање и испустом за испуштање воде</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26889D3D"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204EAE6" w14:textId="77777777" w:rsidR="004C2CDE" w:rsidRPr="00291C73" w:rsidRDefault="004C2CDE" w:rsidP="004C2CDE">
            <w:pPr>
              <w:jc w:val="right"/>
              <w:rPr>
                <w:szCs w:val="22"/>
              </w:rPr>
            </w:pPr>
            <w:r w:rsidRPr="00291C73">
              <w:rPr>
                <w:sz w:val="22"/>
                <w:szCs w:val="22"/>
              </w:rPr>
              <w:t> </w:t>
            </w:r>
          </w:p>
        </w:tc>
      </w:tr>
      <w:tr w:rsidR="004C2CDE" w:rsidRPr="00291C73" w14:paraId="3233DDBB"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31CCEEE0" w14:textId="77777777" w:rsidR="004C2CDE" w:rsidRPr="00291C73" w:rsidRDefault="004C2CDE" w:rsidP="004C2CDE">
            <w:pPr>
              <w:jc w:val="center"/>
              <w:rPr>
                <w:szCs w:val="22"/>
              </w:rPr>
            </w:pPr>
            <w:r w:rsidRPr="00291C73">
              <w:rPr>
                <w:sz w:val="22"/>
                <w:szCs w:val="22"/>
              </w:rPr>
              <w:t> </w:t>
            </w:r>
          </w:p>
        </w:tc>
        <w:tc>
          <w:tcPr>
            <w:tcW w:w="6254" w:type="dxa"/>
            <w:tcBorders>
              <w:top w:val="nil"/>
              <w:left w:val="single" w:sz="4" w:space="0" w:color="auto"/>
              <w:bottom w:val="nil"/>
              <w:right w:val="nil"/>
            </w:tcBorders>
            <w:shd w:val="clear" w:color="auto" w:fill="auto"/>
            <w:vAlign w:val="center"/>
            <w:hideMark/>
          </w:tcPr>
          <w:p w14:paraId="1DF4E2B7" w14:textId="77777777" w:rsidR="004C2CDE" w:rsidRPr="00291C73" w:rsidRDefault="004C2CDE" w:rsidP="004C2CDE">
            <w:pPr>
              <w:rPr>
                <w:szCs w:val="22"/>
              </w:rPr>
            </w:pPr>
            <w:r w:rsidRPr="00291C73">
              <w:rPr>
                <w:sz w:val="22"/>
                <w:szCs w:val="22"/>
              </w:rPr>
              <w:t>Ø 32ММ</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56AA4A11"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5DE841DF" w14:textId="77777777" w:rsidR="004C2CDE" w:rsidRPr="00291C73" w:rsidRDefault="004C2CDE" w:rsidP="004C2CDE">
            <w:pPr>
              <w:jc w:val="right"/>
              <w:rPr>
                <w:szCs w:val="22"/>
              </w:rPr>
            </w:pPr>
            <w:r w:rsidRPr="00291C73">
              <w:rPr>
                <w:sz w:val="22"/>
                <w:szCs w:val="22"/>
              </w:rPr>
              <w:t>1.00</w:t>
            </w:r>
          </w:p>
        </w:tc>
      </w:tr>
      <w:tr w:rsidR="004C2CDE" w:rsidRPr="00291C73" w14:paraId="3F73C3F9" w14:textId="77777777" w:rsidTr="00FF1658">
        <w:trPr>
          <w:trHeight w:val="90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20FC" w14:textId="77777777" w:rsidR="004C2CDE" w:rsidRPr="00291C73" w:rsidRDefault="004C2CDE" w:rsidP="004C2CDE">
            <w:pPr>
              <w:jc w:val="center"/>
              <w:rPr>
                <w:szCs w:val="22"/>
              </w:rPr>
            </w:pPr>
            <w:r w:rsidRPr="00291C73">
              <w:rPr>
                <w:sz w:val="22"/>
                <w:szCs w:val="22"/>
              </w:rPr>
              <w:t>2.4.</w:t>
            </w:r>
          </w:p>
        </w:tc>
        <w:tc>
          <w:tcPr>
            <w:tcW w:w="6254" w:type="dxa"/>
            <w:tcBorders>
              <w:top w:val="single" w:sz="4" w:space="0" w:color="auto"/>
              <w:left w:val="nil"/>
              <w:bottom w:val="single" w:sz="4" w:space="0" w:color="auto"/>
              <w:right w:val="single" w:sz="4" w:space="0" w:color="auto"/>
            </w:tcBorders>
            <w:shd w:val="clear" w:color="auto" w:fill="auto"/>
            <w:vAlign w:val="center"/>
            <w:hideMark/>
          </w:tcPr>
          <w:p w14:paraId="20D4130E" w14:textId="77777777" w:rsidR="004C2CDE" w:rsidRPr="00291C73" w:rsidRDefault="004C2CDE" w:rsidP="004C2CDE">
            <w:pPr>
              <w:rPr>
                <w:szCs w:val="22"/>
              </w:rPr>
            </w:pPr>
            <w:r w:rsidRPr="00291C73">
              <w:rPr>
                <w:sz w:val="22"/>
                <w:szCs w:val="22"/>
              </w:rPr>
              <w:t>Набавка и монтажа пропусних вентила са точкићем за затварање.</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02EBB9B6"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28402262" w14:textId="77777777" w:rsidR="004C2CDE" w:rsidRPr="00291C73" w:rsidRDefault="004C2CDE" w:rsidP="004C2CDE">
            <w:pPr>
              <w:jc w:val="right"/>
              <w:rPr>
                <w:szCs w:val="22"/>
              </w:rPr>
            </w:pPr>
            <w:r w:rsidRPr="00291C73">
              <w:rPr>
                <w:sz w:val="22"/>
                <w:szCs w:val="22"/>
              </w:rPr>
              <w:t> </w:t>
            </w:r>
          </w:p>
        </w:tc>
      </w:tr>
      <w:tr w:rsidR="004C2CDE" w:rsidRPr="00291C73" w14:paraId="29970232" w14:textId="77777777" w:rsidTr="00FF1658">
        <w:trPr>
          <w:gridAfter w:val="1"/>
          <w:wAfter w:w="137" w:type="dxa"/>
          <w:trHeight w:val="30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2050B" w14:textId="77777777" w:rsidR="004C2CDE" w:rsidRPr="00291C73" w:rsidRDefault="004C2CDE" w:rsidP="004C2CDE">
            <w:pPr>
              <w:jc w:val="center"/>
              <w:rPr>
                <w:szCs w:val="22"/>
              </w:rPr>
            </w:pPr>
            <w:r w:rsidRPr="00291C73">
              <w:rPr>
                <w:sz w:val="22"/>
                <w:szCs w:val="22"/>
              </w:rPr>
              <w:t> </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84BD1" w14:textId="77777777" w:rsidR="004C2CDE" w:rsidRPr="00291C73" w:rsidRDefault="004C2CDE" w:rsidP="004C2CDE">
            <w:pPr>
              <w:rPr>
                <w:szCs w:val="22"/>
              </w:rPr>
            </w:pPr>
            <w:r w:rsidRPr="00291C73">
              <w:rPr>
                <w:sz w:val="22"/>
                <w:szCs w:val="22"/>
              </w:rPr>
              <w:t>Ø 15ММ</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15C14" w14:textId="77777777" w:rsidR="004C2CDE" w:rsidRPr="00291C73" w:rsidRDefault="004C2CDE" w:rsidP="004C2CDE">
            <w:pPr>
              <w:jc w:val="center"/>
              <w:rPr>
                <w:szCs w:val="22"/>
              </w:rPr>
            </w:pPr>
            <w:r w:rsidRPr="00291C73">
              <w:rPr>
                <w:sz w:val="22"/>
                <w:szCs w:val="22"/>
              </w:rPr>
              <w:t>ком</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64C39" w14:textId="77777777" w:rsidR="004C2CDE" w:rsidRPr="00291C73" w:rsidRDefault="004C2CDE" w:rsidP="004C2CDE">
            <w:pPr>
              <w:jc w:val="right"/>
              <w:rPr>
                <w:szCs w:val="22"/>
              </w:rPr>
            </w:pPr>
            <w:r w:rsidRPr="00291C73">
              <w:rPr>
                <w:sz w:val="22"/>
                <w:szCs w:val="22"/>
              </w:rPr>
              <w:t>14.00</w:t>
            </w:r>
          </w:p>
        </w:tc>
      </w:tr>
      <w:tr w:rsidR="004C2CDE" w:rsidRPr="00291C73" w14:paraId="6680068E" w14:textId="77777777" w:rsidTr="00FF1658">
        <w:trPr>
          <w:trHeight w:val="600"/>
        </w:trPr>
        <w:tc>
          <w:tcPr>
            <w:tcW w:w="1043" w:type="dxa"/>
            <w:tcBorders>
              <w:top w:val="single" w:sz="4" w:space="0" w:color="auto"/>
              <w:left w:val="single" w:sz="4" w:space="0" w:color="auto"/>
              <w:bottom w:val="nil"/>
              <w:right w:val="single" w:sz="4" w:space="0" w:color="auto"/>
            </w:tcBorders>
            <w:shd w:val="clear" w:color="auto" w:fill="auto"/>
            <w:vAlign w:val="center"/>
            <w:hideMark/>
          </w:tcPr>
          <w:p w14:paraId="213C09B0" w14:textId="77777777" w:rsidR="004C2CDE" w:rsidRPr="00291C73" w:rsidRDefault="004C2CDE" w:rsidP="004C2CDE">
            <w:pPr>
              <w:jc w:val="center"/>
              <w:rPr>
                <w:szCs w:val="22"/>
              </w:rPr>
            </w:pPr>
            <w:r w:rsidRPr="00291C73">
              <w:rPr>
                <w:sz w:val="22"/>
                <w:szCs w:val="22"/>
              </w:rPr>
              <w:t>2.5.</w:t>
            </w:r>
          </w:p>
        </w:tc>
        <w:tc>
          <w:tcPr>
            <w:tcW w:w="6254" w:type="dxa"/>
            <w:tcBorders>
              <w:top w:val="single" w:sz="4" w:space="0" w:color="auto"/>
              <w:left w:val="nil"/>
              <w:bottom w:val="single" w:sz="4" w:space="0" w:color="auto"/>
              <w:right w:val="single" w:sz="4" w:space="0" w:color="auto"/>
            </w:tcBorders>
            <w:shd w:val="clear" w:color="auto" w:fill="auto"/>
            <w:vAlign w:val="center"/>
            <w:hideMark/>
          </w:tcPr>
          <w:p w14:paraId="174C7065" w14:textId="77777777" w:rsidR="004C2CDE" w:rsidRPr="00291C73" w:rsidRDefault="004C2CDE" w:rsidP="004C2CDE">
            <w:pPr>
              <w:rPr>
                <w:szCs w:val="22"/>
              </w:rPr>
            </w:pPr>
            <w:r w:rsidRPr="00291C73">
              <w:rPr>
                <w:sz w:val="22"/>
                <w:szCs w:val="22"/>
              </w:rPr>
              <w:t>Испитивање нове водоводне мреже на хидраулични притисак.</w:t>
            </w:r>
            <w:r w:rsidRPr="00291C73">
              <w:rPr>
                <w:sz w:val="22"/>
                <w:szCs w:val="22"/>
              </w:rPr>
              <w:br/>
              <w:t>Обрачун по м¹</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A8082CB" w14:textId="77777777" w:rsidR="004C2CDE" w:rsidRPr="00291C73" w:rsidRDefault="004C2CDE" w:rsidP="004C2CDE">
            <w:pPr>
              <w:jc w:val="center"/>
              <w:rPr>
                <w:szCs w:val="22"/>
              </w:rPr>
            </w:pPr>
            <w:r w:rsidRPr="00291C73">
              <w:rPr>
                <w:sz w:val="22"/>
                <w:szCs w:val="22"/>
              </w:rPr>
              <w:t> </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5F26971C" w14:textId="77777777" w:rsidR="004C2CDE" w:rsidRPr="00291C73" w:rsidRDefault="004C2CDE" w:rsidP="004C2CDE">
            <w:pPr>
              <w:jc w:val="right"/>
              <w:rPr>
                <w:szCs w:val="22"/>
              </w:rPr>
            </w:pPr>
            <w:r w:rsidRPr="00291C73">
              <w:rPr>
                <w:sz w:val="22"/>
                <w:szCs w:val="22"/>
              </w:rPr>
              <w:t> </w:t>
            </w:r>
          </w:p>
        </w:tc>
      </w:tr>
      <w:tr w:rsidR="004C2CDE" w:rsidRPr="00291C73" w14:paraId="06A12566" w14:textId="77777777" w:rsidTr="00FF1658">
        <w:trPr>
          <w:trHeight w:val="30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85950"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nil"/>
              <w:right w:val="single" w:sz="4" w:space="0" w:color="auto"/>
            </w:tcBorders>
            <w:shd w:val="clear" w:color="auto" w:fill="auto"/>
            <w:vAlign w:val="center"/>
            <w:hideMark/>
          </w:tcPr>
          <w:p w14:paraId="01D74934"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3B1FFC06" w14:textId="77777777" w:rsidR="004C2CDE" w:rsidRPr="00291C73" w:rsidRDefault="004C2CDE" w:rsidP="004C2CDE">
            <w:pPr>
              <w:jc w:val="center"/>
              <w:rPr>
                <w:szCs w:val="22"/>
              </w:rPr>
            </w:pPr>
            <w:r w:rsidRPr="00291C73">
              <w:rPr>
                <w:sz w:val="22"/>
                <w:szCs w:val="22"/>
              </w:rPr>
              <w:t>м¹</w:t>
            </w:r>
          </w:p>
        </w:tc>
        <w:tc>
          <w:tcPr>
            <w:tcW w:w="1145" w:type="dxa"/>
            <w:gridSpan w:val="2"/>
            <w:tcBorders>
              <w:top w:val="nil"/>
              <w:left w:val="nil"/>
              <w:bottom w:val="single" w:sz="4" w:space="0" w:color="auto"/>
              <w:right w:val="single" w:sz="4" w:space="0" w:color="auto"/>
            </w:tcBorders>
            <w:shd w:val="clear" w:color="auto" w:fill="auto"/>
            <w:vAlign w:val="center"/>
            <w:hideMark/>
          </w:tcPr>
          <w:p w14:paraId="55144B7F" w14:textId="77777777" w:rsidR="004C2CDE" w:rsidRPr="00291C73" w:rsidRDefault="004C2CDE" w:rsidP="004C2CDE">
            <w:pPr>
              <w:jc w:val="right"/>
              <w:rPr>
                <w:szCs w:val="22"/>
              </w:rPr>
            </w:pPr>
            <w:r w:rsidRPr="00291C73">
              <w:rPr>
                <w:sz w:val="22"/>
                <w:szCs w:val="22"/>
              </w:rPr>
              <w:t>60.00</w:t>
            </w:r>
          </w:p>
        </w:tc>
      </w:tr>
      <w:tr w:rsidR="004C2CDE" w:rsidRPr="00291C73" w14:paraId="683C7FEE" w14:textId="77777777" w:rsidTr="00FF1658">
        <w:trPr>
          <w:trHeight w:val="900"/>
        </w:trPr>
        <w:tc>
          <w:tcPr>
            <w:tcW w:w="1043" w:type="dxa"/>
            <w:tcBorders>
              <w:top w:val="nil"/>
              <w:left w:val="single" w:sz="4" w:space="0" w:color="auto"/>
              <w:bottom w:val="nil"/>
              <w:right w:val="nil"/>
            </w:tcBorders>
            <w:shd w:val="clear" w:color="auto" w:fill="auto"/>
            <w:vAlign w:val="center"/>
            <w:hideMark/>
          </w:tcPr>
          <w:p w14:paraId="6F2480DC" w14:textId="77777777" w:rsidR="004C2CDE" w:rsidRPr="00291C73" w:rsidRDefault="004C2CDE" w:rsidP="004C2CDE">
            <w:pPr>
              <w:jc w:val="center"/>
              <w:rPr>
                <w:szCs w:val="22"/>
              </w:rPr>
            </w:pPr>
            <w:r w:rsidRPr="00291C73">
              <w:rPr>
                <w:sz w:val="22"/>
                <w:szCs w:val="22"/>
              </w:rPr>
              <w:t>2.6.</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06AB6" w14:textId="77777777" w:rsidR="004C2CDE" w:rsidRPr="00291C73" w:rsidRDefault="004C2CDE" w:rsidP="004C2CDE">
            <w:pPr>
              <w:rPr>
                <w:szCs w:val="22"/>
              </w:rPr>
            </w:pPr>
            <w:r w:rsidRPr="00291C73">
              <w:rPr>
                <w:sz w:val="22"/>
                <w:szCs w:val="22"/>
              </w:rPr>
              <w:t>Испитивање и дезинфекција целокупне водоводне мреже хлором, као и прибављање документације о исправности.</w:t>
            </w:r>
            <w:r w:rsidRPr="00291C73">
              <w:rPr>
                <w:sz w:val="22"/>
                <w:szCs w:val="22"/>
              </w:rPr>
              <w:br/>
              <w:t>Обрачун по м¹</w:t>
            </w:r>
          </w:p>
        </w:tc>
        <w:tc>
          <w:tcPr>
            <w:tcW w:w="1319" w:type="dxa"/>
            <w:tcBorders>
              <w:top w:val="nil"/>
              <w:left w:val="nil"/>
              <w:bottom w:val="single" w:sz="4" w:space="0" w:color="auto"/>
              <w:right w:val="single" w:sz="4" w:space="0" w:color="auto"/>
            </w:tcBorders>
            <w:shd w:val="clear" w:color="auto" w:fill="auto"/>
            <w:vAlign w:val="center"/>
            <w:hideMark/>
          </w:tcPr>
          <w:p w14:paraId="01BAAC73"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71767391" w14:textId="77777777" w:rsidR="004C2CDE" w:rsidRPr="00291C73" w:rsidRDefault="004C2CDE" w:rsidP="004C2CDE">
            <w:pPr>
              <w:jc w:val="right"/>
              <w:rPr>
                <w:szCs w:val="22"/>
              </w:rPr>
            </w:pPr>
            <w:r w:rsidRPr="00291C73">
              <w:rPr>
                <w:sz w:val="22"/>
                <w:szCs w:val="22"/>
              </w:rPr>
              <w:t> </w:t>
            </w:r>
          </w:p>
        </w:tc>
      </w:tr>
      <w:tr w:rsidR="004C2CDE" w:rsidRPr="00291C73" w14:paraId="29BE9CAC"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7404C0C6" w14:textId="77777777" w:rsidR="004C2CDE" w:rsidRPr="00291C73" w:rsidRDefault="004C2CDE" w:rsidP="004C2CDE">
            <w:pPr>
              <w:jc w:val="center"/>
              <w:rPr>
                <w:szCs w:val="22"/>
              </w:rPr>
            </w:pPr>
            <w:r w:rsidRPr="00291C73">
              <w:rPr>
                <w:sz w:val="22"/>
                <w:szCs w:val="22"/>
              </w:rPr>
              <w:t> </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75645AAC"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25F7644F" w14:textId="77777777" w:rsidR="004C2CDE" w:rsidRPr="00291C73" w:rsidRDefault="004C2CDE" w:rsidP="004C2CDE">
            <w:pPr>
              <w:jc w:val="center"/>
              <w:rPr>
                <w:szCs w:val="22"/>
              </w:rPr>
            </w:pPr>
            <w:r w:rsidRPr="00291C73">
              <w:rPr>
                <w:sz w:val="22"/>
                <w:szCs w:val="22"/>
              </w:rPr>
              <w:t>м¹</w:t>
            </w:r>
          </w:p>
        </w:tc>
        <w:tc>
          <w:tcPr>
            <w:tcW w:w="1145" w:type="dxa"/>
            <w:gridSpan w:val="2"/>
            <w:tcBorders>
              <w:top w:val="nil"/>
              <w:left w:val="nil"/>
              <w:bottom w:val="single" w:sz="4" w:space="0" w:color="auto"/>
              <w:right w:val="single" w:sz="4" w:space="0" w:color="auto"/>
            </w:tcBorders>
            <w:shd w:val="clear" w:color="auto" w:fill="auto"/>
            <w:vAlign w:val="center"/>
            <w:hideMark/>
          </w:tcPr>
          <w:p w14:paraId="1ECFECDD" w14:textId="77777777" w:rsidR="004C2CDE" w:rsidRPr="00291C73" w:rsidRDefault="004C2CDE" w:rsidP="004C2CDE">
            <w:pPr>
              <w:jc w:val="right"/>
              <w:rPr>
                <w:szCs w:val="22"/>
              </w:rPr>
            </w:pPr>
            <w:r w:rsidRPr="00291C73">
              <w:rPr>
                <w:sz w:val="22"/>
                <w:szCs w:val="22"/>
              </w:rPr>
              <w:t>50.00</w:t>
            </w:r>
          </w:p>
        </w:tc>
      </w:tr>
      <w:tr w:rsidR="004C2CDE" w:rsidRPr="00291C73" w14:paraId="17E868EB" w14:textId="77777777" w:rsidTr="00FF1658">
        <w:trPr>
          <w:trHeight w:val="424"/>
        </w:trPr>
        <w:tc>
          <w:tcPr>
            <w:tcW w:w="1043" w:type="dxa"/>
            <w:tcBorders>
              <w:top w:val="single" w:sz="4" w:space="0" w:color="auto"/>
              <w:left w:val="single" w:sz="4" w:space="0" w:color="auto"/>
              <w:bottom w:val="nil"/>
              <w:right w:val="nil"/>
            </w:tcBorders>
            <w:shd w:val="clear" w:color="auto" w:fill="auto"/>
            <w:vAlign w:val="center"/>
            <w:hideMark/>
          </w:tcPr>
          <w:p w14:paraId="108D49C7" w14:textId="77777777" w:rsidR="004C2CDE" w:rsidRPr="00291C73" w:rsidRDefault="004C2CDE" w:rsidP="004C2CDE">
            <w:pPr>
              <w:jc w:val="center"/>
              <w:rPr>
                <w:b/>
                <w:bCs/>
                <w:szCs w:val="22"/>
              </w:rPr>
            </w:pPr>
            <w:r w:rsidRPr="00291C73">
              <w:rPr>
                <w:b/>
                <w:bCs/>
                <w:sz w:val="22"/>
                <w:szCs w:val="22"/>
              </w:rPr>
              <w:t>3.0.</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42239" w14:textId="77777777" w:rsidR="004C2CDE" w:rsidRPr="00291C73" w:rsidRDefault="004C2CDE" w:rsidP="004C2CDE">
            <w:pPr>
              <w:jc w:val="center"/>
              <w:rPr>
                <w:b/>
                <w:bCs/>
                <w:szCs w:val="22"/>
              </w:rPr>
            </w:pPr>
            <w:r w:rsidRPr="00291C73">
              <w:rPr>
                <w:b/>
                <w:bCs/>
                <w:sz w:val="22"/>
                <w:szCs w:val="22"/>
              </w:rPr>
              <w:t>САНИТАРНИ ОБЈЕКТИ</w:t>
            </w:r>
          </w:p>
        </w:tc>
        <w:tc>
          <w:tcPr>
            <w:tcW w:w="1319" w:type="dxa"/>
            <w:tcBorders>
              <w:top w:val="nil"/>
              <w:left w:val="nil"/>
              <w:bottom w:val="single" w:sz="4" w:space="0" w:color="auto"/>
              <w:right w:val="single" w:sz="4" w:space="0" w:color="auto"/>
            </w:tcBorders>
            <w:shd w:val="clear" w:color="auto" w:fill="auto"/>
            <w:vAlign w:val="center"/>
            <w:hideMark/>
          </w:tcPr>
          <w:p w14:paraId="11B1B0C3"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8D6EA53" w14:textId="77777777" w:rsidR="004C2CDE" w:rsidRPr="00291C73" w:rsidRDefault="004C2CDE" w:rsidP="004C2CDE">
            <w:pPr>
              <w:jc w:val="right"/>
              <w:rPr>
                <w:szCs w:val="22"/>
              </w:rPr>
            </w:pPr>
            <w:r w:rsidRPr="00291C73">
              <w:rPr>
                <w:sz w:val="22"/>
                <w:szCs w:val="22"/>
              </w:rPr>
              <w:t> </w:t>
            </w:r>
          </w:p>
        </w:tc>
      </w:tr>
      <w:tr w:rsidR="004C2CDE" w:rsidRPr="00291C73" w14:paraId="660DB90A" w14:textId="77777777" w:rsidTr="00FF1658">
        <w:trPr>
          <w:trHeight w:val="900"/>
        </w:trPr>
        <w:tc>
          <w:tcPr>
            <w:tcW w:w="1043" w:type="dxa"/>
            <w:tcBorders>
              <w:top w:val="single" w:sz="4" w:space="0" w:color="auto"/>
              <w:left w:val="single" w:sz="4" w:space="0" w:color="auto"/>
              <w:bottom w:val="nil"/>
              <w:right w:val="nil"/>
            </w:tcBorders>
            <w:shd w:val="clear" w:color="auto" w:fill="auto"/>
            <w:vAlign w:val="center"/>
            <w:hideMark/>
          </w:tcPr>
          <w:p w14:paraId="4A0DAF06" w14:textId="77777777" w:rsidR="004C2CDE" w:rsidRPr="00291C73" w:rsidRDefault="004C2CDE" w:rsidP="004C2CDE">
            <w:pPr>
              <w:jc w:val="center"/>
              <w:rPr>
                <w:szCs w:val="22"/>
              </w:rPr>
            </w:pPr>
            <w:r w:rsidRPr="00291C73">
              <w:rPr>
                <w:sz w:val="22"/>
                <w:szCs w:val="22"/>
              </w:rPr>
              <w:t>3.1.</w:t>
            </w:r>
          </w:p>
        </w:tc>
        <w:tc>
          <w:tcPr>
            <w:tcW w:w="6254" w:type="dxa"/>
            <w:tcBorders>
              <w:top w:val="nil"/>
              <w:left w:val="single" w:sz="4" w:space="0" w:color="auto"/>
              <w:bottom w:val="nil"/>
              <w:right w:val="single" w:sz="4" w:space="0" w:color="auto"/>
            </w:tcBorders>
            <w:shd w:val="clear" w:color="auto" w:fill="auto"/>
            <w:vAlign w:val="center"/>
            <w:hideMark/>
          </w:tcPr>
          <w:p w14:paraId="0A00671A" w14:textId="77777777" w:rsidR="004C2CDE" w:rsidRPr="00291C73" w:rsidRDefault="004C2CDE" w:rsidP="004C2CDE">
            <w:pPr>
              <w:rPr>
                <w:szCs w:val="22"/>
              </w:rPr>
            </w:pPr>
            <w:r w:rsidRPr="00291C73">
              <w:rPr>
                <w:sz w:val="22"/>
                <w:szCs w:val="22"/>
              </w:rPr>
              <w:t>Набавка и монтажа комплет WC шоље (шкољка, нискомонтажни испирач и спојни материјал).</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4C8015D4"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8D2477F" w14:textId="77777777" w:rsidR="004C2CDE" w:rsidRPr="00291C73" w:rsidRDefault="004C2CDE" w:rsidP="004C2CDE">
            <w:pPr>
              <w:jc w:val="right"/>
              <w:rPr>
                <w:szCs w:val="22"/>
              </w:rPr>
            </w:pPr>
            <w:r w:rsidRPr="00291C73">
              <w:rPr>
                <w:sz w:val="22"/>
                <w:szCs w:val="22"/>
              </w:rPr>
              <w:t> </w:t>
            </w:r>
          </w:p>
        </w:tc>
      </w:tr>
      <w:tr w:rsidR="004C2CDE" w:rsidRPr="00291C73" w14:paraId="7748C462"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37808FAC" w14:textId="77777777" w:rsidR="004C2CDE" w:rsidRPr="00291C73" w:rsidRDefault="004C2CDE" w:rsidP="004C2CDE">
            <w:pPr>
              <w:jc w:val="center"/>
              <w:rPr>
                <w:szCs w:val="22"/>
              </w:rPr>
            </w:pPr>
            <w:r w:rsidRPr="00291C73">
              <w:rPr>
                <w:sz w:val="22"/>
                <w:szCs w:val="22"/>
              </w:rPr>
              <w:t> </w:t>
            </w:r>
          </w:p>
        </w:tc>
        <w:tc>
          <w:tcPr>
            <w:tcW w:w="6254" w:type="dxa"/>
            <w:tcBorders>
              <w:top w:val="single" w:sz="4" w:space="0" w:color="auto"/>
              <w:left w:val="single" w:sz="4" w:space="0" w:color="auto"/>
              <w:bottom w:val="nil"/>
              <w:right w:val="single" w:sz="4" w:space="0" w:color="auto"/>
            </w:tcBorders>
            <w:shd w:val="clear" w:color="auto" w:fill="auto"/>
            <w:vAlign w:val="center"/>
            <w:hideMark/>
          </w:tcPr>
          <w:p w14:paraId="5A14878F"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60A15D20"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297E8F36" w14:textId="77777777" w:rsidR="004C2CDE" w:rsidRPr="00291C73" w:rsidRDefault="004C2CDE" w:rsidP="004C2CDE">
            <w:pPr>
              <w:jc w:val="right"/>
              <w:rPr>
                <w:szCs w:val="22"/>
              </w:rPr>
            </w:pPr>
            <w:r w:rsidRPr="00291C73">
              <w:rPr>
                <w:sz w:val="22"/>
                <w:szCs w:val="22"/>
              </w:rPr>
              <w:t>2.00</w:t>
            </w:r>
          </w:p>
        </w:tc>
      </w:tr>
      <w:tr w:rsidR="004C2CDE" w:rsidRPr="00291C73" w14:paraId="4BC425C5" w14:textId="77777777" w:rsidTr="00FF1658">
        <w:trPr>
          <w:trHeight w:val="900"/>
        </w:trPr>
        <w:tc>
          <w:tcPr>
            <w:tcW w:w="1043" w:type="dxa"/>
            <w:tcBorders>
              <w:top w:val="single" w:sz="4" w:space="0" w:color="auto"/>
              <w:left w:val="single" w:sz="4" w:space="0" w:color="auto"/>
              <w:bottom w:val="nil"/>
              <w:right w:val="nil"/>
            </w:tcBorders>
            <w:shd w:val="clear" w:color="auto" w:fill="auto"/>
            <w:vAlign w:val="center"/>
            <w:hideMark/>
          </w:tcPr>
          <w:p w14:paraId="3DA2E587" w14:textId="77777777" w:rsidR="004C2CDE" w:rsidRPr="00291C73" w:rsidRDefault="004C2CDE" w:rsidP="004C2CDE">
            <w:pPr>
              <w:jc w:val="center"/>
              <w:rPr>
                <w:szCs w:val="22"/>
              </w:rPr>
            </w:pPr>
            <w:r w:rsidRPr="00291C73">
              <w:rPr>
                <w:sz w:val="22"/>
                <w:szCs w:val="22"/>
              </w:rPr>
              <w:t>3.2.</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C44AF" w14:textId="77777777" w:rsidR="004C2CDE" w:rsidRPr="00291C73" w:rsidRDefault="004C2CDE" w:rsidP="004C2CDE">
            <w:pPr>
              <w:rPr>
                <w:szCs w:val="22"/>
              </w:rPr>
            </w:pPr>
            <w:r w:rsidRPr="00291C73">
              <w:rPr>
                <w:sz w:val="22"/>
                <w:szCs w:val="22"/>
              </w:rPr>
              <w:t>Набавка и монтажа зидне батерије за туширање са ручним тушем и зидном шипком.</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61F3C2D7"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5F86A711" w14:textId="77777777" w:rsidR="004C2CDE" w:rsidRPr="00291C73" w:rsidRDefault="004C2CDE" w:rsidP="004C2CDE">
            <w:pPr>
              <w:jc w:val="right"/>
              <w:rPr>
                <w:szCs w:val="22"/>
              </w:rPr>
            </w:pPr>
            <w:r w:rsidRPr="00291C73">
              <w:rPr>
                <w:sz w:val="22"/>
                <w:szCs w:val="22"/>
              </w:rPr>
              <w:t> </w:t>
            </w:r>
          </w:p>
        </w:tc>
      </w:tr>
      <w:tr w:rsidR="004C2CDE" w:rsidRPr="00291C73" w14:paraId="69BD0ACA" w14:textId="77777777" w:rsidTr="00FF1658">
        <w:trPr>
          <w:trHeight w:val="30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9D44D" w14:textId="77777777" w:rsidR="004C2CDE" w:rsidRPr="00291C73" w:rsidRDefault="004C2CDE" w:rsidP="004C2CDE">
            <w:pPr>
              <w:jc w:val="center"/>
              <w:rPr>
                <w:szCs w:val="22"/>
              </w:rPr>
            </w:pPr>
            <w:r w:rsidRPr="00291C73">
              <w:rPr>
                <w:sz w:val="22"/>
                <w:szCs w:val="22"/>
              </w:rPr>
              <w:t> </w:t>
            </w:r>
          </w:p>
        </w:tc>
        <w:tc>
          <w:tcPr>
            <w:tcW w:w="6254" w:type="dxa"/>
            <w:tcBorders>
              <w:top w:val="nil"/>
              <w:left w:val="nil"/>
              <w:bottom w:val="nil"/>
              <w:right w:val="single" w:sz="4" w:space="0" w:color="auto"/>
            </w:tcBorders>
            <w:shd w:val="clear" w:color="auto" w:fill="auto"/>
            <w:vAlign w:val="center"/>
            <w:hideMark/>
          </w:tcPr>
          <w:p w14:paraId="2B8270BB"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462B78D8"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0CC7D82E" w14:textId="77777777" w:rsidR="004C2CDE" w:rsidRPr="00291C73" w:rsidRDefault="004C2CDE" w:rsidP="004C2CDE">
            <w:pPr>
              <w:jc w:val="right"/>
              <w:rPr>
                <w:szCs w:val="22"/>
              </w:rPr>
            </w:pPr>
            <w:r w:rsidRPr="00291C73">
              <w:rPr>
                <w:sz w:val="22"/>
                <w:szCs w:val="22"/>
              </w:rPr>
              <w:t>14.00</w:t>
            </w:r>
          </w:p>
        </w:tc>
      </w:tr>
      <w:tr w:rsidR="004C2CDE" w:rsidRPr="00291C73" w14:paraId="6D24602D" w14:textId="77777777" w:rsidTr="00FF1658">
        <w:trPr>
          <w:trHeight w:val="900"/>
        </w:trPr>
        <w:tc>
          <w:tcPr>
            <w:tcW w:w="1043" w:type="dxa"/>
            <w:tcBorders>
              <w:top w:val="nil"/>
              <w:left w:val="single" w:sz="4" w:space="0" w:color="auto"/>
              <w:bottom w:val="nil"/>
              <w:right w:val="nil"/>
            </w:tcBorders>
            <w:shd w:val="clear" w:color="auto" w:fill="auto"/>
            <w:vAlign w:val="center"/>
            <w:hideMark/>
          </w:tcPr>
          <w:p w14:paraId="1453DC6C" w14:textId="77777777" w:rsidR="004C2CDE" w:rsidRPr="00291C73" w:rsidRDefault="004C2CDE" w:rsidP="004C2CDE">
            <w:pPr>
              <w:jc w:val="center"/>
              <w:rPr>
                <w:szCs w:val="22"/>
              </w:rPr>
            </w:pPr>
            <w:r w:rsidRPr="00291C73">
              <w:rPr>
                <w:sz w:val="22"/>
                <w:szCs w:val="22"/>
              </w:rPr>
              <w:t>3.3.</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BEA6E" w14:textId="77777777" w:rsidR="004C2CDE" w:rsidRPr="00291C73" w:rsidRDefault="004C2CDE" w:rsidP="004C2CDE">
            <w:pPr>
              <w:rPr>
                <w:szCs w:val="22"/>
              </w:rPr>
            </w:pPr>
            <w:r w:rsidRPr="00291C73">
              <w:rPr>
                <w:sz w:val="22"/>
                <w:szCs w:val="22"/>
              </w:rPr>
              <w:t>Набавка и монтажа комплет умиваоника од санитарне керамике( шкољка, сифон и спојни материјал димензије 40/50)</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459D7DF0"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45F54351" w14:textId="77777777" w:rsidR="004C2CDE" w:rsidRPr="00291C73" w:rsidRDefault="004C2CDE" w:rsidP="004C2CDE">
            <w:pPr>
              <w:jc w:val="right"/>
              <w:rPr>
                <w:szCs w:val="22"/>
              </w:rPr>
            </w:pPr>
            <w:r w:rsidRPr="00291C73">
              <w:rPr>
                <w:sz w:val="22"/>
                <w:szCs w:val="22"/>
              </w:rPr>
              <w:t> </w:t>
            </w:r>
          </w:p>
        </w:tc>
      </w:tr>
      <w:tr w:rsidR="004C2CDE" w:rsidRPr="00291C73" w14:paraId="1AE7C64A"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278A91D0" w14:textId="77777777" w:rsidR="004C2CDE" w:rsidRPr="00291C73" w:rsidRDefault="004C2CDE" w:rsidP="004C2CDE">
            <w:pPr>
              <w:jc w:val="center"/>
              <w:rPr>
                <w:szCs w:val="22"/>
              </w:rPr>
            </w:pPr>
            <w:r w:rsidRPr="00291C73">
              <w:rPr>
                <w:sz w:val="22"/>
                <w:szCs w:val="22"/>
              </w:rPr>
              <w:t> </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0A08AEF5"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0A2CB10B"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6F90A3C6" w14:textId="77777777" w:rsidR="004C2CDE" w:rsidRPr="00291C73" w:rsidRDefault="004C2CDE" w:rsidP="004C2CDE">
            <w:pPr>
              <w:jc w:val="right"/>
              <w:rPr>
                <w:szCs w:val="22"/>
              </w:rPr>
            </w:pPr>
            <w:r w:rsidRPr="00291C73">
              <w:rPr>
                <w:sz w:val="22"/>
                <w:szCs w:val="22"/>
              </w:rPr>
              <w:t>2.00</w:t>
            </w:r>
          </w:p>
        </w:tc>
      </w:tr>
      <w:tr w:rsidR="004C2CDE" w:rsidRPr="00291C73" w14:paraId="3F6C231C" w14:textId="77777777" w:rsidTr="00FF1658">
        <w:trPr>
          <w:trHeight w:val="900"/>
        </w:trPr>
        <w:tc>
          <w:tcPr>
            <w:tcW w:w="1043" w:type="dxa"/>
            <w:tcBorders>
              <w:top w:val="single" w:sz="4" w:space="0" w:color="auto"/>
              <w:left w:val="single" w:sz="4" w:space="0" w:color="auto"/>
              <w:bottom w:val="nil"/>
              <w:right w:val="nil"/>
            </w:tcBorders>
            <w:shd w:val="clear" w:color="auto" w:fill="auto"/>
            <w:vAlign w:val="center"/>
            <w:hideMark/>
          </w:tcPr>
          <w:p w14:paraId="48AEB2F7" w14:textId="77777777" w:rsidR="004C2CDE" w:rsidRPr="00291C73" w:rsidRDefault="004C2CDE" w:rsidP="004C2CDE">
            <w:pPr>
              <w:jc w:val="center"/>
              <w:rPr>
                <w:szCs w:val="22"/>
              </w:rPr>
            </w:pPr>
            <w:r w:rsidRPr="00291C73">
              <w:rPr>
                <w:sz w:val="22"/>
                <w:szCs w:val="22"/>
              </w:rPr>
              <w:t>3.4.</w:t>
            </w:r>
          </w:p>
        </w:tc>
        <w:tc>
          <w:tcPr>
            <w:tcW w:w="6254" w:type="dxa"/>
            <w:tcBorders>
              <w:top w:val="nil"/>
              <w:left w:val="single" w:sz="4" w:space="0" w:color="auto"/>
              <w:bottom w:val="nil"/>
              <w:right w:val="single" w:sz="4" w:space="0" w:color="auto"/>
            </w:tcBorders>
            <w:shd w:val="clear" w:color="auto" w:fill="auto"/>
            <w:vAlign w:val="center"/>
            <w:hideMark/>
          </w:tcPr>
          <w:p w14:paraId="71147C67" w14:textId="77777777" w:rsidR="004C2CDE" w:rsidRPr="00291C73" w:rsidRDefault="004C2CDE" w:rsidP="004C2CDE">
            <w:pPr>
              <w:rPr>
                <w:szCs w:val="22"/>
              </w:rPr>
            </w:pPr>
            <w:r w:rsidRPr="00291C73">
              <w:rPr>
                <w:sz w:val="22"/>
                <w:szCs w:val="22"/>
              </w:rPr>
              <w:t>Набавка и монтажа зидне славине за умиваоник, за топлу и хладну воду.</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39F570FB"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17FC26E0" w14:textId="77777777" w:rsidR="004C2CDE" w:rsidRPr="00291C73" w:rsidRDefault="004C2CDE" w:rsidP="004C2CDE">
            <w:pPr>
              <w:jc w:val="right"/>
              <w:rPr>
                <w:szCs w:val="22"/>
              </w:rPr>
            </w:pPr>
            <w:r w:rsidRPr="00291C73">
              <w:rPr>
                <w:sz w:val="22"/>
                <w:szCs w:val="22"/>
              </w:rPr>
              <w:t> </w:t>
            </w:r>
          </w:p>
        </w:tc>
      </w:tr>
      <w:tr w:rsidR="004C2CDE" w:rsidRPr="00291C73" w14:paraId="7B1C3785"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328BCACE" w14:textId="77777777" w:rsidR="004C2CDE" w:rsidRPr="00291C73" w:rsidRDefault="004C2CDE" w:rsidP="004C2CDE">
            <w:pPr>
              <w:jc w:val="center"/>
              <w:rPr>
                <w:szCs w:val="22"/>
              </w:rPr>
            </w:pPr>
            <w:r w:rsidRPr="00291C73">
              <w:rPr>
                <w:sz w:val="22"/>
                <w:szCs w:val="22"/>
              </w:rPr>
              <w:t> </w:t>
            </w:r>
          </w:p>
        </w:tc>
        <w:tc>
          <w:tcPr>
            <w:tcW w:w="6254" w:type="dxa"/>
            <w:tcBorders>
              <w:top w:val="single" w:sz="4" w:space="0" w:color="auto"/>
              <w:left w:val="single" w:sz="4" w:space="0" w:color="auto"/>
              <w:bottom w:val="nil"/>
              <w:right w:val="single" w:sz="4" w:space="0" w:color="auto"/>
            </w:tcBorders>
            <w:shd w:val="clear" w:color="auto" w:fill="auto"/>
            <w:vAlign w:val="center"/>
            <w:hideMark/>
          </w:tcPr>
          <w:p w14:paraId="37F00E50"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0F61E5DD"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39BBF7BF" w14:textId="77777777" w:rsidR="004C2CDE" w:rsidRPr="00291C73" w:rsidRDefault="004C2CDE" w:rsidP="004C2CDE">
            <w:pPr>
              <w:jc w:val="right"/>
              <w:rPr>
                <w:szCs w:val="22"/>
              </w:rPr>
            </w:pPr>
            <w:r w:rsidRPr="00291C73">
              <w:rPr>
                <w:sz w:val="22"/>
                <w:szCs w:val="22"/>
              </w:rPr>
              <w:t>2.00</w:t>
            </w:r>
          </w:p>
        </w:tc>
      </w:tr>
      <w:tr w:rsidR="004C2CDE" w:rsidRPr="00291C73" w14:paraId="3E6B06FD" w14:textId="77777777" w:rsidTr="00FF1658">
        <w:trPr>
          <w:trHeight w:val="900"/>
        </w:trPr>
        <w:tc>
          <w:tcPr>
            <w:tcW w:w="1043" w:type="dxa"/>
            <w:tcBorders>
              <w:top w:val="single" w:sz="4" w:space="0" w:color="auto"/>
              <w:left w:val="single" w:sz="4" w:space="0" w:color="auto"/>
              <w:bottom w:val="nil"/>
              <w:right w:val="nil"/>
            </w:tcBorders>
            <w:shd w:val="clear" w:color="auto" w:fill="auto"/>
            <w:vAlign w:val="center"/>
            <w:hideMark/>
          </w:tcPr>
          <w:p w14:paraId="048AE10E" w14:textId="77777777" w:rsidR="004C2CDE" w:rsidRPr="00291C73" w:rsidRDefault="004C2CDE" w:rsidP="004C2CDE">
            <w:pPr>
              <w:jc w:val="center"/>
              <w:rPr>
                <w:szCs w:val="22"/>
              </w:rPr>
            </w:pPr>
            <w:r w:rsidRPr="00291C73">
              <w:rPr>
                <w:sz w:val="22"/>
                <w:szCs w:val="22"/>
              </w:rPr>
              <w:t>3.5.</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893C0" w14:textId="77777777" w:rsidR="004C2CDE" w:rsidRPr="00291C73" w:rsidRDefault="004C2CDE" w:rsidP="004C2CDE">
            <w:pPr>
              <w:rPr>
                <w:szCs w:val="22"/>
              </w:rPr>
            </w:pPr>
            <w:r w:rsidRPr="00291C73">
              <w:rPr>
                <w:sz w:val="22"/>
                <w:szCs w:val="22"/>
              </w:rPr>
              <w:t>Набавка и монтажа сифона за прикључак машине за прање веша.</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1B791966"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0FD02012" w14:textId="77777777" w:rsidR="004C2CDE" w:rsidRPr="00291C73" w:rsidRDefault="004C2CDE" w:rsidP="004C2CDE">
            <w:pPr>
              <w:jc w:val="right"/>
              <w:rPr>
                <w:szCs w:val="22"/>
              </w:rPr>
            </w:pPr>
            <w:r w:rsidRPr="00291C73">
              <w:rPr>
                <w:sz w:val="22"/>
                <w:szCs w:val="22"/>
              </w:rPr>
              <w:t> </w:t>
            </w:r>
          </w:p>
        </w:tc>
      </w:tr>
      <w:tr w:rsidR="004C2CDE" w:rsidRPr="00291C73" w14:paraId="06C4DC7F"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2AF7F772" w14:textId="77777777" w:rsidR="004C2CDE" w:rsidRPr="00291C73" w:rsidRDefault="004C2CDE" w:rsidP="004C2CDE">
            <w:pPr>
              <w:jc w:val="center"/>
              <w:rPr>
                <w:szCs w:val="22"/>
              </w:rPr>
            </w:pPr>
            <w:r w:rsidRPr="00291C73">
              <w:rPr>
                <w:sz w:val="22"/>
                <w:szCs w:val="22"/>
              </w:rPr>
              <w:t> </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05DC9A99"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7B238C50"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1DCAC3C3" w14:textId="77777777" w:rsidR="004C2CDE" w:rsidRPr="00291C73" w:rsidRDefault="004C2CDE" w:rsidP="004C2CDE">
            <w:pPr>
              <w:jc w:val="right"/>
              <w:rPr>
                <w:szCs w:val="22"/>
              </w:rPr>
            </w:pPr>
            <w:r w:rsidRPr="00291C73">
              <w:rPr>
                <w:sz w:val="22"/>
                <w:szCs w:val="22"/>
              </w:rPr>
              <w:t>2.00</w:t>
            </w:r>
          </w:p>
        </w:tc>
      </w:tr>
      <w:tr w:rsidR="004C2CDE" w:rsidRPr="00291C73" w14:paraId="793A138E" w14:textId="77777777" w:rsidTr="00FF1658">
        <w:trPr>
          <w:trHeight w:val="600"/>
        </w:trPr>
        <w:tc>
          <w:tcPr>
            <w:tcW w:w="1043" w:type="dxa"/>
            <w:tcBorders>
              <w:top w:val="single" w:sz="4" w:space="0" w:color="auto"/>
              <w:left w:val="single" w:sz="4" w:space="0" w:color="auto"/>
              <w:bottom w:val="nil"/>
              <w:right w:val="nil"/>
            </w:tcBorders>
            <w:shd w:val="clear" w:color="auto" w:fill="auto"/>
            <w:vAlign w:val="center"/>
            <w:hideMark/>
          </w:tcPr>
          <w:p w14:paraId="494BA0A5" w14:textId="77777777" w:rsidR="004C2CDE" w:rsidRPr="00291C73" w:rsidRDefault="004C2CDE" w:rsidP="004C2CDE">
            <w:pPr>
              <w:jc w:val="center"/>
              <w:rPr>
                <w:szCs w:val="22"/>
              </w:rPr>
            </w:pPr>
            <w:r w:rsidRPr="00291C73">
              <w:rPr>
                <w:sz w:val="22"/>
                <w:szCs w:val="22"/>
              </w:rPr>
              <w:t>3.6.</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755EAFBB" w14:textId="77777777" w:rsidR="004C2CDE" w:rsidRPr="00291C73" w:rsidRDefault="004C2CDE" w:rsidP="004C2CDE">
            <w:pPr>
              <w:rPr>
                <w:szCs w:val="22"/>
              </w:rPr>
            </w:pPr>
            <w:r w:rsidRPr="00291C73">
              <w:rPr>
                <w:sz w:val="22"/>
                <w:szCs w:val="22"/>
              </w:rPr>
              <w:t>Набавка и монтажа држача тоалет папира.</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4C889850"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2F4806D0" w14:textId="77777777" w:rsidR="004C2CDE" w:rsidRPr="00291C73" w:rsidRDefault="004C2CDE" w:rsidP="004C2CDE">
            <w:pPr>
              <w:jc w:val="right"/>
              <w:rPr>
                <w:szCs w:val="22"/>
              </w:rPr>
            </w:pPr>
            <w:r w:rsidRPr="00291C73">
              <w:rPr>
                <w:sz w:val="22"/>
                <w:szCs w:val="22"/>
              </w:rPr>
              <w:t> </w:t>
            </w:r>
          </w:p>
        </w:tc>
      </w:tr>
      <w:tr w:rsidR="004C2CDE" w:rsidRPr="00291C73" w14:paraId="3E866C53"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440D1F0E" w14:textId="77777777" w:rsidR="004C2CDE" w:rsidRPr="00291C73" w:rsidRDefault="004C2CDE" w:rsidP="004C2CDE">
            <w:pPr>
              <w:jc w:val="center"/>
              <w:rPr>
                <w:szCs w:val="22"/>
              </w:rPr>
            </w:pPr>
            <w:r w:rsidRPr="00291C73">
              <w:rPr>
                <w:sz w:val="22"/>
                <w:szCs w:val="22"/>
              </w:rPr>
              <w:t> </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466D284A"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64AF6E4E"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392794DB" w14:textId="77777777" w:rsidR="004C2CDE" w:rsidRPr="00291C73" w:rsidRDefault="004C2CDE" w:rsidP="004C2CDE">
            <w:pPr>
              <w:jc w:val="right"/>
              <w:rPr>
                <w:szCs w:val="22"/>
              </w:rPr>
            </w:pPr>
            <w:r w:rsidRPr="00291C73">
              <w:rPr>
                <w:sz w:val="22"/>
                <w:szCs w:val="22"/>
              </w:rPr>
              <w:t>2.00</w:t>
            </w:r>
          </w:p>
        </w:tc>
      </w:tr>
      <w:tr w:rsidR="004C2CDE" w:rsidRPr="00291C73" w14:paraId="7E934744" w14:textId="77777777" w:rsidTr="00FF1658">
        <w:trPr>
          <w:trHeight w:val="600"/>
        </w:trPr>
        <w:tc>
          <w:tcPr>
            <w:tcW w:w="1043" w:type="dxa"/>
            <w:tcBorders>
              <w:top w:val="single" w:sz="4" w:space="0" w:color="auto"/>
              <w:left w:val="single" w:sz="4" w:space="0" w:color="auto"/>
              <w:bottom w:val="nil"/>
              <w:right w:val="nil"/>
            </w:tcBorders>
            <w:shd w:val="clear" w:color="auto" w:fill="auto"/>
            <w:vAlign w:val="center"/>
            <w:hideMark/>
          </w:tcPr>
          <w:p w14:paraId="45F69307" w14:textId="77777777" w:rsidR="004C2CDE" w:rsidRPr="00291C73" w:rsidRDefault="004C2CDE" w:rsidP="004C2CDE">
            <w:pPr>
              <w:jc w:val="center"/>
              <w:rPr>
                <w:szCs w:val="22"/>
              </w:rPr>
            </w:pPr>
            <w:r w:rsidRPr="00291C73">
              <w:rPr>
                <w:sz w:val="22"/>
                <w:szCs w:val="22"/>
              </w:rPr>
              <w:t>3.7.</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1F735C72" w14:textId="77777777" w:rsidR="004C2CDE" w:rsidRPr="00291C73" w:rsidRDefault="004C2CDE" w:rsidP="004C2CDE">
            <w:pPr>
              <w:rPr>
                <w:szCs w:val="22"/>
              </w:rPr>
            </w:pPr>
            <w:r w:rsidRPr="00291C73">
              <w:rPr>
                <w:sz w:val="22"/>
                <w:szCs w:val="22"/>
              </w:rPr>
              <w:t>Набавка и уградња бојлера од 80 литра.</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27AE4048"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2E4CCD7" w14:textId="77777777" w:rsidR="004C2CDE" w:rsidRPr="00291C73" w:rsidRDefault="004C2CDE" w:rsidP="004C2CDE">
            <w:pPr>
              <w:jc w:val="right"/>
              <w:rPr>
                <w:szCs w:val="22"/>
              </w:rPr>
            </w:pPr>
            <w:r w:rsidRPr="00291C73">
              <w:rPr>
                <w:sz w:val="22"/>
                <w:szCs w:val="22"/>
              </w:rPr>
              <w:t> </w:t>
            </w:r>
          </w:p>
        </w:tc>
      </w:tr>
      <w:tr w:rsidR="004C2CDE" w:rsidRPr="00291C73" w14:paraId="5324D62E" w14:textId="77777777" w:rsidTr="00FF1658">
        <w:trPr>
          <w:trHeight w:val="300"/>
        </w:trPr>
        <w:tc>
          <w:tcPr>
            <w:tcW w:w="1043" w:type="dxa"/>
            <w:tcBorders>
              <w:top w:val="single" w:sz="4" w:space="0" w:color="auto"/>
              <w:left w:val="single" w:sz="4" w:space="0" w:color="auto"/>
              <w:bottom w:val="nil"/>
              <w:right w:val="nil"/>
            </w:tcBorders>
            <w:shd w:val="clear" w:color="auto" w:fill="auto"/>
            <w:vAlign w:val="center"/>
            <w:hideMark/>
          </w:tcPr>
          <w:p w14:paraId="732202DF" w14:textId="77777777" w:rsidR="004C2CDE" w:rsidRPr="00291C73" w:rsidRDefault="004C2CDE" w:rsidP="004C2CDE">
            <w:pPr>
              <w:jc w:val="center"/>
              <w:rPr>
                <w:szCs w:val="22"/>
              </w:rPr>
            </w:pPr>
            <w:r w:rsidRPr="00291C73">
              <w:rPr>
                <w:sz w:val="22"/>
                <w:szCs w:val="22"/>
              </w:rPr>
              <w:t> </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7AD518EC" w14:textId="77777777" w:rsidR="004C2CDE" w:rsidRPr="00291C73" w:rsidRDefault="004C2CDE" w:rsidP="004C2CDE">
            <w:pPr>
              <w:rPr>
                <w:szCs w:val="22"/>
              </w:rPr>
            </w:pPr>
            <w:r w:rsidRPr="00291C73">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5C2A15EF" w14:textId="77777777" w:rsidR="004C2CDE" w:rsidRPr="00291C73" w:rsidRDefault="004C2CDE" w:rsidP="004C2CDE">
            <w:pPr>
              <w:jc w:val="center"/>
              <w:rPr>
                <w:szCs w:val="22"/>
              </w:rPr>
            </w:pPr>
            <w:r w:rsidRPr="00291C73">
              <w:rPr>
                <w:sz w:val="22"/>
                <w:szCs w:val="22"/>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14:paraId="559869EF" w14:textId="77777777" w:rsidR="004C2CDE" w:rsidRPr="00291C73" w:rsidRDefault="004C2CDE" w:rsidP="004C2CDE">
            <w:pPr>
              <w:jc w:val="right"/>
              <w:rPr>
                <w:szCs w:val="22"/>
              </w:rPr>
            </w:pPr>
            <w:r w:rsidRPr="00291C73">
              <w:rPr>
                <w:sz w:val="22"/>
                <w:szCs w:val="22"/>
              </w:rPr>
              <w:t>2.00</w:t>
            </w:r>
          </w:p>
        </w:tc>
      </w:tr>
      <w:tr w:rsidR="004C2CDE" w:rsidRPr="00291C73" w14:paraId="493DCA66" w14:textId="77777777" w:rsidTr="00FF1658">
        <w:trPr>
          <w:trHeight w:val="900"/>
        </w:trPr>
        <w:tc>
          <w:tcPr>
            <w:tcW w:w="1043" w:type="dxa"/>
            <w:tcBorders>
              <w:top w:val="single" w:sz="4" w:space="0" w:color="auto"/>
              <w:left w:val="single" w:sz="4" w:space="0" w:color="auto"/>
              <w:bottom w:val="single" w:sz="4" w:space="0" w:color="auto"/>
              <w:right w:val="nil"/>
            </w:tcBorders>
            <w:shd w:val="clear" w:color="auto" w:fill="auto"/>
            <w:vAlign w:val="center"/>
            <w:hideMark/>
          </w:tcPr>
          <w:p w14:paraId="4739932E" w14:textId="77777777" w:rsidR="004C2CDE" w:rsidRPr="00291C73" w:rsidRDefault="004C2CDE" w:rsidP="004C2CDE">
            <w:pPr>
              <w:jc w:val="center"/>
              <w:rPr>
                <w:szCs w:val="22"/>
              </w:rPr>
            </w:pPr>
            <w:r w:rsidRPr="00291C73">
              <w:rPr>
                <w:sz w:val="22"/>
                <w:szCs w:val="22"/>
              </w:rPr>
              <w:t>3.8.</w:t>
            </w:r>
          </w:p>
        </w:tc>
        <w:tc>
          <w:tcPr>
            <w:tcW w:w="6254" w:type="dxa"/>
            <w:tcBorders>
              <w:top w:val="nil"/>
              <w:left w:val="single" w:sz="4" w:space="0" w:color="auto"/>
              <w:bottom w:val="single" w:sz="4" w:space="0" w:color="auto"/>
              <w:right w:val="single" w:sz="4" w:space="0" w:color="auto"/>
            </w:tcBorders>
            <w:shd w:val="clear" w:color="auto" w:fill="auto"/>
            <w:vAlign w:val="center"/>
            <w:hideMark/>
          </w:tcPr>
          <w:p w14:paraId="06D017D8" w14:textId="77777777" w:rsidR="004C2CDE" w:rsidRPr="00291C73" w:rsidRDefault="004C2CDE" w:rsidP="004C2CDE">
            <w:pPr>
              <w:rPr>
                <w:szCs w:val="22"/>
              </w:rPr>
            </w:pPr>
            <w:r w:rsidRPr="00291C73">
              <w:rPr>
                <w:sz w:val="22"/>
                <w:szCs w:val="22"/>
              </w:rPr>
              <w:t>Набавка и уградња ПП хидранта, комплет са цревом и млазницом.</w:t>
            </w:r>
            <w:r w:rsidRPr="00291C73">
              <w:rPr>
                <w:sz w:val="22"/>
                <w:szCs w:val="22"/>
              </w:rPr>
              <w:br/>
              <w:t>Обрачун по ком.</w:t>
            </w:r>
          </w:p>
        </w:tc>
        <w:tc>
          <w:tcPr>
            <w:tcW w:w="1319" w:type="dxa"/>
            <w:tcBorders>
              <w:top w:val="nil"/>
              <w:left w:val="nil"/>
              <w:bottom w:val="single" w:sz="4" w:space="0" w:color="auto"/>
              <w:right w:val="single" w:sz="4" w:space="0" w:color="auto"/>
            </w:tcBorders>
            <w:shd w:val="clear" w:color="auto" w:fill="auto"/>
            <w:vAlign w:val="center"/>
            <w:hideMark/>
          </w:tcPr>
          <w:p w14:paraId="782F5B8F" w14:textId="77777777" w:rsidR="004C2CDE" w:rsidRPr="00291C73" w:rsidRDefault="004C2CDE" w:rsidP="004C2CDE">
            <w:pPr>
              <w:jc w:val="center"/>
              <w:rPr>
                <w:szCs w:val="22"/>
              </w:rPr>
            </w:pPr>
            <w:r w:rsidRPr="00291C73">
              <w:rPr>
                <w:sz w:val="22"/>
                <w:szCs w:val="22"/>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4BD86F97" w14:textId="77777777" w:rsidR="004C2CDE" w:rsidRPr="00291C73" w:rsidRDefault="004C2CDE" w:rsidP="004C2CDE">
            <w:pPr>
              <w:jc w:val="right"/>
              <w:rPr>
                <w:szCs w:val="22"/>
              </w:rPr>
            </w:pPr>
            <w:r w:rsidRPr="00291C73">
              <w:rPr>
                <w:sz w:val="22"/>
                <w:szCs w:val="22"/>
              </w:rPr>
              <w:t> </w:t>
            </w:r>
          </w:p>
        </w:tc>
      </w:tr>
      <w:tr w:rsidR="004C2CDE" w:rsidRPr="00291C73" w14:paraId="1E0A9AEA" w14:textId="77777777" w:rsidTr="00FF1658">
        <w:trPr>
          <w:trHeight w:val="300"/>
        </w:trPr>
        <w:tc>
          <w:tcPr>
            <w:tcW w:w="1043" w:type="dxa"/>
            <w:tcBorders>
              <w:top w:val="single" w:sz="4" w:space="0" w:color="auto"/>
              <w:left w:val="single" w:sz="4" w:space="0" w:color="auto"/>
              <w:bottom w:val="single" w:sz="4" w:space="0" w:color="auto"/>
              <w:right w:val="nil"/>
            </w:tcBorders>
            <w:shd w:val="clear" w:color="auto" w:fill="auto"/>
            <w:vAlign w:val="center"/>
            <w:hideMark/>
          </w:tcPr>
          <w:p w14:paraId="628A7D06" w14:textId="77777777" w:rsidR="004C2CDE" w:rsidRPr="00291C73" w:rsidRDefault="004C2CDE" w:rsidP="004C2CDE">
            <w:pPr>
              <w:jc w:val="center"/>
              <w:rPr>
                <w:szCs w:val="22"/>
              </w:rPr>
            </w:pPr>
            <w:r w:rsidRPr="00291C73">
              <w:rPr>
                <w:sz w:val="22"/>
                <w:szCs w:val="22"/>
              </w:rPr>
              <w:t> </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B4471" w14:textId="77777777" w:rsidR="004C2CDE" w:rsidRPr="00291C73" w:rsidRDefault="004C2CDE" w:rsidP="004C2CDE">
            <w:pPr>
              <w:rPr>
                <w:szCs w:val="22"/>
              </w:rPr>
            </w:pPr>
            <w:r w:rsidRPr="00291C73">
              <w:rPr>
                <w:sz w:val="22"/>
                <w:szCs w:val="22"/>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DAD8727" w14:textId="77777777" w:rsidR="004C2CDE" w:rsidRPr="00291C73" w:rsidRDefault="004C2CDE" w:rsidP="004C2CDE">
            <w:pPr>
              <w:jc w:val="center"/>
              <w:rPr>
                <w:szCs w:val="22"/>
              </w:rPr>
            </w:pPr>
            <w:r w:rsidRPr="00291C73">
              <w:rPr>
                <w:sz w:val="22"/>
                <w:szCs w:val="22"/>
              </w:rPr>
              <w:t>ком</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6526D6C8" w14:textId="77777777" w:rsidR="004C2CDE" w:rsidRPr="00291C73" w:rsidRDefault="004C2CDE" w:rsidP="004C2CDE">
            <w:pPr>
              <w:jc w:val="right"/>
              <w:rPr>
                <w:szCs w:val="22"/>
              </w:rPr>
            </w:pPr>
            <w:r w:rsidRPr="00291C73">
              <w:rPr>
                <w:sz w:val="22"/>
                <w:szCs w:val="22"/>
              </w:rPr>
              <w:t>1.00</w:t>
            </w:r>
          </w:p>
        </w:tc>
      </w:tr>
    </w:tbl>
    <w:p w14:paraId="17E5B7D6" w14:textId="77777777" w:rsidR="004C2CDE" w:rsidRPr="00291C73" w:rsidRDefault="004C2CDE" w:rsidP="00451752">
      <w:pPr>
        <w:widowControl w:val="0"/>
        <w:autoSpaceDE w:val="0"/>
        <w:autoSpaceDN w:val="0"/>
        <w:adjustRightInd w:val="0"/>
        <w:jc w:val="both"/>
        <w:rPr>
          <w:rFonts w:eastAsia="Calibri-Bold"/>
          <w:bCs/>
          <w:color w:val="000000"/>
          <w:sz w:val="22"/>
          <w:szCs w:val="22"/>
        </w:rPr>
      </w:pPr>
    </w:p>
    <w:tbl>
      <w:tblPr>
        <w:tblW w:w="9000" w:type="dxa"/>
        <w:tblInd w:w="96" w:type="dxa"/>
        <w:tblLook w:val="04A0" w:firstRow="1" w:lastRow="0" w:firstColumn="1" w:lastColumn="0" w:noHBand="0" w:noVBand="1"/>
      </w:tblPr>
      <w:tblGrid>
        <w:gridCol w:w="1300"/>
        <w:gridCol w:w="5140"/>
        <w:gridCol w:w="1420"/>
        <w:gridCol w:w="1145"/>
      </w:tblGrid>
      <w:tr w:rsidR="004C2CDE" w:rsidRPr="00291C73" w14:paraId="0461D245" w14:textId="77777777" w:rsidTr="004C2CDE">
        <w:trPr>
          <w:trHeight w:val="458"/>
        </w:trPr>
        <w:tc>
          <w:tcPr>
            <w:tcW w:w="9000" w:type="dxa"/>
            <w:gridSpan w:val="4"/>
            <w:vMerge w:val="restart"/>
            <w:tcBorders>
              <w:top w:val="nil"/>
              <w:left w:val="nil"/>
              <w:bottom w:val="single" w:sz="8" w:space="0" w:color="000000"/>
              <w:right w:val="nil"/>
            </w:tcBorders>
            <w:shd w:val="clear" w:color="auto" w:fill="auto"/>
            <w:vAlign w:val="center"/>
            <w:hideMark/>
          </w:tcPr>
          <w:p w14:paraId="62CA4264" w14:textId="77777777" w:rsidR="004C2CDE" w:rsidRPr="00291C73" w:rsidRDefault="004C2CDE" w:rsidP="004C2CDE">
            <w:pPr>
              <w:jc w:val="center"/>
              <w:rPr>
                <w:b/>
                <w:bCs/>
                <w:szCs w:val="22"/>
              </w:rPr>
            </w:pPr>
            <w:r w:rsidRPr="00291C73">
              <w:rPr>
                <w:b/>
                <w:bCs/>
                <w:sz w:val="22"/>
                <w:szCs w:val="22"/>
              </w:rPr>
              <w:t>ПРЕДМЕР ЕЛЕКТРО РАДОВА</w:t>
            </w:r>
          </w:p>
        </w:tc>
      </w:tr>
      <w:tr w:rsidR="004C2CDE" w:rsidRPr="00291C73" w14:paraId="34195293" w14:textId="77777777" w:rsidTr="004C2CDE">
        <w:trPr>
          <w:trHeight w:val="458"/>
        </w:trPr>
        <w:tc>
          <w:tcPr>
            <w:tcW w:w="9000" w:type="dxa"/>
            <w:gridSpan w:val="4"/>
            <w:vMerge/>
            <w:tcBorders>
              <w:top w:val="nil"/>
              <w:left w:val="nil"/>
              <w:bottom w:val="single" w:sz="8" w:space="0" w:color="000000"/>
              <w:right w:val="nil"/>
            </w:tcBorders>
            <w:vAlign w:val="center"/>
            <w:hideMark/>
          </w:tcPr>
          <w:p w14:paraId="37CC4FAC" w14:textId="77777777" w:rsidR="004C2CDE" w:rsidRPr="00291C73" w:rsidRDefault="004C2CDE" w:rsidP="004C2CDE">
            <w:pPr>
              <w:rPr>
                <w:b/>
                <w:bCs/>
                <w:szCs w:val="22"/>
              </w:rPr>
            </w:pPr>
          </w:p>
        </w:tc>
      </w:tr>
      <w:tr w:rsidR="004C2CDE" w:rsidRPr="00291C73" w14:paraId="6B681D22" w14:textId="77777777" w:rsidTr="00291C73">
        <w:trPr>
          <w:trHeight w:val="458"/>
        </w:trPr>
        <w:tc>
          <w:tcPr>
            <w:tcW w:w="9000" w:type="dxa"/>
            <w:gridSpan w:val="4"/>
            <w:vMerge/>
            <w:tcBorders>
              <w:top w:val="nil"/>
              <w:left w:val="nil"/>
              <w:bottom w:val="single" w:sz="8" w:space="0" w:color="000000"/>
              <w:right w:val="nil"/>
            </w:tcBorders>
            <w:vAlign w:val="center"/>
            <w:hideMark/>
          </w:tcPr>
          <w:p w14:paraId="4A81AA1E" w14:textId="77777777" w:rsidR="004C2CDE" w:rsidRPr="00291C73" w:rsidRDefault="004C2CDE" w:rsidP="004C2CDE">
            <w:pPr>
              <w:rPr>
                <w:b/>
                <w:bCs/>
                <w:szCs w:val="22"/>
              </w:rPr>
            </w:pPr>
          </w:p>
        </w:tc>
      </w:tr>
      <w:tr w:rsidR="004C2CDE" w:rsidRPr="00291C73" w14:paraId="7D3C3F20" w14:textId="77777777" w:rsidTr="004C2CDE">
        <w:trPr>
          <w:trHeight w:val="458"/>
        </w:trPr>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14:paraId="14329232" w14:textId="77777777" w:rsidR="004C2CDE" w:rsidRPr="00291C73" w:rsidRDefault="004C2CDE" w:rsidP="004C2CDE">
            <w:pPr>
              <w:jc w:val="center"/>
              <w:rPr>
                <w:color w:val="000000"/>
                <w:szCs w:val="22"/>
              </w:rPr>
            </w:pPr>
            <w:r w:rsidRPr="00291C73">
              <w:rPr>
                <w:color w:val="000000"/>
                <w:sz w:val="22"/>
                <w:szCs w:val="22"/>
              </w:rPr>
              <w:t>Бр. позиције</w:t>
            </w:r>
          </w:p>
        </w:tc>
        <w:tc>
          <w:tcPr>
            <w:tcW w:w="5140" w:type="dxa"/>
            <w:vMerge w:val="restart"/>
            <w:tcBorders>
              <w:top w:val="nil"/>
              <w:left w:val="single" w:sz="8" w:space="0" w:color="auto"/>
              <w:bottom w:val="single" w:sz="4" w:space="0" w:color="000000"/>
              <w:right w:val="single" w:sz="8" w:space="0" w:color="auto"/>
            </w:tcBorders>
            <w:shd w:val="clear" w:color="auto" w:fill="auto"/>
            <w:vAlign w:val="center"/>
            <w:hideMark/>
          </w:tcPr>
          <w:p w14:paraId="731F50EB" w14:textId="77777777" w:rsidR="004C2CDE" w:rsidRPr="00291C73" w:rsidRDefault="004C2CDE" w:rsidP="004C2CDE">
            <w:pPr>
              <w:jc w:val="center"/>
              <w:rPr>
                <w:color w:val="000000"/>
                <w:szCs w:val="22"/>
              </w:rPr>
            </w:pPr>
            <w:r w:rsidRPr="00291C73">
              <w:rPr>
                <w:color w:val="000000"/>
                <w:sz w:val="22"/>
                <w:szCs w:val="22"/>
              </w:rPr>
              <w:t>Опис позиције радова</w:t>
            </w:r>
          </w:p>
        </w:tc>
        <w:tc>
          <w:tcPr>
            <w:tcW w:w="1420" w:type="dxa"/>
            <w:vMerge w:val="restart"/>
            <w:tcBorders>
              <w:top w:val="nil"/>
              <w:left w:val="single" w:sz="8" w:space="0" w:color="auto"/>
              <w:bottom w:val="single" w:sz="4" w:space="0" w:color="000000"/>
              <w:right w:val="single" w:sz="8" w:space="0" w:color="auto"/>
            </w:tcBorders>
            <w:shd w:val="clear" w:color="auto" w:fill="auto"/>
            <w:vAlign w:val="center"/>
            <w:hideMark/>
          </w:tcPr>
          <w:p w14:paraId="13702F86" w14:textId="77777777" w:rsidR="004C2CDE" w:rsidRPr="00291C73" w:rsidRDefault="004C2CDE" w:rsidP="004C2CDE">
            <w:pPr>
              <w:jc w:val="center"/>
              <w:rPr>
                <w:color w:val="000000"/>
                <w:szCs w:val="22"/>
              </w:rPr>
            </w:pPr>
            <w:r w:rsidRPr="00291C73">
              <w:rPr>
                <w:color w:val="000000"/>
                <w:sz w:val="22"/>
                <w:szCs w:val="22"/>
              </w:rPr>
              <w:t>Јединица мере</w:t>
            </w:r>
          </w:p>
        </w:tc>
        <w:tc>
          <w:tcPr>
            <w:tcW w:w="1140" w:type="dxa"/>
            <w:vMerge w:val="restart"/>
            <w:tcBorders>
              <w:top w:val="nil"/>
              <w:left w:val="single" w:sz="8" w:space="0" w:color="auto"/>
              <w:bottom w:val="single" w:sz="4" w:space="0" w:color="000000"/>
              <w:right w:val="single" w:sz="8" w:space="0" w:color="auto"/>
            </w:tcBorders>
            <w:shd w:val="clear" w:color="auto" w:fill="auto"/>
            <w:vAlign w:val="center"/>
            <w:hideMark/>
          </w:tcPr>
          <w:p w14:paraId="51DBEDBD" w14:textId="77777777" w:rsidR="004C2CDE" w:rsidRPr="00291C73" w:rsidRDefault="004C2CDE" w:rsidP="004C2CDE">
            <w:pPr>
              <w:jc w:val="center"/>
              <w:rPr>
                <w:color w:val="000000"/>
                <w:szCs w:val="22"/>
              </w:rPr>
            </w:pPr>
            <w:r w:rsidRPr="00291C73">
              <w:rPr>
                <w:color w:val="000000"/>
                <w:sz w:val="22"/>
                <w:szCs w:val="22"/>
              </w:rPr>
              <w:t>Кол</w:t>
            </w:r>
            <w:r w:rsidR="00D2706F">
              <w:rPr>
                <w:color w:val="000000"/>
                <w:sz w:val="22"/>
                <w:szCs w:val="22"/>
                <w:lang w:val="sr-Cyrl-RS"/>
              </w:rPr>
              <w:t>и</w:t>
            </w:r>
            <w:r w:rsidRPr="00291C73">
              <w:rPr>
                <w:color w:val="000000"/>
                <w:sz w:val="22"/>
                <w:szCs w:val="22"/>
              </w:rPr>
              <w:t>чина</w:t>
            </w:r>
          </w:p>
        </w:tc>
      </w:tr>
      <w:tr w:rsidR="004C2CDE" w:rsidRPr="00291C73" w14:paraId="478A65A9" w14:textId="77777777" w:rsidTr="004C2CDE">
        <w:trPr>
          <w:trHeight w:val="660"/>
        </w:trPr>
        <w:tc>
          <w:tcPr>
            <w:tcW w:w="1300" w:type="dxa"/>
            <w:vMerge/>
            <w:tcBorders>
              <w:top w:val="nil"/>
              <w:left w:val="single" w:sz="8" w:space="0" w:color="auto"/>
              <w:bottom w:val="single" w:sz="4" w:space="0" w:color="000000"/>
              <w:right w:val="single" w:sz="8" w:space="0" w:color="auto"/>
            </w:tcBorders>
            <w:vAlign w:val="center"/>
            <w:hideMark/>
          </w:tcPr>
          <w:p w14:paraId="0B4EBC2B" w14:textId="77777777" w:rsidR="004C2CDE" w:rsidRPr="00291C73" w:rsidRDefault="004C2CDE" w:rsidP="004C2CDE">
            <w:pPr>
              <w:rPr>
                <w:color w:val="000000"/>
                <w:szCs w:val="22"/>
              </w:rPr>
            </w:pPr>
          </w:p>
        </w:tc>
        <w:tc>
          <w:tcPr>
            <w:tcW w:w="5140" w:type="dxa"/>
            <w:vMerge/>
            <w:tcBorders>
              <w:top w:val="nil"/>
              <w:left w:val="single" w:sz="8" w:space="0" w:color="auto"/>
              <w:bottom w:val="single" w:sz="4" w:space="0" w:color="000000"/>
              <w:right w:val="single" w:sz="8" w:space="0" w:color="auto"/>
            </w:tcBorders>
            <w:vAlign w:val="center"/>
            <w:hideMark/>
          </w:tcPr>
          <w:p w14:paraId="669575BE" w14:textId="77777777" w:rsidR="004C2CDE" w:rsidRPr="00291C73" w:rsidRDefault="004C2CDE" w:rsidP="004C2CDE">
            <w:pPr>
              <w:rPr>
                <w:color w:val="000000"/>
                <w:szCs w:val="22"/>
              </w:rPr>
            </w:pPr>
          </w:p>
        </w:tc>
        <w:tc>
          <w:tcPr>
            <w:tcW w:w="1420" w:type="dxa"/>
            <w:vMerge/>
            <w:tcBorders>
              <w:top w:val="nil"/>
              <w:left w:val="single" w:sz="8" w:space="0" w:color="auto"/>
              <w:bottom w:val="single" w:sz="4" w:space="0" w:color="000000"/>
              <w:right w:val="single" w:sz="8" w:space="0" w:color="auto"/>
            </w:tcBorders>
            <w:vAlign w:val="center"/>
            <w:hideMark/>
          </w:tcPr>
          <w:p w14:paraId="0ED2D5BD" w14:textId="77777777" w:rsidR="004C2CDE" w:rsidRPr="00291C73" w:rsidRDefault="004C2CDE" w:rsidP="004C2CDE">
            <w:pPr>
              <w:rPr>
                <w:color w:val="000000"/>
                <w:szCs w:val="22"/>
              </w:rPr>
            </w:pPr>
          </w:p>
        </w:tc>
        <w:tc>
          <w:tcPr>
            <w:tcW w:w="1140" w:type="dxa"/>
            <w:vMerge/>
            <w:tcBorders>
              <w:top w:val="nil"/>
              <w:left w:val="single" w:sz="8" w:space="0" w:color="auto"/>
              <w:bottom w:val="single" w:sz="4" w:space="0" w:color="000000"/>
              <w:right w:val="single" w:sz="8" w:space="0" w:color="auto"/>
            </w:tcBorders>
            <w:vAlign w:val="center"/>
            <w:hideMark/>
          </w:tcPr>
          <w:p w14:paraId="495E73B9" w14:textId="77777777" w:rsidR="004C2CDE" w:rsidRPr="00291C73" w:rsidRDefault="004C2CDE" w:rsidP="004C2CDE">
            <w:pPr>
              <w:rPr>
                <w:color w:val="000000"/>
                <w:szCs w:val="22"/>
              </w:rPr>
            </w:pPr>
          </w:p>
        </w:tc>
      </w:tr>
      <w:tr w:rsidR="004C2CDE" w:rsidRPr="00291C73" w14:paraId="48A4A49D" w14:textId="77777777" w:rsidTr="004C2CDE">
        <w:trPr>
          <w:trHeight w:val="375"/>
        </w:trPr>
        <w:tc>
          <w:tcPr>
            <w:tcW w:w="1300" w:type="dxa"/>
            <w:tcBorders>
              <w:top w:val="nil"/>
              <w:left w:val="single" w:sz="4" w:space="0" w:color="auto"/>
              <w:bottom w:val="single" w:sz="4" w:space="0" w:color="auto"/>
              <w:right w:val="single" w:sz="4" w:space="0" w:color="auto"/>
            </w:tcBorders>
            <w:shd w:val="clear" w:color="auto" w:fill="auto"/>
            <w:hideMark/>
          </w:tcPr>
          <w:p w14:paraId="236ADBFD" w14:textId="77777777" w:rsidR="004C2CDE" w:rsidRPr="00291C73" w:rsidRDefault="004C2CDE" w:rsidP="004C2CDE">
            <w:pPr>
              <w:jc w:val="center"/>
              <w:rPr>
                <w:b/>
                <w:bCs/>
                <w:szCs w:val="22"/>
              </w:rPr>
            </w:pPr>
            <w:r w:rsidRPr="00291C73">
              <w:rPr>
                <w:b/>
                <w:bCs/>
                <w:sz w:val="22"/>
                <w:szCs w:val="22"/>
              </w:rPr>
              <w:t>1.0.</w:t>
            </w:r>
          </w:p>
        </w:tc>
        <w:tc>
          <w:tcPr>
            <w:tcW w:w="5140" w:type="dxa"/>
            <w:tcBorders>
              <w:top w:val="nil"/>
              <w:left w:val="nil"/>
              <w:bottom w:val="single" w:sz="4" w:space="0" w:color="auto"/>
              <w:right w:val="single" w:sz="4" w:space="0" w:color="auto"/>
            </w:tcBorders>
            <w:shd w:val="clear" w:color="000000" w:fill="FFFFFF"/>
            <w:vAlign w:val="center"/>
            <w:hideMark/>
          </w:tcPr>
          <w:p w14:paraId="55863959" w14:textId="77777777" w:rsidR="004C2CDE" w:rsidRPr="00291C73" w:rsidRDefault="004C2CDE" w:rsidP="004C2CDE">
            <w:pPr>
              <w:jc w:val="center"/>
              <w:rPr>
                <w:b/>
                <w:bCs/>
                <w:szCs w:val="22"/>
              </w:rPr>
            </w:pPr>
            <w:r w:rsidRPr="00291C73">
              <w:rPr>
                <w:b/>
                <w:bCs/>
                <w:sz w:val="22"/>
                <w:szCs w:val="22"/>
              </w:rPr>
              <w:t>Предмер и предрачун напајања</w:t>
            </w:r>
          </w:p>
        </w:tc>
        <w:tc>
          <w:tcPr>
            <w:tcW w:w="1420" w:type="dxa"/>
            <w:tcBorders>
              <w:top w:val="nil"/>
              <w:left w:val="nil"/>
              <w:bottom w:val="single" w:sz="4" w:space="0" w:color="auto"/>
              <w:right w:val="single" w:sz="4" w:space="0" w:color="auto"/>
            </w:tcBorders>
            <w:shd w:val="clear" w:color="auto" w:fill="auto"/>
            <w:vAlign w:val="center"/>
            <w:hideMark/>
          </w:tcPr>
          <w:p w14:paraId="1952ED44" w14:textId="77777777" w:rsidR="004C2CDE" w:rsidRPr="00291C73" w:rsidRDefault="004C2CDE" w:rsidP="004C2CDE">
            <w:pPr>
              <w:jc w:val="cente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14:paraId="1D650CB1" w14:textId="77777777" w:rsidR="004C2CDE" w:rsidRPr="00291C73" w:rsidRDefault="004C2CDE" w:rsidP="004C2CDE">
            <w:pPr>
              <w:jc w:val="right"/>
              <w:rPr>
                <w:szCs w:val="22"/>
              </w:rPr>
            </w:pPr>
            <w:r w:rsidRPr="00291C73">
              <w:rPr>
                <w:sz w:val="22"/>
                <w:szCs w:val="22"/>
              </w:rPr>
              <w:t> </w:t>
            </w:r>
          </w:p>
        </w:tc>
      </w:tr>
      <w:tr w:rsidR="004C2CDE" w:rsidRPr="00291C73" w14:paraId="3D58EB9A" w14:textId="77777777" w:rsidTr="00BA5035">
        <w:trPr>
          <w:trHeight w:val="3556"/>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F4BEB5B" w14:textId="77777777" w:rsidR="004C2CDE" w:rsidRPr="00291C73" w:rsidRDefault="004C2CDE" w:rsidP="004C2CDE">
            <w:pPr>
              <w:jc w:val="center"/>
              <w:rPr>
                <w:szCs w:val="22"/>
              </w:rPr>
            </w:pPr>
            <w:r w:rsidRPr="00291C73">
              <w:rPr>
                <w:sz w:val="22"/>
                <w:szCs w:val="22"/>
              </w:rPr>
              <w:t>1.1.</w:t>
            </w:r>
          </w:p>
        </w:tc>
        <w:tc>
          <w:tcPr>
            <w:tcW w:w="5140" w:type="dxa"/>
            <w:tcBorders>
              <w:top w:val="nil"/>
              <w:left w:val="nil"/>
              <w:bottom w:val="single" w:sz="4" w:space="0" w:color="auto"/>
              <w:right w:val="single" w:sz="4" w:space="0" w:color="auto"/>
            </w:tcBorders>
            <w:shd w:val="clear" w:color="auto" w:fill="auto"/>
            <w:vAlign w:val="center"/>
            <w:hideMark/>
          </w:tcPr>
          <w:p w14:paraId="4E90F778" w14:textId="77777777" w:rsidR="004C2CDE" w:rsidRPr="00291C73" w:rsidRDefault="004C2CDE" w:rsidP="004C2CDE">
            <w:pPr>
              <w:rPr>
                <w:szCs w:val="22"/>
              </w:rPr>
            </w:pPr>
            <w:r w:rsidRPr="00291C73">
              <w:rPr>
                <w:sz w:val="22"/>
                <w:szCs w:val="22"/>
              </w:rPr>
              <w:t>Набавка, испорука материјала, израда, монтажа, повезивање и испитивање комплет разводне табле у свему према једнополним шемама за одређене разводне табле. Разводне табле израдити од два пута декапираног лима дебљине 2 мм обојеним основном и заштитном бојом. Опрему монтирати на пертинекс плочи дебљине 6 мм и опрему заштитно изоловати. Унутар табле обележити струјне кругове, а таблу снабдети једнополном шемом и ’’Елзет’’ бравицом са кључем. Плаћа се материјал и радна снага по комаду.</w:t>
            </w:r>
            <w:r w:rsidRPr="00291C73">
              <w:rPr>
                <w:sz w:val="22"/>
                <w:szCs w:val="22"/>
              </w:rPr>
              <w:br/>
            </w:r>
            <w:r w:rsidRPr="00291C73">
              <w:rPr>
                <w:sz w:val="22"/>
                <w:szCs w:val="22"/>
              </w:rPr>
              <w:br/>
              <w:t>Састав МРО</w:t>
            </w:r>
            <w:r w:rsidRPr="00291C73">
              <w:rPr>
                <w:sz w:val="22"/>
                <w:szCs w:val="22"/>
              </w:rPr>
              <w:br/>
              <w:t>Реконструисати главни разводни орман МРО према условима ЕД.</w:t>
            </w:r>
          </w:p>
        </w:tc>
        <w:tc>
          <w:tcPr>
            <w:tcW w:w="1420" w:type="dxa"/>
            <w:tcBorders>
              <w:top w:val="nil"/>
              <w:left w:val="nil"/>
              <w:bottom w:val="single" w:sz="4" w:space="0" w:color="auto"/>
              <w:right w:val="single" w:sz="4" w:space="0" w:color="auto"/>
            </w:tcBorders>
            <w:shd w:val="clear" w:color="auto" w:fill="auto"/>
            <w:vAlign w:val="center"/>
            <w:hideMark/>
          </w:tcPr>
          <w:p w14:paraId="2A72A8B6" w14:textId="77777777" w:rsidR="004C2CDE" w:rsidRPr="00291C73" w:rsidRDefault="004C2CDE" w:rsidP="004C2CDE">
            <w:pPr>
              <w:spacing w:after="240"/>
              <w:rPr>
                <w:szCs w:val="22"/>
              </w:rPr>
            </w:pP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p>
        </w:tc>
        <w:tc>
          <w:tcPr>
            <w:tcW w:w="1140" w:type="dxa"/>
            <w:tcBorders>
              <w:top w:val="nil"/>
              <w:left w:val="nil"/>
              <w:bottom w:val="single" w:sz="4" w:space="0" w:color="auto"/>
              <w:right w:val="single" w:sz="4" w:space="0" w:color="auto"/>
            </w:tcBorders>
            <w:shd w:val="clear" w:color="auto" w:fill="auto"/>
            <w:vAlign w:val="center"/>
            <w:hideMark/>
          </w:tcPr>
          <w:p w14:paraId="0BBF1A19" w14:textId="77777777" w:rsidR="004C2CDE" w:rsidRPr="00291C73" w:rsidRDefault="004C2CDE" w:rsidP="004C2CDE">
            <w:pPr>
              <w:spacing w:after="240"/>
              <w:jc w:val="center"/>
              <w:rPr>
                <w:szCs w:val="22"/>
              </w:rPr>
            </w:pP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p>
        </w:tc>
      </w:tr>
      <w:tr w:rsidR="004C2CDE" w:rsidRPr="00291C73" w14:paraId="2E44E257" w14:textId="77777777" w:rsidTr="004C2CDE">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534778" w14:textId="77777777" w:rsidR="004C2CDE" w:rsidRPr="00291C73" w:rsidRDefault="004C2CDE" w:rsidP="004C2CDE">
            <w:pPr>
              <w:jc w:val="cente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0E975DF" w14:textId="77777777" w:rsidR="004C2CDE" w:rsidRPr="00291C73" w:rsidRDefault="004C2CDE" w:rsidP="004C2CDE">
            <w:pPr>
              <w:rPr>
                <w:szCs w:val="22"/>
              </w:rPr>
            </w:pPr>
            <w:r w:rsidRPr="00291C73">
              <w:rPr>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75BDD74" w14:textId="77777777" w:rsidR="004C2CDE" w:rsidRPr="00291C73" w:rsidRDefault="004C2CDE" w:rsidP="004C2CDE">
            <w:pPr>
              <w:rPr>
                <w:szCs w:val="22"/>
              </w:rPr>
            </w:pPr>
            <w:r w:rsidRPr="00291C73">
              <w:rPr>
                <w:sz w:val="22"/>
                <w:szCs w:val="22"/>
              </w:rPr>
              <w:t>Паушално:</w:t>
            </w:r>
          </w:p>
        </w:tc>
        <w:tc>
          <w:tcPr>
            <w:tcW w:w="1140" w:type="dxa"/>
            <w:tcBorders>
              <w:top w:val="nil"/>
              <w:left w:val="nil"/>
              <w:bottom w:val="single" w:sz="4" w:space="0" w:color="auto"/>
              <w:right w:val="single" w:sz="4" w:space="0" w:color="auto"/>
            </w:tcBorders>
            <w:shd w:val="clear" w:color="auto" w:fill="auto"/>
            <w:vAlign w:val="center"/>
            <w:hideMark/>
          </w:tcPr>
          <w:p w14:paraId="2A4B8548" w14:textId="77777777" w:rsidR="004C2CDE" w:rsidRPr="00291C73" w:rsidRDefault="004C2CDE" w:rsidP="004C2CDE">
            <w:pPr>
              <w:jc w:val="center"/>
              <w:rPr>
                <w:szCs w:val="22"/>
              </w:rPr>
            </w:pPr>
            <w:r w:rsidRPr="00291C73">
              <w:rPr>
                <w:sz w:val="22"/>
                <w:szCs w:val="22"/>
              </w:rPr>
              <w:t> </w:t>
            </w:r>
          </w:p>
        </w:tc>
      </w:tr>
      <w:tr w:rsidR="004C2CDE" w:rsidRPr="00291C73" w14:paraId="2FF8F560" w14:textId="77777777" w:rsidTr="004C2CDE">
        <w:trPr>
          <w:trHeight w:val="27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3ABEC83" w14:textId="77777777" w:rsidR="004C2CDE" w:rsidRPr="00291C73" w:rsidRDefault="004C2CDE" w:rsidP="004C2CDE">
            <w:pPr>
              <w:jc w:val="cente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159D2D51" w14:textId="77777777" w:rsidR="004C2CDE" w:rsidRPr="00291C73" w:rsidRDefault="004C2CDE" w:rsidP="004C2CDE">
            <w:pPr>
              <w:rPr>
                <w:szCs w:val="22"/>
              </w:rPr>
            </w:pPr>
            <w:r w:rsidRPr="00291C73">
              <w:rPr>
                <w:sz w:val="22"/>
                <w:szCs w:val="22"/>
              </w:rPr>
              <w:t>Састав РТ</w:t>
            </w:r>
            <w:r w:rsidRPr="00291C73">
              <w:rPr>
                <w:sz w:val="22"/>
                <w:szCs w:val="22"/>
              </w:rPr>
              <w:br/>
              <w:t>гребенаста склопка GS-63-10</w:t>
            </w:r>
            <w:r w:rsidRPr="00291C73">
              <w:rPr>
                <w:sz w:val="22"/>
                <w:szCs w:val="22"/>
              </w:rPr>
              <w:br/>
              <w:t>аутоматски осигурач MC32-25A</w:t>
            </w:r>
            <w:r w:rsidRPr="00291C73">
              <w:rPr>
                <w:sz w:val="22"/>
                <w:szCs w:val="22"/>
              </w:rPr>
              <w:br/>
              <w:t>аутоматски осигурач MC32-10A</w:t>
            </w:r>
            <w:r w:rsidRPr="00291C73">
              <w:rPr>
                <w:sz w:val="22"/>
                <w:szCs w:val="22"/>
              </w:rPr>
              <w:br/>
              <w:t>топл аутоматски осигурач MC32-16A</w:t>
            </w:r>
            <w:r w:rsidRPr="00291C73">
              <w:rPr>
                <w:sz w:val="22"/>
                <w:szCs w:val="22"/>
              </w:rPr>
              <w:br/>
              <w:t>резервни осигурач MC32-16A</w:t>
            </w:r>
            <w:r w:rsidRPr="00291C73">
              <w:rPr>
                <w:sz w:val="22"/>
                <w:szCs w:val="22"/>
              </w:rPr>
              <w:br/>
              <w:t>редне стезаљке, проводници Р/F за шемирање, натписне плочице, уводници и остали прпадајући материјал. Све комплет материјал и радна снага</w:t>
            </w:r>
          </w:p>
        </w:tc>
        <w:tc>
          <w:tcPr>
            <w:tcW w:w="1420" w:type="dxa"/>
            <w:tcBorders>
              <w:top w:val="nil"/>
              <w:left w:val="nil"/>
              <w:bottom w:val="single" w:sz="4" w:space="0" w:color="auto"/>
              <w:right w:val="single" w:sz="4" w:space="0" w:color="auto"/>
            </w:tcBorders>
            <w:shd w:val="clear" w:color="auto" w:fill="auto"/>
            <w:vAlign w:val="center"/>
            <w:hideMark/>
          </w:tcPr>
          <w:p w14:paraId="49E03A17" w14:textId="77777777" w:rsidR="004C2CDE" w:rsidRPr="00291C73" w:rsidRDefault="004C2CDE" w:rsidP="004C2CDE">
            <w:pPr>
              <w:jc w:val="center"/>
              <w:rPr>
                <w:szCs w:val="22"/>
              </w:rPr>
            </w:pPr>
            <w:r w:rsidRPr="00291C73">
              <w:rPr>
                <w:sz w:val="22"/>
                <w:szCs w:val="22"/>
              </w:rPr>
              <w:t>ком</w:t>
            </w:r>
            <w:r w:rsidRPr="00291C73">
              <w:rPr>
                <w:sz w:val="22"/>
                <w:szCs w:val="22"/>
              </w:rPr>
              <w:br/>
              <w:t>ком</w:t>
            </w:r>
            <w:r w:rsidRPr="00291C73">
              <w:rPr>
                <w:sz w:val="22"/>
                <w:szCs w:val="22"/>
              </w:rPr>
              <w:br/>
              <w:t>ком</w:t>
            </w:r>
            <w:r w:rsidRPr="00291C73">
              <w:rPr>
                <w:sz w:val="22"/>
                <w:szCs w:val="22"/>
              </w:rPr>
              <w:br/>
              <w:t>ком</w:t>
            </w:r>
            <w:r w:rsidRPr="00291C73">
              <w:rPr>
                <w:sz w:val="22"/>
                <w:szCs w:val="22"/>
              </w:rPr>
              <w:br/>
              <w:t>ком</w:t>
            </w:r>
          </w:p>
        </w:tc>
        <w:tc>
          <w:tcPr>
            <w:tcW w:w="1140" w:type="dxa"/>
            <w:tcBorders>
              <w:top w:val="nil"/>
              <w:left w:val="nil"/>
              <w:bottom w:val="single" w:sz="4" w:space="0" w:color="auto"/>
              <w:right w:val="single" w:sz="4" w:space="0" w:color="auto"/>
            </w:tcBorders>
            <w:shd w:val="clear" w:color="auto" w:fill="auto"/>
            <w:vAlign w:val="center"/>
            <w:hideMark/>
          </w:tcPr>
          <w:p w14:paraId="3A217101" w14:textId="77777777" w:rsidR="004C2CDE" w:rsidRPr="00291C73" w:rsidRDefault="004C2CDE" w:rsidP="004C2CDE">
            <w:pPr>
              <w:jc w:val="center"/>
              <w:rPr>
                <w:szCs w:val="22"/>
              </w:rPr>
            </w:pPr>
            <w:r w:rsidRPr="00291C73">
              <w:rPr>
                <w:sz w:val="22"/>
                <w:szCs w:val="22"/>
              </w:rPr>
              <w:t>1</w:t>
            </w:r>
            <w:r w:rsidRPr="00291C73">
              <w:rPr>
                <w:sz w:val="22"/>
                <w:szCs w:val="22"/>
              </w:rPr>
              <w:br/>
              <w:t>12</w:t>
            </w:r>
            <w:r w:rsidRPr="00291C73">
              <w:rPr>
                <w:sz w:val="22"/>
                <w:szCs w:val="22"/>
              </w:rPr>
              <w:br/>
              <w:t>6</w:t>
            </w:r>
            <w:r w:rsidRPr="00291C73">
              <w:rPr>
                <w:sz w:val="22"/>
                <w:szCs w:val="22"/>
              </w:rPr>
              <w:br/>
              <w:t>11</w:t>
            </w:r>
            <w:r w:rsidRPr="00291C73">
              <w:rPr>
                <w:sz w:val="22"/>
                <w:szCs w:val="22"/>
              </w:rPr>
              <w:br/>
              <w:t>3</w:t>
            </w:r>
          </w:p>
        </w:tc>
      </w:tr>
      <w:tr w:rsidR="004C2CDE" w:rsidRPr="00291C73" w14:paraId="5936ABC9" w14:textId="77777777" w:rsidTr="004C2CDE">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EA3EAF"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4173C579" w14:textId="77777777" w:rsidR="004C2CDE" w:rsidRPr="00291C73" w:rsidRDefault="004C2CDE" w:rsidP="004C2CDE">
            <w:pPr>
              <w:jc w:val="center"/>
              <w:rPr>
                <w:szCs w:val="22"/>
              </w:rPr>
            </w:pPr>
            <w:r w:rsidRPr="00291C73">
              <w:rPr>
                <w:sz w:val="22"/>
                <w:szCs w:val="22"/>
              </w:rPr>
              <w:t>Свега РТ</w:t>
            </w:r>
          </w:p>
        </w:tc>
        <w:tc>
          <w:tcPr>
            <w:tcW w:w="1420" w:type="dxa"/>
            <w:tcBorders>
              <w:top w:val="nil"/>
              <w:left w:val="nil"/>
              <w:bottom w:val="single" w:sz="4" w:space="0" w:color="auto"/>
              <w:right w:val="single" w:sz="4" w:space="0" w:color="auto"/>
            </w:tcBorders>
            <w:shd w:val="clear" w:color="auto" w:fill="auto"/>
            <w:vAlign w:val="center"/>
            <w:hideMark/>
          </w:tcPr>
          <w:p w14:paraId="116B7D37" w14:textId="77777777" w:rsidR="004C2CDE" w:rsidRPr="00291C73" w:rsidRDefault="004C2CDE" w:rsidP="004C2CDE">
            <w:pPr>
              <w:jc w:val="center"/>
              <w:rPr>
                <w:szCs w:val="22"/>
              </w:rPr>
            </w:pPr>
            <w:r w:rsidRPr="00291C73">
              <w:rPr>
                <w:sz w:val="22"/>
                <w:szCs w:val="22"/>
              </w:rPr>
              <w:t>ком</w:t>
            </w:r>
          </w:p>
        </w:tc>
        <w:tc>
          <w:tcPr>
            <w:tcW w:w="1140" w:type="dxa"/>
            <w:tcBorders>
              <w:top w:val="nil"/>
              <w:left w:val="nil"/>
              <w:bottom w:val="single" w:sz="4" w:space="0" w:color="auto"/>
              <w:right w:val="single" w:sz="4" w:space="0" w:color="auto"/>
            </w:tcBorders>
            <w:shd w:val="clear" w:color="auto" w:fill="auto"/>
            <w:vAlign w:val="center"/>
            <w:hideMark/>
          </w:tcPr>
          <w:p w14:paraId="63AF5AAE" w14:textId="77777777" w:rsidR="004C2CDE" w:rsidRPr="00291C73" w:rsidRDefault="004C2CDE" w:rsidP="004C2CDE">
            <w:pPr>
              <w:jc w:val="center"/>
              <w:rPr>
                <w:szCs w:val="22"/>
              </w:rPr>
            </w:pPr>
            <w:r w:rsidRPr="00291C73">
              <w:rPr>
                <w:sz w:val="22"/>
                <w:szCs w:val="22"/>
              </w:rPr>
              <w:t xml:space="preserve">               1 </w:t>
            </w:r>
          </w:p>
        </w:tc>
      </w:tr>
      <w:tr w:rsidR="004C2CDE" w:rsidRPr="00291C73" w14:paraId="0D792E23" w14:textId="77777777" w:rsidTr="00291C73">
        <w:trPr>
          <w:trHeight w:val="1459"/>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1693169" w14:textId="77777777" w:rsidR="004C2CDE" w:rsidRPr="00291C73" w:rsidRDefault="004C2CDE" w:rsidP="004C2CDE">
            <w:pPr>
              <w:jc w:val="center"/>
              <w:rPr>
                <w:szCs w:val="22"/>
              </w:rPr>
            </w:pPr>
            <w:r w:rsidRPr="00291C73">
              <w:rPr>
                <w:sz w:val="22"/>
                <w:szCs w:val="22"/>
              </w:rPr>
              <w:t>1.2.</w:t>
            </w:r>
          </w:p>
        </w:tc>
        <w:tc>
          <w:tcPr>
            <w:tcW w:w="5140" w:type="dxa"/>
            <w:tcBorders>
              <w:top w:val="nil"/>
              <w:left w:val="nil"/>
              <w:bottom w:val="single" w:sz="4" w:space="0" w:color="auto"/>
              <w:right w:val="single" w:sz="4" w:space="0" w:color="auto"/>
            </w:tcBorders>
            <w:shd w:val="clear" w:color="auto" w:fill="auto"/>
            <w:hideMark/>
          </w:tcPr>
          <w:p w14:paraId="5B99587E" w14:textId="77777777" w:rsidR="004C2CDE" w:rsidRPr="00291C73" w:rsidRDefault="004C2CDE" w:rsidP="004C2CDE">
            <w:pPr>
              <w:rPr>
                <w:szCs w:val="22"/>
              </w:rPr>
            </w:pPr>
            <w:r w:rsidRPr="00291C73">
              <w:rPr>
                <w:sz w:val="22"/>
                <w:szCs w:val="22"/>
              </w:rPr>
              <w:t>Набавка, испорука материјала, полагање, повезивање и испитивање напојног кабла типа ПП00-Y-5џ6мм2 положеним у зиду испод малтера, од МРО до ормана РТ. Плаћа се материјал и радна снага по метру дужном.</w:t>
            </w:r>
            <w:r w:rsidRPr="00291C73">
              <w:rPr>
                <w:sz w:val="22"/>
                <w:szCs w:val="22"/>
              </w:rPr>
              <w:br/>
              <w:t>PP00-Y-5x6mm²</w:t>
            </w:r>
          </w:p>
        </w:tc>
        <w:tc>
          <w:tcPr>
            <w:tcW w:w="1420" w:type="dxa"/>
            <w:tcBorders>
              <w:top w:val="nil"/>
              <w:left w:val="nil"/>
              <w:bottom w:val="single" w:sz="4" w:space="0" w:color="auto"/>
              <w:right w:val="single" w:sz="4" w:space="0" w:color="auto"/>
            </w:tcBorders>
            <w:shd w:val="clear" w:color="auto" w:fill="auto"/>
            <w:vAlign w:val="bottom"/>
            <w:hideMark/>
          </w:tcPr>
          <w:p w14:paraId="24E4C154" w14:textId="77777777" w:rsidR="004C2CDE" w:rsidRPr="00291C73" w:rsidRDefault="004C2CDE" w:rsidP="004C2CDE">
            <w:pP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14:paraId="76D9680A" w14:textId="77777777" w:rsidR="004C2CDE" w:rsidRPr="00291C73" w:rsidRDefault="004C2CDE" w:rsidP="004C2CDE">
            <w:pPr>
              <w:rPr>
                <w:szCs w:val="22"/>
              </w:rPr>
            </w:pPr>
            <w:r w:rsidRPr="00291C73">
              <w:rPr>
                <w:sz w:val="22"/>
                <w:szCs w:val="22"/>
              </w:rPr>
              <w:t> </w:t>
            </w:r>
          </w:p>
        </w:tc>
      </w:tr>
      <w:tr w:rsidR="004C2CDE" w:rsidRPr="00291C73" w14:paraId="6C64ACDD" w14:textId="77777777" w:rsidTr="004C2CDE">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EBBAC5"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A691166" w14:textId="77777777" w:rsidR="004C2CDE" w:rsidRPr="00291C73" w:rsidRDefault="004C2CDE" w:rsidP="004C2CDE">
            <w:pPr>
              <w:rPr>
                <w:szCs w:val="22"/>
              </w:rPr>
            </w:pPr>
            <w:r w:rsidRPr="00291C73">
              <w:rPr>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2BCD5D62" w14:textId="77777777" w:rsidR="004C2CDE" w:rsidRPr="00291C73" w:rsidRDefault="004C2CDE" w:rsidP="004C2CDE">
            <w:pPr>
              <w:jc w:val="center"/>
              <w:rPr>
                <w:szCs w:val="22"/>
              </w:rPr>
            </w:pPr>
            <w:r w:rsidRPr="00291C73">
              <w:rPr>
                <w:sz w:val="22"/>
                <w:szCs w:val="22"/>
              </w:rPr>
              <w:t>m1</w:t>
            </w:r>
          </w:p>
        </w:tc>
        <w:tc>
          <w:tcPr>
            <w:tcW w:w="1140" w:type="dxa"/>
            <w:tcBorders>
              <w:top w:val="nil"/>
              <w:left w:val="nil"/>
              <w:bottom w:val="single" w:sz="4" w:space="0" w:color="auto"/>
              <w:right w:val="single" w:sz="4" w:space="0" w:color="auto"/>
            </w:tcBorders>
            <w:shd w:val="clear" w:color="auto" w:fill="auto"/>
            <w:vAlign w:val="center"/>
            <w:hideMark/>
          </w:tcPr>
          <w:p w14:paraId="00843EAA" w14:textId="77777777" w:rsidR="004C2CDE" w:rsidRPr="00291C73" w:rsidRDefault="004C2CDE" w:rsidP="004C2CDE">
            <w:pPr>
              <w:jc w:val="right"/>
              <w:rPr>
                <w:szCs w:val="22"/>
              </w:rPr>
            </w:pPr>
            <w:r w:rsidRPr="00291C73">
              <w:rPr>
                <w:sz w:val="22"/>
                <w:szCs w:val="22"/>
              </w:rPr>
              <w:t>14.00</w:t>
            </w:r>
          </w:p>
        </w:tc>
      </w:tr>
      <w:tr w:rsidR="004C2CDE" w:rsidRPr="00291C73" w14:paraId="1C84B5D3" w14:textId="77777777" w:rsidTr="004C2CDE">
        <w:trPr>
          <w:trHeight w:val="900"/>
        </w:trPr>
        <w:tc>
          <w:tcPr>
            <w:tcW w:w="1300" w:type="dxa"/>
            <w:tcBorders>
              <w:top w:val="nil"/>
              <w:left w:val="single" w:sz="4" w:space="0" w:color="auto"/>
              <w:bottom w:val="nil"/>
              <w:right w:val="single" w:sz="4" w:space="0" w:color="auto"/>
            </w:tcBorders>
            <w:shd w:val="clear" w:color="auto" w:fill="auto"/>
            <w:vAlign w:val="center"/>
            <w:hideMark/>
          </w:tcPr>
          <w:p w14:paraId="6D488176" w14:textId="77777777" w:rsidR="004C2CDE" w:rsidRPr="00291C73" w:rsidRDefault="004C2CDE" w:rsidP="004C2CDE">
            <w:pPr>
              <w:jc w:val="center"/>
              <w:rPr>
                <w:szCs w:val="22"/>
              </w:rPr>
            </w:pPr>
            <w:r w:rsidRPr="00291C73">
              <w:rPr>
                <w:sz w:val="22"/>
                <w:szCs w:val="22"/>
              </w:rPr>
              <w:t>1.3.</w:t>
            </w:r>
          </w:p>
        </w:tc>
        <w:tc>
          <w:tcPr>
            <w:tcW w:w="5140" w:type="dxa"/>
            <w:tcBorders>
              <w:top w:val="nil"/>
              <w:left w:val="nil"/>
              <w:bottom w:val="single" w:sz="4" w:space="0" w:color="auto"/>
              <w:right w:val="single" w:sz="4" w:space="0" w:color="auto"/>
            </w:tcBorders>
            <w:shd w:val="clear" w:color="auto" w:fill="auto"/>
            <w:vAlign w:val="center"/>
            <w:hideMark/>
          </w:tcPr>
          <w:p w14:paraId="119B75E5" w14:textId="77777777" w:rsidR="004C2CDE" w:rsidRPr="00291C73" w:rsidRDefault="004C2CDE" w:rsidP="004C2CDE">
            <w:pPr>
              <w:rPr>
                <w:szCs w:val="22"/>
              </w:rPr>
            </w:pPr>
            <w:r w:rsidRPr="00291C73">
              <w:rPr>
                <w:sz w:val="22"/>
                <w:szCs w:val="22"/>
              </w:rPr>
              <w:t>Мерење отпора изолације инсталционих вода, мерења отпора петље осветљења и израда одговарајућих атеста</w:t>
            </w:r>
          </w:p>
        </w:tc>
        <w:tc>
          <w:tcPr>
            <w:tcW w:w="1420" w:type="dxa"/>
            <w:tcBorders>
              <w:top w:val="nil"/>
              <w:left w:val="nil"/>
              <w:bottom w:val="single" w:sz="4" w:space="0" w:color="auto"/>
              <w:right w:val="single" w:sz="4" w:space="0" w:color="auto"/>
            </w:tcBorders>
            <w:shd w:val="clear" w:color="auto" w:fill="auto"/>
            <w:vAlign w:val="bottom"/>
            <w:hideMark/>
          </w:tcPr>
          <w:p w14:paraId="14068692" w14:textId="77777777" w:rsidR="004C2CDE" w:rsidRPr="00291C73" w:rsidRDefault="004C2CDE" w:rsidP="004C2CDE">
            <w:pP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14:paraId="5965413D" w14:textId="77777777" w:rsidR="004C2CDE" w:rsidRPr="00291C73" w:rsidRDefault="004C2CDE" w:rsidP="004C2CDE">
            <w:pPr>
              <w:rPr>
                <w:szCs w:val="22"/>
              </w:rPr>
            </w:pPr>
            <w:r w:rsidRPr="00291C73">
              <w:rPr>
                <w:sz w:val="22"/>
                <w:szCs w:val="22"/>
              </w:rPr>
              <w:t> </w:t>
            </w:r>
          </w:p>
        </w:tc>
      </w:tr>
      <w:tr w:rsidR="004C2CDE" w:rsidRPr="00291C73" w14:paraId="3EFAC441" w14:textId="77777777" w:rsidTr="004C2CD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3260"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noWrap/>
            <w:hideMark/>
          </w:tcPr>
          <w:p w14:paraId="7BD954BA" w14:textId="77777777" w:rsidR="004C2CDE" w:rsidRPr="00291C73" w:rsidRDefault="004C2CDE" w:rsidP="004C2CDE">
            <w:pPr>
              <w:rPr>
                <w:szCs w:val="22"/>
              </w:rPr>
            </w:pPr>
            <w:r w:rsidRPr="00291C73">
              <w:rPr>
                <w:sz w:val="22"/>
                <w:szCs w:val="22"/>
              </w:rPr>
              <w:t> </w:t>
            </w:r>
          </w:p>
        </w:tc>
        <w:tc>
          <w:tcPr>
            <w:tcW w:w="1420" w:type="dxa"/>
            <w:tcBorders>
              <w:top w:val="nil"/>
              <w:left w:val="nil"/>
              <w:bottom w:val="single" w:sz="4" w:space="0" w:color="auto"/>
              <w:right w:val="single" w:sz="4" w:space="0" w:color="auto"/>
            </w:tcBorders>
            <w:shd w:val="clear" w:color="auto" w:fill="auto"/>
            <w:noWrap/>
            <w:hideMark/>
          </w:tcPr>
          <w:p w14:paraId="5B946B30" w14:textId="77777777" w:rsidR="004C2CDE" w:rsidRPr="00291C73" w:rsidRDefault="004C2CDE" w:rsidP="004C2CDE">
            <w:pPr>
              <w:rPr>
                <w:szCs w:val="22"/>
              </w:rPr>
            </w:pPr>
            <w:r w:rsidRPr="00291C73">
              <w:rPr>
                <w:sz w:val="22"/>
                <w:szCs w:val="22"/>
              </w:rPr>
              <w:t>Паушално:</w:t>
            </w:r>
          </w:p>
        </w:tc>
        <w:tc>
          <w:tcPr>
            <w:tcW w:w="1140" w:type="dxa"/>
            <w:tcBorders>
              <w:top w:val="nil"/>
              <w:left w:val="nil"/>
              <w:bottom w:val="single" w:sz="4" w:space="0" w:color="auto"/>
              <w:right w:val="single" w:sz="4" w:space="0" w:color="auto"/>
            </w:tcBorders>
            <w:shd w:val="clear" w:color="auto" w:fill="auto"/>
            <w:noWrap/>
            <w:hideMark/>
          </w:tcPr>
          <w:p w14:paraId="67E107F2" w14:textId="77777777" w:rsidR="004C2CDE" w:rsidRPr="00291C73" w:rsidRDefault="004C2CDE" w:rsidP="004C2CDE">
            <w:pPr>
              <w:rPr>
                <w:szCs w:val="22"/>
              </w:rPr>
            </w:pPr>
            <w:r w:rsidRPr="00291C73">
              <w:rPr>
                <w:sz w:val="22"/>
                <w:szCs w:val="22"/>
              </w:rPr>
              <w:t> </w:t>
            </w:r>
          </w:p>
        </w:tc>
      </w:tr>
      <w:tr w:rsidR="004C2CDE" w:rsidRPr="00291C73" w14:paraId="3E1FD658" w14:textId="77777777" w:rsidTr="00291C73">
        <w:trPr>
          <w:trHeight w:val="276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547B653" w14:textId="77777777" w:rsidR="004C2CDE" w:rsidRPr="00291C73" w:rsidRDefault="004C2CDE" w:rsidP="004C2CDE">
            <w:pPr>
              <w:rPr>
                <w:szCs w:val="22"/>
              </w:rPr>
            </w:pPr>
            <w:r w:rsidRPr="00291C73">
              <w:rPr>
                <w:sz w:val="22"/>
                <w:szCs w:val="22"/>
              </w:rPr>
              <w:t>1.4.</w:t>
            </w:r>
          </w:p>
        </w:tc>
        <w:tc>
          <w:tcPr>
            <w:tcW w:w="5140" w:type="dxa"/>
            <w:tcBorders>
              <w:top w:val="nil"/>
              <w:left w:val="nil"/>
              <w:bottom w:val="single" w:sz="4" w:space="0" w:color="auto"/>
              <w:right w:val="single" w:sz="4" w:space="0" w:color="auto"/>
            </w:tcBorders>
            <w:shd w:val="clear" w:color="auto" w:fill="auto"/>
            <w:vAlign w:val="center"/>
            <w:hideMark/>
          </w:tcPr>
          <w:p w14:paraId="1B2A5749" w14:textId="77777777" w:rsidR="004C2CDE" w:rsidRPr="00291C73" w:rsidRDefault="004C2CDE" w:rsidP="004C2CDE">
            <w:pPr>
              <w:rPr>
                <w:szCs w:val="22"/>
              </w:rPr>
            </w:pPr>
            <w:r w:rsidRPr="00291C73">
              <w:rPr>
                <w:sz w:val="22"/>
                <w:szCs w:val="22"/>
              </w:rPr>
              <w:t>Набавка, испорука материјала и израда сијаличног места (обичног, сериског и наизменичног) проводником типа PP-Y-3x1,5mm2 и PP-Y-4x1,5mm2 положеним делом у зиду испод малтера а делом у кнауф зиду дужине 20. У цену урачунати и прекидаче који ће се монтирати у зиду на висини 1,5 м од пода. У цену урачунати и остали инсталациони материјал. Плаћа се материјал и радна снага по комаду</w:t>
            </w:r>
          </w:p>
        </w:tc>
        <w:tc>
          <w:tcPr>
            <w:tcW w:w="1420" w:type="dxa"/>
            <w:tcBorders>
              <w:top w:val="nil"/>
              <w:left w:val="nil"/>
              <w:bottom w:val="single" w:sz="4" w:space="0" w:color="auto"/>
              <w:right w:val="single" w:sz="4" w:space="0" w:color="auto"/>
            </w:tcBorders>
            <w:shd w:val="clear" w:color="auto" w:fill="auto"/>
            <w:vAlign w:val="bottom"/>
            <w:hideMark/>
          </w:tcPr>
          <w:p w14:paraId="426349C9" w14:textId="77777777" w:rsidR="004C2CDE" w:rsidRPr="00291C73" w:rsidRDefault="004C2CDE" w:rsidP="004C2CDE">
            <w:pP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14:paraId="76127BAF" w14:textId="77777777" w:rsidR="004C2CDE" w:rsidRPr="00291C73" w:rsidRDefault="004C2CDE" w:rsidP="004C2CDE">
            <w:pPr>
              <w:rPr>
                <w:szCs w:val="22"/>
              </w:rPr>
            </w:pPr>
            <w:r w:rsidRPr="00291C73">
              <w:rPr>
                <w:sz w:val="22"/>
                <w:szCs w:val="22"/>
              </w:rPr>
              <w:t> </w:t>
            </w:r>
          </w:p>
        </w:tc>
      </w:tr>
      <w:tr w:rsidR="004C2CDE" w:rsidRPr="00291C73" w14:paraId="027725C6" w14:textId="77777777" w:rsidTr="004C2CDE">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66ECBDA"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438F5AE3" w14:textId="77777777" w:rsidR="004C2CDE" w:rsidRPr="00291C73" w:rsidRDefault="004C2CDE" w:rsidP="004C2CDE">
            <w:pPr>
              <w:rPr>
                <w:szCs w:val="22"/>
              </w:rPr>
            </w:pPr>
            <w:r w:rsidRPr="00291C73">
              <w:rPr>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6D9E977F" w14:textId="77777777" w:rsidR="004C2CDE" w:rsidRPr="00291C73" w:rsidRDefault="004C2CDE" w:rsidP="004C2CDE">
            <w:pPr>
              <w:jc w:val="center"/>
              <w:rPr>
                <w:szCs w:val="22"/>
              </w:rPr>
            </w:pPr>
            <w:r w:rsidRPr="00291C73">
              <w:rPr>
                <w:sz w:val="22"/>
                <w:szCs w:val="22"/>
              </w:rPr>
              <w:t>ком.</w:t>
            </w:r>
          </w:p>
        </w:tc>
        <w:tc>
          <w:tcPr>
            <w:tcW w:w="1140" w:type="dxa"/>
            <w:tcBorders>
              <w:top w:val="nil"/>
              <w:left w:val="nil"/>
              <w:bottom w:val="single" w:sz="4" w:space="0" w:color="auto"/>
              <w:right w:val="single" w:sz="4" w:space="0" w:color="auto"/>
            </w:tcBorders>
            <w:shd w:val="clear" w:color="auto" w:fill="auto"/>
            <w:vAlign w:val="center"/>
            <w:hideMark/>
          </w:tcPr>
          <w:p w14:paraId="7826C597" w14:textId="77777777" w:rsidR="004C2CDE" w:rsidRPr="00291C73" w:rsidRDefault="004C2CDE" w:rsidP="004C2CDE">
            <w:pPr>
              <w:jc w:val="right"/>
              <w:rPr>
                <w:szCs w:val="22"/>
              </w:rPr>
            </w:pPr>
            <w:r w:rsidRPr="00291C73">
              <w:rPr>
                <w:sz w:val="22"/>
                <w:szCs w:val="22"/>
              </w:rPr>
              <w:t>18.00</w:t>
            </w:r>
          </w:p>
        </w:tc>
      </w:tr>
      <w:tr w:rsidR="004C2CDE" w:rsidRPr="00291C73" w14:paraId="67394809" w14:textId="77777777" w:rsidTr="00291C73">
        <w:trPr>
          <w:trHeight w:val="213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FF0D068" w14:textId="77777777" w:rsidR="004C2CDE" w:rsidRPr="00291C73" w:rsidRDefault="004C2CDE" w:rsidP="004C2CDE">
            <w:pPr>
              <w:rPr>
                <w:szCs w:val="22"/>
              </w:rPr>
            </w:pPr>
            <w:r w:rsidRPr="00291C73">
              <w:rPr>
                <w:sz w:val="22"/>
                <w:szCs w:val="22"/>
              </w:rPr>
              <w:t>1.5.</w:t>
            </w:r>
          </w:p>
        </w:tc>
        <w:tc>
          <w:tcPr>
            <w:tcW w:w="5140" w:type="dxa"/>
            <w:tcBorders>
              <w:top w:val="nil"/>
              <w:left w:val="nil"/>
              <w:bottom w:val="single" w:sz="4" w:space="0" w:color="auto"/>
              <w:right w:val="single" w:sz="4" w:space="0" w:color="auto"/>
            </w:tcBorders>
            <w:shd w:val="clear" w:color="auto" w:fill="auto"/>
            <w:vAlign w:val="center"/>
            <w:hideMark/>
          </w:tcPr>
          <w:p w14:paraId="4477F775" w14:textId="77777777" w:rsidR="004C2CDE" w:rsidRPr="00291C73" w:rsidRDefault="004C2CDE" w:rsidP="004C2CDE">
            <w:pPr>
              <w:rPr>
                <w:szCs w:val="22"/>
              </w:rPr>
            </w:pPr>
            <w:r w:rsidRPr="00291C73">
              <w:rPr>
                <w:sz w:val="22"/>
                <w:szCs w:val="22"/>
              </w:rPr>
              <w:t>Набавка, испорука материјала, монтажа, повезивање и испитивање светиљки комплетно опремљене. У цену урачунати светлосни извор, предспојне направе за одређену врсту споја, прибор за вешање светиљки и остали ситан инсталациони материјал. Плаћа се материјал и радна снага по комаду.</w:t>
            </w:r>
            <w:r w:rsidRPr="00291C73">
              <w:rPr>
                <w:sz w:val="22"/>
                <w:szCs w:val="22"/>
              </w:rPr>
              <w:br/>
              <w:t>Састав светиљки:</w:t>
            </w:r>
          </w:p>
        </w:tc>
        <w:tc>
          <w:tcPr>
            <w:tcW w:w="1420" w:type="dxa"/>
            <w:tcBorders>
              <w:top w:val="nil"/>
              <w:left w:val="nil"/>
              <w:bottom w:val="single" w:sz="4" w:space="0" w:color="auto"/>
              <w:right w:val="single" w:sz="4" w:space="0" w:color="auto"/>
            </w:tcBorders>
            <w:shd w:val="clear" w:color="auto" w:fill="auto"/>
            <w:vAlign w:val="center"/>
            <w:hideMark/>
          </w:tcPr>
          <w:p w14:paraId="495D0D88" w14:textId="77777777" w:rsidR="004C2CDE" w:rsidRPr="00291C73" w:rsidRDefault="004C2CDE" w:rsidP="004C2CDE">
            <w:pPr>
              <w:jc w:val="cente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14:paraId="11DD05EE" w14:textId="77777777" w:rsidR="004C2CDE" w:rsidRPr="00291C73" w:rsidRDefault="004C2CDE" w:rsidP="004C2CDE">
            <w:pPr>
              <w:jc w:val="center"/>
              <w:rPr>
                <w:szCs w:val="22"/>
              </w:rPr>
            </w:pPr>
            <w:r w:rsidRPr="00291C73">
              <w:rPr>
                <w:sz w:val="22"/>
                <w:szCs w:val="22"/>
              </w:rPr>
              <w:t> </w:t>
            </w:r>
          </w:p>
        </w:tc>
      </w:tr>
      <w:tr w:rsidR="004C2CDE" w:rsidRPr="00291C73" w14:paraId="00B636DB" w14:textId="77777777" w:rsidTr="00291C73">
        <w:trPr>
          <w:trHeight w:val="352"/>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8D738A"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1C9628B0" w14:textId="77777777" w:rsidR="004C2CDE" w:rsidRPr="00291C73" w:rsidRDefault="004C2CDE" w:rsidP="004C2CDE">
            <w:pPr>
              <w:rPr>
                <w:szCs w:val="22"/>
              </w:rPr>
            </w:pPr>
            <w:r w:rsidRPr="00291C73">
              <w:rPr>
                <w:sz w:val="22"/>
                <w:szCs w:val="22"/>
              </w:rPr>
              <w:t>панел са ЛЕД диодама</w:t>
            </w:r>
          </w:p>
        </w:tc>
        <w:tc>
          <w:tcPr>
            <w:tcW w:w="1420" w:type="dxa"/>
            <w:tcBorders>
              <w:top w:val="nil"/>
              <w:left w:val="nil"/>
              <w:bottom w:val="single" w:sz="4" w:space="0" w:color="auto"/>
              <w:right w:val="single" w:sz="4" w:space="0" w:color="auto"/>
            </w:tcBorders>
            <w:shd w:val="clear" w:color="auto" w:fill="auto"/>
            <w:vAlign w:val="center"/>
            <w:hideMark/>
          </w:tcPr>
          <w:p w14:paraId="47A39A37" w14:textId="77777777" w:rsidR="004C2CDE" w:rsidRPr="00291C73" w:rsidRDefault="004C2CDE" w:rsidP="004C2CDE">
            <w:pPr>
              <w:jc w:val="center"/>
              <w:rPr>
                <w:szCs w:val="22"/>
              </w:rPr>
            </w:pPr>
            <w:r w:rsidRPr="00291C73">
              <w:rPr>
                <w:sz w:val="22"/>
                <w:szCs w:val="22"/>
              </w:rPr>
              <w:t>ком</w:t>
            </w:r>
          </w:p>
        </w:tc>
        <w:tc>
          <w:tcPr>
            <w:tcW w:w="1140" w:type="dxa"/>
            <w:tcBorders>
              <w:top w:val="nil"/>
              <w:left w:val="nil"/>
              <w:bottom w:val="single" w:sz="4" w:space="0" w:color="auto"/>
              <w:right w:val="single" w:sz="4" w:space="0" w:color="auto"/>
            </w:tcBorders>
            <w:shd w:val="clear" w:color="auto" w:fill="auto"/>
            <w:vAlign w:val="bottom"/>
            <w:hideMark/>
          </w:tcPr>
          <w:p w14:paraId="6A60053F" w14:textId="77777777" w:rsidR="004C2CDE" w:rsidRPr="00291C73" w:rsidRDefault="004C2CDE" w:rsidP="004C2CDE">
            <w:pPr>
              <w:jc w:val="right"/>
              <w:rPr>
                <w:szCs w:val="22"/>
              </w:rPr>
            </w:pPr>
            <w:r w:rsidRPr="00291C73">
              <w:rPr>
                <w:sz w:val="22"/>
                <w:szCs w:val="22"/>
              </w:rPr>
              <w:t>16.00</w:t>
            </w:r>
          </w:p>
        </w:tc>
      </w:tr>
      <w:tr w:rsidR="004C2CDE" w:rsidRPr="00291C73" w14:paraId="1D6C1D9B" w14:textId="77777777" w:rsidTr="004C2CDE">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63116D"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18A06056" w14:textId="77777777" w:rsidR="004C2CDE" w:rsidRPr="00291C73" w:rsidRDefault="004C2CDE" w:rsidP="004C2CDE">
            <w:pPr>
              <w:rPr>
                <w:szCs w:val="22"/>
              </w:rPr>
            </w:pPr>
            <w:r w:rsidRPr="00291C73">
              <w:rPr>
                <w:sz w:val="22"/>
                <w:szCs w:val="22"/>
              </w:rPr>
              <w:t>рефлектор за спољну монтажу</w:t>
            </w:r>
          </w:p>
        </w:tc>
        <w:tc>
          <w:tcPr>
            <w:tcW w:w="1420" w:type="dxa"/>
            <w:tcBorders>
              <w:top w:val="nil"/>
              <w:left w:val="nil"/>
              <w:bottom w:val="single" w:sz="4" w:space="0" w:color="auto"/>
              <w:right w:val="single" w:sz="4" w:space="0" w:color="auto"/>
            </w:tcBorders>
            <w:shd w:val="clear" w:color="auto" w:fill="auto"/>
            <w:vAlign w:val="center"/>
            <w:hideMark/>
          </w:tcPr>
          <w:p w14:paraId="5B9C8B19" w14:textId="77777777" w:rsidR="004C2CDE" w:rsidRPr="00291C73" w:rsidRDefault="004C2CDE" w:rsidP="004C2CDE">
            <w:pPr>
              <w:jc w:val="center"/>
              <w:rPr>
                <w:szCs w:val="22"/>
              </w:rPr>
            </w:pPr>
            <w:r w:rsidRPr="00291C73">
              <w:rPr>
                <w:sz w:val="22"/>
                <w:szCs w:val="22"/>
              </w:rPr>
              <w:t>ком</w:t>
            </w:r>
          </w:p>
        </w:tc>
        <w:tc>
          <w:tcPr>
            <w:tcW w:w="1140" w:type="dxa"/>
            <w:tcBorders>
              <w:top w:val="nil"/>
              <w:left w:val="nil"/>
              <w:bottom w:val="single" w:sz="4" w:space="0" w:color="auto"/>
              <w:right w:val="single" w:sz="4" w:space="0" w:color="auto"/>
            </w:tcBorders>
            <w:shd w:val="clear" w:color="auto" w:fill="auto"/>
            <w:vAlign w:val="bottom"/>
            <w:hideMark/>
          </w:tcPr>
          <w:p w14:paraId="1F911F57" w14:textId="77777777" w:rsidR="004C2CDE" w:rsidRPr="00291C73" w:rsidRDefault="004C2CDE" w:rsidP="004C2CDE">
            <w:pPr>
              <w:jc w:val="right"/>
              <w:rPr>
                <w:szCs w:val="22"/>
              </w:rPr>
            </w:pPr>
            <w:r w:rsidRPr="00291C73">
              <w:rPr>
                <w:sz w:val="22"/>
                <w:szCs w:val="22"/>
              </w:rPr>
              <w:t>2.00</w:t>
            </w:r>
          </w:p>
        </w:tc>
      </w:tr>
      <w:tr w:rsidR="004C2CDE" w:rsidRPr="00291C73" w14:paraId="3B106D96" w14:textId="77777777" w:rsidTr="004C2CDE">
        <w:trPr>
          <w:trHeight w:val="7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7B88458"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CBA1748" w14:textId="77777777" w:rsidR="004C2CDE" w:rsidRPr="00291C73" w:rsidRDefault="004C2CDE" w:rsidP="004C2CDE">
            <w:pPr>
              <w:rPr>
                <w:szCs w:val="22"/>
              </w:rPr>
            </w:pPr>
            <w:r w:rsidRPr="00291C73">
              <w:rPr>
                <w:sz w:val="22"/>
                <w:szCs w:val="22"/>
              </w:rPr>
              <w:t>паник светиљка NS-3h са ЛЕД диодама. Избор светиљки врши сам инвеститор</w:t>
            </w:r>
          </w:p>
        </w:tc>
        <w:tc>
          <w:tcPr>
            <w:tcW w:w="1420" w:type="dxa"/>
            <w:tcBorders>
              <w:top w:val="nil"/>
              <w:left w:val="nil"/>
              <w:bottom w:val="single" w:sz="4" w:space="0" w:color="auto"/>
              <w:right w:val="single" w:sz="4" w:space="0" w:color="auto"/>
            </w:tcBorders>
            <w:shd w:val="clear" w:color="auto" w:fill="auto"/>
            <w:vAlign w:val="center"/>
            <w:hideMark/>
          </w:tcPr>
          <w:p w14:paraId="6A1C13E6" w14:textId="77777777" w:rsidR="004C2CDE" w:rsidRPr="00291C73" w:rsidRDefault="004C2CDE" w:rsidP="004C2CDE">
            <w:pPr>
              <w:jc w:val="center"/>
              <w:rPr>
                <w:szCs w:val="22"/>
              </w:rPr>
            </w:pPr>
            <w:r w:rsidRPr="00291C73">
              <w:rPr>
                <w:sz w:val="22"/>
                <w:szCs w:val="22"/>
              </w:rPr>
              <w:t>ком</w:t>
            </w:r>
          </w:p>
        </w:tc>
        <w:tc>
          <w:tcPr>
            <w:tcW w:w="1140" w:type="dxa"/>
            <w:tcBorders>
              <w:top w:val="nil"/>
              <w:left w:val="nil"/>
              <w:bottom w:val="single" w:sz="4" w:space="0" w:color="auto"/>
              <w:right w:val="single" w:sz="4" w:space="0" w:color="auto"/>
            </w:tcBorders>
            <w:shd w:val="clear" w:color="auto" w:fill="auto"/>
            <w:vAlign w:val="bottom"/>
            <w:hideMark/>
          </w:tcPr>
          <w:p w14:paraId="52344A3A" w14:textId="77777777" w:rsidR="004C2CDE" w:rsidRPr="00291C73" w:rsidRDefault="004C2CDE" w:rsidP="004C2CDE">
            <w:pPr>
              <w:jc w:val="right"/>
              <w:rPr>
                <w:szCs w:val="22"/>
              </w:rPr>
            </w:pPr>
            <w:r w:rsidRPr="00291C73">
              <w:rPr>
                <w:sz w:val="22"/>
                <w:szCs w:val="22"/>
              </w:rPr>
              <w:t>8.00</w:t>
            </w:r>
          </w:p>
        </w:tc>
      </w:tr>
      <w:tr w:rsidR="004C2CDE" w:rsidRPr="00291C73" w14:paraId="58A99C0F" w14:textId="77777777" w:rsidTr="004C2CDE">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048D728"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572CDD6" w14:textId="77777777" w:rsidR="004C2CDE" w:rsidRPr="00291C73" w:rsidRDefault="004C2CDE" w:rsidP="004C2CDE">
            <w:pPr>
              <w:rPr>
                <w:b/>
                <w:bCs/>
                <w:szCs w:val="22"/>
              </w:rPr>
            </w:pPr>
            <w:r w:rsidRPr="00291C73">
              <w:rPr>
                <w:b/>
                <w:bCs/>
                <w:sz w:val="22"/>
                <w:szCs w:val="22"/>
              </w:rPr>
              <w:t>Укупно 1.5.</w:t>
            </w:r>
          </w:p>
        </w:tc>
        <w:tc>
          <w:tcPr>
            <w:tcW w:w="1420" w:type="dxa"/>
            <w:tcBorders>
              <w:top w:val="nil"/>
              <w:left w:val="nil"/>
              <w:bottom w:val="single" w:sz="4" w:space="0" w:color="auto"/>
              <w:right w:val="single" w:sz="4" w:space="0" w:color="auto"/>
            </w:tcBorders>
            <w:shd w:val="clear" w:color="auto" w:fill="auto"/>
            <w:vAlign w:val="center"/>
            <w:hideMark/>
          </w:tcPr>
          <w:p w14:paraId="204F35FB" w14:textId="77777777" w:rsidR="004C2CDE" w:rsidRPr="00291C73" w:rsidRDefault="004C2CDE" w:rsidP="004C2CDE">
            <w:pPr>
              <w:jc w:val="cente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14:paraId="19D6989E" w14:textId="77777777" w:rsidR="004C2CDE" w:rsidRPr="00291C73" w:rsidRDefault="004C2CDE" w:rsidP="004C2CDE">
            <w:pPr>
              <w:jc w:val="right"/>
              <w:rPr>
                <w:szCs w:val="22"/>
              </w:rPr>
            </w:pPr>
            <w:r w:rsidRPr="00291C73">
              <w:rPr>
                <w:sz w:val="22"/>
                <w:szCs w:val="22"/>
              </w:rPr>
              <w:t> </w:t>
            </w:r>
          </w:p>
        </w:tc>
      </w:tr>
      <w:tr w:rsidR="004C2CDE" w:rsidRPr="00291C73" w14:paraId="0D834002" w14:textId="77777777" w:rsidTr="00291C73">
        <w:trPr>
          <w:trHeight w:val="17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DD4C58C" w14:textId="77777777" w:rsidR="004C2CDE" w:rsidRPr="00291C73" w:rsidRDefault="004C2CDE" w:rsidP="004C2CDE">
            <w:pPr>
              <w:rPr>
                <w:szCs w:val="22"/>
              </w:rPr>
            </w:pPr>
            <w:r w:rsidRPr="00291C73">
              <w:rPr>
                <w:sz w:val="22"/>
                <w:szCs w:val="22"/>
              </w:rPr>
              <w:t>1.6.</w:t>
            </w:r>
          </w:p>
        </w:tc>
        <w:tc>
          <w:tcPr>
            <w:tcW w:w="5140" w:type="dxa"/>
            <w:tcBorders>
              <w:top w:val="nil"/>
              <w:left w:val="nil"/>
              <w:bottom w:val="single" w:sz="4" w:space="0" w:color="auto"/>
              <w:right w:val="single" w:sz="4" w:space="0" w:color="auto"/>
            </w:tcBorders>
            <w:shd w:val="clear" w:color="auto" w:fill="auto"/>
            <w:vAlign w:val="center"/>
            <w:hideMark/>
          </w:tcPr>
          <w:p w14:paraId="66AB8923" w14:textId="77777777" w:rsidR="004C2CDE" w:rsidRPr="00291C73" w:rsidRDefault="004C2CDE" w:rsidP="004C2CDE">
            <w:pPr>
              <w:rPr>
                <w:szCs w:val="22"/>
              </w:rPr>
            </w:pPr>
            <w:r w:rsidRPr="00291C73">
              <w:rPr>
                <w:sz w:val="22"/>
                <w:szCs w:val="22"/>
              </w:rPr>
              <w:t xml:space="preserve">Набавка, испорука материјала и израда монофазног утичног места проводником PP-Y-3x2,5mm2 положеним у зиду испод малтера просечне дужине 24 m. У цену урачунати и монофазне утичнице у ОГ застити са контактом за уземљење и монтираће се у зиду на 0,6 m од пода. У цену урачунати остали инсталациони материјал. Плаћа се материјал и радна снага по комаду. </w:t>
            </w:r>
          </w:p>
        </w:tc>
        <w:tc>
          <w:tcPr>
            <w:tcW w:w="1420" w:type="dxa"/>
            <w:tcBorders>
              <w:top w:val="nil"/>
              <w:left w:val="nil"/>
              <w:bottom w:val="single" w:sz="4" w:space="0" w:color="auto"/>
              <w:right w:val="single" w:sz="4" w:space="0" w:color="auto"/>
            </w:tcBorders>
            <w:shd w:val="clear" w:color="auto" w:fill="auto"/>
            <w:vAlign w:val="bottom"/>
            <w:hideMark/>
          </w:tcPr>
          <w:p w14:paraId="5DB8F887" w14:textId="77777777" w:rsidR="004C2CDE" w:rsidRPr="00291C73" w:rsidRDefault="004C2CDE" w:rsidP="004C2CDE">
            <w:pP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14:paraId="1C2333B4" w14:textId="77777777" w:rsidR="004C2CDE" w:rsidRPr="00291C73" w:rsidRDefault="004C2CDE" w:rsidP="004C2CDE">
            <w:pPr>
              <w:rPr>
                <w:szCs w:val="22"/>
              </w:rPr>
            </w:pPr>
            <w:r w:rsidRPr="00291C73">
              <w:rPr>
                <w:sz w:val="22"/>
                <w:szCs w:val="22"/>
              </w:rPr>
              <w:t> </w:t>
            </w:r>
          </w:p>
        </w:tc>
      </w:tr>
      <w:tr w:rsidR="004C2CDE" w:rsidRPr="00291C73" w14:paraId="17CAC244" w14:textId="77777777" w:rsidTr="004C2CDE">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3B485E" w14:textId="77777777" w:rsidR="004C2CDE" w:rsidRPr="00291C73" w:rsidRDefault="004C2CDE" w:rsidP="004C2CDE">
            <w:pPr>
              <w:rPr>
                <w:szCs w:val="22"/>
              </w:rPr>
            </w:pPr>
            <w:r w:rsidRPr="00291C73">
              <w:rPr>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20542E78" w14:textId="77777777" w:rsidR="004C2CDE" w:rsidRPr="00291C73" w:rsidRDefault="004C2CDE" w:rsidP="004C2CDE">
            <w:pPr>
              <w:rPr>
                <w:szCs w:val="22"/>
              </w:rPr>
            </w:pPr>
            <w:r w:rsidRPr="00291C73">
              <w:rPr>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58876FDC" w14:textId="77777777" w:rsidR="004C2CDE" w:rsidRPr="00291C73" w:rsidRDefault="004C2CDE" w:rsidP="004C2CDE">
            <w:pPr>
              <w:jc w:val="center"/>
              <w:rPr>
                <w:szCs w:val="22"/>
              </w:rPr>
            </w:pPr>
            <w:r w:rsidRPr="00291C73">
              <w:rPr>
                <w:sz w:val="22"/>
                <w:szCs w:val="22"/>
              </w:rPr>
              <w:t>ком.</w:t>
            </w:r>
          </w:p>
        </w:tc>
        <w:tc>
          <w:tcPr>
            <w:tcW w:w="1140" w:type="dxa"/>
            <w:tcBorders>
              <w:top w:val="nil"/>
              <w:left w:val="nil"/>
              <w:bottom w:val="single" w:sz="4" w:space="0" w:color="auto"/>
              <w:right w:val="single" w:sz="4" w:space="0" w:color="auto"/>
            </w:tcBorders>
            <w:shd w:val="clear" w:color="auto" w:fill="auto"/>
            <w:vAlign w:val="center"/>
            <w:hideMark/>
          </w:tcPr>
          <w:p w14:paraId="5EDB2296" w14:textId="77777777" w:rsidR="004C2CDE" w:rsidRPr="00291C73" w:rsidRDefault="004C2CDE" w:rsidP="004C2CDE">
            <w:pPr>
              <w:jc w:val="right"/>
              <w:rPr>
                <w:szCs w:val="22"/>
              </w:rPr>
            </w:pPr>
            <w:r w:rsidRPr="00291C73">
              <w:rPr>
                <w:sz w:val="22"/>
                <w:szCs w:val="22"/>
              </w:rPr>
              <w:t>18.00</w:t>
            </w:r>
          </w:p>
        </w:tc>
      </w:tr>
      <w:tr w:rsidR="004C2CDE" w:rsidRPr="00291C73" w14:paraId="09130A8E" w14:textId="77777777" w:rsidTr="00291C73">
        <w:trPr>
          <w:trHeight w:val="1459"/>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8B6226" w14:textId="77777777" w:rsidR="004C2CDE" w:rsidRPr="00291C73" w:rsidRDefault="004C2CDE" w:rsidP="004C2CDE">
            <w:pPr>
              <w:rPr>
                <w:szCs w:val="22"/>
              </w:rPr>
            </w:pPr>
            <w:r w:rsidRPr="00291C73">
              <w:rPr>
                <w:sz w:val="22"/>
                <w:szCs w:val="22"/>
              </w:rPr>
              <w:t>1.7.</w:t>
            </w:r>
          </w:p>
        </w:tc>
        <w:tc>
          <w:tcPr>
            <w:tcW w:w="5140" w:type="dxa"/>
            <w:tcBorders>
              <w:top w:val="nil"/>
              <w:left w:val="nil"/>
              <w:bottom w:val="nil"/>
              <w:right w:val="nil"/>
            </w:tcBorders>
            <w:shd w:val="clear" w:color="auto" w:fill="auto"/>
            <w:hideMark/>
          </w:tcPr>
          <w:p w14:paraId="76413587" w14:textId="77777777" w:rsidR="004C2CDE" w:rsidRPr="00291C73" w:rsidRDefault="004C2CDE" w:rsidP="004C2CDE">
            <w:pPr>
              <w:rPr>
                <w:color w:val="000000"/>
                <w:szCs w:val="22"/>
              </w:rPr>
            </w:pPr>
            <w:r w:rsidRPr="00291C73">
              <w:rPr>
                <w:color w:val="000000"/>
                <w:sz w:val="22"/>
                <w:szCs w:val="22"/>
              </w:rPr>
              <w:t>Набавка, испорука материјала и израда монофазног утичног места проводником PP-Y-3x2,5mm2 положеним делом у зиду испод малтера просечне дужине 28 m. У цену урачунати и монофазне утичнице са контактом за уземљење и монтираће се у зиду на 0,6 m од пода, и у поду. У цену урачунати остали инсталациони материјал. Плаћа се материјал и радна снага по комаду.</w:t>
            </w:r>
          </w:p>
        </w:tc>
        <w:tc>
          <w:tcPr>
            <w:tcW w:w="1420" w:type="dxa"/>
            <w:tcBorders>
              <w:top w:val="nil"/>
              <w:left w:val="single" w:sz="4" w:space="0" w:color="auto"/>
              <w:bottom w:val="single" w:sz="4" w:space="0" w:color="auto"/>
              <w:right w:val="single" w:sz="4" w:space="0" w:color="auto"/>
            </w:tcBorders>
            <w:shd w:val="clear" w:color="auto" w:fill="auto"/>
            <w:hideMark/>
          </w:tcPr>
          <w:p w14:paraId="3EAF6132" w14:textId="77777777" w:rsidR="004C2CDE" w:rsidRPr="00291C73" w:rsidRDefault="004C2CDE" w:rsidP="004C2CDE">
            <w:pP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14:paraId="69309D65" w14:textId="77777777" w:rsidR="004C2CDE" w:rsidRPr="00291C73" w:rsidRDefault="004C2CDE" w:rsidP="004C2CDE">
            <w:pPr>
              <w:rPr>
                <w:szCs w:val="22"/>
              </w:rPr>
            </w:pPr>
            <w:r w:rsidRPr="00291C73">
              <w:rPr>
                <w:sz w:val="22"/>
                <w:szCs w:val="22"/>
              </w:rPr>
              <w:t> </w:t>
            </w:r>
          </w:p>
        </w:tc>
      </w:tr>
      <w:tr w:rsidR="004C2CDE" w:rsidRPr="00291C73" w14:paraId="793B76A4" w14:textId="77777777" w:rsidTr="004C2CDE">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889B6A" w14:textId="77777777" w:rsidR="004C2CDE" w:rsidRPr="00291C73" w:rsidRDefault="004C2CDE" w:rsidP="004C2CDE">
            <w:pPr>
              <w:rPr>
                <w:szCs w:val="22"/>
              </w:rPr>
            </w:pPr>
            <w:r w:rsidRPr="00291C73">
              <w:rPr>
                <w:sz w:val="22"/>
                <w:szCs w:val="22"/>
              </w:rPr>
              <w:t> </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25BF0355" w14:textId="77777777" w:rsidR="004C2CDE" w:rsidRPr="00291C73" w:rsidRDefault="004C2CDE" w:rsidP="004C2CDE">
            <w:pPr>
              <w:rPr>
                <w:szCs w:val="22"/>
              </w:rPr>
            </w:pPr>
            <w:r w:rsidRPr="00291C73">
              <w:rPr>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2BEF94D8" w14:textId="77777777" w:rsidR="004C2CDE" w:rsidRPr="00291C73" w:rsidRDefault="004C2CDE" w:rsidP="004C2CDE">
            <w:pPr>
              <w:jc w:val="center"/>
              <w:rPr>
                <w:szCs w:val="22"/>
              </w:rPr>
            </w:pPr>
            <w:r w:rsidRPr="00291C73">
              <w:rPr>
                <w:sz w:val="22"/>
                <w:szCs w:val="22"/>
              </w:rPr>
              <w:t>ком.</w:t>
            </w:r>
          </w:p>
        </w:tc>
        <w:tc>
          <w:tcPr>
            <w:tcW w:w="1140" w:type="dxa"/>
            <w:tcBorders>
              <w:top w:val="nil"/>
              <w:left w:val="nil"/>
              <w:bottom w:val="single" w:sz="4" w:space="0" w:color="auto"/>
              <w:right w:val="single" w:sz="4" w:space="0" w:color="auto"/>
            </w:tcBorders>
            <w:shd w:val="clear" w:color="auto" w:fill="auto"/>
            <w:vAlign w:val="center"/>
            <w:hideMark/>
          </w:tcPr>
          <w:p w14:paraId="212DE874" w14:textId="77777777" w:rsidR="004C2CDE" w:rsidRPr="00291C73" w:rsidRDefault="004C2CDE" w:rsidP="004C2CDE">
            <w:pPr>
              <w:jc w:val="right"/>
              <w:rPr>
                <w:szCs w:val="22"/>
              </w:rPr>
            </w:pPr>
            <w:r w:rsidRPr="00291C73">
              <w:rPr>
                <w:sz w:val="22"/>
                <w:szCs w:val="22"/>
              </w:rPr>
              <w:t>4.00</w:t>
            </w:r>
          </w:p>
        </w:tc>
      </w:tr>
      <w:tr w:rsidR="004C2CDE" w:rsidRPr="00291C73" w14:paraId="55275D12" w14:textId="77777777" w:rsidTr="004C2CDE">
        <w:trPr>
          <w:trHeight w:val="315"/>
        </w:trPr>
        <w:tc>
          <w:tcPr>
            <w:tcW w:w="1300" w:type="dxa"/>
            <w:tcBorders>
              <w:top w:val="nil"/>
              <w:left w:val="single" w:sz="4" w:space="0" w:color="auto"/>
              <w:bottom w:val="nil"/>
              <w:right w:val="single" w:sz="8" w:space="0" w:color="auto"/>
            </w:tcBorders>
            <w:shd w:val="clear" w:color="auto" w:fill="auto"/>
            <w:noWrap/>
            <w:hideMark/>
          </w:tcPr>
          <w:p w14:paraId="79435CDF" w14:textId="77777777" w:rsidR="004C2CDE" w:rsidRPr="00291C73" w:rsidRDefault="004C2CDE" w:rsidP="004C2CDE">
            <w:pPr>
              <w:rPr>
                <w:szCs w:val="22"/>
              </w:rPr>
            </w:pPr>
            <w:r w:rsidRPr="00291C73">
              <w:rPr>
                <w:sz w:val="22"/>
                <w:szCs w:val="22"/>
              </w:rPr>
              <w:t> </w:t>
            </w:r>
          </w:p>
        </w:tc>
        <w:tc>
          <w:tcPr>
            <w:tcW w:w="5140" w:type="dxa"/>
            <w:tcBorders>
              <w:top w:val="single" w:sz="8" w:space="0" w:color="auto"/>
              <w:left w:val="nil"/>
              <w:bottom w:val="single" w:sz="8" w:space="0" w:color="auto"/>
              <w:right w:val="single" w:sz="8" w:space="0" w:color="auto"/>
            </w:tcBorders>
            <w:shd w:val="clear" w:color="auto" w:fill="auto"/>
            <w:noWrap/>
            <w:hideMark/>
          </w:tcPr>
          <w:p w14:paraId="284EDB69" w14:textId="77777777" w:rsidR="004C2CDE" w:rsidRPr="00291C73" w:rsidRDefault="004C2CDE" w:rsidP="004C2CDE">
            <w:pPr>
              <w:rPr>
                <w:b/>
                <w:bCs/>
                <w:szCs w:val="22"/>
              </w:rPr>
            </w:pPr>
            <w:r w:rsidRPr="00291C73">
              <w:rPr>
                <w:b/>
                <w:bCs/>
                <w:sz w:val="22"/>
                <w:szCs w:val="22"/>
              </w:rPr>
              <w:t>Укупно:</w:t>
            </w:r>
          </w:p>
        </w:tc>
        <w:tc>
          <w:tcPr>
            <w:tcW w:w="1420" w:type="dxa"/>
            <w:tcBorders>
              <w:top w:val="nil"/>
              <w:left w:val="nil"/>
              <w:bottom w:val="single" w:sz="4" w:space="0" w:color="auto"/>
              <w:right w:val="single" w:sz="4" w:space="0" w:color="auto"/>
            </w:tcBorders>
            <w:shd w:val="clear" w:color="auto" w:fill="auto"/>
            <w:noWrap/>
            <w:hideMark/>
          </w:tcPr>
          <w:p w14:paraId="7444237B" w14:textId="77777777" w:rsidR="004C2CDE" w:rsidRPr="00291C73" w:rsidRDefault="004C2CDE" w:rsidP="004C2CDE">
            <w:pPr>
              <w:rPr>
                <w:szCs w:val="22"/>
              </w:rPr>
            </w:pPr>
            <w:r w:rsidRPr="00291C73">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75122BCD" w14:textId="77777777" w:rsidR="004C2CDE" w:rsidRPr="00291C73" w:rsidRDefault="004C2CDE" w:rsidP="004C2CDE">
            <w:pPr>
              <w:rPr>
                <w:szCs w:val="22"/>
              </w:rPr>
            </w:pPr>
            <w:r w:rsidRPr="00291C73">
              <w:rPr>
                <w:sz w:val="22"/>
                <w:szCs w:val="22"/>
              </w:rPr>
              <w:t> </w:t>
            </w:r>
          </w:p>
        </w:tc>
      </w:tr>
      <w:tr w:rsidR="004C2CDE" w:rsidRPr="00291C73" w14:paraId="7F24D4CB" w14:textId="77777777" w:rsidTr="004C2CDE">
        <w:trPr>
          <w:trHeight w:val="300"/>
        </w:trPr>
        <w:tc>
          <w:tcPr>
            <w:tcW w:w="1300" w:type="dxa"/>
            <w:tcBorders>
              <w:top w:val="nil"/>
              <w:left w:val="nil"/>
              <w:bottom w:val="nil"/>
              <w:right w:val="nil"/>
            </w:tcBorders>
            <w:shd w:val="clear" w:color="auto" w:fill="auto"/>
            <w:noWrap/>
            <w:vAlign w:val="bottom"/>
            <w:hideMark/>
          </w:tcPr>
          <w:p w14:paraId="622A5048" w14:textId="77777777" w:rsidR="004C2CDE" w:rsidRPr="00291C73" w:rsidRDefault="004C2CDE" w:rsidP="004C2CDE">
            <w:pPr>
              <w:rPr>
                <w:color w:val="000000"/>
                <w:szCs w:val="22"/>
              </w:rPr>
            </w:pPr>
          </w:p>
        </w:tc>
        <w:tc>
          <w:tcPr>
            <w:tcW w:w="5140" w:type="dxa"/>
            <w:tcBorders>
              <w:top w:val="nil"/>
              <w:left w:val="nil"/>
              <w:bottom w:val="nil"/>
              <w:right w:val="nil"/>
            </w:tcBorders>
            <w:shd w:val="clear" w:color="auto" w:fill="auto"/>
            <w:noWrap/>
            <w:vAlign w:val="bottom"/>
            <w:hideMark/>
          </w:tcPr>
          <w:p w14:paraId="0C56C4B5" w14:textId="77777777" w:rsidR="004C2CDE" w:rsidRPr="00291C73" w:rsidRDefault="004C2CDE" w:rsidP="004C2CDE">
            <w:pPr>
              <w:rPr>
                <w:color w:val="000000"/>
                <w:szCs w:val="22"/>
              </w:rPr>
            </w:pPr>
          </w:p>
        </w:tc>
        <w:tc>
          <w:tcPr>
            <w:tcW w:w="1420" w:type="dxa"/>
            <w:tcBorders>
              <w:top w:val="nil"/>
              <w:left w:val="nil"/>
              <w:bottom w:val="nil"/>
              <w:right w:val="nil"/>
            </w:tcBorders>
            <w:shd w:val="clear" w:color="auto" w:fill="auto"/>
            <w:noWrap/>
            <w:vAlign w:val="bottom"/>
            <w:hideMark/>
          </w:tcPr>
          <w:p w14:paraId="77C51277" w14:textId="77777777" w:rsidR="004C2CDE" w:rsidRPr="00291C73" w:rsidRDefault="004C2CDE" w:rsidP="004C2CDE">
            <w:pPr>
              <w:rPr>
                <w:color w:val="000000"/>
                <w:szCs w:val="22"/>
              </w:rPr>
            </w:pPr>
          </w:p>
        </w:tc>
        <w:tc>
          <w:tcPr>
            <w:tcW w:w="1140" w:type="dxa"/>
            <w:tcBorders>
              <w:top w:val="nil"/>
              <w:left w:val="nil"/>
              <w:bottom w:val="nil"/>
              <w:right w:val="nil"/>
            </w:tcBorders>
            <w:shd w:val="clear" w:color="auto" w:fill="auto"/>
            <w:noWrap/>
            <w:vAlign w:val="bottom"/>
            <w:hideMark/>
          </w:tcPr>
          <w:p w14:paraId="5E6260B4" w14:textId="77777777" w:rsidR="004C2CDE" w:rsidRPr="00291C73" w:rsidRDefault="004C2CDE" w:rsidP="004C2CDE">
            <w:pPr>
              <w:rPr>
                <w:color w:val="000000"/>
                <w:szCs w:val="22"/>
              </w:rPr>
            </w:pPr>
          </w:p>
        </w:tc>
      </w:tr>
    </w:tbl>
    <w:p w14:paraId="4304762B" w14:textId="77777777" w:rsidR="00451752" w:rsidRPr="00291C73" w:rsidRDefault="00451752" w:rsidP="00DE3B0A">
      <w:pPr>
        <w:widowControl w:val="0"/>
        <w:autoSpaceDE w:val="0"/>
        <w:autoSpaceDN w:val="0"/>
        <w:adjustRightInd w:val="0"/>
        <w:ind w:firstLine="709"/>
        <w:jc w:val="both"/>
        <w:rPr>
          <w:rFonts w:eastAsia="Calibri-Bold"/>
          <w:bCs/>
          <w:color w:val="000000"/>
          <w:sz w:val="22"/>
          <w:szCs w:val="22"/>
        </w:rPr>
      </w:pPr>
    </w:p>
    <w:p w14:paraId="1D36245E" w14:textId="77777777" w:rsidR="00451752" w:rsidRPr="00291C73" w:rsidRDefault="00451752" w:rsidP="00DE3B0A">
      <w:pPr>
        <w:widowControl w:val="0"/>
        <w:autoSpaceDE w:val="0"/>
        <w:autoSpaceDN w:val="0"/>
        <w:adjustRightInd w:val="0"/>
        <w:ind w:firstLine="709"/>
        <w:jc w:val="both"/>
        <w:rPr>
          <w:rFonts w:eastAsia="Calibri-Bold"/>
          <w:bCs/>
          <w:color w:val="000000"/>
          <w:sz w:val="22"/>
          <w:szCs w:val="22"/>
        </w:rPr>
      </w:pPr>
    </w:p>
    <w:p w14:paraId="411DEE55" w14:textId="77777777" w:rsidR="00DE3B0A" w:rsidRPr="00291C73" w:rsidRDefault="00DE3B0A" w:rsidP="00DE3B0A">
      <w:pPr>
        <w:rPr>
          <w:sz w:val="22"/>
          <w:szCs w:val="22"/>
          <w:lang w:val="en-GB"/>
        </w:rPr>
      </w:pPr>
    </w:p>
    <w:p w14:paraId="344D17F5" w14:textId="77777777" w:rsidR="00DE3B0A" w:rsidRPr="00291C73" w:rsidRDefault="00DE3B0A" w:rsidP="00DE3B0A">
      <w:pPr>
        <w:rPr>
          <w:color w:val="000000"/>
          <w:sz w:val="22"/>
          <w:szCs w:val="22"/>
        </w:rPr>
      </w:pPr>
    </w:p>
    <w:p w14:paraId="0C9CED1F" w14:textId="77777777" w:rsidR="00DE3B0A" w:rsidRPr="00291C73" w:rsidRDefault="00DE3B0A" w:rsidP="00965AC5">
      <w:pPr>
        <w:pStyle w:val="nabrajanjebold"/>
        <w:numPr>
          <w:ilvl w:val="0"/>
          <w:numId w:val="24"/>
        </w:numPr>
        <w:rPr>
          <w:sz w:val="22"/>
          <w:szCs w:val="22"/>
        </w:rPr>
      </w:pPr>
      <w:r w:rsidRPr="00291C73">
        <w:rPr>
          <w:sz w:val="22"/>
          <w:szCs w:val="22"/>
        </w:rPr>
        <w:t>Начин спровођења контроле и обезбеђивање гаранције квалитета</w:t>
      </w:r>
    </w:p>
    <w:p w14:paraId="7B416CF0" w14:textId="77777777" w:rsidR="00DE3B0A" w:rsidRPr="00291C73" w:rsidRDefault="00DE3B0A" w:rsidP="00DE3B0A">
      <w:pPr>
        <w:widowControl w:val="0"/>
        <w:autoSpaceDE w:val="0"/>
        <w:autoSpaceDN w:val="0"/>
        <w:adjustRightInd w:val="0"/>
        <w:ind w:firstLine="709"/>
        <w:jc w:val="both"/>
        <w:rPr>
          <w:color w:val="000000"/>
          <w:sz w:val="22"/>
          <w:szCs w:val="22"/>
          <w:lang w:val="ru-RU"/>
        </w:rPr>
      </w:pPr>
      <w:r w:rsidRPr="00291C73">
        <w:rPr>
          <w:bCs/>
          <w:sz w:val="22"/>
          <w:szCs w:val="22"/>
          <w:lang w:val="ru-RU"/>
        </w:rPr>
        <w:t xml:space="preserve">За укупан уграђени материјал </w:t>
      </w:r>
      <w:r w:rsidRPr="00291C73">
        <w:rPr>
          <w:sz w:val="22"/>
          <w:szCs w:val="22"/>
          <w:lang w:val="ru-RU"/>
        </w:rPr>
        <w:t xml:space="preserve">Извођач радова </w:t>
      </w:r>
      <w:r w:rsidRPr="00291C73">
        <w:rPr>
          <w:bCs/>
          <w:sz w:val="22"/>
          <w:szCs w:val="22"/>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291C73">
        <w:rPr>
          <w:color w:val="000000"/>
          <w:sz w:val="22"/>
          <w:szCs w:val="22"/>
          <w:lang w:val="ru-RU"/>
        </w:rPr>
        <w:t>документацијом.</w:t>
      </w:r>
    </w:p>
    <w:p w14:paraId="17FD399D" w14:textId="77777777" w:rsidR="00DE3B0A" w:rsidRPr="00291C73" w:rsidRDefault="00DE3B0A" w:rsidP="00DE3B0A">
      <w:pPr>
        <w:widowControl w:val="0"/>
        <w:autoSpaceDE w:val="0"/>
        <w:autoSpaceDN w:val="0"/>
        <w:adjustRightInd w:val="0"/>
        <w:ind w:firstLine="709"/>
        <w:jc w:val="both"/>
        <w:rPr>
          <w:color w:val="000000"/>
          <w:sz w:val="22"/>
          <w:szCs w:val="22"/>
          <w:lang w:val="ru-RU"/>
        </w:rPr>
      </w:pPr>
      <w:r w:rsidRPr="00291C73">
        <w:rPr>
          <w:color w:val="000000"/>
          <w:sz w:val="22"/>
          <w:szCs w:val="22"/>
          <w:lang w:val="ru-RU"/>
        </w:rPr>
        <w:t>Достављени извештаји о квалитету уграђеног материјала морају бити издати од акредитоване лабораторије за тај тип материјала.</w:t>
      </w:r>
    </w:p>
    <w:p w14:paraId="6897EA6A" w14:textId="77777777" w:rsidR="00DE3B0A" w:rsidRPr="00291C73" w:rsidRDefault="00DE3B0A" w:rsidP="00DE3B0A">
      <w:pPr>
        <w:widowControl w:val="0"/>
        <w:autoSpaceDE w:val="0"/>
        <w:autoSpaceDN w:val="0"/>
        <w:adjustRightInd w:val="0"/>
        <w:ind w:firstLine="709"/>
        <w:jc w:val="both"/>
        <w:rPr>
          <w:color w:val="000000"/>
          <w:sz w:val="22"/>
          <w:szCs w:val="22"/>
          <w:lang w:val="ru-RU"/>
        </w:rPr>
      </w:pPr>
      <w:r w:rsidRPr="00291C73">
        <w:rPr>
          <w:color w:val="000000"/>
          <w:sz w:val="22"/>
          <w:szCs w:val="22"/>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2708CF0F" w14:textId="77777777" w:rsidR="00DE3B0A" w:rsidRPr="00291C73" w:rsidRDefault="00DE3B0A" w:rsidP="00DE3B0A">
      <w:pPr>
        <w:widowControl w:val="0"/>
        <w:autoSpaceDE w:val="0"/>
        <w:autoSpaceDN w:val="0"/>
        <w:adjustRightInd w:val="0"/>
        <w:ind w:firstLine="709"/>
        <w:jc w:val="both"/>
        <w:rPr>
          <w:color w:val="000000"/>
          <w:sz w:val="22"/>
          <w:szCs w:val="22"/>
          <w:lang w:val="ru-RU"/>
        </w:rPr>
      </w:pPr>
      <w:r w:rsidRPr="00291C73">
        <w:rPr>
          <w:color w:val="000000"/>
          <w:sz w:val="22"/>
          <w:szCs w:val="22"/>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17FC312B" w14:textId="77777777" w:rsidR="00DE3B0A" w:rsidRPr="00291C73" w:rsidRDefault="00DE3B0A" w:rsidP="00DE3B0A">
      <w:pPr>
        <w:widowControl w:val="0"/>
        <w:autoSpaceDE w:val="0"/>
        <w:autoSpaceDN w:val="0"/>
        <w:adjustRightInd w:val="0"/>
        <w:ind w:firstLine="709"/>
        <w:jc w:val="both"/>
        <w:rPr>
          <w:color w:val="000000"/>
          <w:sz w:val="22"/>
          <w:szCs w:val="22"/>
          <w:lang w:val="ru-RU"/>
        </w:rPr>
      </w:pPr>
      <w:r w:rsidRPr="00291C73">
        <w:rPr>
          <w:bCs/>
          <w:sz w:val="22"/>
          <w:szCs w:val="22"/>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291C73">
        <w:rPr>
          <w:sz w:val="22"/>
          <w:szCs w:val="22"/>
          <w:lang w:val="ru-RU"/>
        </w:rPr>
        <w:t xml:space="preserve">Извођача радова да </w:t>
      </w:r>
      <w:r w:rsidRPr="00291C73">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w:t>
      </w:r>
      <w:r w:rsidRPr="00291C73">
        <w:rPr>
          <w:color w:val="000000"/>
          <w:sz w:val="22"/>
          <w:szCs w:val="22"/>
          <w:lang w:val="ru-RU"/>
        </w:rPr>
        <w:t>Уколико Извођач радова у одређеном року то не учини, Наручилац има право да ангажује друго лице на терет Извођача радова.</w:t>
      </w:r>
    </w:p>
    <w:p w14:paraId="40F6F35F" w14:textId="77777777" w:rsidR="00DE3B0A" w:rsidRPr="00291C73" w:rsidRDefault="00DE3B0A" w:rsidP="00DE3B0A">
      <w:pPr>
        <w:pStyle w:val="Default"/>
        <w:jc w:val="both"/>
        <w:rPr>
          <w:rFonts w:ascii="Times New Roman" w:eastAsia="Calibri-Bold" w:hAnsi="Times New Roman"/>
          <w:bCs/>
          <w:sz w:val="22"/>
          <w:szCs w:val="22"/>
        </w:rPr>
      </w:pPr>
    </w:p>
    <w:p w14:paraId="5CE3588E" w14:textId="77777777" w:rsidR="00DE3B0A" w:rsidRPr="00291C73" w:rsidRDefault="00DE3B0A" w:rsidP="00DE3B0A">
      <w:pPr>
        <w:pStyle w:val="Default"/>
        <w:jc w:val="both"/>
        <w:rPr>
          <w:rFonts w:ascii="Times New Roman" w:eastAsia="Calibri-Bold" w:hAnsi="Times New Roman"/>
          <w:bCs/>
          <w:sz w:val="22"/>
          <w:szCs w:val="22"/>
        </w:rPr>
      </w:pPr>
    </w:p>
    <w:p w14:paraId="18C91FA6" w14:textId="77777777" w:rsidR="00DE3B0A" w:rsidRPr="00291C73" w:rsidRDefault="00DE3B0A" w:rsidP="00DE3B0A">
      <w:pPr>
        <w:widowControl w:val="0"/>
        <w:autoSpaceDE w:val="0"/>
        <w:autoSpaceDN w:val="0"/>
        <w:adjustRightInd w:val="0"/>
        <w:ind w:firstLine="709"/>
        <w:jc w:val="both"/>
        <w:rPr>
          <w:color w:val="000000"/>
          <w:sz w:val="22"/>
          <w:szCs w:val="22"/>
          <w:lang w:val="ru-RU"/>
        </w:rPr>
      </w:pPr>
      <w:r w:rsidRPr="00291C73">
        <w:rPr>
          <w:color w:val="000000"/>
          <w:sz w:val="22"/>
          <w:szCs w:val="22"/>
          <w:lang w:val="ru-RU"/>
        </w:rPr>
        <w:t xml:space="preserve">Стручни надзор над извођењем уговорених радова се врши у складу са законом којим се уређује планирање и изградња. </w:t>
      </w:r>
    </w:p>
    <w:p w14:paraId="76CFD188" w14:textId="77777777" w:rsidR="00DE3B0A" w:rsidRPr="00291C73" w:rsidRDefault="00DE3B0A" w:rsidP="00DE3B0A">
      <w:pPr>
        <w:widowControl w:val="0"/>
        <w:autoSpaceDE w:val="0"/>
        <w:autoSpaceDN w:val="0"/>
        <w:adjustRightInd w:val="0"/>
        <w:ind w:firstLine="709"/>
        <w:jc w:val="both"/>
        <w:rPr>
          <w:color w:val="000000"/>
          <w:sz w:val="22"/>
          <w:szCs w:val="22"/>
        </w:rPr>
      </w:pPr>
      <w:r w:rsidRPr="00291C73">
        <w:rPr>
          <w:color w:val="000000"/>
          <w:sz w:val="22"/>
          <w:szCs w:val="22"/>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1DA65162" w14:textId="77777777" w:rsidR="00DE3B0A" w:rsidRPr="00291C73" w:rsidRDefault="00DE3B0A" w:rsidP="00DE3B0A">
      <w:pPr>
        <w:widowControl w:val="0"/>
        <w:autoSpaceDE w:val="0"/>
        <w:autoSpaceDN w:val="0"/>
        <w:adjustRightInd w:val="0"/>
        <w:ind w:firstLine="709"/>
        <w:jc w:val="both"/>
        <w:rPr>
          <w:bCs/>
          <w:color w:val="0070C0"/>
          <w:sz w:val="22"/>
          <w:szCs w:val="22"/>
        </w:rPr>
      </w:pPr>
      <w:r w:rsidRPr="00291C73">
        <w:rPr>
          <w:color w:val="000000"/>
          <w:sz w:val="22"/>
          <w:szCs w:val="22"/>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291C73">
        <w:rPr>
          <w:color w:val="000000"/>
          <w:sz w:val="22"/>
          <w:szCs w:val="22"/>
        </w:rPr>
        <w:t>и предвиђеном</w:t>
      </w:r>
      <w:r w:rsidRPr="00291C73">
        <w:rPr>
          <w:sz w:val="22"/>
          <w:szCs w:val="22"/>
        </w:rPr>
        <w:t>спецификацијом радова</w:t>
      </w:r>
      <w:r w:rsidRPr="00291C73">
        <w:rPr>
          <w:sz w:val="22"/>
          <w:szCs w:val="22"/>
          <w:lang w:val="ru-RU"/>
        </w:rPr>
        <w:t xml:space="preserve"> у погледу врсте, количине, квалитета  и рока за извођењерадова, о чему редовно извештава Наручиоца, у складу са уговором о вршењу стручног надзора и према законским прописима.</w:t>
      </w:r>
    </w:p>
    <w:p w14:paraId="108CE390" w14:textId="77777777" w:rsidR="00DE3B0A" w:rsidRPr="00291C73" w:rsidRDefault="00DE3B0A" w:rsidP="00DE3B0A">
      <w:pPr>
        <w:widowControl w:val="0"/>
        <w:autoSpaceDE w:val="0"/>
        <w:autoSpaceDN w:val="0"/>
        <w:adjustRightInd w:val="0"/>
        <w:ind w:firstLine="709"/>
        <w:jc w:val="both"/>
        <w:rPr>
          <w:sz w:val="22"/>
          <w:szCs w:val="22"/>
        </w:rPr>
      </w:pPr>
      <w:r w:rsidRPr="00291C73">
        <w:rPr>
          <w:color w:val="000000"/>
          <w:sz w:val="22"/>
          <w:szCs w:val="22"/>
          <w:lang w:val="ru-RU"/>
        </w:rPr>
        <w:t>Након окончања свих предвиђених радова уписом у Грађевински дневник, извођач радова је у обавези да обавести предст</w:t>
      </w:r>
      <w:r w:rsidRPr="00291C73">
        <w:rPr>
          <w:color w:val="000000"/>
          <w:sz w:val="22"/>
          <w:szCs w:val="22"/>
        </w:rPr>
        <w:t>a</w:t>
      </w:r>
      <w:r w:rsidRPr="00291C73">
        <w:rPr>
          <w:color w:val="000000"/>
          <w:sz w:val="22"/>
          <w:szCs w:val="22"/>
          <w:lang w:val="ru-RU"/>
        </w:rPr>
        <w:t xml:space="preserve">вника наручиоца и </w:t>
      </w:r>
      <w:r w:rsidRPr="00291C73">
        <w:rPr>
          <w:color w:val="000000"/>
          <w:sz w:val="22"/>
          <w:szCs w:val="22"/>
        </w:rPr>
        <w:t>стручни надзор, како би се потписао Записник о примопредаји радова.</w:t>
      </w:r>
    </w:p>
    <w:p w14:paraId="0802BF51" w14:textId="77777777" w:rsidR="00DE3B0A" w:rsidRPr="00291C73" w:rsidRDefault="00DE3B0A" w:rsidP="00DE3B0A">
      <w:pPr>
        <w:widowControl w:val="0"/>
        <w:autoSpaceDE w:val="0"/>
        <w:autoSpaceDN w:val="0"/>
        <w:adjustRightInd w:val="0"/>
        <w:ind w:firstLine="709"/>
        <w:jc w:val="both"/>
        <w:rPr>
          <w:sz w:val="22"/>
          <w:szCs w:val="22"/>
        </w:rPr>
      </w:pPr>
      <w:r w:rsidRPr="00291C73">
        <w:rPr>
          <w:bCs/>
          <w:sz w:val="22"/>
          <w:szCs w:val="22"/>
          <w:lang w:val="ru-RU"/>
        </w:rPr>
        <w:t>Битни захтеви</w:t>
      </w:r>
      <w:r w:rsidRPr="00291C73">
        <w:rPr>
          <w:sz w:val="22"/>
          <w:szCs w:val="22"/>
          <w:lang w:val="ru-RU"/>
        </w:rPr>
        <w:t xml:space="preserve"> који нису укључени у важеће техничке норме и стандарде, а који се односе на </w:t>
      </w:r>
      <w:r w:rsidRPr="00291C73">
        <w:rPr>
          <w:sz w:val="22"/>
          <w:szCs w:val="22"/>
        </w:rPr>
        <w:t>заштиту</w:t>
      </w:r>
      <w:r w:rsidRPr="00291C73">
        <w:rPr>
          <w:sz w:val="22"/>
          <w:szCs w:val="22"/>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291C73">
        <w:rPr>
          <w:sz w:val="22"/>
          <w:szCs w:val="22"/>
        </w:rPr>
        <w:t xml:space="preserve"> грађевинских и грађевинско занатских радова, у складу са прописима којима се уређују наведене области.</w:t>
      </w:r>
    </w:p>
    <w:p w14:paraId="6C723C26" w14:textId="77777777" w:rsidR="00DE3B0A" w:rsidRPr="00291C73" w:rsidRDefault="00DE3B0A" w:rsidP="00DE3B0A">
      <w:pPr>
        <w:widowControl w:val="0"/>
        <w:autoSpaceDE w:val="0"/>
        <w:autoSpaceDN w:val="0"/>
        <w:adjustRightInd w:val="0"/>
        <w:ind w:firstLine="709"/>
        <w:jc w:val="both"/>
        <w:rPr>
          <w:color w:val="FF0000"/>
          <w:sz w:val="22"/>
          <w:szCs w:val="22"/>
        </w:rPr>
      </w:pPr>
      <w:r w:rsidRPr="00291C73">
        <w:rPr>
          <w:sz w:val="22"/>
          <w:szCs w:val="22"/>
        </w:rPr>
        <w:t xml:space="preserve">Контрола извођења радова вршиће се и од стране лица одговорног код Наручиоца за праћење и </w:t>
      </w:r>
      <w:r w:rsidRPr="00291C73">
        <w:rPr>
          <w:sz w:val="22"/>
          <w:szCs w:val="22"/>
          <w:lang w:val="ru-RU"/>
        </w:rPr>
        <w:t>контролисање</w:t>
      </w:r>
      <w:r w:rsidRPr="00291C73">
        <w:rPr>
          <w:sz w:val="22"/>
          <w:szCs w:val="22"/>
        </w:rPr>
        <w:t xml:space="preserve"> извршења  уговора који буде закључен по спроведеном поступку предметне јавне набавке. </w:t>
      </w:r>
    </w:p>
    <w:p w14:paraId="757A60B5" w14:textId="77777777" w:rsidR="00DE3B0A" w:rsidRPr="00291C73" w:rsidRDefault="00DE3B0A" w:rsidP="00DE3B0A">
      <w:pPr>
        <w:ind w:firstLine="360"/>
        <w:jc w:val="both"/>
        <w:rPr>
          <w:color w:val="000000"/>
          <w:sz w:val="22"/>
          <w:szCs w:val="22"/>
        </w:rPr>
      </w:pPr>
    </w:p>
    <w:p w14:paraId="72DCF6F6" w14:textId="77777777" w:rsidR="00DE3B0A" w:rsidRPr="00291C73" w:rsidRDefault="00DE3B0A" w:rsidP="00965AC5">
      <w:pPr>
        <w:pStyle w:val="nabrajanjebold"/>
        <w:numPr>
          <w:ilvl w:val="0"/>
          <w:numId w:val="24"/>
        </w:numPr>
        <w:rPr>
          <w:sz w:val="22"/>
          <w:szCs w:val="22"/>
        </w:rPr>
      </w:pPr>
      <w:r w:rsidRPr="00291C73">
        <w:rPr>
          <w:sz w:val="22"/>
          <w:szCs w:val="22"/>
        </w:rPr>
        <w:t>Рок за извођење радова</w:t>
      </w:r>
    </w:p>
    <w:p w14:paraId="21FB3B46" w14:textId="77777777" w:rsidR="00DE3B0A" w:rsidRPr="00291C73" w:rsidRDefault="00DE3B0A" w:rsidP="00DE3B0A">
      <w:pPr>
        <w:widowControl w:val="0"/>
        <w:autoSpaceDE w:val="0"/>
        <w:autoSpaceDN w:val="0"/>
        <w:adjustRightInd w:val="0"/>
        <w:ind w:firstLine="709"/>
        <w:jc w:val="both"/>
        <w:rPr>
          <w:sz w:val="22"/>
          <w:szCs w:val="22"/>
        </w:rPr>
      </w:pPr>
      <w:r w:rsidRPr="00291C73">
        <w:rPr>
          <w:sz w:val="22"/>
          <w:szCs w:val="22"/>
          <w:lang w:val="sr-Cyrl-CS" w:eastAsia="sr-Cyrl-CS"/>
        </w:rPr>
        <w:t xml:space="preserve">Рок за извођење грађевинских радова који су предмет јавне набавке </w:t>
      </w:r>
      <w:r w:rsidRPr="00291C73">
        <w:rPr>
          <w:sz w:val="22"/>
          <w:szCs w:val="22"/>
        </w:rPr>
        <w:t xml:space="preserve">не може </w:t>
      </w:r>
      <w:r w:rsidRPr="00291C73">
        <w:rPr>
          <w:color w:val="000000"/>
          <w:sz w:val="22"/>
          <w:szCs w:val="22"/>
        </w:rPr>
        <w:t xml:space="preserve">бити дужи од </w:t>
      </w:r>
      <w:r w:rsidR="00996BB7" w:rsidRPr="00540D37">
        <w:rPr>
          <w:color w:val="000000" w:themeColor="text1"/>
          <w:sz w:val="22"/>
          <w:szCs w:val="22"/>
        </w:rPr>
        <w:t>90</w:t>
      </w:r>
      <w:r w:rsidRPr="00540D37">
        <w:rPr>
          <w:color w:val="000000" w:themeColor="text1"/>
          <w:sz w:val="22"/>
          <w:szCs w:val="22"/>
        </w:rPr>
        <w:t xml:space="preserve">  (</w:t>
      </w:r>
      <w:r w:rsidR="00996BB7" w:rsidRPr="00540D37">
        <w:rPr>
          <w:color w:val="000000" w:themeColor="text1"/>
          <w:sz w:val="22"/>
          <w:szCs w:val="22"/>
        </w:rPr>
        <w:t>деведесет</w:t>
      </w:r>
      <w:r w:rsidRPr="00540D37">
        <w:rPr>
          <w:color w:val="000000" w:themeColor="text1"/>
          <w:sz w:val="22"/>
          <w:szCs w:val="22"/>
        </w:rPr>
        <w:t xml:space="preserve">) </w:t>
      </w:r>
      <w:r w:rsidRPr="00540D37">
        <w:rPr>
          <w:color w:val="000000" w:themeColor="text1"/>
          <w:sz w:val="22"/>
          <w:szCs w:val="22"/>
          <w:lang w:val="ru-RU"/>
        </w:rPr>
        <w:t>календарских дана</w:t>
      </w:r>
      <w:r w:rsidRPr="00291C73">
        <w:rPr>
          <w:color w:val="FF0000"/>
          <w:sz w:val="22"/>
          <w:szCs w:val="22"/>
          <w:lang w:val="ru-RU"/>
        </w:rPr>
        <w:t xml:space="preserve"> </w:t>
      </w:r>
      <w:r w:rsidRPr="00291C73">
        <w:rPr>
          <w:sz w:val="22"/>
          <w:szCs w:val="22"/>
        </w:rPr>
        <w:t xml:space="preserve">од увођења у посао понуђача- извођача радова. Надзор је дужан да Извођача уведе у посао </w:t>
      </w:r>
      <w:r w:rsidR="004470C3" w:rsidRPr="00291C73">
        <w:rPr>
          <w:sz w:val="22"/>
          <w:szCs w:val="22"/>
        </w:rPr>
        <w:t>20</w:t>
      </w:r>
      <w:r w:rsidRPr="00291C73">
        <w:rPr>
          <w:sz w:val="22"/>
          <w:szCs w:val="22"/>
        </w:rPr>
        <w:t xml:space="preserve"> дана од потписивања Уговора уколико другачије није договорено.</w:t>
      </w:r>
    </w:p>
    <w:p w14:paraId="3E1DA24E" w14:textId="77777777" w:rsidR="00DE3B0A" w:rsidRPr="00291C73" w:rsidRDefault="00DE3B0A" w:rsidP="00DE3B0A">
      <w:pPr>
        <w:widowControl w:val="0"/>
        <w:autoSpaceDE w:val="0"/>
        <w:autoSpaceDN w:val="0"/>
        <w:adjustRightInd w:val="0"/>
        <w:ind w:firstLine="709"/>
        <w:jc w:val="both"/>
        <w:rPr>
          <w:sz w:val="22"/>
          <w:szCs w:val="22"/>
          <w:lang w:eastAsia="sr-Cyrl-CS"/>
        </w:rPr>
      </w:pPr>
      <w:r w:rsidRPr="00291C73">
        <w:rPr>
          <w:sz w:val="22"/>
          <w:szCs w:val="22"/>
          <w:lang w:val="sr-Cyrl-CS" w:eastAsia="sr-Cyrl-CS"/>
        </w:rPr>
        <w:t>Радови на објекту изводе се  без фаза извођења</w:t>
      </w:r>
      <w:r w:rsidRPr="00291C73">
        <w:rPr>
          <w:sz w:val="22"/>
          <w:szCs w:val="22"/>
          <w:lang w:eastAsia="sr-Cyrl-CS"/>
        </w:rPr>
        <w:t>.</w:t>
      </w:r>
    </w:p>
    <w:p w14:paraId="11E854D1" w14:textId="77777777" w:rsidR="00DE3B0A" w:rsidRPr="00291C73" w:rsidRDefault="00DE3B0A" w:rsidP="00DE3B0A">
      <w:pPr>
        <w:jc w:val="both"/>
        <w:rPr>
          <w:sz w:val="22"/>
          <w:szCs w:val="22"/>
          <w:lang w:val="ru-RU" w:eastAsia="sr-Cyrl-CS"/>
        </w:rPr>
      </w:pPr>
    </w:p>
    <w:p w14:paraId="190A9E89" w14:textId="77777777" w:rsidR="00DE3B0A" w:rsidRPr="00291C73" w:rsidRDefault="00DE3B0A" w:rsidP="00965AC5">
      <w:pPr>
        <w:pStyle w:val="nabrajanjebold"/>
        <w:numPr>
          <w:ilvl w:val="0"/>
          <w:numId w:val="24"/>
        </w:numPr>
        <w:rPr>
          <w:sz w:val="22"/>
          <w:szCs w:val="22"/>
        </w:rPr>
      </w:pPr>
      <w:r w:rsidRPr="00291C73">
        <w:rPr>
          <w:sz w:val="22"/>
          <w:szCs w:val="22"/>
        </w:rPr>
        <w:t>Место</w:t>
      </w:r>
      <w:r w:rsidR="003820D2">
        <w:rPr>
          <w:sz w:val="22"/>
          <w:szCs w:val="22"/>
        </w:rPr>
        <w:t xml:space="preserve"> </w:t>
      </w:r>
      <w:r w:rsidRPr="00291C73">
        <w:rPr>
          <w:sz w:val="22"/>
          <w:szCs w:val="22"/>
        </w:rPr>
        <w:t xml:space="preserve">извођења радова </w:t>
      </w:r>
    </w:p>
    <w:p w14:paraId="4770A19F" w14:textId="77777777" w:rsidR="00DE3B0A" w:rsidRPr="00291C73" w:rsidRDefault="00996BB7" w:rsidP="004470C3">
      <w:pPr>
        <w:spacing w:line="0" w:lineRule="atLeast"/>
        <w:rPr>
          <w:bCs/>
          <w:sz w:val="22"/>
          <w:szCs w:val="22"/>
          <w:lang w:eastAsia="sr-Cyrl-CS"/>
        </w:rPr>
      </w:pPr>
      <w:r w:rsidRPr="00291C73">
        <w:rPr>
          <w:bCs/>
          <w:sz w:val="22"/>
          <w:szCs w:val="22"/>
          <w:lang w:val="ru-RU" w:eastAsia="sr-Cyrl-CS"/>
        </w:rPr>
        <w:t xml:space="preserve">Радови  на санацији и адаптацији фудбалског објекта и фудбалског терена са пратећим садржајима на </w:t>
      </w:r>
      <w:r w:rsidR="00080DA6" w:rsidRPr="00291C73">
        <w:rPr>
          <w:bCs/>
          <w:sz w:val="22"/>
          <w:szCs w:val="22"/>
          <w:lang w:val="ru-RU" w:eastAsia="sr-Cyrl-CS"/>
        </w:rPr>
        <w:t>КП број</w:t>
      </w:r>
      <w:r w:rsidRPr="00291C73">
        <w:rPr>
          <w:bCs/>
          <w:sz w:val="22"/>
          <w:szCs w:val="22"/>
          <w:lang w:val="ru-RU" w:eastAsia="sr-Cyrl-CS"/>
        </w:rPr>
        <w:t xml:space="preserve">: 2530/2 </w:t>
      </w:r>
      <w:r w:rsidR="00080DA6" w:rsidRPr="00291C73">
        <w:rPr>
          <w:bCs/>
          <w:sz w:val="22"/>
          <w:szCs w:val="22"/>
          <w:lang w:val="ru-RU" w:eastAsia="sr-Cyrl-CS"/>
        </w:rPr>
        <w:t>и 2531</w:t>
      </w:r>
      <w:r w:rsidRPr="00291C73">
        <w:rPr>
          <w:bCs/>
          <w:sz w:val="22"/>
          <w:szCs w:val="22"/>
          <w:lang w:val="ru-RU" w:eastAsia="sr-Cyrl-CS"/>
        </w:rPr>
        <w:t xml:space="preserve">, </w:t>
      </w:r>
      <w:r w:rsidR="00080DA6" w:rsidRPr="00291C73">
        <w:rPr>
          <w:bCs/>
          <w:sz w:val="22"/>
          <w:szCs w:val="22"/>
          <w:lang w:val="ru-RU" w:eastAsia="sr-Cyrl-CS"/>
        </w:rPr>
        <w:t>КО Пуковац</w:t>
      </w:r>
      <w:r w:rsidRPr="00291C73">
        <w:rPr>
          <w:bCs/>
          <w:sz w:val="22"/>
          <w:szCs w:val="22"/>
          <w:lang w:val="ru-RU" w:eastAsia="sr-Cyrl-CS"/>
        </w:rPr>
        <w:t xml:space="preserve">, општина Дољевац,  ЈН бр. </w:t>
      </w:r>
      <w:r w:rsidR="008B14D2">
        <w:rPr>
          <w:bCs/>
          <w:sz w:val="22"/>
          <w:szCs w:val="22"/>
          <w:lang w:val="ru-RU" w:eastAsia="sr-Cyrl-CS"/>
        </w:rPr>
        <w:t>404-2-74</w:t>
      </w:r>
      <w:r w:rsidRPr="00291C73">
        <w:rPr>
          <w:bCs/>
          <w:sz w:val="22"/>
          <w:szCs w:val="22"/>
          <w:lang w:val="ru-RU" w:eastAsia="sr-Cyrl-CS"/>
        </w:rPr>
        <w:t>/2019-03</w:t>
      </w:r>
      <w:r w:rsidR="004470C3" w:rsidRPr="00291C73">
        <w:rPr>
          <w:sz w:val="22"/>
          <w:szCs w:val="22"/>
        </w:rPr>
        <w:t>.</w:t>
      </w:r>
    </w:p>
    <w:p w14:paraId="46F51EE9" w14:textId="77777777" w:rsidR="00DE3B0A" w:rsidRPr="00291C73" w:rsidRDefault="00DE3B0A" w:rsidP="00DE3B0A">
      <w:pPr>
        <w:widowControl w:val="0"/>
        <w:tabs>
          <w:tab w:val="left" w:pos="0"/>
          <w:tab w:val="left" w:pos="180"/>
        </w:tabs>
        <w:autoSpaceDE w:val="0"/>
        <w:autoSpaceDN w:val="0"/>
        <w:adjustRightInd w:val="0"/>
        <w:jc w:val="both"/>
        <w:rPr>
          <w:bCs/>
          <w:sz w:val="22"/>
          <w:szCs w:val="22"/>
          <w:lang w:eastAsia="sr-Cyrl-CS"/>
        </w:rPr>
      </w:pPr>
    </w:p>
    <w:p w14:paraId="44AFBBCB" w14:textId="77777777" w:rsidR="00DE3B0A" w:rsidRPr="00291C73" w:rsidRDefault="00DE3B0A" w:rsidP="00965AC5">
      <w:pPr>
        <w:pStyle w:val="nabrajanjebold"/>
        <w:numPr>
          <w:ilvl w:val="0"/>
          <w:numId w:val="24"/>
        </w:numPr>
        <w:rPr>
          <w:sz w:val="22"/>
          <w:szCs w:val="22"/>
        </w:rPr>
      </w:pPr>
      <w:r w:rsidRPr="00291C73">
        <w:rPr>
          <w:sz w:val="22"/>
          <w:szCs w:val="22"/>
        </w:rPr>
        <w:t>Обилазак локације за  извођење радова и увид у пројектну  документацију</w:t>
      </w:r>
    </w:p>
    <w:p w14:paraId="24C42AD9" w14:textId="77777777" w:rsidR="00DE3B0A" w:rsidRPr="00291C73" w:rsidRDefault="00DE3B0A" w:rsidP="00DE3B0A">
      <w:pPr>
        <w:autoSpaceDE w:val="0"/>
        <w:autoSpaceDN w:val="0"/>
        <w:adjustRightInd w:val="0"/>
        <w:ind w:firstLine="708"/>
        <w:jc w:val="both"/>
        <w:rPr>
          <w:rFonts w:eastAsia="Calibri-Bold"/>
          <w:sz w:val="22"/>
          <w:szCs w:val="22"/>
        </w:rPr>
      </w:pPr>
      <w:r w:rsidRPr="00291C73">
        <w:rPr>
          <w:rFonts w:eastAsia="Calibri-Bold"/>
          <w:sz w:val="22"/>
          <w:szCs w:val="22"/>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14:paraId="14AC80FB" w14:textId="77777777" w:rsidR="00DE3B0A" w:rsidRPr="00291C73" w:rsidRDefault="00DE3B0A" w:rsidP="00DE3B0A">
      <w:pPr>
        <w:autoSpaceDE w:val="0"/>
        <w:autoSpaceDN w:val="0"/>
        <w:adjustRightInd w:val="0"/>
        <w:ind w:firstLine="708"/>
        <w:jc w:val="both"/>
        <w:rPr>
          <w:rFonts w:eastAsia="Calibri-Bold"/>
          <w:sz w:val="22"/>
          <w:szCs w:val="22"/>
        </w:rPr>
      </w:pPr>
      <w:r w:rsidRPr="00291C73">
        <w:rPr>
          <w:rFonts w:eastAsia="Calibri-Bold"/>
          <w:sz w:val="22"/>
          <w:szCs w:val="22"/>
        </w:rPr>
        <w:t>Заинтересована лица  достављају пријаве на e-mail адресу Наручиоца</w:t>
      </w:r>
      <w:bookmarkStart w:id="3" w:name="Text21"/>
      <w:bookmarkEnd w:id="3"/>
      <w:r w:rsidR="00614C8F" w:rsidRPr="00291C73">
        <w:rPr>
          <w:rFonts w:eastAsia="Calibri-Bold"/>
          <w:sz w:val="22"/>
          <w:szCs w:val="22"/>
        </w:rPr>
        <w:t xml:space="preserve"> </w:t>
      </w:r>
      <w:r w:rsidRPr="00291C73">
        <w:rPr>
          <w:color w:val="000000"/>
          <w:sz w:val="22"/>
          <w:szCs w:val="22"/>
        </w:rPr>
        <w:t>оpstina@opstinadoljevac.rs</w:t>
      </w:r>
      <w:r w:rsidRPr="00291C73">
        <w:rPr>
          <w:rFonts w:eastAsia="Calibri-Bold"/>
          <w:sz w:val="22"/>
          <w:szCs w:val="22"/>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14:paraId="38DCCEDD" w14:textId="77777777" w:rsidR="00DE3B0A" w:rsidRPr="00291C73" w:rsidRDefault="00DE3B0A" w:rsidP="00DE3B0A">
      <w:pPr>
        <w:autoSpaceDE w:val="0"/>
        <w:autoSpaceDN w:val="0"/>
        <w:adjustRightInd w:val="0"/>
        <w:ind w:firstLine="708"/>
        <w:rPr>
          <w:rFonts w:eastAsia="Calibri-Bold"/>
          <w:sz w:val="22"/>
          <w:szCs w:val="22"/>
        </w:rPr>
      </w:pPr>
      <w:r w:rsidRPr="00291C73">
        <w:rPr>
          <w:rFonts w:eastAsia="Calibri-Bold"/>
          <w:sz w:val="22"/>
          <w:szCs w:val="22"/>
        </w:rPr>
        <w:t xml:space="preserve">Лице за контакт: </w:t>
      </w:r>
      <w:r w:rsidRPr="00291C73">
        <w:rPr>
          <w:color w:val="000000"/>
          <w:sz w:val="22"/>
          <w:szCs w:val="22"/>
        </w:rPr>
        <w:t xml:space="preserve"> Јадранка Николић  </w:t>
      </w:r>
      <w:r w:rsidRPr="00291C73">
        <w:rPr>
          <w:rFonts w:eastAsia="Calibri-Bold"/>
          <w:sz w:val="22"/>
          <w:szCs w:val="22"/>
        </w:rPr>
        <w:t xml:space="preserve"> телефон</w:t>
      </w:r>
      <w:bookmarkStart w:id="4" w:name="Text23"/>
      <w:r w:rsidRPr="00291C73">
        <w:rPr>
          <w:color w:val="000000"/>
          <w:sz w:val="22"/>
          <w:szCs w:val="22"/>
        </w:rPr>
        <w:t xml:space="preserve">   018/4810-054 </w:t>
      </w:r>
      <w:bookmarkEnd w:id="4"/>
      <w:r w:rsidRPr="00291C73">
        <w:rPr>
          <w:rFonts w:eastAsia="Calibri-Bold"/>
          <w:sz w:val="22"/>
          <w:szCs w:val="22"/>
        </w:rPr>
        <w:t>.</w:t>
      </w:r>
    </w:p>
    <w:p w14:paraId="09F8B82C" w14:textId="77777777" w:rsidR="00DE3B0A" w:rsidRPr="00291C73" w:rsidRDefault="00DE3B0A" w:rsidP="00DE3B0A">
      <w:pPr>
        <w:autoSpaceDE w:val="0"/>
        <w:autoSpaceDN w:val="0"/>
        <w:adjustRightInd w:val="0"/>
        <w:ind w:firstLine="708"/>
        <w:jc w:val="both"/>
        <w:rPr>
          <w:rFonts w:eastAsia="Calibri-Bold"/>
          <w:sz w:val="22"/>
          <w:szCs w:val="22"/>
        </w:rPr>
      </w:pPr>
      <w:r w:rsidRPr="00291C73">
        <w:rPr>
          <w:rFonts w:eastAsia="Calibri-Bold"/>
          <w:sz w:val="22"/>
          <w:szCs w:val="22"/>
        </w:rPr>
        <w:t xml:space="preserve">Сва заинтересована лица која намеравају да поднесу понуду морају да изврше обилазак локације за  извођење радова </w:t>
      </w:r>
      <w:r w:rsidRPr="00291C73">
        <w:rPr>
          <w:rFonts w:eastAsia="Calibri-Bold"/>
          <w:bCs/>
          <w:sz w:val="22"/>
          <w:szCs w:val="22"/>
        </w:rPr>
        <w:t>и увид у пројектну документацију</w:t>
      </w:r>
      <w:r w:rsidRPr="00291C73">
        <w:rPr>
          <w:rFonts w:eastAsia="Calibri-Bold"/>
          <w:sz w:val="22"/>
          <w:szCs w:val="22"/>
        </w:rPr>
        <w:t>, што ће се евидентирати од стране Наручиоца.</w:t>
      </w:r>
    </w:p>
    <w:p w14:paraId="25BE3931" w14:textId="77777777" w:rsidR="00DE3B0A" w:rsidRPr="00291C73" w:rsidRDefault="00DE3B0A" w:rsidP="00DE3B0A">
      <w:pPr>
        <w:autoSpaceDE w:val="0"/>
        <w:autoSpaceDN w:val="0"/>
        <w:adjustRightInd w:val="0"/>
        <w:ind w:firstLine="708"/>
        <w:jc w:val="both"/>
        <w:rPr>
          <w:rFonts w:eastAsia="Calibri-Bold"/>
          <w:sz w:val="22"/>
          <w:szCs w:val="22"/>
        </w:rPr>
      </w:pPr>
      <w:r w:rsidRPr="00291C73">
        <w:rPr>
          <w:rFonts w:eastAsia="Calibri-Bold"/>
          <w:sz w:val="22"/>
          <w:szCs w:val="22"/>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sidR="00803DEB">
        <w:rPr>
          <w:bCs/>
          <w:iCs/>
          <w:sz w:val="22"/>
          <w:szCs w:val="22"/>
        </w:rPr>
        <w:t xml:space="preserve">VII </w:t>
      </w:r>
      <w:r w:rsidRPr="00291C73">
        <w:rPr>
          <w:bCs/>
          <w:iCs/>
          <w:sz w:val="22"/>
          <w:szCs w:val="22"/>
        </w:rPr>
        <w:t>Конкурсне документације).</w:t>
      </w:r>
    </w:p>
    <w:p w14:paraId="0DA4D20A" w14:textId="77777777" w:rsidR="00DE3B0A" w:rsidRPr="00291C73" w:rsidRDefault="00DE3B0A" w:rsidP="00DE3B0A">
      <w:pPr>
        <w:rPr>
          <w:b/>
          <w:sz w:val="22"/>
          <w:szCs w:val="22"/>
        </w:rPr>
      </w:pPr>
    </w:p>
    <w:p w14:paraId="071A76D2" w14:textId="77777777" w:rsidR="00DE3B0A" w:rsidRPr="00291C73" w:rsidRDefault="00DE3B0A" w:rsidP="00DE3B0A">
      <w:pPr>
        <w:pStyle w:val="Heading2"/>
        <w:rPr>
          <w:b w:val="0"/>
          <w:bCs w:val="0"/>
          <w:i w:val="0"/>
          <w:iCs w:val="0"/>
          <w:sz w:val="22"/>
          <w:szCs w:val="22"/>
        </w:rPr>
      </w:pPr>
      <w:r w:rsidRPr="00291C73">
        <w:rPr>
          <w:sz w:val="22"/>
          <w:szCs w:val="22"/>
        </w:rPr>
        <w:t>IV</w:t>
      </w:r>
      <w:r w:rsidR="00071FEB" w:rsidRPr="00291C73">
        <w:rPr>
          <w:sz w:val="22"/>
          <w:szCs w:val="22"/>
        </w:rPr>
        <w:t xml:space="preserve"> -</w:t>
      </w:r>
      <w:r w:rsidRPr="00291C73">
        <w:rPr>
          <w:sz w:val="22"/>
          <w:szCs w:val="22"/>
        </w:rPr>
        <w:t xml:space="preserve"> ТЕХНИЧКА ДОКУМЕНТАЦИЈА И ПЛАНОВИ</w:t>
      </w:r>
    </w:p>
    <w:p w14:paraId="1D4CF7B6" w14:textId="77777777" w:rsidR="00DE3B0A" w:rsidRPr="00291C73" w:rsidRDefault="00DE3B0A" w:rsidP="00DE3B0A">
      <w:pPr>
        <w:rPr>
          <w:color w:val="000000"/>
          <w:sz w:val="22"/>
          <w:szCs w:val="22"/>
        </w:rPr>
      </w:pPr>
    </w:p>
    <w:p w14:paraId="2CC7B50B" w14:textId="77777777" w:rsidR="00EE0D9E" w:rsidRPr="00291C73" w:rsidRDefault="00DE3B0A" w:rsidP="00792819">
      <w:pPr>
        <w:widowControl w:val="0"/>
        <w:autoSpaceDE w:val="0"/>
        <w:autoSpaceDN w:val="0"/>
        <w:adjustRightInd w:val="0"/>
        <w:ind w:firstLine="709"/>
        <w:jc w:val="both"/>
        <w:rPr>
          <w:i/>
          <w:color w:val="000000"/>
          <w:sz w:val="22"/>
          <w:szCs w:val="22"/>
          <w:highlight w:val="yellow"/>
        </w:rPr>
      </w:pPr>
      <w:r w:rsidRPr="00291C73">
        <w:rPr>
          <w:i/>
          <w:color w:val="000000"/>
          <w:sz w:val="22"/>
          <w:szCs w:val="22"/>
        </w:rPr>
        <w:t xml:space="preserve">Техничку документацију чине: </w:t>
      </w:r>
      <w:r w:rsidR="00614C8F" w:rsidRPr="00291C73">
        <w:rPr>
          <w:i/>
          <w:color w:val="000000"/>
          <w:sz w:val="22"/>
          <w:szCs w:val="22"/>
        </w:rPr>
        <w:t xml:space="preserve">главна свеска </w:t>
      </w:r>
      <w:r w:rsidR="00451752" w:rsidRPr="00291C73">
        <w:rPr>
          <w:i/>
          <w:color w:val="000000"/>
          <w:sz w:val="22"/>
          <w:szCs w:val="22"/>
        </w:rPr>
        <w:t>ИДП</w:t>
      </w:r>
      <w:r w:rsidR="00614C8F" w:rsidRPr="00291C73">
        <w:rPr>
          <w:i/>
          <w:color w:val="000000"/>
          <w:sz w:val="22"/>
          <w:szCs w:val="22"/>
        </w:rPr>
        <w:t xml:space="preserve">-а и пројекат архитектуре, који можете </w:t>
      </w:r>
      <w:r w:rsidR="005A3F92" w:rsidRPr="00291C73">
        <w:rPr>
          <w:i/>
          <w:color w:val="000000"/>
          <w:sz w:val="22"/>
          <w:szCs w:val="22"/>
        </w:rPr>
        <w:t>преузети у Општинској управи општине Дољевац, на адреси: Николе Тесле 121, 18410 Дољевац, уканцеларији 22.</w:t>
      </w:r>
      <w:r w:rsidR="00BD62E3" w:rsidRPr="00291C73">
        <w:rPr>
          <w:i/>
          <w:color w:val="000000"/>
          <w:sz w:val="22"/>
          <w:szCs w:val="22"/>
        </w:rPr>
        <w:t xml:space="preserve">, </w:t>
      </w:r>
      <w:r w:rsidR="00614C8F" w:rsidRPr="00291C73">
        <w:rPr>
          <w:i/>
          <w:color w:val="000000"/>
          <w:sz w:val="22"/>
          <w:szCs w:val="22"/>
        </w:rPr>
        <w:t>односно</w:t>
      </w:r>
      <w:r w:rsidR="00BD62E3" w:rsidRPr="00291C73">
        <w:rPr>
          <w:i/>
          <w:color w:val="000000"/>
          <w:sz w:val="22"/>
          <w:szCs w:val="22"/>
        </w:rPr>
        <w:t xml:space="preserve"> са линка: </w:t>
      </w:r>
      <w:hyperlink r:id="rId10" w:history="1">
        <w:r w:rsidR="00792819" w:rsidRPr="00545EE2">
          <w:rPr>
            <w:rStyle w:val="Hyperlink"/>
            <w:i/>
            <w:sz w:val="22"/>
            <w:szCs w:val="22"/>
          </w:rPr>
          <w:t>https://drive.google.com/file/d/1JQib9CdKeiqgqejPj_07lkaX3qNYaZQ-/view?usp=sharing</w:t>
        </w:r>
      </w:hyperlink>
      <w:r w:rsidR="00792819">
        <w:rPr>
          <w:i/>
          <w:color w:val="000000"/>
          <w:sz w:val="22"/>
          <w:szCs w:val="22"/>
        </w:rPr>
        <w:t xml:space="preserve"> </w:t>
      </w:r>
    </w:p>
    <w:p w14:paraId="04793C1E" w14:textId="77777777" w:rsidR="00EE0D9E" w:rsidRPr="00291C73" w:rsidRDefault="00EE0D9E" w:rsidP="003B560E">
      <w:pPr>
        <w:rPr>
          <w:color w:val="222222"/>
          <w:sz w:val="22"/>
          <w:szCs w:val="22"/>
        </w:rPr>
      </w:pPr>
    </w:p>
    <w:p w14:paraId="3A040B90" w14:textId="77777777" w:rsidR="00DE3B0A" w:rsidRPr="00291C73" w:rsidRDefault="00DE3B0A" w:rsidP="003B560E">
      <w:pPr>
        <w:jc w:val="both"/>
        <w:rPr>
          <w:i/>
          <w:sz w:val="22"/>
          <w:szCs w:val="22"/>
        </w:rPr>
      </w:pPr>
      <w:r w:rsidRPr="00291C73">
        <w:rPr>
          <w:i/>
          <w:sz w:val="22"/>
          <w:szCs w:val="22"/>
        </w:rPr>
        <w:t>У смислу</w:t>
      </w:r>
      <w:r w:rsidR="00614C8F" w:rsidRPr="00291C73">
        <w:rPr>
          <w:i/>
          <w:sz w:val="22"/>
          <w:szCs w:val="22"/>
        </w:rPr>
        <w:t xml:space="preserve"> </w:t>
      </w:r>
      <w:r w:rsidRPr="00291C73">
        <w:rPr>
          <w:i/>
          <w:sz w:val="22"/>
          <w:szCs w:val="22"/>
        </w:rPr>
        <w:t>Закона о управљању</w:t>
      </w:r>
      <w:r w:rsidR="00614C8F" w:rsidRPr="00291C73">
        <w:rPr>
          <w:i/>
          <w:sz w:val="22"/>
          <w:szCs w:val="22"/>
        </w:rPr>
        <w:t xml:space="preserve"> </w:t>
      </w:r>
      <w:r w:rsidRPr="00291C73">
        <w:rPr>
          <w:i/>
          <w:sz w:val="22"/>
          <w:szCs w:val="22"/>
        </w:rPr>
        <w:t>отпадом ("Сл. гласник РС", бр. 36/2009, 88/2010 и 14/2016), Закона о транспорту</w:t>
      </w:r>
      <w:r w:rsidR="00614C8F" w:rsidRPr="00291C73">
        <w:rPr>
          <w:i/>
          <w:sz w:val="22"/>
          <w:szCs w:val="22"/>
        </w:rPr>
        <w:t xml:space="preserve"> </w:t>
      </w:r>
      <w:r w:rsidRPr="00291C73">
        <w:rPr>
          <w:i/>
          <w:sz w:val="22"/>
          <w:szCs w:val="22"/>
        </w:rPr>
        <w:t>опасне</w:t>
      </w:r>
      <w:r w:rsidR="00614C8F" w:rsidRPr="00291C73">
        <w:rPr>
          <w:i/>
          <w:sz w:val="22"/>
          <w:szCs w:val="22"/>
        </w:rPr>
        <w:t xml:space="preserve"> </w:t>
      </w:r>
      <w:r w:rsidRPr="00291C73">
        <w:rPr>
          <w:i/>
          <w:sz w:val="22"/>
          <w:szCs w:val="22"/>
        </w:rPr>
        <w:t>робе ("Сл. гласник РС", бр. 104/2016) и Правилника о начину</w:t>
      </w:r>
      <w:r w:rsidR="00614C8F" w:rsidRPr="00291C73">
        <w:rPr>
          <w:i/>
          <w:sz w:val="22"/>
          <w:szCs w:val="22"/>
        </w:rPr>
        <w:t xml:space="preserve"> </w:t>
      </w:r>
      <w:r w:rsidRPr="00291C73">
        <w:rPr>
          <w:i/>
          <w:sz w:val="22"/>
          <w:szCs w:val="22"/>
        </w:rPr>
        <w:t>кладиштења, паковању и обележавању</w:t>
      </w:r>
      <w:r w:rsidR="00614C8F" w:rsidRPr="00291C73">
        <w:rPr>
          <w:i/>
          <w:sz w:val="22"/>
          <w:szCs w:val="22"/>
        </w:rPr>
        <w:t xml:space="preserve"> </w:t>
      </w:r>
      <w:r w:rsidRPr="00291C73">
        <w:rPr>
          <w:i/>
          <w:sz w:val="22"/>
          <w:szCs w:val="22"/>
        </w:rPr>
        <w:t>опасног</w:t>
      </w:r>
      <w:r w:rsidR="00614C8F" w:rsidRPr="00291C73">
        <w:rPr>
          <w:i/>
          <w:sz w:val="22"/>
          <w:szCs w:val="22"/>
        </w:rPr>
        <w:t xml:space="preserve"> </w:t>
      </w:r>
      <w:r w:rsidRPr="00291C73">
        <w:rPr>
          <w:i/>
          <w:sz w:val="22"/>
          <w:szCs w:val="22"/>
        </w:rPr>
        <w:t>отпада ("Сл. гласник РС", бр. 92/2010), за грађевински</w:t>
      </w:r>
      <w:r w:rsidR="00614C8F" w:rsidRPr="00291C73">
        <w:rPr>
          <w:i/>
          <w:sz w:val="22"/>
          <w:szCs w:val="22"/>
        </w:rPr>
        <w:t xml:space="preserve"> </w:t>
      </w:r>
      <w:r w:rsidRPr="00291C73">
        <w:rPr>
          <w:i/>
          <w:sz w:val="22"/>
          <w:szCs w:val="22"/>
        </w:rPr>
        <w:t>материјал</w:t>
      </w:r>
      <w:r w:rsidR="00614C8F" w:rsidRPr="00291C73">
        <w:rPr>
          <w:i/>
          <w:sz w:val="22"/>
          <w:szCs w:val="22"/>
        </w:rPr>
        <w:t xml:space="preserve"> </w:t>
      </w:r>
      <w:r w:rsidRPr="00291C73">
        <w:rPr>
          <w:i/>
          <w:sz w:val="22"/>
          <w:szCs w:val="22"/>
        </w:rPr>
        <w:t>који</w:t>
      </w:r>
      <w:r w:rsidR="00614C8F" w:rsidRPr="00291C73">
        <w:rPr>
          <w:i/>
          <w:sz w:val="22"/>
          <w:szCs w:val="22"/>
        </w:rPr>
        <w:t xml:space="preserve"> </w:t>
      </w:r>
      <w:r w:rsidRPr="00291C73">
        <w:rPr>
          <w:i/>
          <w:sz w:val="22"/>
          <w:szCs w:val="22"/>
        </w:rPr>
        <w:t>се</w:t>
      </w:r>
      <w:r w:rsidR="00614C8F" w:rsidRPr="00291C73">
        <w:rPr>
          <w:i/>
          <w:sz w:val="22"/>
          <w:szCs w:val="22"/>
        </w:rPr>
        <w:t xml:space="preserve"> </w:t>
      </w:r>
      <w:r w:rsidRPr="00291C73">
        <w:rPr>
          <w:i/>
          <w:sz w:val="22"/>
          <w:szCs w:val="22"/>
        </w:rPr>
        <w:t>сматра</w:t>
      </w:r>
      <w:r w:rsidR="00614C8F" w:rsidRPr="00291C73">
        <w:rPr>
          <w:i/>
          <w:sz w:val="22"/>
          <w:szCs w:val="22"/>
        </w:rPr>
        <w:t xml:space="preserve"> </w:t>
      </w:r>
      <w:r w:rsidRPr="00291C73">
        <w:rPr>
          <w:i/>
          <w:sz w:val="22"/>
          <w:szCs w:val="22"/>
        </w:rPr>
        <w:t>опасним</w:t>
      </w:r>
      <w:r w:rsidR="00614C8F" w:rsidRPr="00291C73">
        <w:rPr>
          <w:i/>
          <w:sz w:val="22"/>
          <w:szCs w:val="22"/>
        </w:rPr>
        <w:t xml:space="preserve"> </w:t>
      </w:r>
      <w:r w:rsidRPr="00291C73">
        <w:rPr>
          <w:i/>
          <w:sz w:val="22"/>
          <w:szCs w:val="22"/>
        </w:rPr>
        <w:t>отпадом, односно затранспорт, складиштење, третман и одлагање</w:t>
      </w:r>
      <w:r w:rsidR="00614C8F" w:rsidRPr="00291C73">
        <w:rPr>
          <w:i/>
          <w:sz w:val="22"/>
          <w:szCs w:val="22"/>
        </w:rPr>
        <w:t xml:space="preserve"> </w:t>
      </w:r>
      <w:r w:rsidRPr="00291C73">
        <w:rPr>
          <w:i/>
          <w:sz w:val="22"/>
          <w:szCs w:val="22"/>
        </w:rPr>
        <w:t>задужена</w:t>
      </w:r>
      <w:r w:rsidR="00614C8F" w:rsidRPr="00291C73">
        <w:rPr>
          <w:i/>
          <w:sz w:val="22"/>
          <w:szCs w:val="22"/>
        </w:rPr>
        <w:t xml:space="preserve"> </w:t>
      </w:r>
      <w:r w:rsidRPr="00291C73">
        <w:rPr>
          <w:i/>
          <w:sz w:val="22"/>
          <w:szCs w:val="22"/>
        </w:rPr>
        <w:t>су предузећа</w:t>
      </w:r>
      <w:r w:rsidR="00614C8F" w:rsidRPr="00291C73">
        <w:rPr>
          <w:i/>
          <w:sz w:val="22"/>
          <w:szCs w:val="22"/>
        </w:rPr>
        <w:t xml:space="preserve"> </w:t>
      </w:r>
      <w:r w:rsidRPr="00291C73">
        <w:rPr>
          <w:i/>
          <w:sz w:val="22"/>
          <w:szCs w:val="22"/>
        </w:rPr>
        <w:t>влашћена</w:t>
      </w:r>
      <w:r w:rsidR="00614C8F" w:rsidRPr="00291C73">
        <w:rPr>
          <w:i/>
          <w:sz w:val="22"/>
          <w:szCs w:val="22"/>
        </w:rPr>
        <w:t xml:space="preserve"> </w:t>
      </w:r>
      <w:r w:rsidRPr="00291C73">
        <w:rPr>
          <w:i/>
          <w:sz w:val="22"/>
          <w:szCs w:val="22"/>
        </w:rPr>
        <w:t>од</w:t>
      </w:r>
      <w:r w:rsidR="00614C8F" w:rsidRPr="00291C73">
        <w:rPr>
          <w:i/>
          <w:sz w:val="22"/>
          <w:szCs w:val="22"/>
        </w:rPr>
        <w:t xml:space="preserve"> </w:t>
      </w:r>
      <w:r w:rsidRPr="00291C73">
        <w:rPr>
          <w:i/>
          <w:sz w:val="22"/>
          <w:szCs w:val="22"/>
        </w:rPr>
        <w:t>стране</w:t>
      </w:r>
      <w:r w:rsidR="00614C8F" w:rsidRPr="00291C73">
        <w:rPr>
          <w:i/>
          <w:sz w:val="22"/>
          <w:szCs w:val="22"/>
        </w:rPr>
        <w:t xml:space="preserve"> </w:t>
      </w:r>
      <w:r w:rsidRPr="00291C73">
        <w:rPr>
          <w:i/>
          <w:sz w:val="22"/>
          <w:szCs w:val="22"/>
        </w:rPr>
        <w:t>Агенције</w:t>
      </w:r>
      <w:r w:rsidR="00614C8F" w:rsidRPr="00291C73">
        <w:rPr>
          <w:i/>
          <w:sz w:val="22"/>
          <w:szCs w:val="22"/>
        </w:rPr>
        <w:t xml:space="preserve"> </w:t>
      </w:r>
      <w:r w:rsidRPr="00291C73">
        <w:rPr>
          <w:i/>
          <w:sz w:val="22"/>
          <w:szCs w:val="22"/>
        </w:rPr>
        <w:t>за</w:t>
      </w:r>
      <w:r w:rsidR="00614C8F" w:rsidRPr="00291C73">
        <w:rPr>
          <w:i/>
          <w:sz w:val="22"/>
          <w:szCs w:val="22"/>
        </w:rPr>
        <w:t xml:space="preserve"> </w:t>
      </w:r>
      <w:r w:rsidRPr="00291C73">
        <w:rPr>
          <w:i/>
          <w:sz w:val="22"/>
          <w:szCs w:val="22"/>
        </w:rPr>
        <w:t>заштиту</w:t>
      </w:r>
      <w:r w:rsidR="00614C8F" w:rsidRPr="00291C73">
        <w:rPr>
          <w:i/>
          <w:sz w:val="22"/>
          <w:szCs w:val="22"/>
        </w:rPr>
        <w:t xml:space="preserve"> </w:t>
      </w:r>
      <w:r w:rsidRPr="00291C73">
        <w:rPr>
          <w:i/>
          <w:sz w:val="22"/>
          <w:szCs w:val="22"/>
        </w:rPr>
        <w:t>животне</w:t>
      </w:r>
      <w:r w:rsidR="00614C8F" w:rsidRPr="00291C73">
        <w:rPr>
          <w:i/>
          <w:sz w:val="22"/>
          <w:szCs w:val="22"/>
        </w:rPr>
        <w:t xml:space="preserve"> </w:t>
      </w:r>
      <w:r w:rsidRPr="00291C73">
        <w:rPr>
          <w:i/>
          <w:sz w:val="22"/>
          <w:szCs w:val="22"/>
        </w:rPr>
        <w:t>средине</w:t>
      </w:r>
      <w:r w:rsidR="00614C8F" w:rsidRPr="00291C73">
        <w:rPr>
          <w:i/>
          <w:sz w:val="22"/>
          <w:szCs w:val="22"/>
        </w:rPr>
        <w:t xml:space="preserve"> </w:t>
      </w:r>
      <w:r w:rsidRPr="00291C73">
        <w:rPr>
          <w:i/>
          <w:sz w:val="22"/>
          <w:szCs w:val="22"/>
        </w:rPr>
        <w:t>Министарства</w:t>
      </w:r>
      <w:r w:rsidR="00614C8F" w:rsidRPr="00291C73">
        <w:rPr>
          <w:i/>
          <w:sz w:val="22"/>
          <w:szCs w:val="22"/>
        </w:rPr>
        <w:t xml:space="preserve"> </w:t>
      </w:r>
      <w:r w:rsidRPr="00291C73">
        <w:rPr>
          <w:i/>
          <w:sz w:val="22"/>
          <w:szCs w:val="22"/>
        </w:rPr>
        <w:t>пољопривреде и зажтите</w:t>
      </w:r>
      <w:r w:rsidR="00614C8F" w:rsidRPr="00291C73">
        <w:rPr>
          <w:i/>
          <w:sz w:val="22"/>
          <w:szCs w:val="22"/>
        </w:rPr>
        <w:t xml:space="preserve"> </w:t>
      </w:r>
      <w:r w:rsidRPr="00291C73">
        <w:rPr>
          <w:i/>
          <w:sz w:val="22"/>
          <w:szCs w:val="22"/>
        </w:rPr>
        <w:t>животне</w:t>
      </w:r>
      <w:r w:rsidR="00614C8F" w:rsidRPr="00291C73">
        <w:rPr>
          <w:i/>
          <w:sz w:val="22"/>
          <w:szCs w:val="22"/>
        </w:rPr>
        <w:t xml:space="preserve"> </w:t>
      </w:r>
      <w:r w:rsidRPr="00291C73">
        <w:rPr>
          <w:i/>
          <w:sz w:val="22"/>
          <w:szCs w:val="22"/>
        </w:rPr>
        <w:t>средине. У случају</w:t>
      </w:r>
      <w:r w:rsidR="00614C8F" w:rsidRPr="00291C73">
        <w:rPr>
          <w:i/>
          <w:sz w:val="22"/>
          <w:szCs w:val="22"/>
        </w:rPr>
        <w:t xml:space="preserve"> </w:t>
      </w:r>
      <w:r w:rsidRPr="00291C73">
        <w:rPr>
          <w:i/>
          <w:sz w:val="22"/>
          <w:szCs w:val="22"/>
        </w:rPr>
        <w:t>да</w:t>
      </w:r>
      <w:r w:rsidR="00614C8F" w:rsidRPr="00291C73">
        <w:rPr>
          <w:i/>
          <w:sz w:val="22"/>
          <w:szCs w:val="22"/>
        </w:rPr>
        <w:t xml:space="preserve"> </w:t>
      </w:r>
      <w:r w:rsidRPr="00291C73">
        <w:rPr>
          <w:i/>
          <w:sz w:val="22"/>
          <w:szCs w:val="22"/>
        </w:rPr>
        <w:t>Понуђач</w:t>
      </w:r>
      <w:r w:rsidR="00614C8F" w:rsidRPr="00291C73">
        <w:rPr>
          <w:i/>
          <w:sz w:val="22"/>
          <w:szCs w:val="22"/>
        </w:rPr>
        <w:t xml:space="preserve"> </w:t>
      </w:r>
      <w:r w:rsidRPr="00291C73">
        <w:rPr>
          <w:i/>
          <w:sz w:val="22"/>
          <w:szCs w:val="22"/>
        </w:rPr>
        <w:t>не</w:t>
      </w:r>
      <w:r w:rsidR="00614C8F" w:rsidRPr="00291C73">
        <w:rPr>
          <w:i/>
          <w:sz w:val="22"/>
          <w:szCs w:val="22"/>
        </w:rPr>
        <w:t xml:space="preserve"> </w:t>
      </w:r>
      <w:r w:rsidRPr="00291C73">
        <w:rPr>
          <w:i/>
          <w:sz w:val="22"/>
          <w:szCs w:val="22"/>
        </w:rPr>
        <w:t>поседује</w:t>
      </w:r>
      <w:r w:rsidR="00614C8F" w:rsidRPr="00291C73">
        <w:rPr>
          <w:i/>
          <w:sz w:val="22"/>
          <w:szCs w:val="22"/>
        </w:rPr>
        <w:t xml:space="preserve"> </w:t>
      </w:r>
      <w:r w:rsidRPr="00291C73">
        <w:rPr>
          <w:i/>
          <w:sz w:val="22"/>
          <w:szCs w:val="22"/>
        </w:rPr>
        <w:t>процедуре</w:t>
      </w:r>
      <w:r w:rsidR="00614C8F" w:rsidRPr="00291C73">
        <w:rPr>
          <w:i/>
          <w:sz w:val="22"/>
          <w:szCs w:val="22"/>
        </w:rPr>
        <w:t xml:space="preserve"> </w:t>
      </w:r>
      <w:r w:rsidRPr="00291C73">
        <w:rPr>
          <w:i/>
          <w:sz w:val="22"/>
          <w:szCs w:val="22"/>
        </w:rPr>
        <w:t>према</w:t>
      </w:r>
      <w:r w:rsidR="00614C8F" w:rsidRPr="00291C73">
        <w:rPr>
          <w:i/>
          <w:sz w:val="22"/>
          <w:szCs w:val="22"/>
        </w:rPr>
        <w:t xml:space="preserve"> </w:t>
      </w:r>
      <w:r w:rsidRPr="00291C73">
        <w:rPr>
          <w:i/>
          <w:sz w:val="22"/>
          <w:szCs w:val="22"/>
        </w:rPr>
        <w:t>важећим стандардима</w:t>
      </w:r>
      <w:r w:rsidR="00614C8F" w:rsidRPr="00291C73">
        <w:rPr>
          <w:i/>
          <w:sz w:val="22"/>
          <w:szCs w:val="22"/>
        </w:rPr>
        <w:t xml:space="preserve"> </w:t>
      </w:r>
      <w:r w:rsidRPr="00291C73">
        <w:rPr>
          <w:i/>
          <w:sz w:val="22"/>
          <w:szCs w:val="22"/>
        </w:rPr>
        <w:t>може</w:t>
      </w:r>
      <w:r w:rsidR="003B560E" w:rsidRPr="00291C73">
        <w:rPr>
          <w:i/>
          <w:sz w:val="22"/>
          <w:szCs w:val="22"/>
        </w:rPr>
        <w:t xml:space="preserve"> </w:t>
      </w:r>
      <w:r w:rsidRPr="00291C73">
        <w:rPr>
          <w:i/>
          <w:sz w:val="22"/>
          <w:szCs w:val="22"/>
        </w:rPr>
        <w:t>ангажовати</w:t>
      </w:r>
      <w:r w:rsidR="003B560E" w:rsidRPr="00291C73">
        <w:rPr>
          <w:i/>
          <w:sz w:val="22"/>
          <w:szCs w:val="22"/>
        </w:rPr>
        <w:t xml:space="preserve"> </w:t>
      </w:r>
      <w:r w:rsidRPr="00291C73">
        <w:rPr>
          <w:i/>
          <w:sz w:val="22"/>
          <w:szCs w:val="22"/>
        </w:rPr>
        <w:t>стручно</w:t>
      </w:r>
      <w:r w:rsidR="003B560E" w:rsidRPr="00291C73">
        <w:rPr>
          <w:i/>
          <w:sz w:val="22"/>
          <w:szCs w:val="22"/>
        </w:rPr>
        <w:t xml:space="preserve"> </w:t>
      </w:r>
      <w:r w:rsidRPr="00291C73">
        <w:rPr>
          <w:i/>
          <w:sz w:val="22"/>
          <w:szCs w:val="22"/>
        </w:rPr>
        <w:t>лице</w:t>
      </w:r>
      <w:r w:rsidR="003B560E" w:rsidRPr="00291C73">
        <w:rPr>
          <w:i/>
          <w:sz w:val="22"/>
          <w:szCs w:val="22"/>
        </w:rPr>
        <w:t xml:space="preserve"> </w:t>
      </w:r>
      <w:r w:rsidRPr="00291C73">
        <w:rPr>
          <w:i/>
          <w:sz w:val="22"/>
          <w:szCs w:val="22"/>
        </w:rPr>
        <w:t>за</w:t>
      </w:r>
      <w:r w:rsidR="003B560E" w:rsidRPr="00291C73">
        <w:rPr>
          <w:i/>
          <w:sz w:val="22"/>
          <w:szCs w:val="22"/>
        </w:rPr>
        <w:t xml:space="preserve"> </w:t>
      </w:r>
      <w:r w:rsidRPr="00291C73">
        <w:rPr>
          <w:i/>
          <w:sz w:val="22"/>
          <w:szCs w:val="22"/>
        </w:rPr>
        <w:t>извршење</w:t>
      </w:r>
      <w:r w:rsidR="003B560E" w:rsidRPr="00291C73">
        <w:rPr>
          <w:i/>
          <w:sz w:val="22"/>
          <w:szCs w:val="22"/>
        </w:rPr>
        <w:t xml:space="preserve"> </w:t>
      </w:r>
      <w:r w:rsidRPr="00291C73">
        <w:rPr>
          <w:i/>
          <w:sz w:val="22"/>
          <w:szCs w:val="22"/>
        </w:rPr>
        <w:t>предметне</w:t>
      </w:r>
      <w:r w:rsidR="003B560E" w:rsidRPr="00291C73">
        <w:rPr>
          <w:i/>
          <w:sz w:val="22"/>
          <w:szCs w:val="22"/>
        </w:rPr>
        <w:t xml:space="preserve"> </w:t>
      </w:r>
      <w:r w:rsidRPr="00291C73">
        <w:rPr>
          <w:i/>
          <w:sz w:val="22"/>
          <w:szCs w:val="22"/>
        </w:rPr>
        <w:t>позиције</w:t>
      </w:r>
      <w:r w:rsidR="003B560E" w:rsidRPr="00291C73">
        <w:rPr>
          <w:i/>
          <w:sz w:val="22"/>
          <w:szCs w:val="22"/>
        </w:rPr>
        <w:t xml:space="preserve"> </w:t>
      </w:r>
      <w:r w:rsidRPr="00291C73">
        <w:rPr>
          <w:i/>
          <w:sz w:val="22"/>
          <w:szCs w:val="22"/>
        </w:rPr>
        <w:t>радова. Понуђачи</w:t>
      </w:r>
      <w:r w:rsidR="003B560E" w:rsidRPr="00291C73">
        <w:rPr>
          <w:i/>
          <w:sz w:val="22"/>
          <w:szCs w:val="22"/>
        </w:rPr>
        <w:t xml:space="preserve"> </w:t>
      </w:r>
      <w:r w:rsidRPr="00291C73">
        <w:rPr>
          <w:i/>
          <w:sz w:val="22"/>
          <w:szCs w:val="22"/>
        </w:rPr>
        <w:t>могу</w:t>
      </w:r>
      <w:r w:rsidR="003B560E" w:rsidRPr="00291C73">
        <w:rPr>
          <w:i/>
          <w:sz w:val="22"/>
          <w:szCs w:val="22"/>
        </w:rPr>
        <w:t xml:space="preserve"> </w:t>
      </w:r>
      <w:r w:rsidRPr="00291C73">
        <w:rPr>
          <w:i/>
          <w:sz w:val="22"/>
          <w:szCs w:val="22"/>
        </w:rPr>
        <w:t>ангажовати</w:t>
      </w:r>
      <w:r w:rsidR="003B560E" w:rsidRPr="00291C73">
        <w:rPr>
          <w:i/>
          <w:sz w:val="22"/>
          <w:szCs w:val="22"/>
        </w:rPr>
        <w:t xml:space="preserve"> </w:t>
      </w:r>
      <w:r w:rsidRPr="00291C73">
        <w:rPr>
          <w:i/>
          <w:sz w:val="22"/>
          <w:szCs w:val="22"/>
        </w:rPr>
        <w:t>лиценцирано</w:t>
      </w:r>
      <w:r w:rsidR="003B560E" w:rsidRPr="00291C73">
        <w:rPr>
          <w:i/>
          <w:sz w:val="22"/>
          <w:szCs w:val="22"/>
        </w:rPr>
        <w:t xml:space="preserve"> </w:t>
      </w:r>
      <w:r w:rsidRPr="00291C73">
        <w:rPr>
          <w:i/>
          <w:sz w:val="22"/>
          <w:szCs w:val="22"/>
        </w:rPr>
        <w:t>правно</w:t>
      </w:r>
      <w:r w:rsidR="003B560E" w:rsidRPr="00291C73">
        <w:rPr>
          <w:i/>
          <w:sz w:val="22"/>
          <w:szCs w:val="22"/>
        </w:rPr>
        <w:t xml:space="preserve"> </w:t>
      </w:r>
      <w:r w:rsidRPr="00291C73">
        <w:rPr>
          <w:i/>
          <w:sz w:val="22"/>
          <w:szCs w:val="22"/>
        </w:rPr>
        <w:t>лице</w:t>
      </w:r>
      <w:r w:rsidR="003B560E" w:rsidRPr="00291C73">
        <w:rPr>
          <w:i/>
          <w:sz w:val="22"/>
          <w:szCs w:val="22"/>
        </w:rPr>
        <w:t xml:space="preserve"> </w:t>
      </w:r>
      <w:r w:rsidRPr="00291C73">
        <w:rPr>
          <w:i/>
          <w:sz w:val="22"/>
          <w:szCs w:val="22"/>
        </w:rPr>
        <w:t>као</w:t>
      </w:r>
      <w:r w:rsidR="003B560E" w:rsidRPr="00291C73">
        <w:rPr>
          <w:i/>
          <w:sz w:val="22"/>
          <w:szCs w:val="22"/>
        </w:rPr>
        <w:t xml:space="preserve"> </w:t>
      </w:r>
      <w:r w:rsidRPr="00291C73">
        <w:rPr>
          <w:i/>
          <w:sz w:val="22"/>
          <w:szCs w:val="22"/>
        </w:rPr>
        <w:t>члана</w:t>
      </w:r>
      <w:r w:rsidR="003B560E" w:rsidRPr="00291C73">
        <w:rPr>
          <w:i/>
          <w:sz w:val="22"/>
          <w:szCs w:val="22"/>
        </w:rPr>
        <w:t xml:space="preserve"> </w:t>
      </w:r>
      <w:r w:rsidRPr="00291C73">
        <w:rPr>
          <w:i/>
          <w:sz w:val="22"/>
          <w:szCs w:val="22"/>
        </w:rPr>
        <w:t>групе</w:t>
      </w:r>
      <w:r w:rsidR="003B560E" w:rsidRPr="00291C73">
        <w:rPr>
          <w:i/>
          <w:sz w:val="22"/>
          <w:szCs w:val="22"/>
        </w:rPr>
        <w:t xml:space="preserve"> </w:t>
      </w:r>
      <w:r w:rsidRPr="00291C73">
        <w:rPr>
          <w:i/>
          <w:sz w:val="22"/>
          <w:szCs w:val="22"/>
        </w:rPr>
        <w:t>понуђача, подизвођача</w:t>
      </w:r>
      <w:r w:rsidR="003B560E" w:rsidRPr="00291C73">
        <w:rPr>
          <w:i/>
          <w:sz w:val="22"/>
          <w:szCs w:val="22"/>
        </w:rPr>
        <w:t xml:space="preserve"> </w:t>
      </w:r>
      <w:r w:rsidRPr="00291C73">
        <w:rPr>
          <w:i/>
          <w:sz w:val="22"/>
          <w:szCs w:val="22"/>
        </w:rPr>
        <w:t>или</w:t>
      </w:r>
      <w:r w:rsidR="003B560E" w:rsidRPr="00291C73">
        <w:rPr>
          <w:i/>
          <w:sz w:val="22"/>
          <w:szCs w:val="22"/>
        </w:rPr>
        <w:t xml:space="preserve"> </w:t>
      </w:r>
      <w:r w:rsidRPr="00291C73">
        <w:rPr>
          <w:i/>
          <w:sz w:val="22"/>
          <w:szCs w:val="22"/>
        </w:rPr>
        <w:t>доставити</w:t>
      </w:r>
      <w:r w:rsidR="003B560E" w:rsidRPr="00291C73">
        <w:rPr>
          <w:i/>
          <w:sz w:val="22"/>
          <w:szCs w:val="22"/>
        </w:rPr>
        <w:t xml:space="preserve"> </w:t>
      </w:r>
      <w:r w:rsidRPr="00291C73">
        <w:rPr>
          <w:i/>
          <w:sz w:val="22"/>
          <w:szCs w:val="22"/>
        </w:rPr>
        <w:t>изјаву и/или</w:t>
      </w:r>
      <w:r w:rsidR="003B560E" w:rsidRPr="00291C73">
        <w:rPr>
          <w:i/>
          <w:sz w:val="22"/>
          <w:szCs w:val="22"/>
        </w:rPr>
        <w:t xml:space="preserve"> </w:t>
      </w:r>
      <w:r w:rsidRPr="00291C73">
        <w:rPr>
          <w:i/>
          <w:sz w:val="22"/>
          <w:szCs w:val="22"/>
        </w:rPr>
        <w:t>уговор о стручној</w:t>
      </w:r>
      <w:r w:rsidR="003B560E" w:rsidRPr="00291C73">
        <w:rPr>
          <w:i/>
          <w:sz w:val="22"/>
          <w:szCs w:val="22"/>
        </w:rPr>
        <w:t xml:space="preserve"> </w:t>
      </w:r>
      <w:r w:rsidRPr="00291C73">
        <w:rPr>
          <w:i/>
          <w:sz w:val="22"/>
          <w:szCs w:val="22"/>
        </w:rPr>
        <w:t>сарадњи</w:t>
      </w:r>
      <w:r w:rsidR="003B560E" w:rsidRPr="00291C73">
        <w:rPr>
          <w:i/>
          <w:sz w:val="22"/>
          <w:szCs w:val="22"/>
        </w:rPr>
        <w:t xml:space="preserve"> </w:t>
      </w:r>
      <w:r w:rsidRPr="00291C73">
        <w:rPr>
          <w:i/>
          <w:sz w:val="22"/>
          <w:szCs w:val="22"/>
        </w:rPr>
        <w:t>са</w:t>
      </w:r>
      <w:r w:rsidR="003B560E" w:rsidRPr="00291C73">
        <w:rPr>
          <w:i/>
          <w:sz w:val="22"/>
          <w:szCs w:val="22"/>
        </w:rPr>
        <w:t xml:space="preserve"> </w:t>
      </w:r>
      <w:r w:rsidRPr="00291C73">
        <w:rPr>
          <w:i/>
          <w:sz w:val="22"/>
          <w:szCs w:val="22"/>
        </w:rPr>
        <w:t>лиценцираним</w:t>
      </w:r>
      <w:r w:rsidR="003B560E" w:rsidRPr="00291C73">
        <w:rPr>
          <w:i/>
          <w:sz w:val="22"/>
          <w:szCs w:val="22"/>
        </w:rPr>
        <w:t xml:space="preserve"> </w:t>
      </w:r>
      <w:r w:rsidRPr="00291C73">
        <w:rPr>
          <w:i/>
          <w:sz w:val="22"/>
          <w:szCs w:val="22"/>
        </w:rPr>
        <w:t>правним</w:t>
      </w:r>
      <w:r w:rsidR="003B560E" w:rsidRPr="00291C73">
        <w:rPr>
          <w:i/>
          <w:sz w:val="22"/>
          <w:szCs w:val="22"/>
        </w:rPr>
        <w:t xml:space="preserve"> </w:t>
      </w:r>
      <w:r w:rsidRPr="00291C73">
        <w:rPr>
          <w:i/>
          <w:sz w:val="22"/>
          <w:szCs w:val="22"/>
        </w:rPr>
        <w:t>лице</w:t>
      </w:r>
      <w:r w:rsidR="003B560E" w:rsidRPr="00291C73">
        <w:rPr>
          <w:i/>
          <w:sz w:val="22"/>
          <w:szCs w:val="22"/>
        </w:rPr>
        <w:t>м</w:t>
      </w:r>
      <w:r w:rsidRPr="00291C73">
        <w:rPr>
          <w:i/>
          <w:sz w:val="22"/>
          <w:szCs w:val="22"/>
        </w:rPr>
        <w:t>.</w:t>
      </w:r>
    </w:p>
    <w:p w14:paraId="483C63C9" w14:textId="77777777" w:rsidR="00965FE9" w:rsidRPr="00291C73" w:rsidRDefault="00965FE9" w:rsidP="003B560E">
      <w:pPr>
        <w:spacing w:line="0" w:lineRule="atLeast"/>
        <w:ind w:left="700"/>
        <w:rPr>
          <w:b/>
          <w:sz w:val="22"/>
          <w:szCs w:val="22"/>
        </w:rPr>
      </w:pPr>
    </w:p>
    <w:p w14:paraId="4FCCF301" w14:textId="77777777" w:rsidR="00DE3B0A" w:rsidRPr="00291C73" w:rsidRDefault="00DE3B0A" w:rsidP="00071FEB">
      <w:pPr>
        <w:pStyle w:val="Heading2"/>
        <w:rPr>
          <w:sz w:val="22"/>
          <w:szCs w:val="22"/>
        </w:rPr>
      </w:pPr>
      <w:bookmarkStart w:id="5" w:name="page29"/>
      <w:bookmarkEnd w:id="5"/>
      <w:r w:rsidRPr="00291C73">
        <w:rPr>
          <w:sz w:val="22"/>
          <w:szCs w:val="22"/>
        </w:rPr>
        <w:t>V</w:t>
      </w:r>
      <w:r w:rsidR="00E778F8" w:rsidRPr="00291C73">
        <w:rPr>
          <w:sz w:val="22"/>
          <w:szCs w:val="22"/>
        </w:rPr>
        <w:t xml:space="preserve"> -</w:t>
      </w:r>
      <w:r w:rsidRPr="00291C73">
        <w:rPr>
          <w:sz w:val="22"/>
          <w:szCs w:val="22"/>
        </w:rPr>
        <w:t xml:space="preserve"> УСЛОВИ ЗА УЧЕШЋЕ У ПОСТУПКУ ЈАВНЕ НАБАВКЕ ИЗ ЧЛ.   75. И 76. ЗАКОНА О ЈАВНИМ НАБАВКАМА И УПУТСТВО КАКО СЕ ДОКАЗУЈЕ ИСПУЊЕНОСТ ТИХ УСЛОВА</w:t>
      </w:r>
    </w:p>
    <w:p w14:paraId="0493572A" w14:textId="77777777" w:rsidR="00DE3B0A" w:rsidRPr="00291C73" w:rsidRDefault="00DE3B0A" w:rsidP="00DE3B0A">
      <w:pPr>
        <w:autoSpaceDE w:val="0"/>
        <w:autoSpaceDN w:val="0"/>
        <w:adjustRightInd w:val="0"/>
        <w:ind w:firstLine="708"/>
        <w:jc w:val="both"/>
        <w:rPr>
          <w:rFonts w:eastAsia="Calibri-Bold"/>
          <w:b/>
          <w:bCs/>
          <w:color w:val="000000"/>
          <w:sz w:val="22"/>
          <w:szCs w:val="22"/>
        </w:rPr>
      </w:pPr>
      <w:r w:rsidRPr="00291C73">
        <w:rPr>
          <w:rFonts w:eastAsia="Calibri-Bold"/>
          <w:b/>
          <w:bCs/>
          <w:color w:val="000000"/>
          <w:sz w:val="22"/>
          <w:szCs w:val="22"/>
        </w:rPr>
        <w:t xml:space="preserve">1.ОБАВЕЗНИ УСЛОВИ </w:t>
      </w:r>
    </w:p>
    <w:p w14:paraId="2383AC05" w14:textId="77777777" w:rsidR="00DE3B0A" w:rsidRPr="00291C73" w:rsidRDefault="00DE3B0A" w:rsidP="00DE3B0A">
      <w:pPr>
        <w:autoSpaceDE w:val="0"/>
        <w:autoSpaceDN w:val="0"/>
        <w:adjustRightInd w:val="0"/>
        <w:ind w:firstLine="708"/>
        <w:jc w:val="both"/>
        <w:rPr>
          <w:rFonts w:eastAsia="Calibri-Bold"/>
          <w:b/>
          <w:bCs/>
          <w:color w:val="000000"/>
          <w:sz w:val="22"/>
          <w:szCs w:val="22"/>
        </w:rPr>
      </w:pPr>
    </w:p>
    <w:p w14:paraId="0D6AF36B" w14:textId="77777777" w:rsidR="00DE3B0A" w:rsidRPr="00291C73" w:rsidRDefault="00DE3B0A" w:rsidP="00DE3B0A">
      <w:pPr>
        <w:autoSpaceDE w:val="0"/>
        <w:autoSpaceDN w:val="0"/>
        <w:adjustRightInd w:val="0"/>
        <w:ind w:firstLine="708"/>
        <w:jc w:val="both"/>
        <w:rPr>
          <w:rFonts w:eastAsia="Calibri-Bold"/>
          <w:b/>
          <w:bCs/>
          <w:i/>
          <w:color w:val="000000"/>
          <w:sz w:val="22"/>
          <w:szCs w:val="22"/>
          <w:u w:val="single"/>
        </w:rPr>
      </w:pPr>
      <w:r w:rsidRPr="00291C73">
        <w:rPr>
          <w:rFonts w:eastAsia="Calibri-Bold"/>
          <w:b/>
          <w:bCs/>
          <w:i/>
          <w:color w:val="000000"/>
          <w:sz w:val="22"/>
          <w:szCs w:val="22"/>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14:paraId="5B08FACE" w14:textId="77777777" w:rsidR="00DE3B0A" w:rsidRPr="00291C73" w:rsidRDefault="00DE3B0A" w:rsidP="00DE3B0A">
      <w:pPr>
        <w:autoSpaceDE w:val="0"/>
        <w:autoSpaceDN w:val="0"/>
        <w:adjustRightInd w:val="0"/>
        <w:jc w:val="both"/>
        <w:rPr>
          <w:rFonts w:eastAsia="Calibri-Bold"/>
          <w:b/>
          <w:bCs/>
          <w:i/>
          <w:color w:val="000000"/>
          <w:sz w:val="22"/>
          <w:szCs w:val="22"/>
          <w:u w:val="single"/>
        </w:rPr>
      </w:pPr>
    </w:p>
    <w:p w14:paraId="028A8DC0" w14:textId="77777777" w:rsidR="00DE3B0A" w:rsidRPr="00291C73" w:rsidRDefault="00DE3B0A" w:rsidP="00B724CC">
      <w:pPr>
        <w:numPr>
          <w:ilvl w:val="0"/>
          <w:numId w:val="2"/>
        </w:numPr>
        <w:autoSpaceDE w:val="0"/>
        <w:autoSpaceDN w:val="0"/>
        <w:adjustRightInd w:val="0"/>
        <w:ind w:left="0" w:firstLine="993"/>
        <w:rPr>
          <w:rFonts w:eastAsia="Calibri-Bold"/>
          <w:b/>
          <w:i/>
          <w:color w:val="000000"/>
          <w:sz w:val="22"/>
          <w:szCs w:val="22"/>
          <w:u w:val="single"/>
        </w:rPr>
      </w:pPr>
      <w:r w:rsidRPr="00291C73">
        <w:rPr>
          <w:rFonts w:eastAsia="Calibri-Bold"/>
          <w:b/>
          <w:bCs/>
          <w:color w:val="000000"/>
          <w:sz w:val="22"/>
          <w:szCs w:val="22"/>
        </w:rPr>
        <w:t xml:space="preserve">Услов: </w:t>
      </w:r>
      <w:r w:rsidRPr="00291C73">
        <w:rPr>
          <w:rFonts w:eastAsia="Calibri-Bold"/>
          <w:color w:val="000000"/>
          <w:sz w:val="22"/>
          <w:szCs w:val="22"/>
        </w:rPr>
        <w:t xml:space="preserve">Понуђач у поступку јавне набавке мора да докаже  </w:t>
      </w:r>
      <w:r w:rsidRPr="00291C73">
        <w:rPr>
          <w:rFonts w:eastAsia="Calibri-Bold"/>
          <w:b/>
          <w:i/>
          <w:color w:val="000000"/>
          <w:sz w:val="22"/>
          <w:szCs w:val="22"/>
          <w:u w:val="single"/>
        </w:rPr>
        <w:t>да је регистрован код надлежног органа, односно уписан у одговарајући регистар (члан 75. став 1. тачка 1) Закона).</w:t>
      </w:r>
    </w:p>
    <w:p w14:paraId="186CBB38" w14:textId="77777777" w:rsidR="00DE3B0A" w:rsidRPr="00291C73" w:rsidRDefault="00DE3B0A" w:rsidP="00DE3B0A">
      <w:pPr>
        <w:autoSpaceDE w:val="0"/>
        <w:autoSpaceDN w:val="0"/>
        <w:adjustRightInd w:val="0"/>
        <w:ind w:left="1668"/>
        <w:rPr>
          <w:rFonts w:eastAsia="Calibri-Bold"/>
          <w:b/>
          <w:i/>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9"/>
        <w:gridCol w:w="7838"/>
      </w:tblGrid>
      <w:tr w:rsidR="00DE3B0A" w:rsidRPr="00291C73" w14:paraId="0F09084C" w14:textId="77777777" w:rsidTr="000C6114">
        <w:tc>
          <w:tcPr>
            <w:tcW w:w="9889" w:type="dxa"/>
            <w:gridSpan w:val="2"/>
            <w:shd w:val="clear" w:color="auto" w:fill="auto"/>
          </w:tcPr>
          <w:p w14:paraId="1E571D3A" w14:textId="77777777" w:rsidR="00DE3B0A" w:rsidRPr="00291C73" w:rsidRDefault="00DE3B0A" w:rsidP="000C6114">
            <w:pPr>
              <w:rPr>
                <w:rFonts w:eastAsia="Calibri-Bold"/>
                <w:b/>
                <w:bCs/>
                <w:color w:val="000000"/>
                <w:szCs w:val="22"/>
              </w:rPr>
            </w:pPr>
            <w:r w:rsidRPr="00291C73">
              <w:rPr>
                <w:rFonts w:eastAsia="Calibri-Bold"/>
                <w:b/>
                <w:bCs/>
                <w:color w:val="000000"/>
                <w:sz w:val="22"/>
                <w:szCs w:val="22"/>
              </w:rPr>
              <w:t>Доказ:</w:t>
            </w:r>
          </w:p>
        </w:tc>
      </w:tr>
      <w:tr w:rsidR="00DE3B0A" w:rsidRPr="00291C73" w14:paraId="0EBF17BA" w14:textId="77777777" w:rsidTr="000C6114">
        <w:tc>
          <w:tcPr>
            <w:tcW w:w="1803" w:type="dxa"/>
            <w:shd w:val="clear" w:color="auto" w:fill="auto"/>
            <w:vAlign w:val="center"/>
          </w:tcPr>
          <w:p w14:paraId="6890175C" w14:textId="77777777" w:rsidR="00DE3B0A" w:rsidRPr="00291C73" w:rsidRDefault="00DE3B0A" w:rsidP="000C6114">
            <w:pPr>
              <w:autoSpaceDE w:val="0"/>
              <w:autoSpaceDN w:val="0"/>
              <w:adjustRightInd w:val="0"/>
              <w:rPr>
                <w:rFonts w:eastAsia="Calibri-Bold"/>
                <w:color w:val="000000"/>
                <w:szCs w:val="22"/>
              </w:rPr>
            </w:pPr>
            <w:r w:rsidRPr="00291C73">
              <w:rPr>
                <w:rFonts w:eastAsia="Calibri-Bold"/>
                <w:bCs/>
                <w:sz w:val="22"/>
                <w:szCs w:val="22"/>
              </w:rPr>
              <w:t>Правно лице</w:t>
            </w:r>
            <w:r w:rsidRPr="00291C73">
              <w:rPr>
                <w:rFonts w:eastAsia="Calibri-Bold"/>
                <w:b/>
                <w:bCs/>
                <w:color w:val="000000"/>
                <w:sz w:val="22"/>
                <w:szCs w:val="22"/>
              </w:rPr>
              <w:t>:</w:t>
            </w:r>
          </w:p>
        </w:tc>
        <w:tc>
          <w:tcPr>
            <w:tcW w:w="8086" w:type="dxa"/>
            <w:shd w:val="clear" w:color="auto" w:fill="auto"/>
          </w:tcPr>
          <w:p w14:paraId="7ADD16C2" w14:textId="77777777" w:rsidR="00DE3B0A" w:rsidRPr="00291C73" w:rsidRDefault="00DE3B0A" w:rsidP="000C6114">
            <w:pPr>
              <w:autoSpaceDE w:val="0"/>
              <w:autoSpaceDN w:val="0"/>
              <w:adjustRightInd w:val="0"/>
              <w:rPr>
                <w:rFonts w:eastAsia="Calibri-Bold"/>
                <w:color w:val="000000"/>
                <w:szCs w:val="22"/>
              </w:rPr>
            </w:pPr>
            <w:r w:rsidRPr="00291C73">
              <w:rPr>
                <w:rFonts w:eastAsia="Calibri-Bold"/>
                <w:color w:val="000000"/>
                <w:sz w:val="22"/>
                <w:szCs w:val="22"/>
              </w:rPr>
              <w:t>Извод из регистра Агенције за привредне регистре, односно извод из регистра надлежног Привредног суда.</w:t>
            </w:r>
          </w:p>
        </w:tc>
      </w:tr>
      <w:tr w:rsidR="00DE3B0A" w:rsidRPr="00291C73" w14:paraId="70A65BF2" w14:textId="77777777" w:rsidTr="000C6114">
        <w:tc>
          <w:tcPr>
            <w:tcW w:w="1803" w:type="dxa"/>
            <w:shd w:val="clear" w:color="auto" w:fill="auto"/>
            <w:vAlign w:val="center"/>
          </w:tcPr>
          <w:p w14:paraId="53FDE8CD" w14:textId="77777777" w:rsidR="00DE3B0A" w:rsidRPr="00291C73" w:rsidRDefault="00DE3B0A" w:rsidP="000C6114">
            <w:pPr>
              <w:autoSpaceDE w:val="0"/>
              <w:autoSpaceDN w:val="0"/>
              <w:adjustRightInd w:val="0"/>
              <w:rPr>
                <w:rFonts w:eastAsia="Calibri-Bold"/>
                <w:bCs/>
                <w:szCs w:val="22"/>
              </w:rPr>
            </w:pPr>
            <w:r w:rsidRPr="00291C73">
              <w:rPr>
                <w:rFonts w:eastAsia="Calibri-Bold"/>
                <w:bCs/>
                <w:sz w:val="22"/>
                <w:szCs w:val="22"/>
              </w:rPr>
              <w:t>Предузетник</w:t>
            </w:r>
          </w:p>
        </w:tc>
        <w:tc>
          <w:tcPr>
            <w:tcW w:w="8086" w:type="dxa"/>
            <w:shd w:val="clear" w:color="auto" w:fill="auto"/>
          </w:tcPr>
          <w:p w14:paraId="4ED8DD15" w14:textId="77777777" w:rsidR="00DE3B0A" w:rsidRPr="00291C73" w:rsidRDefault="00DE3B0A" w:rsidP="000C6114">
            <w:pPr>
              <w:autoSpaceDE w:val="0"/>
              <w:autoSpaceDN w:val="0"/>
              <w:adjustRightInd w:val="0"/>
              <w:rPr>
                <w:rFonts w:eastAsia="Calibri-Bold"/>
                <w:color w:val="000000"/>
                <w:szCs w:val="22"/>
              </w:rPr>
            </w:pPr>
            <w:r w:rsidRPr="00291C73">
              <w:rPr>
                <w:rFonts w:eastAsia="Calibri-Bold"/>
                <w:color w:val="000000"/>
                <w:sz w:val="22"/>
                <w:szCs w:val="22"/>
              </w:rPr>
              <w:t>Извод из регистра Агенције за привредне регистре, односно извод из регистра надлежног Привредног суда.</w:t>
            </w:r>
          </w:p>
        </w:tc>
      </w:tr>
      <w:tr w:rsidR="00DE3B0A" w:rsidRPr="00291C73" w14:paraId="26799A68" w14:textId="77777777" w:rsidTr="000C6114">
        <w:tc>
          <w:tcPr>
            <w:tcW w:w="1803" w:type="dxa"/>
            <w:shd w:val="clear" w:color="auto" w:fill="auto"/>
          </w:tcPr>
          <w:p w14:paraId="392253A4" w14:textId="77777777" w:rsidR="00DE3B0A" w:rsidRPr="00291C73" w:rsidRDefault="00DE3B0A" w:rsidP="000C6114">
            <w:pPr>
              <w:autoSpaceDE w:val="0"/>
              <w:autoSpaceDN w:val="0"/>
              <w:adjustRightInd w:val="0"/>
              <w:rPr>
                <w:rFonts w:eastAsia="Calibri-Bold"/>
                <w:bCs/>
                <w:szCs w:val="22"/>
                <w:u w:val="single"/>
              </w:rPr>
            </w:pPr>
            <w:r w:rsidRPr="00291C73">
              <w:rPr>
                <w:rFonts w:eastAsia="Calibri-Bold"/>
                <w:bCs/>
                <w:sz w:val="22"/>
                <w:szCs w:val="22"/>
                <w:u w:val="single"/>
              </w:rPr>
              <w:t>Физичко лице</w:t>
            </w:r>
          </w:p>
        </w:tc>
        <w:tc>
          <w:tcPr>
            <w:tcW w:w="8086" w:type="dxa"/>
            <w:shd w:val="clear" w:color="auto" w:fill="auto"/>
          </w:tcPr>
          <w:p w14:paraId="74EF96D0" w14:textId="77777777" w:rsidR="00DE3B0A" w:rsidRPr="00291C73" w:rsidRDefault="00DE3B0A" w:rsidP="000C6114">
            <w:pPr>
              <w:autoSpaceDE w:val="0"/>
              <w:autoSpaceDN w:val="0"/>
              <w:adjustRightInd w:val="0"/>
              <w:jc w:val="center"/>
              <w:rPr>
                <w:rFonts w:eastAsia="Calibri-Bold"/>
                <w:color w:val="000000"/>
                <w:szCs w:val="22"/>
              </w:rPr>
            </w:pPr>
            <w:r w:rsidRPr="00291C73">
              <w:rPr>
                <w:rFonts w:eastAsia="Calibri-Bold"/>
                <w:color w:val="000000"/>
                <w:sz w:val="22"/>
                <w:szCs w:val="22"/>
              </w:rPr>
              <w:t>/</w:t>
            </w:r>
          </w:p>
        </w:tc>
      </w:tr>
    </w:tbl>
    <w:p w14:paraId="2225508A" w14:textId="77777777" w:rsidR="00DE3B0A" w:rsidRPr="00291C73" w:rsidRDefault="00DE3B0A" w:rsidP="00DE3B0A">
      <w:pPr>
        <w:autoSpaceDE w:val="0"/>
        <w:autoSpaceDN w:val="0"/>
        <w:adjustRightInd w:val="0"/>
        <w:ind w:left="1068"/>
        <w:jc w:val="both"/>
        <w:rPr>
          <w:rFonts w:eastAsia="Calibri-Bold"/>
          <w:b/>
          <w:i/>
          <w:color w:val="000000"/>
          <w:sz w:val="22"/>
          <w:szCs w:val="22"/>
          <w:u w:val="single"/>
        </w:rPr>
      </w:pPr>
    </w:p>
    <w:p w14:paraId="0C8F7FEC" w14:textId="77777777" w:rsidR="00DE3B0A" w:rsidRPr="00291C73" w:rsidRDefault="00DE3B0A" w:rsidP="00B724CC">
      <w:pPr>
        <w:numPr>
          <w:ilvl w:val="0"/>
          <w:numId w:val="2"/>
        </w:numPr>
        <w:autoSpaceDE w:val="0"/>
        <w:autoSpaceDN w:val="0"/>
        <w:adjustRightInd w:val="0"/>
        <w:ind w:left="0" w:firstLine="993"/>
        <w:jc w:val="both"/>
        <w:rPr>
          <w:rFonts w:eastAsia="Calibri-Bold"/>
          <w:b/>
          <w:i/>
          <w:color w:val="000000"/>
          <w:sz w:val="22"/>
          <w:szCs w:val="22"/>
          <w:u w:val="single"/>
        </w:rPr>
      </w:pPr>
      <w:r w:rsidRPr="00291C73">
        <w:rPr>
          <w:rFonts w:eastAsia="Calibri-Bold"/>
          <w:b/>
          <w:bCs/>
          <w:color w:val="000000"/>
          <w:sz w:val="22"/>
          <w:szCs w:val="22"/>
        </w:rPr>
        <w:t xml:space="preserve">Услов: </w:t>
      </w:r>
      <w:r w:rsidRPr="00291C73">
        <w:rPr>
          <w:rFonts w:eastAsia="Calibri-Bold"/>
          <w:color w:val="000000"/>
          <w:sz w:val="22"/>
          <w:szCs w:val="22"/>
        </w:rPr>
        <w:t xml:space="preserve">Понуђач у поступку јавне набавке мора да докаже </w:t>
      </w:r>
      <w:r w:rsidRPr="00291C73">
        <w:rPr>
          <w:rFonts w:eastAsia="Calibri-Bold"/>
          <w:b/>
          <w:i/>
          <w:color w:val="000000"/>
          <w:sz w:val="22"/>
          <w:szCs w:val="22"/>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782B46A4" w14:textId="77777777" w:rsidR="00DE3B0A" w:rsidRPr="00291C73" w:rsidRDefault="00DE3B0A" w:rsidP="00DE3B0A">
      <w:pPr>
        <w:autoSpaceDE w:val="0"/>
        <w:autoSpaceDN w:val="0"/>
        <w:adjustRightInd w:val="0"/>
        <w:ind w:left="993"/>
        <w:jc w:val="both"/>
        <w:rPr>
          <w:rFonts w:eastAsia="Calibri-Bold"/>
          <w:b/>
          <w:i/>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8126"/>
      </w:tblGrid>
      <w:tr w:rsidR="00DE3B0A" w:rsidRPr="00291C73" w14:paraId="0F402A61" w14:textId="77777777" w:rsidTr="000C6114">
        <w:tc>
          <w:tcPr>
            <w:tcW w:w="9889" w:type="dxa"/>
            <w:gridSpan w:val="2"/>
            <w:shd w:val="clear" w:color="auto" w:fill="auto"/>
          </w:tcPr>
          <w:p w14:paraId="2F41ED7A" w14:textId="77777777" w:rsidR="00DE3B0A" w:rsidRPr="00291C73" w:rsidRDefault="00DE3B0A" w:rsidP="000C6114">
            <w:pPr>
              <w:autoSpaceDE w:val="0"/>
              <w:autoSpaceDN w:val="0"/>
              <w:adjustRightInd w:val="0"/>
              <w:jc w:val="both"/>
              <w:rPr>
                <w:rFonts w:eastAsia="Calibri-Bold"/>
                <w:color w:val="000000"/>
                <w:szCs w:val="22"/>
              </w:rPr>
            </w:pPr>
            <w:r w:rsidRPr="00291C73">
              <w:rPr>
                <w:rFonts w:eastAsia="Calibri-Bold"/>
                <w:b/>
                <w:i/>
                <w:color w:val="000000"/>
                <w:sz w:val="22"/>
                <w:szCs w:val="22"/>
                <w:u w:val="single"/>
              </w:rPr>
              <w:t>Доказ:</w:t>
            </w:r>
          </w:p>
        </w:tc>
      </w:tr>
      <w:tr w:rsidR="00DE3B0A" w:rsidRPr="00291C73" w14:paraId="0F4EFCCE" w14:textId="77777777" w:rsidTr="000C6114">
        <w:tc>
          <w:tcPr>
            <w:tcW w:w="1526" w:type="dxa"/>
            <w:shd w:val="clear" w:color="auto" w:fill="auto"/>
            <w:vAlign w:val="center"/>
          </w:tcPr>
          <w:p w14:paraId="2BA68289" w14:textId="77777777" w:rsidR="00DE3B0A" w:rsidRPr="00291C73" w:rsidRDefault="00DE3B0A" w:rsidP="000C6114">
            <w:pPr>
              <w:autoSpaceDE w:val="0"/>
              <w:autoSpaceDN w:val="0"/>
              <w:adjustRightInd w:val="0"/>
              <w:rPr>
                <w:rFonts w:eastAsia="Calibri-Bold"/>
                <w:i/>
                <w:color w:val="000000"/>
                <w:szCs w:val="22"/>
                <w:u w:val="single"/>
              </w:rPr>
            </w:pPr>
            <w:r w:rsidRPr="00291C73">
              <w:rPr>
                <w:rFonts w:eastAsia="Calibri-Bold"/>
                <w:i/>
                <w:color w:val="000000"/>
                <w:sz w:val="22"/>
                <w:szCs w:val="22"/>
                <w:u w:val="single"/>
              </w:rPr>
              <w:t>Правно лице</w:t>
            </w:r>
          </w:p>
          <w:p w14:paraId="2DEA9D8F" w14:textId="77777777" w:rsidR="00DE3B0A" w:rsidRPr="00291C73" w:rsidRDefault="00DE3B0A" w:rsidP="000C6114">
            <w:pPr>
              <w:autoSpaceDE w:val="0"/>
              <w:autoSpaceDN w:val="0"/>
              <w:adjustRightInd w:val="0"/>
              <w:jc w:val="center"/>
              <w:rPr>
                <w:rFonts w:eastAsia="Calibri-Bold"/>
                <w:b/>
                <w:i/>
                <w:color w:val="000000"/>
                <w:szCs w:val="22"/>
                <w:u w:val="single"/>
              </w:rPr>
            </w:pPr>
          </w:p>
        </w:tc>
        <w:tc>
          <w:tcPr>
            <w:tcW w:w="8363" w:type="dxa"/>
            <w:shd w:val="clear" w:color="auto" w:fill="auto"/>
          </w:tcPr>
          <w:p w14:paraId="1CAB3DFC" w14:textId="77777777" w:rsidR="00DE3B0A" w:rsidRPr="00291C73" w:rsidRDefault="00DE3B0A" w:rsidP="00B724CC">
            <w:pPr>
              <w:numPr>
                <w:ilvl w:val="0"/>
                <w:numId w:val="3"/>
              </w:numPr>
              <w:autoSpaceDE w:val="0"/>
              <w:autoSpaceDN w:val="0"/>
              <w:adjustRightInd w:val="0"/>
              <w:jc w:val="both"/>
              <w:rPr>
                <w:rFonts w:eastAsia="Calibri-Bold"/>
                <w:color w:val="000000"/>
                <w:szCs w:val="22"/>
              </w:rPr>
            </w:pPr>
            <w:r w:rsidRPr="00291C73">
              <w:rPr>
                <w:rFonts w:eastAsia="Calibri-Bold"/>
                <w:color w:val="000000"/>
                <w:sz w:val="22"/>
                <w:szCs w:val="22"/>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075A783" w14:textId="77777777" w:rsidR="00DE3B0A" w:rsidRPr="00291C73" w:rsidRDefault="00DE3B0A" w:rsidP="00B724CC">
            <w:pPr>
              <w:numPr>
                <w:ilvl w:val="0"/>
                <w:numId w:val="3"/>
              </w:numPr>
              <w:autoSpaceDE w:val="0"/>
              <w:autoSpaceDN w:val="0"/>
              <w:adjustRightInd w:val="0"/>
              <w:jc w:val="both"/>
              <w:rPr>
                <w:rFonts w:eastAsia="Calibri-Bold"/>
                <w:color w:val="000000"/>
                <w:szCs w:val="22"/>
              </w:rPr>
            </w:pPr>
            <w:r w:rsidRPr="00291C73">
              <w:rPr>
                <w:rFonts w:eastAsia="Calibri-Bold"/>
                <w:color w:val="000000"/>
                <w:sz w:val="22"/>
                <w:szCs w:val="22"/>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CA84AEB" w14:textId="77777777" w:rsidR="00DE3B0A" w:rsidRPr="00291C73" w:rsidRDefault="00DE3B0A" w:rsidP="00B724CC">
            <w:pPr>
              <w:numPr>
                <w:ilvl w:val="0"/>
                <w:numId w:val="3"/>
              </w:numPr>
              <w:autoSpaceDE w:val="0"/>
              <w:autoSpaceDN w:val="0"/>
              <w:adjustRightInd w:val="0"/>
              <w:jc w:val="both"/>
              <w:rPr>
                <w:rFonts w:eastAsia="Calibri-Bold"/>
                <w:color w:val="000000"/>
                <w:szCs w:val="22"/>
              </w:rPr>
            </w:pPr>
            <w:r w:rsidRPr="00291C73">
              <w:rPr>
                <w:rFonts w:eastAsia="Calibri-Bold"/>
                <w:color w:val="000000"/>
                <w:sz w:val="22"/>
                <w:szCs w:val="22"/>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14:paraId="64451FCF" w14:textId="77777777" w:rsidR="00DE3B0A" w:rsidRPr="00291C73" w:rsidRDefault="00DE3B0A" w:rsidP="00DE3B0A">
      <w:pPr>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8104"/>
      </w:tblGrid>
      <w:tr w:rsidR="00DE3B0A" w:rsidRPr="00291C73" w14:paraId="42851164" w14:textId="77777777" w:rsidTr="000C6114">
        <w:tc>
          <w:tcPr>
            <w:tcW w:w="1526" w:type="dxa"/>
            <w:shd w:val="clear" w:color="auto" w:fill="auto"/>
            <w:vAlign w:val="center"/>
          </w:tcPr>
          <w:p w14:paraId="4AE23226" w14:textId="77777777" w:rsidR="00DE3B0A" w:rsidRPr="00291C73" w:rsidRDefault="00DE3B0A" w:rsidP="000C6114">
            <w:pPr>
              <w:rPr>
                <w:i/>
                <w:szCs w:val="22"/>
                <w:u w:val="single"/>
              </w:rPr>
            </w:pPr>
            <w:r w:rsidRPr="00291C73">
              <w:rPr>
                <w:i/>
                <w:sz w:val="22"/>
                <w:szCs w:val="22"/>
                <w:u w:val="single"/>
              </w:rPr>
              <w:t>Предузетник и физичко лице</w:t>
            </w:r>
          </w:p>
          <w:p w14:paraId="62AAAF7F" w14:textId="77777777" w:rsidR="00DE3B0A" w:rsidRPr="00291C73" w:rsidRDefault="00DE3B0A" w:rsidP="000C6114">
            <w:pPr>
              <w:rPr>
                <w:szCs w:val="22"/>
              </w:rPr>
            </w:pPr>
          </w:p>
        </w:tc>
        <w:tc>
          <w:tcPr>
            <w:tcW w:w="8363" w:type="dxa"/>
            <w:shd w:val="clear" w:color="auto" w:fill="auto"/>
          </w:tcPr>
          <w:p w14:paraId="491B9738" w14:textId="77777777" w:rsidR="00DE3B0A" w:rsidRPr="00291C73" w:rsidRDefault="00DE3B0A" w:rsidP="000C6114">
            <w:pPr>
              <w:autoSpaceDE w:val="0"/>
              <w:autoSpaceDN w:val="0"/>
              <w:adjustRightInd w:val="0"/>
              <w:rPr>
                <w:szCs w:val="22"/>
              </w:rPr>
            </w:pPr>
            <w:r w:rsidRPr="00291C73">
              <w:rPr>
                <w:rFonts w:eastAsia="Calibri-Bold"/>
                <w:color w:val="000000"/>
                <w:sz w:val="22"/>
                <w:szCs w:val="22"/>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05F8FF33" w14:textId="77777777" w:rsidR="00BA5035" w:rsidRDefault="00BA5035" w:rsidP="00DE3B0A">
      <w:pPr>
        <w:ind w:firstLine="708"/>
        <w:rPr>
          <w:sz w:val="22"/>
          <w:szCs w:val="22"/>
        </w:rPr>
      </w:pPr>
    </w:p>
    <w:p w14:paraId="3C630126" w14:textId="77777777" w:rsidR="00BA5035" w:rsidRDefault="00BA5035">
      <w:pPr>
        <w:spacing w:after="160" w:line="259" w:lineRule="auto"/>
        <w:rPr>
          <w:sz w:val="22"/>
          <w:szCs w:val="22"/>
        </w:rPr>
      </w:pPr>
      <w:r>
        <w:rPr>
          <w:sz w:val="22"/>
          <w:szCs w:val="22"/>
        </w:rPr>
        <w:br w:type="page"/>
      </w:r>
    </w:p>
    <w:p w14:paraId="3D2FDC6E" w14:textId="77777777" w:rsidR="00DE3B0A" w:rsidRPr="00291C73" w:rsidRDefault="00DE3B0A" w:rsidP="00DE3B0A">
      <w:pPr>
        <w:ind w:firstLine="708"/>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E3B0A" w:rsidRPr="00291C73" w14:paraId="54799B3F" w14:textId="77777777" w:rsidTr="00BA5035">
        <w:tc>
          <w:tcPr>
            <w:tcW w:w="9630" w:type="dxa"/>
            <w:shd w:val="clear" w:color="auto" w:fill="auto"/>
            <w:vAlign w:val="center"/>
          </w:tcPr>
          <w:p w14:paraId="702848B1" w14:textId="77777777" w:rsidR="00DE3B0A" w:rsidRPr="00291C73" w:rsidRDefault="00DE3B0A" w:rsidP="000C6114">
            <w:pPr>
              <w:autoSpaceDE w:val="0"/>
              <w:autoSpaceDN w:val="0"/>
              <w:adjustRightInd w:val="0"/>
              <w:jc w:val="center"/>
              <w:rPr>
                <w:rFonts w:eastAsia="Calibri-Bold"/>
                <w:b/>
                <w:color w:val="000000"/>
                <w:szCs w:val="22"/>
              </w:rPr>
            </w:pPr>
            <w:r w:rsidRPr="00291C73">
              <w:rPr>
                <w:rFonts w:eastAsia="Calibri-Bold"/>
                <w:b/>
                <w:color w:val="000000"/>
                <w:sz w:val="22"/>
                <w:szCs w:val="22"/>
              </w:rPr>
              <w:t>ДОКАЗ О ИСПУЊЕНОСТИ УСЛОВА ИЗ ЧЛАНА 75. СТАВ 1. ТАЧКА 2. ЗАКОНА, НЕ МОЖЕ БИТИ СТАРИЈИ ОД ДВА МЕСЕЦА ПРЕ ОТВАРАЊА ПОНУДА.</w:t>
            </w:r>
          </w:p>
        </w:tc>
      </w:tr>
    </w:tbl>
    <w:p w14:paraId="58459DEC" w14:textId="77777777" w:rsidR="00DE3B0A" w:rsidRPr="00291C73" w:rsidRDefault="00DE3B0A" w:rsidP="00DE3B0A">
      <w:pPr>
        <w:autoSpaceDE w:val="0"/>
        <w:autoSpaceDN w:val="0"/>
        <w:adjustRightInd w:val="0"/>
        <w:rPr>
          <w:rFonts w:eastAsia="Calibri-Bold"/>
          <w:i/>
          <w:iCs/>
          <w:color w:val="FFFFFF"/>
          <w:sz w:val="22"/>
          <w:szCs w:val="22"/>
        </w:rPr>
      </w:pPr>
    </w:p>
    <w:p w14:paraId="01C83F01" w14:textId="77777777" w:rsidR="00DE3B0A" w:rsidRPr="00291C73" w:rsidRDefault="00DE3B0A" w:rsidP="00B724CC">
      <w:pPr>
        <w:numPr>
          <w:ilvl w:val="0"/>
          <w:numId w:val="2"/>
        </w:numPr>
        <w:autoSpaceDE w:val="0"/>
        <w:autoSpaceDN w:val="0"/>
        <w:adjustRightInd w:val="0"/>
        <w:ind w:left="0" w:firstLine="993"/>
        <w:jc w:val="both"/>
        <w:rPr>
          <w:rFonts w:eastAsia="Calibri-Bold"/>
          <w:b/>
          <w:i/>
          <w:color w:val="000000"/>
          <w:sz w:val="22"/>
          <w:szCs w:val="22"/>
          <w:u w:val="single"/>
        </w:rPr>
      </w:pPr>
      <w:r w:rsidRPr="00291C73">
        <w:rPr>
          <w:rFonts w:eastAsia="Calibri-Bold"/>
          <w:b/>
          <w:bCs/>
          <w:color w:val="000000"/>
          <w:sz w:val="22"/>
          <w:szCs w:val="22"/>
        </w:rPr>
        <w:t xml:space="preserve">Услов: </w:t>
      </w:r>
      <w:r w:rsidRPr="00291C73">
        <w:rPr>
          <w:rFonts w:eastAsia="Calibri-Bold"/>
          <w:color w:val="000000"/>
          <w:sz w:val="22"/>
          <w:szCs w:val="22"/>
        </w:rPr>
        <w:t xml:space="preserve">Понуђач у поступку јавне набавке мора доказати </w:t>
      </w:r>
      <w:r w:rsidRPr="00291C73">
        <w:rPr>
          <w:rFonts w:eastAsia="Calibri-Bold"/>
          <w:b/>
          <w:i/>
          <w:color w:val="000000"/>
          <w:sz w:val="22"/>
          <w:szCs w:val="22"/>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7A25BBC9" w14:textId="77777777" w:rsidR="00DE3B0A" w:rsidRPr="00291C73" w:rsidRDefault="00DE3B0A" w:rsidP="00DE3B0A">
      <w:pPr>
        <w:autoSpaceDE w:val="0"/>
        <w:autoSpaceDN w:val="0"/>
        <w:adjustRightInd w:val="0"/>
        <w:rPr>
          <w:rFonts w:eastAsia="Calibri-Bold"/>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702"/>
      </w:tblGrid>
      <w:tr w:rsidR="00DE3B0A" w:rsidRPr="00291C73" w14:paraId="296FD94B" w14:textId="77777777" w:rsidTr="000C6114">
        <w:tc>
          <w:tcPr>
            <w:tcW w:w="9889" w:type="dxa"/>
            <w:gridSpan w:val="2"/>
            <w:shd w:val="clear" w:color="auto" w:fill="auto"/>
          </w:tcPr>
          <w:p w14:paraId="14A21798" w14:textId="77777777" w:rsidR="00DE3B0A" w:rsidRPr="00291C73" w:rsidRDefault="00DE3B0A" w:rsidP="000C6114">
            <w:pPr>
              <w:autoSpaceDE w:val="0"/>
              <w:autoSpaceDN w:val="0"/>
              <w:adjustRightInd w:val="0"/>
              <w:rPr>
                <w:rFonts w:eastAsia="Calibri-Bold"/>
                <w:b/>
                <w:bCs/>
                <w:color w:val="000000"/>
                <w:szCs w:val="22"/>
              </w:rPr>
            </w:pPr>
            <w:r w:rsidRPr="00291C73">
              <w:rPr>
                <w:rFonts w:eastAsia="Calibri-Bold"/>
                <w:b/>
                <w:i/>
                <w:color w:val="000000"/>
                <w:sz w:val="22"/>
                <w:szCs w:val="22"/>
                <w:u w:val="single"/>
              </w:rPr>
              <w:t>Доказ:</w:t>
            </w:r>
          </w:p>
        </w:tc>
      </w:tr>
      <w:tr w:rsidR="00DE3B0A" w:rsidRPr="00291C73" w14:paraId="7104C4BA" w14:textId="77777777" w:rsidTr="000C6114">
        <w:tc>
          <w:tcPr>
            <w:tcW w:w="1951" w:type="dxa"/>
            <w:shd w:val="clear" w:color="auto" w:fill="auto"/>
            <w:vAlign w:val="center"/>
          </w:tcPr>
          <w:p w14:paraId="42EFD921" w14:textId="77777777" w:rsidR="00DE3B0A" w:rsidRPr="00291C73" w:rsidRDefault="00DE3B0A" w:rsidP="000C6114">
            <w:pPr>
              <w:autoSpaceDE w:val="0"/>
              <w:autoSpaceDN w:val="0"/>
              <w:adjustRightInd w:val="0"/>
              <w:rPr>
                <w:rFonts w:eastAsia="Calibri-Bold"/>
                <w:bCs/>
                <w:i/>
                <w:color w:val="000000"/>
                <w:szCs w:val="22"/>
                <w:u w:val="single"/>
              </w:rPr>
            </w:pPr>
            <w:r w:rsidRPr="00291C73">
              <w:rPr>
                <w:rFonts w:eastAsia="Calibri-Bold"/>
                <w:bCs/>
                <w:i/>
                <w:color w:val="000000"/>
                <w:sz w:val="22"/>
                <w:szCs w:val="22"/>
                <w:u w:val="single"/>
              </w:rPr>
              <w:t>Правно лице</w:t>
            </w:r>
          </w:p>
        </w:tc>
        <w:tc>
          <w:tcPr>
            <w:tcW w:w="7938" w:type="dxa"/>
            <w:shd w:val="clear" w:color="auto" w:fill="auto"/>
          </w:tcPr>
          <w:p w14:paraId="06699A63" w14:textId="77777777" w:rsidR="00DE3B0A" w:rsidRPr="00291C73" w:rsidRDefault="00DE3B0A" w:rsidP="00B724CC">
            <w:pPr>
              <w:numPr>
                <w:ilvl w:val="0"/>
                <w:numId w:val="4"/>
              </w:numPr>
              <w:autoSpaceDE w:val="0"/>
              <w:autoSpaceDN w:val="0"/>
              <w:adjustRightInd w:val="0"/>
              <w:ind w:left="459"/>
              <w:rPr>
                <w:rFonts w:eastAsia="Calibri-Bold"/>
                <w:color w:val="000000"/>
                <w:szCs w:val="22"/>
              </w:rPr>
            </w:pPr>
            <w:r w:rsidRPr="00291C73">
              <w:rPr>
                <w:rFonts w:eastAsia="Calibri-Bold"/>
                <w:color w:val="000000"/>
                <w:sz w:val="22"/>
                <w:szCs w:val="22"/>
              </w:rPr>
              <w:t xml:space="preserve">уверење Пореске управе  Министарства финансија да је измирио доспеле порезе и доприносе и </w:t>
            </w:r>
          </w:p>
          <w:p w14:paraId="1C5481D0" w14:textId="77777777" w:rsidR="00DE3B0A" w:rsidRPr="00291C73" w:rsidRDefault="00DE3B0A" w:rsidP="00B724CC">
            <w:pPr>
              <w:numPr>
                <w:ilvl w:val="0"/>
                <w:numId w:val="4"/>
              </w:numPr>
              <w:autoSpaceDE w:val="0"/>
              <w:autoSpaceDN w:val="0"/>
              <w:adjustRightInd w:val="0"/>
              <w:ind w:left="459"/>
              <w:rPr>
                <w:rFonts w:eastAsia="Calibri-Bold"/>
                <w:color w:val="000000"/>
                <w:szCs w:val="22"/>
              </w:rPr>
            </w:pPr>
            <w:r w:rsidRPr="00291C73">
              <w:rPr>
                <w:rFonts w:eastAsia="Calibri-Bold"/>
                <w:color w:val="000000"/>
                <w:sz w:val="22"/>
                <w:szCs w:val="22"/>
              </w:rPr>
              <w:t xml:space="preserve">уверења надлежне локалне самоуправе да је измирио обавезе по основу изворних локалних јавних прихода </w:t>
            </w:r>
          </w:p>
        </w:tc>
      </w:tr>
      <w:tr w:rsidR="00DE3B0A" w:rsidRPr="00291C73" w14:paraId="20884373" w14:textId="77777777" w:rsidTr="000C6114">
        <w:tc>
          <w:tcPr>
            <w:tcW w:w="1951" w:type="dxa"/>
            <w:shd w:val="clear" w:color="auto" w:fill="auto"/>
            <w:vAlign w:val="center"/>
          </w:tcPr>
          <w:p w14:paraId="5EFC0E4D" w14:textId="77777777" w:rsidR="00DE3B0A" w:rsidRPr="00291C73" w:rsidRDefault="00DE3B0A" w:rsidP="000C6114">
            <w:pPr>
              <w:autoSpaceDE w:val="0"/>
              <w:autoSpaceDN w:val="0"/>
              <w:adjustRightInd w:val="0"/>
              <w:rPr>
                <w:rFonts w:eastAsia="Calibri-Bold"/>
                <w:bCs/>
                <w:i/>
                <w:color w:val="000000"/>
                <w:szCs w:val="22"/>
                <w:u w:val="single"/>
              </w:rPr>
            </w:pPr>
            <w:r w:rsidRPr="00291C73">
              <w:rPr>
                <w:rFonts w:eastAsia="Calibri-Bold"/>
                <w:bCs/>
                <w:i/>
                <w:color w:val="000000"/>
                <w:sz w:val="22"/>
                <w:szCs w:val="22"/>
                <w:u w:val="single"/>
              </w:rPr>
              <w:t xml:space="preserve">Предузетник </w:t>
            </w:r>
          </w:p>
        </w:tc>
        <w:tc>
          <w:tcPr>
            <w:tcW w:w="7938" w:type="dxa"/>
            <w:shd w:val="clear" w:color="auto" w:fill="auto"/>
          </w:tcPr>
          <w:p w14:paraId="06BD8E32" w14:textId="77777777" w:rsidR="00DE3B0A" w:rsidRPr="00291C73" w:rsidRDefault="00DE3B0A" w:rsidP="00B724CC">
            <w:pPr>
              <w:numPr>
                <w:ilvl w:val="0"/>
                <w:numId w:val="5"/>
              </w:numPr>
              <w:autoSpaceDE w:val="0"/>
              <w:autoSpaceDN w:val="0"/>
              <w:adjustRightInd w:val="0"/>
              <w:ind w:left="459"/>
              <w:rPr>
                <w:rFonts w:eastAsia="Calibri-Bold"/>
                <w:color w:val="000000"/>
                <w:szCs w:val="22"/>
              </w:rPr>
            </w:pPr>
            <w:r w:rsidRPr="00291C73">
              <w:rPr>
                <w:rFonts w:eastAsia="Calibri-Bold"/>
                <w:color w:val="000000"/>
                <w:sz w:val="22"/>
                <w:szCs w:val="22"/>
              </w:rPr>
              <w:t>уверење Пореске управе  Министарства финансија да је измирио доспеле порезе и доприносе и</w:t>
            </w:r>
          </w:p>
          <w:p w14:paraId="3104CF0F" w14:textId="77777777" w:rsidR="00DE3B0A" w:rsidRPr="00291C73" w:rsidRDefault="00DE3B0A" w:rsidP="00B724CC">
            <w:pPr>
              <w:numPr>
                <w:ilvl w:val="0"/>
                <w:numId w:val="5"/>
              </w:numPr>
              <w:autoSpaceDE w:val="0"/>
              <w:autoSpaceDN w:val="0"/>
              <w:adjustRightInd w:val="0"/>
              <w:ind w:left="459"/>
              <w:rPr>
                <w:rFonts w:eastAsia="Calibri-Bold"/>
                <w:color w:val="000000"/>
                <w:szCs w:val="22"/>
              </w:rPr>
            </w:pPr>
            <w:r w:rsidRPr="00291C73">
              <w:rPr>
                <w:rFonts w:eastAsia="Calibri-Bold"/>
                <w:color w:val="000000"/>
                <w:sz w:val="22"/>
                <w:szCs w:val="22"/>
              </w:rPr>
              <w:t>уверења надлежне локалне самоуправе да је измирио обавезе по основу изворних локалних јавних прихода</w:t>
            </w:r>
          </w:p>
        </w:tc>
      </w:tr>
      <w:tr w:rsidR="00DE3B0A" w:rsidRPr="00291C73" w14:paraId="16691793" w14:textId="77777777" w:rsidTr="000C6114">
        <w:tc>
          <w:tcPr>
            <w:tcW w:w="1951" w:type="dxa"/>
            <w:shd w:val="clear" w:color="auto" w:fill="auto"/>
            <w:vAlign w:val="center"/>
          </w:tcPr>
          <w:p w14:paraId="269053D1" w14:textId="77777777" w:rsidR="00DE3B0A" w:rsidRPr="00291C73" w:rsidRDefault="00DE3B0A" w:rsidP="000C6114">
            <w:pPr>
              <w:autoSpaceDE w:val="0"/>
              <w:autoSpaceDN w:val="0"/>
              <w:adjustRightInd w:val="0"/>
              <w:rPr>
                <w:rFonts w:eastAsia="Calibri-Bold"/>
                <w:bCs/>
                <w:i/>
                <w:color w:val="000000"/>
                <w:szCs w:val="22"/>
                <w:u w:val="single"/>
              </w:rPr>
            </w:pPr>
            <w:r w:rsidRPr="00291C73">
              <w:rPr>
                <w:rFonts w:eastAsia="Calibri-Bold"/>
                <w:bCs/>
                <w:i/>
                <w:color w:val="000000"/>
                <w:sz w:val="22"/>
                <w:szCs w:val="22"/>
                <w:u w:val="single"/>
              </w:rPr>
              <w:t>Физичко лице</w:t>
            </w:r>
          </w:p>
        </w:tc>
        <w:tc>
          <w:tcPr>
            <w:tcW w:w="7938" w:type="dxa"/>
            <w:shd w:val="clear" w:color="auto" w:fill="auto"/>
          </w:tcPr>
          <w:p w14:paraId="09EC45E1" w14:textId="77777777" w:rsidR="00DE3B0A" w:rsidRPr="00291C73" w:rsidRDefault="00DE3B0A" w:rsidP="00B724CC">
            <w:pPr>
              <w:numPr>
                <w:ilvl w:val="0"/>
                <w:numId w:val="6"/>
              </w:numPr>
              <w:autoSpaceDE w:val="0"/>
              <w:autoSpaceDN w:val="0"/>
              <w:adjustRightInd w:val="0"/>
              <w:ind w:left="459"/>
              <w:rPr>
                <w:rFonts w:eastAsia="Calibri-Bold"/>
                <w:color w:val="000000"/>
                <w:szCs w:val="22"/>
              </w:rPr>
            </w:pPr>
            <w:r w:rsidRPr="00291C73">
              <w:rPr>
                <w:rFonts w:eastAsia="Calibri-Bold"/>
                <w:color w:val="000000"/>
                <w:sz w:val="22"/>
                <w:szCs w:val="22"/>
              </w:rPr>
              <w:t>уверење Пореске управе  Министарства финансија да је измирио доспеле порезе и доприносе и</w:t>
            </w:r>
          </w:p>
          <w:p w14:paraId="4841911E" w14:textId="77777777" w:rsidR="00DE3B0A" w:rsidRPr="00291C73" w:rsidRDefault="00DE3B0A" w:rsidP="00B724CC">
            <w:pPr>
              <w:numPr>
                <w:ilvl w:val="0"/>
                <w:numId w:val="6"/>
              </w:numPr>
              <w:autoSpaceDE w:val="0"/>
              <w:autoSpaceDN w:val="0"/>
              <w:adjustRightInd w:val="0"/>
              <w:ind w:left="459"/>
              <w:rPr>
                <w:rFonts w:eastAsia="Calibri-Bold"/>
                <w:color w:val="000000"/>
                <w:szCs w:val="22"/>
              </w:rPr>
            </w:pPr>
            <w:r w:rsidRPr="00291C73">
              <w:rPr>
                <w:rFonts w:eastAsia="Calibri-Bold"/>
                <w:color w:val="000000"/>
                <w:sz w:val="22"/>
                <w:szCs w:val="22"/>
              </w:rPr>
              <w:t>уверења надлежне локалне самоуправе да је измирио обавезе по основу изворних локалних јавних прихода</w:t>
            </w:r>
          </w:p>
        </w:tc>
      </w:tr>
      <w:tr w:rsidR="00DE3B0A" w:rsidRPr="00291C73" w14:paraId="6F5B0486" w14:textId="77777777" w:rsidTr="000C6114">
        <w:tc>
          <w:tcPr>
            <w:tcW w:w="1951" w:type="dxa"/>
            <w:shd w:val="clear" w:color="auto" w:fill="auto"/>
            <w:vAlign w:val="center"/>
          </w:tcPr>
          <w:p w14:paraId="58BA168D" w14:textId="77777777" w:rsidR="00DE3B0A" w:rsidRPr="00291C73" w:rsidRDefault="00DE3B0A" w:rsidP="000C6114">
            <w:pPr>
              <w:autoSpaceDE w:val="0"/>
              <w:autoSpaceDN w:val="0"/>
              <w:adjustRightInd w:val="0"/>
              <w:rPr>
                <w:rFonts w:eastAsia="Calibri-Bold"/>
                <w:color w:val="000000"/>
                <w:szCs w:val="22"/>
              </w:rPr>
            </w:pPr>
            <w:r w:rsidRPr="00291C73">
              <w:rPr>
                <w:rFonts w:eastAsia="Calibri-Bold"/>
                <w:color w:val="000000"/>
                <w:sz w:val="22"/>
                <w:szCs w:val="22"/>
              </w:rPr>
              <w:t>Орган надлежан за издавање:</w:t>
            </w:r>
          </w:p>
          <w:p w14:paraId="7600093E" w14:textId="77777777" w:rsidR="00DE3B0A" w:rsidRPr="00291C73" w:rsidRDefault="00DE3B0A" w:rsidP="000C6114">
            <w:pPr>
              <w:autoSpaceDE w:val="0"/>
              <w:autoSpaceDN w:val="0"/>
              <w:adjustRightInd w:val="0"/>
              <w:ind w:left="720"/>
              <w:rPr>
                <w:rFonts w:eastAsia="Calibri-Bold"/>
                <w:bCs/>
                <w:i/>
                <w:color w:val="000000"/>
                <w:szCs w:val="22"/>
                <w:u w:val="single"/>
              </w:rPr>
            </w:pPr>
          </w:p>
        </w:tc>
        <w:tc>
          <w:tcPr>
            <w:tcW w:w="7938" w:type="dxa"/>
            <w:shd w:val="clear" w:color="auto" w:fill="auto"/>
          </w:tcPr>
          <w:p w14:paraId="7A6F908C" w14:textId="77777777" w:rsidR="00DE3B0A" w:rsidRPr="00291C73" w:rsidRDefault="00DE3B0A" w:rsidP="00B724CC">
            <w:pPr>
              <w:numPr>
                <w:ilvl w:val="0"/>
                <w:numId w:val="7"/>
              </w:numPr>
              <w:autoSpaceDE w:val="0"/>
              <w:autoSpaceDN w:val="0"/>
              <w:adjustRightInd w:val="0"/>
              <w:ind w:left="459"/>
              <w:jc w:val="both"/>
              <w:rPr>
                <w:rFonts w:eastAsia="Calibri-Bold"/>
                <w:color w:val="000000"/>
                <w:szCs w:val="22"/>
              </w:rPr>
            </w:pPr>
            <w:r w:rsidRPr="00291C73">
              <w:rPr>
                <w:rFonts w:eastAsia="Calibri-Bold"/>
                <w:color w:val="000000"/>
                <w:sz w:val="22"/>
                <w:szCs w:val="22"/>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250942F9" w14:textId="77777777" w:rsidR="00DE3B0A" w:rsidRPr="00291C73" w:rsidRDefault="00DE3B0A" w:rsidP="00B724CC">
            <w:pPr>
              <w:numPr>
                <w:ilvl w:val="0"/>
                <w:numId w:val="7"/>
              </w:numPr>
              <w:autoSpaceDE w:val="0"/>
              <w:autoSpaceDN w:val="0"/>
              <w:adjustRightInd w:val="0"/>
              <w:ind w:left="459"/>
              <w:jc w:val="both"/>
              <w:rPr>
                <w:rFonts w:eastAsia="Calibri-Bold"/>
                <w:color w:val="000000"/>
                <w:szCs w:val="22"/>
              </w:rPr>
            </w:pPr>
            <w:r w:rsidRPr="00291C73">
              <w:rPr>
                <w:rFonts w:eastAsia="Calibri-Bold"/>
                <w:color w:val="000000"/>
                <w:sz w:val="22"/>
                <w:szCs w:val="22"/>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11C9801E" w14:textId="77777777" w:rsidR="00DE3B0A" w:rsidRPr="00291C73" w:rsidRDefault="00DE3B0A" w:rsidP="00DE3B0A">
      <w:pPr>
        <w:autoSpaceDE w:val="0"/>
        <w:autoSpaceDN w:val="0"/>
        <w:adjustRightInd w:val="0"/>
        <w:rPr>
          <w:rFonts w:eastAsia="Calibri-Bold"/>
          <w:b/>
          <w:bCs/>
          <w:color w:val="000000"/>
          <w:sz w:val="22"/>
          <w:szCs w:val="22"/>
        </w:rPr>
      </w:pPr>
    </w:p>
    <w:p w14:paraId="7A44C70D" w14:textId="77777777" w:rsidR="00DE3B0A" w:rsidRPr="00291C73" w:rsidRDefault="00DE3B0A" w:rsidP="00DE3B0A">
      <w:pPr>
        <w:autoSpaceDE w:val="0"/>
        <w:autoSpaceDN w:val="0"/>
        <w:adjustRightInd w:val="0"/>
        <w:rPr>
          <w:rFonts w:eastAsia="Calibri-Bold"/>
          <w:b/>
          <w:bCs/>
          <w:color w:val="00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E3B0A" w:rsidRPr="00291C73" w14:paraId="66FFA438" w14:textId="77777777" w:rsidTr="000C6114">
        <w:tc>
          <w:tcPr>
            <w:tcW w:w="7796" w:type="dxa"/>
            <w:shd w:val="clear" w:color="auto" w:fill="auto"/>
            <w:vAlign w:val="center"/>
          </w:tcPr>
          <w:p w14:paraId="3B953ADA" w14:textId="77777777" w:rsidR="00DE3B0A" w:rsidRPr="00291C73" w:rsidRDefault="00DE3B0A" w:rsidP="000C6114">
            <w:pPr>
              <w:autoSpaceDE w:val="0"/>
              <w:autoSpaceDN w:val="0"/>
              <w:adjustRightInd w:val="0"/>
              <w:jc w:val="center"/>
              <w:rPr>
                <w:rFonts w:eastAsia="Calibri-Bold"/>
                <w:b/>
                <w:bCs/>
                <w:color w:val="000000"/>
                <w:szCs w:val="22"/>
              </w:rPr>
            </w:pPr>
            <w:r w:rsidRPr="00291C73">
              <w:rPr>
                <w:rFonts w:eastAsia="Calibri-Bold"/>
                <w:b/>
                <w:color w:val="000000"/>
                <w:sz w:val="22"/>
                <w:szCs w:val="22"/>
              </w:rPr>
              <w:t>ДОКАЗ О ИСПУЊЕНОСТИ УСЛОВА ИЗ ЧЛАНА 75. СТАВ 1. ТАЧКА 4. ЗАКОНА, НЕ МОЖЕ БИТИ СТАРИЈИ ОД ДВА МЕСЕЦА ПРЕ ОТВАРАЊА ПОНУДА.</w:t>
            </w:r>
          </w:p>
        </w:tc>
      </w:tr>
    </w:tbl>
    <w:p w14:paraId="784BEF2D" w14:textId="77777777" w:rsidR="00DE3B0A" w:rsidRPr="00291C73" w:rsidRDefault="00DE3B0A" w:rsidP="00DE3B0A">
      <w:pPr>
        <w:autoSpaceDE w:val="0"/>
        <w:autoSpaceDN w:val="0"/>
        <w:adjustRightInd w:val="0"/>
        <w:rPr>
          <w:rFonts w:eastAsia="Calibri-Bold"/>
          <w:b/>
          <w:bCs/>
          <w:color w:val="000000"/>
          <w:sz w:val="22"/>
          <w:szCs w:val="22"/>
        </w:rPr>
      </w:pPr>
    </w:p>
    <w:p w14:paraId="142394B3" w14:textId="77777777" w:rsidR="00DE3B0A" w:rsidRPr="00291C73" w:rsidRDefault="00DE3B0A" w:rsidP="00DE3B0A">
      <w:pPr>
        <w:autoSpaceDE w:val="0"/>
        <w:autoSpaceDN w:val="0"/>
        <w:adjustRightInd w:val="0"/>
        <w:rPr>
          <w:rFonts w:eastAsia="Calibri-Bold"/>
          <w:b/>
          <w:bCs/>
          <w:color w:val="000000"/>
          <w:sz w:val="22"/>
          <w:szCs w:val="22"/>
        </w:rPr>
      </w:pPr>
    </w:p>
    <w:p w14:paraId="340C5A8A" w14:textId="77777777" w:rsidR="00DE3B0A" w:rsidRPr="00291C73" w:rsidRDefault="00DE3B0A" w:rsidP="00B724CC">
      <w:pPr>
        <w:numPr>
          <w:ilvl w:val="0"/>
          <w:numId w:val="2"/>
        </w:numPr>
        <w:autoSpaceDE w:val="0"/>
        <w:autoSpaceDN w:val="0"/>
        <w:adjustRightInd w:val="0"/>
        <w:ind w:left="0" w:firstLine="993"/>
        <w:jc w:val="both"/>
        <w:rPr>
          <w:rFonts w:eastAsia="Calibri-Bold"/>
          <w:b/>
          <w:bCs/>
          <w:i/>
          <w:color w:val="000000"/>
          <w:sz w:val="22"/>
          <w:szCs w:val="22"/>
          <w:u w:val="single"/>
        </w:rPr>
      </w:pPr>
      <w:r w:rsidRPr="00291C73">
        <w:rPr>
          <w:rFonts w:eastAsia="Calibri-Bold"/>
          <w:b/>
          <w:bCs/>
          <w:color w:val="000000"/>
          <w:sz w:val="22"/>
          <w:szCs w:val="22"/>
        </w:rPr>
        <w:t xml:space="preserve">Услов: </w:t>
      </w:r>
      <w:r w:rsidRPr="00291C73">
        <w:rPr>
          <w:rFonts w:eastAsia="Calibri-Bold"/>
          <w:bCs/>
          <w:color w:val="000000"/>
          <w:sz w:val="22"/>
          <w:szCs w:val="22"/>
        </w:rPr>
        <w:t>Понуђачи су дужни да при састављању својих понуда</w:t>
      </w:r>
      <w:r w:rsidRPr="00291C73">
        <w:rPr>
          <w:rFonts w:eastAsia="Calibri-Bold"/>
          <w:b/>
          <w:bCs/>
          <w:i/>
          <w:color w:val="000000"/>
          <w:sz w:val="22"/>
          <w:szCs w:val="22"/>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58FA2CDC" w14:textId="77777777" w:rsidR="00DE3B0A" w:rsidRPr="00291C73" w:rsidRDefault="00DE3B0A" w:rsidP="00DE3B0A">
      <w:pPr>
        <w:autoSpaceDE w:val="0"/>
        <w:autoSpaceDN w:val="0"/>
        <w:adjustRightInd w:val="0"/>
        <w:rPr>
          <w:rFonts w:eastAsia="Calibri-Bold"/>
          <w:b/>
          <w:bCs/>
          <w:color w:val="000000"/>
          <w:sz w:val="22"/>
          <w:szCs w:val="22"/>
        </w:rPr>
      </w:pPr>
      <w:r w:rsidRPr="00291C73">
        <w:rPr>
          <w:rFonts w:eastAsia="Calibri-Bold"/>
          <w:b/>
          <w:bCs/>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E3B0A" w:rsidRPr="00291C73" w14:paraId="2ABD8383" w14:textId="77777777" w:rsidTr="000C6114">
        <w:tc>
          <w:tcPr>
            <w:tcW w:w="9889" w:type="dxa"/>
            <w:shd w:val="clear" w:color="auto" w:fill="auto"/>
          </w:tcPr>
          <w:p w14:paraId="1097CDC4" w14:textId="77777777" w:rsidR="00DE3B0A" w:rsidRPr="00291C73" w:rsidRDefault="00DE3B0A" w:rsidP="000C6114">
            <w:pPr>
              <w:autoSpaceDE w:val="0"/>
              <w:autoSpaceDN w:val="0"/>
              <w:adjustRightInd w:val="0"/>
              <w:jc w:val="both"/>
              <w:rPr>
                <w:rFonts w:eastAsia="Calibri-Bold"/>
                <w:b/>
                <w:bCs/>
                <w:color w:val="000000"/>
                <w:szCs w:val="22"/>
              </w:rPr>
            </w:pPr>
            <w:r w:rsidRPr="00291C73">
              <w:rPr>
                <w:rFonts w:eastAsia="Calibri-Bold"/>
                <w:b/>
                <w:bCs/>
                <w:i/>
                <w:color w:val="000000"/>
                <w:sz w:val="22"/>
                <w:szCs w:val="22"/>
              </w:rPr>
              <w:t>Доказ</w:t>
            </w:r>
            <w:r w:rsidRPr="00291C73">
              <w:rPr>
                <w:rFonts w:eastAsia="Calibri-Bold"/>
                <w:b/>
                <w:bCs/>
                <w:color w:val="000000"/>
                <w:sz w:val="22"/>
                <w:szCs w:val="22"/>
              </w:rPr>
              <w:t xml:space="preserve">: </w:t>
            </w:r>
            <w:r w:rsidRPr="00291C73">
              <w:rPr>
                <w:rFonts w:eastAsia="Calibri-Bold"/>
                <w:bCs/>
                <w:color w:val="000000"/>
                <w:sz w:val="22"/>
                <w:szCs w:val="22"/>
              </w:rPr>
              <w:t>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w:t>
            </w:r>
            <w:r w:rsidR="00CA2451">
              <w:rPr>
                <w:rFonts w:eastAsia="Calibri-Bold"/>
                <w:bCs/>
                <w:color w:val="000000"/>
                <w:sz w:val="22"/>
                <w:szCs w:val="22"/>
              </w:rPr>
              <w:t xml:space="preserve">дене изјаве дат је у Поглављу </w:t>
            </w:r>
            <w:r w:rsidR="00CA2451">
              <w:rPr>
                <w:rFonts w:eastAsia="Calibri-Bold"/>
                <w:bCs/>
                <w:color w:val="000000"/>
                <w:sz w:val="22"/>
                <w:szCs w:val="22"/>
                <w:lang w:val="sr-Latn-RS"/>
              </w:rPr>
              <w:t>VII</w:t>
            </w:r>
            <w:r w:rsidRPr="00291C73">
              <w:rPr>
                <w:rFonts w:eastAsia="Calibri-Bold"/>
                <w:bCs/>
                <w:color w:val="000000"/>
                <w:sz w:val="22"/>
                <w:szCs w:val="22"/>
              </w:rPr>
              <w:t xml:space="preserve"> Конкурсне документације.</w:t>
            </w:r>
          </w:p>
        </w:tc>
      </w:tr>
    </w:tbl>
    <w:p w14:paraId="436B11FB" w14:textId="77777777" w:rsidR="00DE3B0A" w:rsidRPr="00291C73" w:rsidRDefault="00DE3B0A" w:rsidP="00DE3B0A">
      <w:pPr>
        <w:autoSpaceDE w:val="0"/>
        <w:autoSpaceDN w:val="0"/>
        <w:adjustRightInd w:val="0"/>
        <w:rPr>
          <w:rFonts w:eastAsia="Calibri-Bold"/>
          <w:i/>
          <w:iCs/>
          <w:color w:val="000000"/>
          <w:sz w:val="22"/>
          <w:szCs w:val="22"/>
        </w:rPr>
      </w:pPr>
    </w:p>
    <w:p w14:paraId="7D9D9868" w14:textId="77777777" w:rsidR="00DE3B0A" w:rsidRPr="00291C73" w:rsidRDefault="00DE3B0A" w:rsidP="00DE3B0A">
      <w:pPr>
        <w:autoSpaceDE w:val="0"/>
        <w:autoSpaceDN w:val="0"/>
        <w:adjustRightInd w:val="0"/>
        <w:rPr>
          <w:rFonts w:eastAsia="Calibri-Bold"/>
          <w:b/>
          <w:bCs/>
          <w:i/>
          <w:color w:val="000000"/>
          <w:sz w:val="22"/>
          <w:szCs w:val="22"/>
        </w:rPr>
      </w:pPr>
      <w:r w:rsidRPr="00291C73">
        <w:rPr>
          <w:rFonts w:eastAsia="Calibri-Bold"/>
          <w:b/>
          <w:bCs/>
          <w:i/>
          <w:color w:val="000000"/>
          <w:sz w:val="22"/>
          <w:szCs w:val="22"/>
        </w:rPr>
        <w:t>2. ДОДАТНИ УСЛОВИ</w:t>
      </w:r>
    </w:p>
    <w:p w14:paraId="21ECBFE6" w14:textId="77777777" w:rsidR="00DE3B0A" w:rsidRPr="00291C73" w:rsidRDefault="00DE3B0A" w:rsidP="00DE3B0A">
      <w:pPr>
        <w:autoSpaceDE w:val="0"/>
        <w:autoSpaceDN w:val="0"/>
        <w:adjustRightInd w:val="0"/>
        <w:rPr>
          <w:rFonts w:eastAsia="Calibri-Bold"/>
          <w:i/>
          <w:iCs/>
          <w:color w:val="000000"/>
          <w:sz w:val="22"/>
          <w:szCs w:val="22"/>
        </w:rPr>
      </w:pPr>
    </w:p>
    <w:p w14:paraId="128AA69C" w14:textId="77777777" w:rsidR="00DE3B0A" w:rsidRPr="00291C73" w:rsidRDefault="00DE3B0A" w:rsidP="00DE3B0A">
      <w:pPr>
        <w:pStyle w:val="ListParagraph"/>
        <w:suppressAutoHyphens/>
        <w:spacing w:after="0" w:line="100" w:lineRule="atLeast"/>
        <w:ind w:left="0" w:firstLine="708"/>
        <w:jc w:val="both"/>
        <w:rPr>
          <w:rFonts w:ascii="Times New Roman" w:hAnsi="Times New Roman"/>
          <w:i/>
        </w:rPr>
      </w:pPr>
      <w:r w:rsidRPr="00291C73">
        <w:rPr>
          <w:rFonts w:ascii="Times New Roman" w:hAnsi="Times New Roman"/>
          <w:bCs/>
          <w:iCs/>
        </w:rPr>
        <w:t xml:space="preserve">Понуђач који </w:t>
      </w:r>
      <w:r w:rsidRPr="00291C73">
        <w:rPr>
          <w:rFonts w:ascii="Times New Roman" w:hAnsi="Times New Roman"/>
          <w:iC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p>
    <w:p w14:paraId="6C267028" w14:textId="77777777" w:rsidR="00DE3B0A" w:rsidRPr="00291C73" w:rsidRDefault="00DE3B0A" w:rsidP="00B724CC">
      <w:pPr>
        <w:pStyle w:val="ListParagraph"/>
        <w:numPr>
          <w:ilvl w:val="0"/>
          <w:numId w:val="9"/>
        </w:numPr>
        <w:tabs>
          <w:tab w:val="left" w:pos="709"/>
        </w:tabs>
        <w:ind w:left="709"/>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DE3B0A" w:rsidRPr="00291C73" w14:paraId="0AAB759E" w14:textId="77777777" w:rsidTr="000C6114">
        <w:trPr>
          <w:trHeight w:val="406"/>
        </w:trPr>
        <w:tc>
          <w:tcPr>
            <w:tcW w:w="0" w:type="auto"/>
            <w:shd w:val="clear" w:color="auto" w:fill="auto"/>
          </w:tcPr>
          <w:p w14:paraId="19A9A54C" w14:textId="77777777" w:rsidR="00DE3B0A" w:rsidRPr="00291C73" w:rsidRDefault="00DE3B0A" w:rsidP="000C6114">
            <w:pPr>
              <w:pStyle w:val="ListParagraph"/>
              <w:tabs>
                <w:tab w:val="left" w:pos="709"/>
              </w:tabs>
              <w:ind w:left="0"/>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 xml:space="preserve">Услов: </w:t>
            </w:r>
          </w:p>
          <w:p w14:paraId="1C370457" w14:textId="77777777" w:rsidR="00DE3B0A" w:rsidRPr="00291C73" w:rsidRDefault="00DE3B0A" w:rsidP="000C6114">
            <w:pPr>
              <w:pStyle w:val="ListParagraph"/>
              <w:tabs>
                <w:tab w:val="left" w:pos="709"/>
              </w:tabs>
              <w:spacing w:after="0"/>
              <w:ind w:left="0" w:firstLine="459"/>
              <w:jc w:val="both"/>
              <w:rPr>
                <w:rFonts w:ascii="Times New Roman" w:eastAsia="TimesNewRomanPS-BoldMT" w:hAnsi="Times New Roman"/>
                <w:b/>
                <w:bCs/>
                <w:i/>
                <w:lang w:val="sr-Cyrl-CS"/>
              </w:rPr>
            </w:pPr>
            <w:r w:rsidRPr="00291C73">
              <w:rPr>
                <w:rFonts w:ascii="Times New Roman" w:eastAsia="TimesNewRomanPS-BoldMT" w:hAnsi="Times New Roman"/>
                <w:bCs/>
                <w:lang w:val="sr-Cyrl-CS"/>
              </w:rPr>
              <w:t>(1) да</w:t>
            </w:r>
            <w:r w:rsidR="0059617C">
              <w:rPr>
                <w:rFonts w:ascii="Times New Roman" w:eastAsia="TimesNewRomanPS-BoldMT" w:hAnsi="Times New Roman"/>
                <w:bCs/>
                <w:lang w:val="sr-Latn-RS"/>
              </w:rPr>
              <w:t xml:space="preserve"> </w:t>
            </w:r>
            <w:r w:rsidRPr="00291C73">
              <w:rPr>
                <w:rFonts w:ascii="Times New Roman" w:eastAsia="TimesNewRomanPS-BoldMT" w:hAnsi="Times New Roman"/>
                <w:bCs/>
                <w:lang w:val="sr-Cyrl-CS"/>
              </w:rPr>
              <w:t>остварени</w:t>
            </w:r>
            <w:r w:rsidR="002B3BDC" w:rsidRPr="00291C73">
              <w:rPr>
                <w:rFonts w:ascii="Times New Roman" w:eastAsia="TimesNewRomanPS-BoldMT" w:hAnsi="Times New Roman"/>
                <w:bCs/>
                <w:lang w:val="sr-Cyrl-CS"/>
              </w:rPr>
              <w:t xml:space="preserve"> укупан</w:t>
            </w:r>
            <w:r w:rsidRPr="00291C73">
              <w:rPr>
                <w:rFonts w:ascii="Times New Roman" w:eastAsia="TimesNewRomanPS-BoldMT" w:hAnsi="Times New Roman"/>
                <w:bCs/>
                <w:lang w:val="sr-Cyrl-CS"/>
              </w:rPr>
              <w:t xml:space="preserve"> пословни приход у последње три године (201</w:t>
            </w:r>
            <w:r w:rsidR="002B3BDC" w:rsidRPr="00291C73">
              <w:rPr>
                <w:rFonts w:ascii="Times New Roman" w:eastAsia="TimesNewRomanPS-BoldMT" w:hAnsi="Times New Roman"/>
                <w:bCs/>
                <w:lang w:val="sr-Cyrl-CS"/>
              </w:rPr>
              <w:t>6.+</w:t>
            </w:r>
            <w:r w:rsidRPr="00291C73">
              <w:rPr>
                <w:rFonts w:ascii="Times New Roman" w:eastAsia="TimesNewRomanPS-BoldMT" w:hAnsi="Times New Roman"/>
                <w:bCs/>
                <w:lang w:val="sr-Cyrl-CS"/>
              </w:rPr>
              <w:t xml:space="preserve"> 201</w:t>
            </w:r>
            <w:r w:rsidR="002B3BDC" w:rsidRPr="00291C73">
              <w:rPr>
                <w:rFonts w:ascii="Times New Roman" w:eastAsia="TimesNewRomanPS-BoldMT" w:hAnsi="Times New Roman"/>
                <w:bCs/>
                <w:lang w:val="sr-Cyrl-CS"/>
              </w:rPr>
              <w:t>7.+</w:t>
            </w:r>
            <w:r w:rsidRPr="00291C73">
              <w:rPr>
                <w:rFonts w:ascii="Times New Roman" w:eastAsia="TimesNewRomanPS-BoldMT" w:hAnsi="Times New Roman"/>
                <w:bCs/>
                <w:lang w:val="sr-Cyrl-CS"/>
              </w:rPr>
              <w:t xml:space="preserve"> 201</w:t>
            </w:r>
            <w:r w:rsidR="002B3BDC" w:rsidRPr="00291C73">
              <w:rPr>
                <w:rFonts w:ascii="Times New Roman" w:eastAsia="TimesNewRomanPS-BoldMT" w:hAnsi="Times New Roman"/>
                <w:bCs/>
                <w:lang w:val="sr-Cyrl-CS"/>
              </w:rPr>
              <w:t>8.</w:t>
            </w:r>
            <w:r w:rsidRPr="00291C73">
              <w:rPr>
                <w:rFonts w:ascii="Times New Roman" w:eastAsia="TimesNewRomanPS-BoldMT" w:hAnsi="Times New Roman"/>
                <w:bCs/>
                <w:lang w:val="sr-Cyrl-CS"/>
              </w:rPr>
              <w:t>) за које су достављени подаци</w:t>
            </w:r>
            <w:r w:rsidRPr="00291C73">
              <w:rPr>
                <w:rFonts w:ascii="Times New Roman" w:eastAsia="TimesNewRomanPS-BoldMT" w:hAnsi="Times New Roman"/>
                <w:b/>
                <w:bCs/>
                <w:i/>
                <w:lang w:val="sr-Cyrl-CS"/>
              </w:rPr>
              <w:t xml:space="preserve"> мора да буде већи од</w:t>
            </w:r>
            <w:r w:rsidR="00237846" w:rsidRPr="00291C73">
              <w:rPr>
                <w:rFonts w:ascii="Times New Roman" w:eastAsia="TimesNewRomanPS-BoldMT" w:hAnsi="Times New Roman"/>
                <w:b/>
                <w:bCs/>
                <w:i/>
              </w:rPr>
              <w:t xml:space="preserve"> </w:t>
            </w:r>
            <w:r w:rsidR="002B3BDC" w:rsidRPr="00291C73">
              <w:rPr>
                <w:rFonts w:ascii="Times New Roman" w:eastAsia="TimesNewRomanPS-BoldMT" w:hAnsi="Times New Roman"/>
                <w:b/>
                <w:bCs/>
                <w:i/>
              </w:rPr>
              <w:t>30</w:t>
            </w:r>
            <w:r w:rsidRPr="00291C73">
              <w:rPr>
                <w:rFonts w:ascii="Times New Roman" w:eastAsia="TimesNewRomanPS-BoldMT" w:hAnsi="Times New Roman"/>
                <w:b/>
                <w:bCs/>
                <w:i/>
              </w:rPr>
              <w:t xml:space="preserve">.000.000,00 </w:t>
            </w:r>
            <w:r w:rsidRPr="00291C73">
              <w:rPr>
                <w:rFonts w:ascii="Times New Roman" w:eastAsia="TimesNewRomanPS-BoldMT" w:hAnsi="Times New Roman"/>
                <w:b/>
                <w:bCs/>
                <w:i/>
                <w:lang w:val="sr-Cyrl-CS"/>
              </w:rPr>
              <w:t xml:space="preserve"> динара; </w:t>
            </w:r>
          </w:p>
          <w:p w14:paraId="05AE4C22" w14:textId="77777777" w:rsidR="00DE3B0A" w:rsidRPr="00291C73" w:rsidRDefault="00DE3B0A" w:rsidP="000C6114">
            <w:pPr>
              <w:pStyle w:val="ListParagraph"/>
              <w:tabs>
                <w:tab w:val="left" w:pos="709"/>
              </w:tabs>
              <w:spacing w:after="0"/>
              <w:ind w:left="0" w:firstLine="459"/>
              <w:jc w:val="both"/>
              <w:rPr>
                <w:rFonts w:ascii="Times New Roman" w:eastAsia="TimesNewRomanPS-BoldMT" w:hAnsi="Times New Roman"/>
                <w:b/>
                <w:bCs/>
                <w:i/>
                <w:lang w:val="sr-Cyrl-CS"/>
              </w:rPr>
            </w:pPr>
            <w:r w:rsidRPr="00291C73">
              <w:rPr>
                <w:rFonts w:ascii="Times New Roman" w:eastAsia="TimesNewRomanPS-BoldMT" w:hAnsi="Times New Roman"/>
                <w:bCs/>
                <w:lang w:val="sr-Cyrl-CS"/>
              </w:rPr>
              <w:t>(2) да понуђач у последњих шест месеци који претходе месецу у коме је на Порталу јавних набавки објављен Позив за подношење понуда.</w:t>
            </w:r>
            <w:r w:rsidRPr="00291C73">
              <w:rPr>
                <w:rFonts w:ascii="Times New Roman" w:eastAsia="TimesNewRomanPS-BoldMT" w:hAnsi="Times New Roman"/>
                <w:b/>
                <w:bCs/>
                <w:i/>
                <w:lang w:val="sr-Cyrl-CS"/>
              </w:rPr>
              <w:t xml:space="preserve"> није био неликвидан.</w:t>
            </w:r>
          </w:p>
        </w:tc>
      </w:tr>
      <w:tr w:rsidR="00DE3B0A" w:rsidRPr="00291C73" w14:paraId="1FD8B236" w14:textId="77777777" w:rsidTr="000C6114">
        <w:trPr>
          <w:trHeight w:val="208"/>
        </w:trPr>
        <w:tc>
          <w:tcPr>
            <w:tcW w:w="0" w:type="auto"/>
            <w:shd w:val="clear" w:color="auto" w:fill="auto"/>
          </w:tcPr>
          <w:p w14:paraId="6ECBE9E4" w14:textId="77777777" w:rsidR="00DE3B0A" w:rsidRPr="00291C73" w:rsidRDefault="00DE3B0A" w:rsidP="000C6114">
            <w:pPr>
              <w:pStyle w:val="ListParagraph"/>
              <w:tabs>
                <w:tab w:val="left" w:pos="709"/>
              </w:tabs>
              <w:ind w:left="0"/>
              <w:jc w:val="both"/>
              <w:rPr>
                <w:rFonts w:ascii="Times New Roman" w:eastAsia="TimesNewRomanPS-BoldMT" w:hAnsi="Times New Roman"/>
                <w:b/>
                <w:bCs/>
                <w:i/>
                <w:lang w:val="sr-Cyrl-CS"/>
              </w:rPr>
            </w:pPr>
          </w:p>
        </w:tc>
      </w:tr>
      <w:tr w:rsidR="00DE3B0A" w:rsidRPr="00291C73" w14:paraId="7C2944F1" w14:textId="77777777" w:rsidTr="000C6114">
        <w:tc>
          <w:tcPr>
            <w:tcW w:w="0" w:type="auto"/>
            <w:shd w:val="clear" w:color="auto" w:fill="auto"/>
          </w:tcPr>
          <w:p w14:paraId="57398820" w14:textId="77777777" w:rsidR="00DE3B0A" w:rsidRPr="00291C73" w:rsidRDefault="00DE3B0A" w:rsidP="000C6114">
            <w:pPr>
              <w:autoSpaceDE w:val="0"/>
              <w:autoSpaceDN w:val="0"/>
              <w:adjustRightInd w:val="0"/>
              <w:jc w:val="both"/>
              <w:rPr>
                <w:szCs w:val="22"/>
              </w:rPr>
            </w:pPr>
            <w:r w:rsidRPr="00291C73">
              <w:rPr>
                <w:rFonts w:eastAsia="TimesNewRomanPS-BoldMT"/>
                <w:b/>
                <w:bCs/>
                <w:i/>
                <w:sz w:val="22"/>
                <w:szCs w:val="22"/>
                <w:lang w:val="sr-Cyrl-CS"/>
              </w:rPr>
              <w:t xml:space="preserve">Доказ: </w:t>
            </w:r>
            <w:r w:rsidRPr="00291C73">
              <w:rPr>
                <w:sz w:val="22"/>
                <w:szCs w:val="22"/>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792819">
              <w:rPr>
                <w:sz w:val="22"/>
                <w:szCs w:val="22"/>
              </w:rPr>
              <w:t>6</w:t>
            </w:r>
            <w:r w:rsidRPr="00291C73">
              <w:rPr>
                <w:sz w:val="22"/>
                <w:szCs w:val="22"/>
              </w:rPr>
              <w:t>, 201</w:t>
            </w:r>
            <w:r w:rsidR="00792819">
              <w:rPr>
                <w:sz w:val="22"/>
                <w:szCs w:val="22"/>
              </w:rPr>
              <w:t>7.</w:t>
            </w:r>
            <w:r w:rsidRPr="00291C73">
              <w:rPr>
                <w:sz w:val="22"/>
                <w:szCs w:val="22"/>
              </w:rPr>
              <w:t xml:space="preserve"> и 201</w:t>
            </w:r>
            <w:r w:rsidR="00792819">
              <w:rPr>
                <w:sz w:val="22"/>
                <w:szCs w:val="22"/>
              </w:rPr>
              <w:t>8.</w:t>
            </w:r>
            <w:r w:rsidRPr="00291C73">
              <w:rPr>
                <w:sz w:val="22"/>
                <w:szCs w:val="22"/>
              </w:rPr>
              <w:t>). Уколико Извештај о бонитету Центра за бонитет (Образац БОН-ЈН) не садржи податке за 201</w:t>
            </w:r>
            <w:r w:rsidR="00792819">
              <w:rPr>
                <w:sz w:val="22"/>
                <w:szCs w:val="22"/>
              </w:rPr>
              <w:t>8</w:t>
            </w:r>
            <w:r w:rsidRPr="00291C73">
              <w:rPr>
                <w:sz w:val="22"/>
                <w:szCs w:val="22"/>
              </w:rPr>
              <w:t>. годину, доставити Биланс стања и Биланс успеха</w:t>
            </w:r>
            <w:r w:rsidR="00792819">
              <w:rPr>
                <w:sz w:val="22"/>
                <w:szCs w:val="22"/>
              </w:rPr>
              <w:t xml:space="preserve"> </w:t>
            </w:r>
            <w:r w:rsidRPr="00291C73">
              <w:rPr>
                <w:sz w:val="22"/>
                <w:szCs w:val="22"/>
              </w:rPr>
              <w:t>за 201</w:t>
            </w:r>
            <w:r w:rsidR="00792819">
              <w:rPr>
                <w:sz w:val="22"/>
                <w:szCs w:val="22"/>
              </w:rPr>
              <w:t>7</w:t>
            </w:r>
            <w:r w:rsidRPr="00291C73">
              <w:rPr>
                <w:sz w:val="22"/>
                <w:szCs w:val="22"/>
              </w:rPr>
              <w:t xml:space="preserve">. годину. </w:t>
            </w:r>
          </w:p>
          <w:p w14:paraId="55280A8A" w14:textId="77777777" w:rsidR="00DE3B0A" w:rsidRPr="00291C73" w:rsidRDefault="00DE3B0A" w:rsidP="000C6114">
            <w:pPr>
              <w:autoSpaceDE w:val="0"/>
              <w:autoSpaceDN w:val="0"/>
              <w:adjustRightInd w:val="0"/>
              <w:ind w:firstLine="744"/>
              <w:jc w:val="both"/>
              <w:rPr>
                <w:rFonts w:eastAsia="TimesNewRomanPS-BoldMT"/>
                <w:bCs/>
                <w:szCs w:val="22"/>
                <w:lang w:val="sr-Cyrl-CS"/>
              </w:rPr>
            </w:pPr>
            <w:r w:rsidRPr="00291C73">
              <w:rPr>
                <w:rFonts w:eastAsia="TimesNewRomanPS-BoldMT"/>
                <w:bCs/>
                <w:sz w:val="22"/>
                <w:szCs w:val="22"/>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5646D892" w14:textId="77777777" w:rsidR="00DE3B0A" w:rsidRPr="00291C73" w:rsidRDefault="00DE3B0A" w:rsidP="00DE3B0A">
      <w:pPr>
        <w:ind w:firstLine="708"/>
        <w:rPr>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DE3B0A" w:rsidRPr="00291C73" w14:paraId="4034C85E" w14:textId="77777777" w:rsidTr="00FF1658">
        <w:tc>
          <w:tcPr>
            <w:tcW w:w="9517" w:type="dxa"/>
            <w:shd w:val="clear" w:color="auto" w:fill="auto"/>
          </w:tcPr>
          <w:p w14:paraId="76EF3F2A" w14:textId="77777777" w:rsidR="00DE3B0A" w:rsidRPr="00291C73" w:rsidRDefault="00DE3B0A" w:rsidP="000C6114">
            <w:pPr>
              <w:autoSpaceDE w:val="0"/>
              <w:autoSpaceDN w:val="0"/>
              <w:adjustRightInd w:val="0"/>
              <w:ind w:firstLine="744"/>
              <w:jc w:val="both"/>
              <w:rPr>
                <w:szCs w:val="22"/>
              </w:rPr>
            </w:pPr>
            <w:r w:rsidRPr="00291C73">
              <w:rPr>
                <w:sz w:val="22"/>
                <w:szCs w:val="22"/>
              </w:rPr>
              <w:t>Привредни субјекти који у складу са Законом о рачуноводству, воде пословне књиге по систему простог књиговодства, достављају:</w:t>
            </w:r>
          </w:p>
          <w:p w14:paraId="53571E33" w14:textId="77777777" w:rsidR="00DE3B0A" w:rsidRPr="00291C73" w:rsidRDefault="00DE3B0A" w:rsidP="000C6114">
            <w:pPr>
              <w:autoSpaceDE w:val="0"/>
              <w:autoSpaceDN w:val="0"/>
              <w:adjustRightInd w:val="0"/>
              <w:ind w:firstLine="744"/>
              <w:jc w:val="both"/>
              <w:rPr>
                <w:szCs w:val="22"/>
              </w:rPr>
            </w:pPr>
            <w:r w:rsidRPr="00291C73">
              <w:rPr>
                <w:sz w:val="22"/>
                <w:szCs w:val="22"/>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02E72C0" w14:textId="77777777" w:rsidR="00DE3B0A" w:rsidRPr="00291C73" w:rsidRDefault="00DE3B0A" w:rsidP="000C6114">
            <w:pPr>
              <w:autoSpaceDE w:val="0"/>
              <w:autoSpaceDN w:val="0"/>
              <w:adjustRightInd w:val="0"/>
              <w:ind w:firstLine="744"/>
              <w:jc w:val="both"/>
              <w:rPr>
                <w:szCs w:val="22"/>
              </w:rPr>
            </w:pPr>
            <w:r w:rsidRPr="00291C73">
              <w:rPr>
                <w:sz w:val="22"/>
                <w:szCs w:val="22"/>
              </w:rPr>
              <w:t>- потврду пословне банке о оствареном укупном промету на пословном-текућем рачуну за претходне 3 (три) обрачунске године.</w:t>
            </w:r>
          </w:p>
          <w:p w14:paraId="20F522FE" w14:textId="77777777" w:rsidR="00DE3B0A" w:rsidRPr="00291C73" w:rsidRDefault="00DE3B0A" w:rsidP="000C6114">
            <w:pPr>
              <w:autoSpaceDE w:val="0"/>
              <w:autoSpaceDN w:val="0"/>
              <w:adjustRightInd w:val="0"/>
              <w:ind w:firstLine="744"/>
              <w:jc w:val="both"/>
              <w:rPr>
                <w:szCs w:val="22"/>
              </w:rPr>
            </w:pPr>
            <w:r w:rsidRPr="00291C73">
              <w:rPr>
                <w:sz w:val="22"/>
                <w:szCs w:val="22"/>
              </w:rPr>
              <w:t>Привредни субјекти који нису у обавези да утврђују финансијски резултат пословања (паушалци), достављају:</w:t>
            </w:r>
          </w:p>
          <w:p w14:paraId="774C2BAF" w14:textId="77777777" w:rsidR="00DE3B0A" w:rsidRPr="00291C73" w:rsidRDefault="00DE3B0A" w:rsidP="000C6114">
            <w:pPr>
              <w:autoSpaceDE w:val="0"/>
              <w:autoSpaceDN w:val="0"/>
              <w:adjustRightInd w:val="0"/>
              <w:ind w:firstLine="744"/>
              <w:jc w:val="both"/>
              <w:rPr>
                <w:rFonts w:eastAsia="TimesNewRomanPS-BoldMT"/>
                <w:b/>
                <w:bCs/>
                <w:i/>
                <w:szCs w:val="22"/>
                <w:lang w:val="sr-Cyrl-CS"/>
              </w:rPr>
            </w:pPr>
            <w:r w:rsidRPr="00291C73">
              <w:rPr>
                <w:sz w:val="22"/>
                <w:szCs w:val="22"/>
              </w:rPr>
              <w:t>- потврду пословне банке о стварном укупном промету на пословном-текућем рачуну за претходне 3 (три) обрачунске године.</w:t>
            </w:r>
          </w:p>
        </w:tc>
      </w:tr>
    </w:tbl>
    <w:p w14:paraId="43F7984A" w14:textId="77777777" w:rsidR="00DE3B0A" w:rsidRPr="00291C73" w:rsidRDefault="00DE3B0A" w:rsidP="00DE3B0A">
      <w:pPr>
        <w:pStyle w:val="ListParagraph"/>
        <w:tabs>
          <w:tab w:val="left" w:pos="709"/>
        </w:tabs>
        <w:ind w:left="709"/>
        <w:jc w:val="both"/>
        <w:rPr>
          <w:rFonts w:ascii="Times New Roman" w:eastAsia="TimesNewRomanPS-BoldMT" w:hAnsi="Times New Roman"/>
          <w:b/>
          <w:bCs/>
          <w:i/>
          <w:lang w:val="sr-Cyrl-CS"/>
        </w:rPr>
      </w:pPr>
    </w:p>
    <w:p w14:paraId="0C9A1611" w14:textId="77777777" w:rsidR="00DE3B0A" w:rsidRPr="00291C73" w:rsidRDefault="00DE3B0A" w:rsidP="00B724CC">
      <w:pPr>
        <w:pStyle w:val="ListParagraph"/>
        <w:numPr>
          <w:ilvl w:val="0"/>
          <w:numId w:val="9"/>
        </w:numPr>
        <w:tabs>
          <w:tab w:val="left" w:pos="709"/>
        </w:tabs>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Пословни капацитет:</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E3B0A" w:rsidRPr="00291C73" w14:paraId="0C418CBA" w14:textId="77777777" w:rsidTr="00FF1658">
        <w:tc>
          <w:tcPr>
            <w:tcW w:w="9697" w:type="dxa"/>
            <w:shd w:val="clear" w:color="auto" w:fill="auto"/>
          </w:tcPr>
          <w:p w14:paraId="0E4D5316" w14:textId="77777777" w:rsidR="00DE3B0A" w:rsidRPr="00291C73" w:rsidRDefault="00DE3B0A" w:rsidP="000C6114">
            <w:pPr>
              <w:pStyle w:val="ListParagraph"/>
              <w:suppressAutoHyphens/>
              <w:spacing w:after="0" w:line="100" w:lineRule="atLeast"/>
              <w:ind w:left="0"/>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 xml:space="preserve">Услов:  </w:t>
            </w:r>
          </w:p>
          <w:p w14:paraId="47791C5A" w14:textId="77777777" w:rsidR="00DE3B0A" w:rsidRPr="00291C73" w:rsidRDefault="00DE3B0A" w:rsidP="00237846">
            <w:pPr>
              <w:pStyle w:val="ListParagraph"/>
              <w:suppressAutoHyphens/>
              <w:spacing w:after="0" w:line="100" w:lineRule="atLeast"/>
              <w:ind w:left="0"/>
              <w:jc w:val="both"/>
              <w:rPr>
                <w:rFonts w:ascii="Times New Roman" w:hAnsi="Times New Roman"/>
                <w:b/>
                <w:bCs/>
                <w:i/>
                <w:iCs/>
                <w:highlight w:val="green"/>
              </w:rPr>
            </w:pPr>
            <w:r w:rsidRPr="00291C73">
              <w:rPr>
                <w:rFonts w:ascii="Times New Roman" w:hAnsi="Times New Roman"/>
                <w:iCs/>
              </w:rPr>
              <w:t>Да је</w:t>
            </w:r>
            <w:r w:rsidR="00237846" w:rsidRPr="00291C73">
              <w:rPr>
                <w:rFonts w:ascii="Times New Roman" w:hAnsi="Times New Roman"/>
                <w:iCs/>
              </w:rPr>
              <w:t xml:space="preserve"> </w:t>
            </w:r>
            <w:r w:rsidRPr="00291C73">
              <w:rPr>
                <w:rFonts w:ascii="Times New Roman" w:hAnsi="Times New Roman"/>
                <w:iCs/>
              </w:rPr>
              <w:t>понуђач</w:t>
            </w:r>
            <w:r w:rsidRPr="00291C73">
              <w:rPr>
                <w:rFonts w:ascii="Times New Roman" w:hAnsi="Times New Roman"/>
                <w:lang w:val="ru-RU"/>
              </w:rPr>
              <w:t xml:space="preserve">у претходних </w:t>
            </w:r>
            <w:r w:rsidR="002B3BDC" w:rsidRPr="00291C73">
              <w:rPr>
                <w:rFonts w:ascii="Times New Roman" w:hAnsi="Times New Roman"/>
                <w:lang w:val="ru-RU"/>
              </w:rPr>
              <w:t>3</w:t>
            </w:r>
            <w:r w:rsidRPr="00291C73">
              <w:rPr>
                <w:rFonts w:ascii="Times New Roman" w:hAnsi="Times New Roman"/>
                <w:lang w:val="ru-RU"/>
              </w:rPr>
              <w:t xml:space="preserve"> година од дана објаве Позива на Порталу јавних набавки реализовао уговор</w:t>
            </w:r>
            <w:r w:rsidRPr="00291C73">
              <w:rPr>
                <w:rFonts w:ascii="Times New Roman" w:hAnsi="Times New Roman"/>
                <w:lang w:val="sr-Latn-CS"/>
              </w:rPr>
              <w:t>e</w:t>
            </w:r>
            <w:r w:rsidRPr="00291C73">
              <w:rPr>
                <w:rFonts w:ascii="Times New Roman" w:hAnsi="Times New Roman"/>
                <w:lang w:val="ru-RU"/>
              </w:rPr>
              <w:t xml:space="preserve"> у </w:t>
            </w:r>
            <w:r w:rsidRPr="00291C73">
              <w:rPr>
                <w:rFonts w:ascii="Times New Roman" w:hAnsi="Times New Roman"/>
                <w:lang w:val="sr-Cyrl-CS"/>
              </w:rPr>
              <w:t xml:space="preserve">укупној </w:t>
            </w:r>
            <w:r w:rsidRPr="00291C73">
              <w:rPr>
                <w:rFonts w:ascii="Times New Roman" w:hAnsi="Times New Roman"/>
                <w:lang w:val="ru-RU"/>
              </w:rPr>
              <w:t>вредности од најмање</w:t>
            </w:r>
            <w:r w:rsidR="00237846" w:rsidRPr="00291C73">
              <w:rPr>
                <w:rFonts w:ascii="Times New Roman" w:hAnsi="Times New Roman"/>
              </w:rPr>
              <w:t xml:space="preserve"> </w:t>
            </w:r>
            <w:r w:rsidR="002B3BDC" w:rsidRPr="00291C73">
              <w:rPr>
                <w:rFonts w:ascii="Times New Roman" w:hAnsi="Times New Roman"/>
              </w:rPr>
              <w:t>2</w:t>
            </w:r>
            <w:r w:rsidRPr="00291C73">
              <w:rPr>
                <w:rFonts w:ascii="Times New Roman" w:hAnsi="Times New Roman"/>
              </w:rPr>
              <w:t xml:space="preserve">0.000.000,00 </w:t>
            </w:r>
            <w:r w:rsidRPr="00291C73">
              <w:rPr>
                <w:rFonts w:ascii="Times New Roman" w:hAnsi="Times New Roman"/>
                <w:b/>
                <w:lang w:val="ru-RU"/>
              </w:rPr>
              <w:t xml:space="preserve">динара </w:t>
            </w:r>
            <w:r w:rsidRPr="00291C73">
              <w:rPr>
                <w:rFonts w:ascii="Times New Roman" w:hAnsi="Times New Roman"/>
                <w:b/>
              </w:rPr>
              <w:t>без</w:t>
            </w:r>
            <w:r w:rsidRPr="00291C73">
              <w:rPr>
                <w:rFonts w:ascii="Times New Roman" w:hAnsi="Times New Roman"/>
                <w:b/>
                <w:lang w:val="ru-RU"/>
              </w:rPr>
              <w:t xml:space="preserve"> пореза на додату вредност</w:t>
            </w:r>
            <w:r w:rsidRPr="00291C73">
              <w:rPr>
                <w:rFonts w:ascii="Times New Roman" w:hAnsi="Times New Roman"/>
                <w:u w:val="single"/>
                <w:lang w:val="ru-RU"/>
              </w:rPr>
              <w:t>,</w:t>
            </w:r>
            <w:r w:rsidRPr="00291C73">
              <w:rPr>
                <w:rFonts w:ascii="Times New Roman" w:hAnsi="Times New Roman"/>
                <w:lang w:val="ru-RU"/>
              </w:rPr>
              <w:t xml:space="preserve"> а који се односе </w:t>
            </w:r>
            <w:r w:rsidRPr="00291C73">
              <w:rPr>
                <w:rFonts w:ascii="Times New Roman" w:hAnsi="Times New Roman"/>
                <w:lang w:val="sr-Cyrl-CS"/>
              </w:rPr>
              <w:t xml:space="preserve">на извођење грађевинских и грађевинско занатских радова на реконструкцији, адаптацији, санацији, изградњи и доградњи објеката </w:t>
            </w:r>
            <w:r w:rsidR="00237846" w:rsidRPr="00291C73">
              <w:rPr>
                <w:rFonts w:ascii="Times New Roman" w:hAnsi="Times New Roman"/>
              </w:rPr>
              <w:t>в</w:t>
            </w:r>
            <w:r w:rsidR="002B3BDC" w:rsidRPr="00291C73">
              <w:rPr>
                <w:rFonts w:ascii="Times New Roman" w:hAnsi="Times New Roman"/>
                <w:lang w:val="sr-Cyrl-CS"/>
              </w:rPr>
              <w:t>ис</w:t>
            </w:r>
            <w:r w:rsidR="00237846" w:rsidRPr="00291C73">
              <w:rPr>
                <w:rFonts w:ascii="Times New Roman" w:hAnsi="Times New Roman"/>
                <w:lang w:val="sr-Cyrl-CS"/>
              </w:rPr>
              <w:t>о</w:t>
            </w:r>
            <w:r w:rsidR="002B3BDC" w:rsidRPr="00291C73">
              <w:rPr>
                <w:rFonts w:ascii="Times New Roman" w:hAnsi="Times New Roman"/>
                <w:lang w:val="sr-Cyrl-CS"/>
              </w:rPr>
              <w:t>коградње</w:t>
            </w:r>
            <w:r w:rsidRPr="00291C73">
              <w:rPr>
                <w:rFonts w:ascii="Times New Roman" w:hAnsi="Times New Roman"/>
                <w:lang w:val="sr-Cyrl-CS"/>
              </w:rPr>
              <w:t xml:space="preserve">. </w:t>
            </w:r>
          </w:p>
        </w:tc>
      </w:tr>
      <w:tr w:rsidR="00DE3B0A" w:rsidRPr="00291C73" w14:paraId="13E5346A" w14:textId="77777777" w:rsidTr="00FF1658">
        <w:tc>
          <w:tcPr>
            <w:tcW w:w="9697" w:type="dxa"/>
            <w:shd w:val="clear" w:color="auto" w:fill="auto"/>
          </w:tcPr>
          <w:p w14:paraId="49C081DA" w14:textId="77777777" w:rsidR="00DE3B0A" w:rsidRPr="00291C73" w:rsidRDefault="00DE3B0A" w:rsidP="000C6114">
            <w:pPr>
              <w:pStyle w:val="ListParagraph"/>
              <w:suppressAutoHyphens/>
              <w:spacing w:after="0" w:line="100" w:lineRule="atLeast"/>
              <w:ind w:left="0"/>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 xml:space="preserve">Доказ: </w:t>
            </w:r>
          </w:p>
          <w:p w14:paraId="79427091"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Попуњен, оверен печатом и потписан од стране одговорног лица понуђача Образац </w:t>
            </w:r>
            <w:r w:rsidRPr="00291C73">
              <w:rPr>
                <w:i/>
                <w:sz w:val="22"/>
                <w:szCs w:val="22"/>
              </w:rPr>
              <w:t>Референтне л</w:t>
            </w:r>
            <w:r w:rsidR="00F729BC">
              <w:rPr>
                <w:i/>
                <w:sz w:val="22"/>
                <w:szCs w:val="22"/>
              </w:rPr>
              <w:t>исте, који је дат у Поглављу VII</w:t>
            </w:r>
            <w:r w:rsidR="00F729BC">
              <w:rPr>
                <w:sz w:val="22"/>
                <w:szCs w:val="22"/>
              </w:rPr>
              <w:t xml:space="preserve"> </w:t>
            </w:r>
            <w:r w:rsidRPr="00291C73">
              <w:rPr>
                <w:sz w:val="22"/>
                <w:szCs w:val="22"/>
              </w:rPr>
              <w:t xml:space="preserve"> Конкурсне документације.</w:t>
            </w:r>
          </w:p>
          <w:p w14:paraId="04E56BDB"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Понуђач је дужан да уз Референтну листу достави потписане и оверене </w:t>
            </w:r>
            <w:r w:rsidRPr="00291C73">
              <w:rPr>
                <w:i/>
                <w:sz w:val="22"/>
                <w:szCs w:val="22"/>
              </w:rPr>
              <w:t>Обрасце потврда о раније реализованим уговорима, од стране наручилаца наведених у Референтној  л</w:t>
            </w:r>
            <w:r w:rsidR="00F729BC">
              <w:rPr>
                <w:i/>
                <w:sz w:val="22"/>
                <w:szCs w:val="22"/>
              </w:rPr>
              <w:t>исти, који је дат у Поглављу VII</w:t>
            </w:r>
            <w:r w:rsidRPr="00291C73">
              <w:rPr>
                <w:sz w:val="22"/>
                <w:szCs w:val="22"/>
              </w:rPr>
              <w:t xml:space="preserve"> Конкурсне документације.</w:t>
            </w:r>
          </w:p>
          <w:p w14:paraId="706769BA" w14:textId="77777777" w:rsidR="00DE3B0A" w:rsidRPr="00291C73" w:rsidRDefault="00DE3B0A" w:rsidP="000C6114">
            <w:pPr>
              <w:autoSpaceDE w:val="0"/>
              <w:autoSpaceDN w:val="0"/>
              <w:adjustRightInd w:val="0"/>
              <w:ind w:firstLine="744"/>
              <w:jc w:val="both"/>
              <w:rPr>
                <w:szCs w:val="22"/>
              </w:rPr>
            </w:pPr>
            <w:r w:rsidRPr="00291C73">
              <w:rPr>
                <w:i/>
                <w:sz w:val="22"/>
                <w:szCs w:val="22"/>
              </w:rPr>
              <w:t>Потврде наручилаца</w:t>
            </w:r>
            <w:r w:rsidRPr="00291C73">
              <w:rPr>
                <w:sz w:val="22"/>
                <w:szCs w:val="22"/>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4A4FF51D"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 назив и адресу наручиоца, </w:t>
            </w:r>
          </w:p>
          <w:p w14:paraId="787B2CC7"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 назив и седиште понуђача, </w:t>
            </w:r>
          </w:p>
          <w:p w14:paraId="2871C6EE" w14:textId="77777777" w:rsidR="00DE3B0A" w:rsidRPr="00291C73" w:rsidRDefault="00DE3B0A" w:rsidP="000C6114">
            <w:pPr>
              <w:autoSpaceDE w:val="0"/>
              <w:autoSpaceDN w:val="0"/>
              <w:adjustRightInd w:val="0"/>
              <w:ind w:firstLine="744"/>
              <w:jc w:val="both"/>
              <w:rPr>
                <w:szCs w:val="22"/>
              </w:rPr>
            </w:pPr>
            <w:r w:rsidRPr="00291C73">
              <w:rPr>
                <w:sz w:val="22"/>
                <w:szCs w:val="22"/>
              </w:rPr>
              <w:t>-  облик наступања за радове за које се издаје Потврда,</w:t>
            </w:r>
          </w:p>
          <w:p w14:paraId="2FE95D06"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 изјава да су радови за потребе тог наручиоца извршени квалитетно и у уговореном року, </w:t>
            </w:r>
          </w:p>
          <w:p w14:paraId="26A26A60"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 врста радова, </w:t>
            </w:r>
          </w:p>
          <w:p w14:paraId="3FD7AB62"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 вредност изведених радова, </w:t>
            </w:r>
          </w:p>
          <w:p w14:paraId="4FD6A585" w14:textId="77777777" w:rsidR="00DE3B0A" w:rsidRPr="00291C73" w:rsidRDefault="00DE3B0A" w:rsidP="000C6114">
            <w:pPr>
              <w:autoSpaceDE w:val="0"/>
              <w:autoSpaceDN w:val="0"/>
              <w:adjustRightInd w:val="0"/>
              <w:ind w:firstLine="744"/>
              <w:jc w:val="both"/>
              <w:rPr>
                <w:szCs w:val="22"/>
              </w:rPr>
            </w:pPr>
            <w:r w:rsidRPr="00291C73">
              <w:rPr>
                <w:sz w:val="22"/>
                <w:szCs w:val="22"/>
              </w:rPr>
              <w:t xml:space="preserve">- број и датум уговора, </w:t>
            </w:r>
          </w:p>
          <w:p w14:paraId="7898ADC3" w14:textId="77777777" w:rsidR="00DE3B0A" w:rsidRPr="00291C73" w:rsidRDefault="00DE3B0A" w:rsidP="000C6114">
            <w:pPr>
              <w:autoSpaceDE w:val="0"/>
              <w:autoSpaceDN w:val="0"/>
              <w:adjustRightInd w:val="0"/>
              <w:ind w:firstLine="744"/>
              <w:jc w:val="both"/>
              <w:rPr>
                <w:szCs w:val="22"/>
              </w:rPr>
            </w:pPr>
            <w:r w:rsidRPr="00291C73">
              <w:rPr>
                <w:sz w:val="22"/>
                <w:szCs w:val="22"/>
              </w:rPr>
              <w:t>- изјава да се Потврда издаје ради учешћа на тендеру и у друге сврхе се не може користити,</w:t>
            </w:r>
          </w:p>
          <w:p w14:paraId="144F18DD" w14:textId="77777777" w:rsidR="00DE3B0A" w:rsidRPr="00291C73" w:rsidRDefault="00DE3B0A" w:rsidP="000C6114">
            <w:pPr>
              <w:autoSpaceDE w:val="0"/>
              <w:autoSpaceDN w:val="0"/>
              <w:adjustRightInd w:val="0"/>
              <w:ind w:firstLine="744"/>
              <w:jc w:val="both"/>
              <w:rPr>
                <w:szCs w:val="22"/>
              </w:rPr>
            </w:pPr>
            <w:r w:rsidRPr="00291C73">
              <w:rPr>
                <w:sz w:val="22"/>
                <w:szCs w:val="22"/>
              </w:rPr>
              <w:t>- контакт особа наручиоца и телефон,</w:t>
            </w:r>
          </w:p>
          <w:p w14:paraId="3979960D" w14:textId="77777777" w:rsidR="00DE3B0A" w:rsidRPr="00291C73" w:rsidRDefault="00DE3B0A" w:rsidP="000C6114">
            <w:pPr>
              <w:autoSpaceDE w:val="0"/>
              <w:autoSpaceDN w:val="0"/>
              <w:adjustRightInd w:val="0"/>
              <w:ind w:firstLine="744"/>
              <w:jc w:val="both"/>
              <w:rPr>
                <w:szCs w:val="22"/>
              </w:rPr>
            </w:pPr>
            <w:r w:rsidRPr="00291C73">
              <w:rPr>
                <w:sz w:val="22"/>
                <w:szCs w:val="22"/>
              </w:rPr>
              <w:t>- потпис овлашћеног лица и печат наручиоца.</w:t>
            </w:r>
          </w:p>
          <w:p w14:paraId="087E3A4E" w14:textId="77777777" w:rsidR="00DE3B0A" w:rsidRPr="00291C73" w:rsidRDefault="00DE3B0A" w:rsidP="000C6114">
            <w:pPr>
              <w:pStyle w:val="ListParagraph"/>
              <w:suppressAutoHyphens/>
              <w:spacing w:after="0" w:line="100" w:lineRule="atLeast"/>
              <w:ind w:left="0"/>
              <w:jc w:val="both"/>
              <w:rPr>
                <w:rFonts w:ascii="Times New Roman" w:hAnsi="Times New Roman"/>
              </w:rPr>
            </w:pPr>
            <w:r w:rsidRPr="00291C73">
              <w:rPr>
                <w:rFonts w:ascii="Times New Roman" w:hAnsi="Times New Roman"/>
              </w:rPr>
              <w:t>Уз потврду Наручиоца доставити:</w:t>
            </w:r>
          </w:p>
          <w:p w14:paraId="6D8F840C" w14:textId="77777777" w:rsidR="00DE3B0A" w:rsidRPr="00291C73" w:rsidRDefault="00DE3B0A" w:rsidP="000C6114">
            <w:pPr>
              <w:pStyle w:val="ListParagraph"/>
              <w:suppressAutoHyphens/>
              <w:spacing w:after="0" w:line="100" w:lineRule="atLeast"/>
              <w:ind w:hanging="360"/>
              <w:jc w:val="both"/>
              <w:rPr>
                <w:rFonts w:ascii="Times New Roman" w:hAnsi="Times New Roman"/>
              </w:rPr>
            </w:pPr>
            <w:r w:rsidRPr="00291C73">
              <w:rPr>
                <w:rFonts w:ascii="Times New Roman" w:hAnsi="Times New Roman"/>
              </w:rPr>
              <w:t>Фотокопије Уговора на које се потврда односи.</w:t>
            </w:r>
          </w:p>
          <w:p w14:paraId="35C9A5AA" w14:textId="77777777" w:rsidR="00DE3B0A" w:rsidRPr="00291C73" w:rsidRDefault="00DE3B0A" w:rsidP="000C6114">
            <w:pPr>
              <w:pStyle w:val="ListParagraph"/>
              <w:suppressAutoHyphens/>
              <w:spacing w:after="0" w:line="100" w:lineRule="atLeast"/>
              <w:ind w:hanging="360"/>
              <w:jc w:val="both"/>
              <w:rPr>
                <w:rFonts w:ascii="Times New Roman" w:hAnsi="Times New Roman"/>
              </w:rPr>
            </w:pPr>
            <w:r w:rsidRPr="00291C73">
              <w:rPr>
                <w:rFonts w:ascii="Times New Roman" w:hAnsi="Times New Roman"/>
              </w:rPr>
              <w:t>Фотокопије Окончане ситуације по тим уговорима.</w:t>
            </w:r>
          </w:p>
        </w:tc>
      </w:tr>
    </w:tbl>
    <w:p w14:paraId="5B188F30" w14:textId="77777777" w:rsidR="00DE3B0A" w:rsidRPr="00291C73" w:rsidRDefault="00DE3B0A" w:rsidP="00DE3B0A">
      <w:pPr>
        <w:pStyle w:val="ListParagraph"/>
        <w:tabs>
          <w:tab w:val="left" w:pos="709"/>
        </w:tabs>
        <w:ind w:left="0"/>
        <w:jc w:val="both"/>
        <w:rPr>
          <w:rFonts w:ascii="Times New Roman" w:eastAsia="TimesNewRomanPS-BoldMT" w:hAnsi="Times New Roman"/>
          <w:b/>
          <w:bCs/>
          <w:i/>
          <w:lang w:val="sr-Cyrl-CS"/>
        </w:rPr>
      </w:pPr>
    </w:p>
    <w:p w14:paraId="583A059E" w14:textId="77777777" w:rsidR="00DE3B0A" w:rsidRPr="00291C73" w:rsidRDefault="00DE3B0A" w:rsidP="00B724CC">
      <w:pPr>
        <w:pStyle w:val="ListParagraph"/>
        <w:numPr>
          <w:ilvl w:val="0"/>
          <w:numId w:val="9"/>
        </w:numPr>
        <w:tabs>
          <w:tab w:val="left" w:pos="709"/>
        </w:tabs>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Технички капацитет</w:t>
      </w:r>
    </w:p>
    <w:tbl>
      <w:tblPr>
        <w:tblW w:w="969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97"/>
      </w:tblGrid>
      <w:tr w:rsidR="00DE3B0A" w:rsidRPr="00291C73" w14:paraId="3230DA09" w14:textId="77777777" w:rsidTr="00FF1658">
        <w:tc>
          <w:tcPr>
            <w:tcW w:w="9697" w:type="dxa"/>
            <w:shd w:val="clear" w:color="auto" w:fill="auto"/>
          </w:tcPr>
          <w:p w14:paraId="44F66ECA" w14:textId="77777777" w:rsidR="00DE3B0A" w:rsidRPr="00291C73" w:rsidRDefault="00DE3B0A" w:rsidP="000C6114">
            <w:pPr>
              <w:pStyle w:val="ListParagraph"/>
              <w:tabs>
                <w:tab w:val="left" w:pos="709"/>
              </w:tabs>
              <w:spacing w:after="0"/>
              <w:ind w:left="0"/>
              <w:jc w:val="both"/>
              <w:rPr>
                <w:rFonts w:ascii="Times New Roman" w:eastAsia="TimesNewRomanPS-BoldMT" w:hAnsi="Times New Roman"/>
                <w:b/>
                <w:bCs/>
                <w:i/>
              </w:rPr>
            </w:pPr>
            <w:r w:rsidRPr="00291C73">
              <w:rPr>
                <w:rFonts w:ascii="Times New Roman" w:eastAsia="TimesNewRomanPS-BoldMT" w:hAnsi="Times New Roman"/>
                <w:b/>
                <w:bCs/>
                <w:i/>
                <w:lang w:val="sr-Cyrl-CS"/>
              </w:rPr>
              <w:t>Услов:</w:t>
            </w:r>
          </w:p>
          <w:p w14:paraId="3D0526E8" w14:textId="77777777" w:rsidR="00DE3B0A" w:rsidRPr="00291C73" w:rsidRDefault="00DE3B0A" w:rsidP="000C6114">
            <w:pPr>
              <w:autoSpaceDE w:val="0"/>
              <w:autoSpaceDN w:val="0"/>
              <w:adjustRightInd w:val="0"/>
              <w:ind w:firstLine="744"/>
              <w:jc w:val="both"/>
              <w:rPr>
                <w:szCs w:val="22"/>
              </w:rPr>
            </w:pPr>
            <w:r w:rsidRPr="00291C73">
              <w:rPr>
                <w:sz w:val="22"/>
                <w:szCs w:val="22"/>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14:paraId="09B25EDD" w14:textId="77777777" w:rsidR="00DE3B0A" w:rsidRPr="00291C73" w:rsidRDefault="00DE3B0A" w:rsidP="000C6114">
            <w:pPr>
              <w:autoSpaceDE w:val="0"/>
              <w:autoSpaceDN w:val="0"/>
              <w:adjustRightInd w:val="0"/>
              <w:ind w:firstLine="744"/>
              <w:jc w:val="both"/>
              <w:rPr>
                <w:szCs w:val="22"/>
                <w:lang w:val="sr-Cyrl-CS"/>
              </w:rPr>
            </w:pPr>
            <w:r w:rsidRPr="00291C73">
              <w:rPr>
                <w:sz w:val="22"/>
                <w:szCs w:val="22"/>
                <w:lang w:val="sr-Cyrl-CS"/>
              </w:rPr>
              <w:t xml:space="preserve">Минимално захтевана опрема којом понуђач мора да располаже: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0"/>
              <w:gridCol w:w="1710"/>
            </w:tblGrid>
            <w:tr w:rsidR="00DE3B0A" w:rsidRPr="00291C73" w14:paraId="34EB1C51" w14:textId="77777777" w:rsidTr="00FF1658">
              <w:tc>
                <w:tcPr>
                  <w:tcW w:w="7870" w:type="dxa"/>
                  <w:shd w:val="clear" w:color="auto" w:fill="BFBFBF"/>
                </w:tcPr>
                <w:p w14:paraId="1AEDE9D4" w14:textId="77777777" w:rsidR="00DE3B0A" w:rsidRPr="00291C73" w:rsidRDefault="00DE3B0A" w:rsidP="000C6114">
                  <w:pPr>
                    <w:pStyle w:val="Header"/>
                    <w:jc w:val="both"/>
                    <w:rPr>
                      <w:rFonts w:ascii="Times New Roman" w:hAnsi="Times New Roman" w:cs="Times New Roman"/>
                      <w:b/>
                      <w:lang w:val="sr-Cyrl-CS"/>
                    </w:rPr>
                  </w:pPr>
                  <w:r w:rsidRPr="00291C73">
                    <w:rPr>
                      <w:rFonts w:ascii="Times New Roman" w:hAnsi="Times New Roman" w:cs="Times New Roman"/>
                      <w:b/>
                      <w:lang w:val="sr-Cyrl-CS"/>
                    </w:rPr>
                    <w:t>Врста</w:t>
                  </w:r>
                </w:p>
              </w:tc>
              <w:tc>
                <w:tcPr>
                  <w:tcW w:w="1710" w:type="dxa"/>
                  <w:shd w:val="clear" w:color="auto" w:fill="BFBFBF"/>
                </w:tcPr>
                <w:p w14:paraId="34301D91" w14:textId="77777777" w:rsidR="00DE3B0A" w:rsidRPr="00291C73" w:rsidRDefault="00DE3B0A" w:rsidP="000C6114">
                  <w:pPr>
                    <w:pStyle w:val="Header"/>
                    <w:jc w:val="both"/>
                    <w:rPr>
                      <w:rFonts w:ascii="Times New Roman" w:hAnsi="Times New Roman" w:cs="Times New Roman"/>
                      <w:b/>
                      <w:lang w:val="sr-Cyrl-CS"/>
                    </w:rPr>
                  </w:pPr>
                  <w:r w:rsidRPr="00291C73">
                    <w:rPr>
                      <w:rFonts w:ascii="Times New Roman" w:hAnsi="Times New Roman" w:cs="Times New Roman"/>
                      <w:b/>
                      <w:lang w:val="sr-Cyrl-CS"/>
                    </w:rPr>
                    <w:t>Количина</w:t>
                  </w:r>
                </w:p>
              </w:tc>
            </w:tr>
            <w:tr w:rsidR="00DE3B0A" w:rsidRPr="00291C73" w14:paraId="5CDAEBEF" w14:textId="77777777" w:rsidTr="00FF1658">
              <w:tc>
                <w:tcPr>
                  <w:tcW w:w="7870" w:type="dxa"/>
                </w:tcPr>
                <w:p w14:paraId="3AAA24B2" w14:textId="77777777" w:rsidR="00DE3B0A" w:rsidRPr="00291C73" w:rsidRDefault="00237846" w:rsidP="000C6114">
                  <w:pPr>
                    <w:pStyle w:val="Header"/>
                    <w:jc w:val="both"/>
                    <w:rPr>
                      <w:rFonts w:ascii="Times New Roman" w:hAnsi="Times New Roman" w:cs="Times New Roman"/>
                      <w:lang w:val="sr-Cyrl-CS"/>
                    </w:rPr>
                  </w:pPr>
                  <w:r w:rsidRPr="00291C73">
                    <w:rPr>
                      <w:rFonts w:ascii="Times New Roman" w:hAnsi="Times New Roman" w:cs="Times New Roman"/>
                      <w:lang w:val="sr-Cyrl-CS"/>
                    </w:rPr>
                    <w:t>Лако доставно возило или камион „сандучар“</w:t>
                  </w:r>
                </w:p>
              </w:tc>
              <w:tc>
                <w:tcPr>
                  <w:tcW w:w="1710" w:type="dxa"/>
                </w:tcPr>
                <w:p w14:paraId="2C4E8F44" w14:textId="77777777" w:rsidR="00DE3B0A" w:rsidRPr="00291C73" w:rsidRDefault="00DE3B0A" w:rsidP="000C6114">
                  <w:pPr>
                    <w:pStyle w:val="Header"/>
                    <w:jc w:val="both"/>
                    <w:rPr>
                      <w:rFonts w:ascii="Times New Roman" w:hAnsi="Times New Roman" w:cs="Times New Roman"/>
                      <w:lang w:val="sr-Cyrl-CS"/>
                    </w:rPr>
                  </w:pPr>
                  <w:r w:rsidRPr="00291C73">
                    <w:rPr>
                      <w:rFonts w:ascii="Times New Roman" w:hAnsi="Times New Roman" w:cs="Times New Roman"/>
                      <w:lang w:val="sr-Cyrl-CS"/>
                    </w:rPr>
                    <w:t xml:space="preserve">комада </w:t>
                  </w:r>
                  <w:r w:rsidR="00BD62E3" w:rsidRPr="00291C73">
                    <w:rPr>
                      <w:rFonts w:ascii="Times New Roman" w:hAnsi="Times New Roman" w:cs="Times New Roman"/>
                      <w:lang w:val="sr-Cyrl-CS"/>
                    </w:rPr>
                    <w:t>2</w:t>
                  </w:r>
                </w:p>
              </w:tc>
            </w:tr>
            <w:tr w:rsidR="00581FF2" w:rsidRPr="00291C73" w14:paraId="330C27AA" w14:textId="77777777" w:rsidTr="00FF1658">
              <w:tc>
                <w:tcPr>
                  <w:tcW w:w="7870" w:type="dxa"/>
                </w:tcPr>
                <w:p w14:paraId="559A0D8F" w14:textId="77777777" w:rsidR="00581FF2" w:rsidRPr="00291C73" w:rsidRDefault="00E004F0" w:rsidP="00581FF2">
                  <w:pPr>
                    <w:pStyle w:val="Header"/>
                    <w:jc w:val="both"/>
                    <w:rPr>
                      <w:rFonts w:ascii="Times New Roman" w:hAnsi="Times New Roman" w:cs="Times New Roman"/>
                      <w:lang w:val="sr-Cyrl-CS"/>
                    </w:rPr>
                  </w:pPr>
                  <w:r>
                    <w:rPr>
                      <w:rFonts w:ascii="Times New Roman" w:hAnsi="Times New Roman" w:cs="Times New Roman"/>
                      <w:lang w:val="sr-Cyrl-CS"/>
                    </w:rPr>
                    <w:t>Мешалицa</w:t>
                  </w:r>
                  <w:r w:rsidR="00237846" w:rsidRPr="00291C73">
                    <w:rPr>
                      <w:rFonts w:ascii="Times New Roman" w:hAnsi="Times New Roman" w:cs="Times New Roman"/>
                      <w:lang w:val="sr-Cyrl-CS"/>
                    </w:rPr>
                    <w:t xml:space="preserve"> за бетон</w:t>
                  </w:r>
                  <w:r w:rsidR="00581FF2" w:rsidRPr="00291C73">
                    <w:rPr>
                      <w:rFonts w:ascii="Times New Roman" w:hAnsi="Times New Roman" w:cs="Times New Roman"/>
                      <w:lang w:val="sr-Cyrl-CS"/>
                    </w:rPr>
                    <w:t xml:space="preserve"> </w:t>
                  </w:r>
                </w:p>
              </w:tc>
              <w:tc>
                <w:tcPr>
                  <w:tcW w:w="1710" w:type="dxa"/>
                </w:tcPr>
                <w:p w14:paraId="120709B5" w14:textId="77777777" w:rsidR="00581FF2" w:rsidRPr="00291C73" w:rsidRDefault="00581FF2" w:rsidP="00581FF2">
                  <w:pPr>
                    <w:pStyle w:val="Header"/>
                    <w:jc w:val="both"/>
                    <w:rPr>
                      <w:rFonts w:ascii="Times New Roman" w:hAnsi="Times New Roman" w:cs="Times New Roman"/>
                      <w:lang w:val="sr-Cyrl-CS"/>
                    </w:rPr>
                  </w:pPr>
                  <w:r w:rsidRPr="00291C73">
                    <w:rPr>
                      <w:rFonts w:ascii="Times New Roman" w:hAnsi="Times New Roman" w:cs="Times New Roman"/>
                      <w:lang w:val="sr-Cyrl-CS"/>
                    </w:rPr>
                    <w:t xml:space="preserve">комада 1  </w:t>
                  </w:r>
                </w:p>
              </w:tc>
            </w:tr>
            <w:tr w:rsidR="00581FF2" w:rsidRPr="00291C73" w14:paraId="2C615699" w14:textId="77777777" w:rsidTr="00FF1658">
              <w:tc>
                <w:tcPr>
                  <w:tcW w:w="7870" w:type="dxa"/>
                </w:tcPr>
                <w:p w14:paraId="745A8676" w14:textId="77777777" w:rsidR="00581FF2" w:rsidRPr="00291C73" w:rsidRDefault="00E004F0" w:rsidP="00581FF2">
                  <w:pPr>
                    <w:pStyle w:val="Header"/>
                    <w:jc w:val="both"/>
                    <w:rPr>
                      <w:rFonts w:ascii="Times New Roman" w:hAnsi="Times New Roman" w:cs="Times New Roman"/>
                    </w:rPr>
                  </w:pPr>
                  <w:r>
                    <w:rPr>
                      <w:rFonts w:ascii="Times New Roman" w:hAnsi="Times New Roman" w:cs="Times New Roman"/>
                    </w:rPr>
                    <w:t>Грађевинскa скелa</w:t>
                  </w:r>
                  <w:r w:rsidR="003B560E" w:rsidRPr="00291C73">
                    <w:rPr>
                      <w:rFonts w:ascii="Times New Roman" w:hAnsi="Times New Roman" w:cs="Times New Roman"/>
                    </w:rPr>
                    <w:t xml:space="preserve"> за израду фасаде</w:t>
                  </w:r>
                </w:p>
              </w:tc>
              <w:tc>
                <w:tcPr>
                  <w:tcW w:w="1710" w:type="dxa"/>
                </w:tcPr>
                <w:p w14:paraId="4FE557AD" w14:textId="77777777" w:rsidR="00581FF2" w:rsidRPr="00291C73" w:rsidRDefault="003B560E" w:rsidP="003B560E">
                  <w:pPr>
                    <w:pStyle w:val="Header"/>
                    <w:jc w:val="both"/>
                    <w:rPr>
                      <w:rFonts w:ascii="Times New Roman" w:hAnsi="Times New Roman" w:cs="Times New Roman"/>
                    </w:rPr>
                  </w:pPr>
                  <w:r w:rsidRPr="00291C73">
                    <w:rPr>
                      <w:rFonts w:ascii="Times New Roman" w:hAnsi="Times New Roman" w:cs="Times New Roman"/>
                      <w:lang w:val="sr-Cyrl-CS"/>
                    </w:rPr>
                    <w:t>100</w:t>
                  </w:r>
                  <w:r w:rsidRPr="00291C73">
                    <w:rPr>
                      <w:rFonts w:ascii="Times New Roman" w:hAnsi="Times New Roman" w:cs="Times New Roman"/>
                    </w:rPr>
                    <w:t>m</w:t>
                  </w:r>
                  <w:r w:rsidRPr="00291C73">
                    <w:rPr>
                      <w:rFonts w:ascii="Times New Roman" w:hAnsi="Times New Roman" w:cs="Times New Roman"/>
                      <w:vertAlign w:val="superscript"/>
                    </w:rPr>
                    <w:t>2</w:t>
                  </w:r>
                </w:p>
              </w:tc>
            </w:tr>
            <w:tr w:rsidR="00DE3B0A" w:rsidRPr="00291C73" w14:paraId="24574608" w14:textId="77777777" w:rsidTr="00FF1658">
              <w:tc>
                <w:tcPr>
                  <w:tcW w:w="7870" w:type="dxa"/>
                </w:tcPr>
                <w:p w14:paraId="2D4401C0" w14:textId="77777777" w:rsidR="00DE3B0A" w:rsidRPr="00291C73" w:rsidRDefault="00DE3B0A" w:rsidP="000C6114">
                  <w:pPr>
                    <w:pStyle w:val="Header"/>
                    <w:jc w:val="both"/>
                    <w:rPr>
                      <w:rFonts w:ascii="Times New Roman" w:hAnsi="Times New Roman" w:cs="Times New Roman"/>
                      <w:lang w:val="sr-Cyrl-CS"/>
                    </w:rPr>
                  </w:pPr>
                </w:p>
              </w:tc>
              <w:tc>
                <w:tcPr>
                  <w:tcW w:w="1710" w:type="dxa"/>
                </w:tcPr>
                <w:p w14:paraId="2503F83F" w14:textId="77777777" w:rsidR="00DE3B0A" w:rsidRPr="00291C73" w:rsidRDefault="00DE3B0A" w:rsidP="00D72B97">
                  <w:pPr>
                    <w:pStyle w:val="Header"/>
                    <w:jc w:val="both"/>
                    <w:rPr>
                      <w:rFonts w:ascii="Times New Roman" w:hAnsi="Times New Roman" w:cs="Times New Roman"/>
                      <w:lang w:val="sr-Cyrl-CS"/>
                    </w:rPr>
                  </w:pPr>
                </w:p>
              </w:tc>
            </w:tr>
            <w:tr w:rsidR="00DE3B0A" w:rsidRPr="00291C73" w14:paraId="79257B92" w14:textId="77777777" w:rsidTr="00FF1658">
              <w:tc>
                <w:tcPr>
                  <w:tcW w:w="7870" w:type="dxa"/>
                </w:tcPr>
                <w:p w14:paraId="43265CC6" w14:textId="77777777" w:rsidR="00DE3B0A" w:rsidRPr="00291C73" w:rsidRDefault="00DE3B0A" w:rsidP="000C6114">
                  <w:pPr>
                    <w:pStyle w:val="Header"/>
                    <w:jc w:val="both"/>
                    <w:rPr>
                      <w:rFonts w:ascii="Times New Roman" w:hAnsi="Times New Roman" w:cs="Times New Roman"/>
                      <w:lang w:val="sr-Cyrl-CS"/>
                    </w:rPr>
                  </w:pPr>
                </w:p>
              </w:tc>
              <w:tc>
                <w:tcPr>
                  <w:tcW w:w="1710" w:type="dxa"/>
                </w:tcPr>
                <w:p w14:paraId="31C1F6CA" w14:textId="77777777" w:rsidR="00DE3B0A" w:rsidRPr="00291C73" w:rsidRDefault="00DE3B0A" w:rsidP="000C6114">
                  <w:pPr>
                    <w:pStyle w:val="Header"/>
                    <w:jc w:val="both"/>
                    <w:rPr>
                      <w:rFonts w:ascii="Times New Roman" w:hAnsi="Times New Roman" w:cs="Times New Roman"/>
                    </w:rPr>
                  </w:pPr>
                </w:p>
              </w:tc>
            </w:tr>
          </w:tbl>
          <w:p w14:paraId="2E02883A" w14:textId="77777777" w:rsidR="00DE3B0A" w:rsidRPr="00291C73" w:rsidRDefault="00DE3B0A" w:rsidP="000C6114">
            <w:pPr>
              <w:pStyle w:val="ListParagraph"/>
              <w:tabs>
                <w:tab w:val="left" w:pos="709"/>
              </w:tabs>
              <w:ind w:left="0"/>
              <w:jc w:val="both"/>
              <w:rPr>
                <w:rFonts w:ascii="Times New Roman" w:eastAsia="TimesNewRomanPS-BoldMT" w:hAnsi="Times New Roman"/>
                <w:b/>
                <w:bCs/>
                <w:i/>
              </w:rPr>
            </w:pPr>
          </w:p>
        </w:tc>
      </w:tr>
    </w:tbl>
    <w:p w14:paraId="17295141" w14:textId="77777777" w:rsidR="00DE3B0A" w:rsidRPr="00291C73" w:rsidRDefault="00DE3B0A" w:rsidP="00DE3B0A">
      <w:pPr>
        <w:pStyle w:val="ListParagraph"/>
        <w:tabs>
          <w:tab w:val="left" w:pos="709"/>
        </w:tabs>
        <w:spacing w:after="0"/>
        <w:ind w:left="0"/>
        <w:jc w:val="both"/>
        <w:rPr>
          <w:rFonts w:ascii="Times New Roman" w:eastAsia="TimesNewRomanPS-BoldMT" w:hAnsi="Times New Roman"/>
          <w:b/>
          <w:bCs/>
          <w:i/>
          <w:lang w:val="sr-Cyrl-CS"/>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E3B0A" w:rsidRPr="00291C73" w14:paraId="221B5D29" w14:textId="77777777" w:rsidTr="00FF1658">
        <w:tc>
          <w:tcPr>
            <w:tcW w:w="9697" w:type="dxa"/>
            <w:shd w:val="clear" w:color="auto" w:fill="auto"/>
          </w:tcPr>
          <w:p w14:paraId="271EF71E" w14:textId="77777777" w:rsidR="00DE3B0A" w:rsidRPr="00291C73" w:rsidRDefault="00DE3B0A" w:rsidP="000C6114">
            <w:pPr>
              <w:pStyle w:val="ListParagraph"/>
              <w:tabs>
                <w:tab w:val="left" w:pos="709"/>
              </w:tabs>
              <w:spacing w:after="0"/>
              <w:ind w:left="0"/>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Доказ:</w:t>
            </w:r>
          </w:p>
          <w:p w14:paraId="69FAFED5" w14:textId="77777777" w:rsidR="00DE3B0A" w:rsidRPr="00291C73" w:rsidRDefault="00DE3B0A" w:rsidP="000C6114">
            <w:pPr>
              <w:widowControl w:val="0"/>
              <w:jc w:val="both"/>
              <w:rPr>
                <w:szCs w:val="22"/>
                <w:lang w:val="sr-Cyrl-CS"/>
              </w:rPr>
            </w:pPr>
            <w:r w:rsidRPr="00291C73">
              <w:rPr>
                <w:sz w:val="22"/>
                <w:szCs w:val="22"/>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14:paraId="5D0F0F6A" w14:textId="77777777" w:rsidR="00DE3B0A" w:rsidRPr="00291C73" w:rsidRDefault="00DE3B0A" w:rsidP="000C6114">
            <w:pPr>
              <w:widowControl w:val="0"/>
              <w:jc w:val="both"/>
              <w:rPr>
                <w:szCs w:val="22"/>
                <w:lang w:val="sr-Cyrl-CS"/>
              </w:rPr>
            </w:pPr>
            <w:r w:rsidRPr="00291C73">
              <w:rPr>
                <w:sz w:val="22"/>
                <w:szCs w:val="22"/>
                <w:lang w:val="sr-Cyrl-CS"/>
              </w:rPr>
              <w:t xml:space="preserve">б) за средства набављена у години у којој се јавна набавка спроводи – рачун и </w:t>
            </w:r>
          </w:p>
          <w:p w14:paraId="25CF2DC6" w14:textId="77777777" w:rsidR="00DE3B0A" w:rsidRPr="00291C73" w:rsidRDefault="00DE3B0A" w:rsidP="000C6114">
            <w:pPr>
              <w:widowControl w:val="0"/>
              <w:jc w:val="both"/>
              <w:rPr>
                <w:szCs w:val="22"/>
                <w:lang w:val="sr-Cyrl-CS"/>
              </w:rPr>
            </w:pPr>
            <w:r w:rsidRPr="00291C73">
              <w:rPr>
                <w:sz w:val="22"/>
                <w:szCs w:val="22"/>
                <w:lang w:val="sr-Cyrl-CS"/>
              </w:rPr>
              <w:t>отпремница;</w:t>
            </w:r>
          </w:p>
          <w:p w14:paraId="181BDDB9" w14:textId="77777777" w:rsidR="00DE3B0A" w:rsidRPr="00291C73" w:rsidRDefault="00DE3B0A" w:rsidP="000C6114">
            <w:pPr>
              <w:widowControl w:val="0"/>
              <w:jc w:val="both"/>
              <w:rPr>
                <w:szCs w:val="22"/>
                <w:lang w:val="sr-Cyrl-CS"/>
              </w:rPr>
            </w:pPr>
            <w:r w:rsidRPr="00291C73">
              <w:rPr>
                <w:sz w:val="22"/>
                <w:szCs w:val="22"/>
                <w:lang w:val="sr-Cyrl-CS"/>
              </w:rPr>
              <w:t>в) доказ о закупу – фотокопија уговора о закупу</w:t>
            </w:r>
            <w:r w:rsidRPr="00291C73">
              <w:rPr>
                <w:sz w:val="22"/>
                <w:szCs w:val="22"/>
              </w:rPr>
              <w:t>сапописномлистомзакуподавца</w:t>
            </w:r>
            <w:r w:rsidRPr="00291C73">
              <w:rPr>
                <w:sz w:val="22"/>
                <w:szCs w:val="22"/>
                <w:lang w:val="sr-Cyrl-CS"/>
              </w:rPr>
              <w:t>;</w:t>
            </w:r>
          </w:p>
          <w:p w14:paraId="0015BF0E" w14:textId="77777777" w:rsidR="00DE3B0A" w:rsidRPr="00291C73" w:rsidRDefault="00DE3B0A" w:rsidP="000C6114">
            <w:pPr>
              <w:widowControl w:val="0"/>
              <w:jc w:val="both"/>
              <w:rPr>
                <w:szCs w:val="22"/>
                <w:lang w:val="sr-Cyrl-CS"/>
              </w:rPr>
            </w:pPr>
            <w:r w:rsidRPr="00291C73">
              <w:rPr>
                <w:sz w:val="22"/>
                <w:szCs w:val="22"/>
                <w:lang w:val="sr-Cyrl-CS"/>
              </w:rPr>
              <w:t>г) доказ о лизингу – фотокопија уговора о лизингу.</w:t>
            </w:r>
          </w:p>
          <w:p w14:paraId="5D4F1C14" w14:textId="77777777" w:rsidR="00DE3B0A" w:rsidRPr="00291C73" w:rsidRDefault="00DE3B0A" w:rsidP="000C6114">
            <w:pPr>
              <w:widowControl w:val="0"/>
              <w:jc w:val="both"/>
              <w:rPr>
                <w:szCs w:val="22"/>
                <w:lang w:val="sr-Cyrl-CS"/>
              </w:rPr>
            </w:pPr>
            <w:r w:rsidRPr="00291C73">
              <w:rPr>
                <w:sz w:val="22"/>
                <w:szCs w:val="22"/>
                <w:lang w:val="sr-Cyrl-CS"/>
              </w:rPr>
              <w:t>ђ) за</w:t>
            </w:r>
            <w:r w:rsidR="0054127D" w:rsidRPr="00291C73">
              <w:rPr>
                <w:lang w:val="sr-Cyrl-CS"/>
              </w:rPr>
              <w:t xml:space="preserve"> </w:t>
            </w:r>
            <w:r w:rsidR="0054127D">
              <w:rPr>
                <w:sz w:val="22"/>
                <w:szCs w:val="22"/>
                <w:lang w:val="sr-Cyrl-RS"/>
              </w:rPr>
              <w:t>л</w:t>
            </w:r>
            <w:r w:rsidR="0054127D" w:rsidRPr="0054127D">
              <w:rPr>
                <w:sz w:val="22"/>
                <w:szCs w:val="22"/>
                <w:lang w:val="sr-Cyrl-CS"/>
              </w:rPr>
              <w:t>ако доставно возило или камион „сандучар“</w:t>
            </w:r>
            <w:r w:rsidRPr="00291C73">
              <w:rPr>
                <w:sz w:val="22"/>
                <w:szCs w:val="22"/>
                <w:lang w:val="sr-Cyrl-CS"/>
              </w:rPr>
              <w:t xml:space="preserve">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14:paraId="3EF51A9C" w14:textId="77777777" w:rsidR="00DE3B0A" w:rsidRPr="00291C73" w:rsidRDefault="00DE3B0A" w:rsidP="000C6114">
            <w:pPr>
              <w:widowControl w:val="0"/>
              <w:ind w:firstLine="708"/>
              <w:jc w:val="both"/>
              <w:rPr>
                <w:szCs w:val="22"/>
                <w:lang w:val="sr-Cyrl-CS"/>
              </w:rPr>
            </w:pPr>
            <w:r w:rsidRPr="00291C73">
              <w:rPr>
                <w:sz w:val="22"/>
                <w:szCs w:val="22"/>
                <w:lang w:val="sr-Cyrl-CS"/>
              </w:rPr>
              <w:t>Наручилац задржава право да од понуђача накнадно захтева доставу оригинала или оверене фотокопије уговора на увид.</w:t>
            </w:r>
          </w:p>
          <w:p w14:paraId="5C0AB700" w14:textId="77777777" w:rsidR="00DE3B0A" w:rsidRPr="00291C73" w:rsidRDefault="00DE3B0A" w:rsidP="000C6114">
            <w:pPr>
              <w:widowControl w:val="0"/>
              <w:ind w:firstLine="708"/>
              <w:jc w:val="both"/>
              <w:rPr>
                <w:bCs/>
                <w:iCs/>
                <w:szCs w:val="22"/>
              </w:rPr>
            </w:pPr>
            <w:r w:rsidRPr="00291C73">
              <w:rPr>
                <w:sz w:val="22"/>
                <w:szCs w:val="22"/>
                <w:lang w:val="sr-Cyrl-CS"/>
              </w:rPr>
              <w:t>Понуђач је дужан да попуни Обр</w:t>
            </w:r>
            <w:r w:rsidRPr="00291C73">
              <w:rPr>
                <w:bCs/>
                <w:iCs/>
                <w:sz w:val="22"/>
                <w:szCs w:val="22"/>
              </w:rPr>
              <w:t xml:space="preserve">азац изјаве о техничкој опремљености, који је дат у Поглављу </w:t>
            </w:r>
            <w:r w:rsidR="00F7506A">
              <w:rPr>
                <w:b/>
                <w:bCs/>
                <w:iCs/>
                <w:sz w:val="22"/>
                <w:szCs w:val="22"/>
                <w:lang w:val="sr-Latn-RS"/>
              </w:rPr>
              <w:t xml:space="preserve">VII </w:t>
            </w:r>
            <w:r w:rsidRPr="00291C73">
              <w:rPr>
                <w:bCs/>
                <w:iCs/>
                <w:sz w:val="22"/>
                <w:szCs w:val="22"/>
              </w:rPr>
              <w:t xml:space="preserve">Конкурсне документације. Образац мора бити оверен печатом и потписан од стране одговорног лица и достављен уз понуду. </w:t>
            </w:r>
          </w:p>
        </w:tc>
      </w:tr>
    </w:tbl>
    <w:p w14:paraId="0ED19F6D" w14:textId="77777777" w:rsidR="00DE3B0A" w:rsidRPr="00291C73" w:rsidRDefault="00DE3B0A" w:rsidP="00DE3B0A">
      <w:pPr>
        <w:pStyle w:val="ListParagraph"/>
        <w:tabs>
          <w:tab w:val="left" w:pos="709"/>
        </w:tabs>
        <w:spacing w:after="0"/>
        <w:ind w:left="0"/>
        <w:jc w:val="both"/>
        <w:rPr>
          <w:rFonts w:ascii="Times New Roman" w:eastAsia="TimesNewRomanPS-BoldMT" w:hAnsi="Times New Roman"/>
          <w:b/>
          <w:bCs/>
          <w:i/>
          <w:lang w:val="sr-Cyrl-CS"/>
        </w:rPr>
      </w:pPr>
    </w:p>
    <w:p w14:paraId="1ADDCE8C" w14:textId="77777777" w:rsidR="00DE3B0A" w:rsidRPr="00291C73" w:rsidRDefault="00DE3B0A" w:rsidP="00DE3B0A">
      <w:pPr>
        <w:pStyle w:val="ListParagraph"/>
        <w:tabs>
          <w:tab w:val="left" w:pos="709"/>
        </w:tabs>
        <w:spacing w:after="0"/>
        <w:ind w:left="0"/>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291C73" w14:paraId="7BA87681" w14:textId="77777777" w:rsidTr="00AC731A">
        <w:trPr>
          <w:trHeight w:val="1995"/>
        </w:trPr>
        <w:tc>
          <w:tcPr>
            <w:tcW w:w="9923" w:type="dxa"/>
            <w:shd w:val="clear" w:color="auto" w:fill="auto"/>
          </w:tcPr>
          <w:p w14:paraId="4A49A24E" w14:textId="77777777" w:rsidR="00DE3B0A" w:rsidRPr="00291C73" w:rsidRDefault="00DE3B0A" w:rsidP="000C6114">
            <w:pPr>
              <w:rPr>
                <w:szCs w:val="22"/>
              </w:rPr>
            </w:pPr>
            <w:r w:rsidRPr="00291C73">
              <w:rPr>
                <w:rFonts w:eastAsia="TimesNewRomanPS-BoldMT"/>
                <w:b/>
                <w:bCs/>
                <w:i/>
                <w:sz w:val="22"/>
                <w:szCs w:val="22"/>
                <w:lang w:val="sr-Cyrl-CS"/>
              </w:rPr>
              <w:t>Услов:</w:t>
            </w:r>
            <w:r w:rsidRPr="00291C73">
              <w:rPr>
                <w:sz w:val="22"/>
                <w:szCs w:val="22"/>
              </w:rPr>
              <w:t>Понуђач мора да располаже потребним бројем и квалификацијама извршилаца за све време извршења уговора о јавној набавци и то:</w:t>
            </w:r>
          </w:p>
          <w:p w14:paraId="05E47530" w14:textId="77777777" w:rsidR="00DE3B0A" w:rsidRPr="00291C73" w:rsidRDefault="00DE3B0A" w:rsidP="000C6114">
            <w:pPr>
              <w:ind w:firstLine="462"/>
              <w:rPr>
                <w:szCs w:val="22"/>
              </w:rPr>
            </w:pPr>
            <w:r w:rsidRPr="00291C73">
              <w:rPr>
                <w:sz w:val="22"/>
                <w:szCs w:val="22"/>
              </w:rPr>
              <w:t xml:space="preserve">- најмање </w:t>
            </w:r>
            <w:r w:rsidR="00581FF2" w:rsidRPr="00291C73">
              <w:rPr>
                <w:b/>
                <w:sz w:val="22"/>
                <w:szCs w:val="22"/>
              </w:rPr>
              <w:t>1</w:t>
            </w:r>
            <w:r w:rsidRPr="00291C73">
              <w:rPr>
                <w:b/>
                <w:sz w:val="22"/>
                <w:szCs w:val="22"/>
              </w:rPr>
              <w:t xml:space="preserve">0 </w:t>
            </w:r>
            <w:r w:rsidR="00D72B97" w:rsidRPr="00291C73">
              <w:rPr>
                <w:sz w:val="22"/>
                <w:szCs w:val="22"/>
              </w:rPr>
              <w:t xml:space="preserve"> извршилаца, од којих</w:t>
            </w:r>
          </w:p>
          <w:p w14:paraId="287066AA" w14:textId="77777777" w:rsidR="00DE3B0A" w:rsidRPr="00291C73" w:rsidRDefault="00DE3B0A" w:rsidP="000C6114">
            <w:pPr>
              <w:ind w:firstLine="462"/>
              <w:rPr>
                <w:szCs w:val="22"/>
              </w:rPr>
            </w:pPr>
            <w:r w:rsidRPr="00291C73">
              <w:rPr>
                <w:sz w:val="22"/>
                <w:szCs w:val="22"/>
              </w:rPr>
              <w:t xml:space="preserve">- најмање </w:t>
            </w:r>
            <w:r w:rsidRPr="00291C73">
              <w:rPr>
                <w:b/>
                <w:sz w:val="22"/>
                <w:szCs w:val="22"/>
              </w:rPr>
              <w:t>1</w:t>
            </w:r>
            <w:r w:rsidR="00527816">
              <w:rPr>
                <w:b/>
                <w:sz w:val="22"/>
                <w:szCs w:val="22"/>
                <w:lang w:val="sr-Cyrl-RS"/>
              </w:rPr>
              <w:t xml:space="preserve"> </w:t>
            </w:r>
            <w:r w:rsidRPr="00291C73">
              <w:rPr>
                <w:sz w:val="22"/>
                <w:szCs w:val="22"/>
              </w:rPr>
              <w:t>дипломирани инжењер</w:t>
            </w:r>
            <w:r w:rsidR="00527816">
              <w:rPr>
                <w:sz w:val="22"/>
                <w:szCs w:val="22"/>
                <w:lang w:val="sr-Cyrl-RS"/>
              </w:rPr>
              <w:t xml:space="preserve"> </w:t>
            </w:r>
            <w:r w:rsidRPr="00291C73">
              <w:rPr>
                <w:sz w:val="22"/>
                <w:szCs w:val="22"/>
              </w:rPr>
              <w:t xml:space="preserve">који поседује важећу лиценцу Инжењерске коморе Србије, и то: лиценцу </w:t>
            </w:r>
            <w:r w:rsidRPr="00291C73">
              <w:rPr>
                <w:b/>
                <w:sz w:val="22"/>
                <w:szCs w:val="22"/>
              </w:rPr>
              <w:t>4</w:t>
            </w:r>
            <w:r w:rsidR="003B560E" w:rsidRPr="00291C73">
              <w:rPr>
                <w:b/>
                <w:sz w:val="22"/>
                <w:szCs w:val="22"/>
              </w:rPr>
              <w:t>00 и 450</w:t>
            </w:r>
            <w:r w:rsidR="00581FF2" w:rsidRPr="00291C73">
              <w:rPr>
                <w:b/>
                <w:sz w:val="22"/>
                <w:szCs w:val="22"/>
              </w:rPr>
              <w:t xml:space="preserve"> (или одговарајућ</w:t>
            </w:r>
            <w:r w:rsidR="003B560E" w:rsidRPr="00291C73">
              <w:rPr>
                <w:b/>
                <w:sz w:val="22"/>
                <w:szCs w:val="22"/>
              </w:rPr>
              <w:t>е за предметне врсте радова</w:t>
            </w:r>
            <w:r w:rsidR="00581FF2" w:rsidRPr="00291C73">
              <w:rPr>
                <w:b/>
                <w:sz w:val="22"/>
                <w:szCs w:val="22"/>
              </w:rPr>
              <w:t>)</w:t>
            </w:r>
            <w:r w:rsidRPr="00291C73">
              <w:rPr>
                <w:sz w:val="22"/>
                <w:szCs w:val="22"/>
              </w:rPr>
              <w:t xml:space="preserve"> </w:t>
            </w:r>
            <w:r w:rsidR="00210327">
              <w:rPr>
                <w:sz w:val="22"/>
                <w:szCs w:val="22"/>
              </w:rPr>
              <w:t>–</w:t>
            </w:r>
            <w:r w:rsidRPr="00291C73">
              <w:rPr>
                <w:sz w:val="22"/>
                <w:szCs w:val="22"/>
              </w:rPr>
              <w:t>који</w:t>
            </w:r>
            <w:r w:rsidR="00210327">
              <w:rPr>
                <w:sz w:val="22"/>
                <w:szCs w:val="22"/>
              </w:rPr>
              <w:t xml:space="preserve"> </w:t>
            </w:r>
            <w:r w:rsidRPr="00291C73">
              <w:rPr>
                <w:sz w:val="22"/>
                <w:szCs w:val="22"/>
              </w:rPr>
              <w:t>ће</w:t>
            </w:r>
            <w:r w:rsidR="00210327">
              <w:rPr>
                <w:sz w:val="22"/>
                <w:szCs w:val="22"/>
              </w:rPr>
              <w:t xml:space="preserve"> </w:t>
            </w:r>
            <w:r w:rsidRPr="00291C73">
              <w:rPr>
                <w:sz w:val="22"/>
                <w:szCs w:val="22"/>
              </w:rPr>
              <w:t>решењем</w:t>
            </w:r>
            <w:r w:rsidR="00210327">
              <w:rPr>
                <w:sz w:val="22"/>
                <w:szCs w:val="22"/>
              </w:rPr>
              <w:t xml:space="preserve"> </w:t>
            </w:r>
            <w:r w:rsidRPr="00291C73">
              <w:rPr>
                <w:sz w:val="22"/>
                <w:szCs w:val="22"/>
              </w:rPr>
              <w:t>бити</w:t>
            </w:r>
            <w:r w:rsidR="00210327">
              <w:rPr>
                <w:sz w:val="22"/>
                <w:szCs w:val="22"/>
              </w:rPr>
              <w:t xml:space="preserve"> </w:t>
            </w:r>
            <w:r w:rsidRPr="00291C73">
              <w:rPr>
                <w:sz w:val="22"/>
                <w:szCs w:val="22"/>
              </w:rPr>
              <w:t>именован</w:t>
            </w:r>
            <w:r w:rsidR="00210327">
              <w:rPr>
                <w:sz w:val="22"/>
                <w:szCs w:val="22"/>
              </w:rPr>
              <w:t xml:space="preserve"> </w:t>
            </w:r>
            <w:r w:rsidRPr="00291C73">
              <w:rPr>
                <w:sz w:val="22"/>
                <w:szCs w:val="22"/>
              </w:rPr>
              <w:t>за</w:t>
            </w:r>
            <w:r w:rsidR="00210327">
              <w:rPr>
                <w:sz w:val="22"/>
                <w:szCs w:val="22"/>
              </w:rPr>
              <w:t xml:space="preserve"> </w:t>
            </w:r>
            <w:r w:rsidRPr="00291C73">
              <w:rPr>
                <w:sz w:val="22"/>
                <w:szCs w:val="22"/>
              </w:rPr>
              <w:t>одговорног</w:t>
            </w:r>
            <w:r w:rsidR="00210327">
              <w:rPr>
                <w:sz w:val="22"/>
                <w:szCs w:val="22"/>
              </w:rPr>
              <w:t xml:space="preserve"> </w:t>
            </w:r>
            <w:r w:rsidRPr="00291C73">
              <w:rPr>
                <w:sz w:val="22"/>
                <w:szCs w:val="22"/>
              </w:rPr>
              <w:t>извођача</w:t>
            </w:r>
            <w:r w:rsidR="00210327">
              <w:rPr>
                <w:sz w:val="22"/>
                <w:szCs w:val="22"/>
              </w:rPr>
              <w:t xml:space="preserve"> </w:t>
            </w:r>
            <w:r w:rsidRPr="00291C73">
              <w:rPr>
                <w:sz w:val="22"/>
                <w:szCs w:val="22"/>
              </w:rPr>
              <w:t>радова у предметној</w:t>
            </w:r>
            <w:r w:rsidR="00210327">
              <w:rPr>
                <w:sz w:val="22"/>
                <w:szCs w:val="22"/>
              </w:rPr>
              <w:t xml:space="preserve"> </w:t>
            </w:r>
            <w:r w:rsidRPr="00291C73">
              <w:rPr>
                <w:sz w:val="22"/>
                <w:szCs w:val="22"/>
              </w:rPr>
              <w:t>јавној</w:t>
            </w:r>
            <w:r w:rsidR="00210327">
              <w:rPr>
                <w:sz w:val="22"/>
                <w:szCs w:val="22"/>
              </w:rPr>
              <w:t xml:space="preserve"> </w:t>
            </w:r>
            <w:r w:rsidRPr="00291C73">
              <w:rPr>
                <w:sz w:val="22"/>
                <w:szCs w:val="22"/>
              </w:rPr>
              <w:t>набавци</w:t>
            </w:r>
          </w:p>
          <w:p w14:paraId="7B1F5262" w14:textId="77777777" w:rsidR="00DE3B0A" w:rsidRPr="00291C73" w:rsidRDefault="00DE3B0A" w:rsidP="00AC731A">
            <w:pPr>
              <w:ind w:firstLine="462"/>
              <w:rPr>
                <w:szCs w:val="22"/>
              </w:rPr>
            </w:pPr>
            <w:r w:rsidRPr="00291C73">
              <w:rPr>
                <w:sz w:val="22"/>
                <w:szCs w:val="22"/>
              </w:rPr>
              <w:t>-најмање 1 лице за безбедност и заштиту на раду са положеним стручним испитом</w:t>
            </w:r>
          </w:p>
        </w:tc>
      </w:tr>
    </w:tbl>
    <w:p w14:paraId="08D72B47" w14:textId="77777777" w:rsidR="00DE3B0A" w:rsidRPr="00291C73" w:rsidRDefault="00DE3B0A" w:rsidP="00DE3B0A">
      <w:pPr>
        <w:rPr>
          <w:sz w:val="22"/>
          <w:szCs w:val="2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E3B0A" w:rsidRPr="00291C73" w14:paraId="49960D77" w14:textId="77777777" w:rsidTr="00FF1658">
        <w:tc>
          <w:tcPr>
            <w:tcW w:w="9697" w:type="dxa"/>
            <w:shd w:val="clear" w:color="auto" w:fill="auto"/>
          </w:tcPr>
          <w:p w14:paraId="41A3F25F" w14:textId="77777777" w:rsidR="00DE3B0A" w:rsidRPr="00291C73" w:rsidRDefault="00DE3B0A" w:rsidP="000C6114">
            <w:pPr>
              <w:pStyle w:val="Default"/>
              <w:jc w:val="both"/>
              <w:rPr>
                <w:rFonts w:ascii="Times New Roman" w:hAnsi="Times New Roman"/>
                <w:color w:val="auto"/>
                <w:sz w:val="22"/>
                <w:szCs w:val="22"/>
                <w:lang w:val="sr-Cyrl-CS"/>
              </w:rPr>
            </w:pPr>
            <w:r w:rsidRPr="00291C73">
              <w:rPr>
                <w:rFonts w:ascii="Times New Roman" w:hAnsi="Times New Roman"/>
                <w:b/>
                <w:i/>
                <w:color w:val="auto"/>
                <w:sz w:val="22"/>
                <w:szCs w:val="22"/>
                <w:lang w:val="sr-Cyrl-CS"/>
              </w:rPr>
              <w:t>Доказ</w:t>
            </w:r>
            <w:r w:rsidRPr="00291C73">
              <w:rPr>
                <w:rFonts w:ascii="Times New Roman" w:hAnsi="Times New Roman"/>
                <w:color w:val="auto"/>
                <w:sz w:val="22"/>
                <w:szCs w:val="22"/>
                <w:lang w:val="sr-Cyrl-CS"/>
              </w:rPr>
              <w:t>:</w:t>
            </w:r>
          </w:p>
        </w:tc>
      </w:tr>
      <w:tr w:rsidR="00DE3B0A" w:rsidRPr="00291C73" w14:paraId="4225A867" w14:textId="77777777" w:rsidTr="00FF1658">
        <w:tc>
          <w:tcPr>
            <w:tcW w:w="9697" w:type="dxa"/>
            <w:tcBorders>
              <w:bottom w:val="nil"/>
            </w:tcBorders>
            <w:shd w:val="clear" w:color="auto" w:fill="auto"/>
          </w:tcPr>
          <w:p w14:paraId="1C8F57BD" w14:textId="77777777" w:rsidR="00DE3B0A" w:rsidRPr="00291C73" w:rsidRDefault="00DE3B0A" w:rsidP="000C6114">
            <w:pPr>
              <w:pStyle w:val="Default"/>
              <w:jc w:val="both"/>
              <w:rPr>
                <w:rFonts w:ascii="Times New Roman" w:hAnsi="Times New Roman"/>
                <w:color w:val="auto"/>
                <w:sz w:val="22"/>
                <w:szCs w:val="22"/>
                <w:lang w:val="sr-Cyrl-CS"/>
              </w:rPr>
            </w:pPr>
            <w:r w:rsidRPr="00291C73">
              <w:rPr>
                <w:rFonts w:ascii="Times New Roman" w:hAnsi="Times New Roman"/>
                <w:b/>
                <w:i/>
                <w:color w:val="auto"/>
                <w:sz w:val="22"/>
                <w:szCs w:val="22"/>
                <w:lang w:val="sr-Cyrl-CS"/>
              </w:rPr>
              <w:t>а) о</w:t>
            </w:r>
            <w:r w:rsidRPr="00291C73">
              <w:rPr>
                <w:rFonts w:ascii="Times New Roman" w:hAnsi="Times New Roman"/>
                <w:b/>
                <w:color w:val="auto"/>
                <w:sz w:val="22"/>
                <w:szCs w:val="22"/>
                <w:lang w:val="sr-Cyrl-CS"/>
              </w:rPr>
              <w:t>бавештење о поднетој пореској пријави ППП-ПД</w:t>
            </w:r>
            <w:r w:rsidRPr="00291C73">
              <w:rPr>
                <w:rFonts w:ascii="Times New Roman" w:hAnsi="Times New Roman"/>
                <w:color w:val="auto"/>
                <w:sz w:val="22"/>
                <w:szCs w:val="22"/>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DE3B0A" w:rsidRPr="00291C73" w14:paraId="3E2207C0" w14:textId="77777777" w:rsidTr="00FF1658">
        <w:tc>
          <w:tcPr>
            <w:tcW w:w="9697" w:type="dxa"/>
            <w:tcBorders>
              <w:bottom w:val="nil"/>
            </w:tcBorders>
            <w:shd w:val="clear" w:color="auto" w:fill="auto"/>
          </w:tcPr>
          <w:p w14:paraId="39BA60D8" w14:textId="77777777" w:rsidR="00DE3B0A" w:rsidRPr="00291C73" w:rsidRDefault="00DE3B0A" w:rsidP="000C6114">
            <w:pPr>
              <w:pStyle w:val="Default"/>
              <w:jc w:val="both"/>
              <w:rPr>
                <w:rFonts w:ascii="Times New Roman" w:hAnsi="Times New Roman"/>
                <w:color w:val="auto"/>
                <w:sz w:val="22"/>
                <w:szCs w:val="22"/>
                <w:lang w:val="sr-Cyrl-CS"/>
              </w:rPr>
            </w:pPr>
            <w:r w:rsidRPr="00291C73">
              <w:rPr>
                <w:rFonts w:ascii="Times New Roman" w:hAnsi="Times New Roman"/>
                <w:color w:val="auto"/>
                <w:sz w:val="22"/>
                <w:szCs w:val="22"/>
                <w:lang w:val="sr-Cyrl-CS"/>
              </w:rPr>
              <w:t xml:space="preserve">б) </w:t>
            </w:r>
            <w:r w:rsidRPr="00291C73">
              <w:rPr>
                <w:rFonts w:ascii="Times New Roman" w:hAnsi="Times New Roman"/>
                <w:b/>
                <w:color w:val="auto"/>
                <w:sz w:val="22"/>
                <w:szCs w:val="22"/>
                <w:lang w:val="sr-Cyrl-CS"/>
              </w:rPr>
              <w:t xml:space="preserve">доказ о радном статусу: за носиоце лиценци који су код понуђача запослени </w:t>
            </w:r>
            <w:r w:rsidRPr="00291C73">
              <w:rPr>
                <w:rFonts w:ascii="Times New Roman" w:hAnsi="Times New Roman"/>
                <w:color w:val="auto"/>
                <w:sz w:val="22"/>
                <w:szCs w:val="22"/>
                <w:lang w:val="sr-Cyrl-CS"/>
              </w:rPr>
              <w:t xml:space="preserve">– фотокопију уговора о раду и М-А образац, </w:t>
            </w:r>
          </w:p>
        </w:tc>
      </w:tr>
      <w:tr w:rsidR="00DE3B0A" w:rsidRPr="00291C73" w14:paraId="45B38C11" w14:textId="77777777" w:rsidTr="00FF1658">
        <w:tc>
          <w:tcPr>
            <w:tcW w:w="9697" w:type="dxa"/>
            <w:shd w:val="clear" w:color="auto" w:fill="auto"/>
          </w:tcPr>
          <w:p w14:paraId="3A901CF4" w14:textId="77777777" w:rsidR="00DE3B0A" w:rsidRPr="00291C73" w:rsidRDefault="00DE3B0A" w:rsidP="000C6114">
            <w:pPr>
              <w:autoSpaceDE w:val="0"/>
              <w:autoSpaceDN w:val="0"/>
              <w:adjustRightInd w:val="0"/>
              <w:jc w:val="both"/>
              <w:rPr>
                <w:color w:val="00B050"/>
                <w:szCs w:val="22"/>
                <w:lang w:val="sr-Cyrl-CS"/>
              </w:rPr>
            </w:pPr>
            <w:r w:rsidRPr="00291C73">
              <w:rPr>
                <w:b/>
                <w:sz w:val="22"/>
                <w:szCs w:val="22"/>
                <w:lang w:val="sr-Cyrl-CS"/>
              </w:rPr>
              <w:t>в) доказ о радном ангажовању: за носиоце лиценци који нису запослени код понуђача</w:t>
            </w:r>
            <w:r w:rsidRPr="00291C73">
              <w:rPr>
                <w:sz w:val="22"/>
                <w:szCs w:val="22"/>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291C73">
              <w:rPr>
                <w:sz w:val="22"/>
                <w:szCs w:val="22"/>
              </w:rPr>
              <w:t>односно законом о доприносима за обавезно социјално осигурање</w:t>
            </w:r>
            <w:r w:rsidRPr="00291C73">
              <w:rPr>
                <w:sz w:val="22"/>
                <w:szCs w:val="22"/>
                <w:lang w:val="sr-Cyrl-CS"/>
              </w:rPr>
              <w:t xml:space="preserve">.  </w:t>
            </w:r>
          </w:p>
        </w:tc>
      </w:tr>
      <w:tr w:rsidR="00DE3B0A" w:rsidRPr="00291C73" w14:paraId="727803A5" w14:textId="77777777" w:rsidTr="00FF1658">
        <w:tc>
          <w:tcPr>
            <w:tcW w:w="9697" w:type="dxa"/>
            <w:shd w:val="clear" w:color="auto" w:fill="auto"/>
          </w:tcPr>
          <w:p w14:paraId="14113056" w14:textId="77777777" w:rsidR="00DE3B0A" w:rsidRPr="00291C73" w:rsidRDefault="00DE3B0A" w:rsidP="000C6114">
            <w:pPr>
              <w:autoSpaceDE w:val="0"/>
              <w:autoSpaceDN w:val="0"/>
              <w:adjustRightInd w:val="0"/>
              <w:jc w:val="both"/>
              <w:rPr>
                <w:b/>
                <w:szCs w:val="22"/>
                <w:lang w:val="sr-Cyrl-CS"/>
              </w:rPr>
            </w:pPr>
            <w:r w:rsidRPr="00291C73">
              <w:rPr>
                <w:b/>
                <w:sz w:val="22"/>
                <w:szCs w:val="22"/>
              </w:rPr>
              <w:t>г</w:t>
            </w:r>
            <w:r w:rsidRPr="00291C73">
              <w:rPr>
                <w:b/>
                <w:sz w:val="22"/>
                <w:szCs w:val="22"/>
                <w:lang w:val="sr-Cyrl-CS"/>
              </w:rPr>
              <w:t>) фотокопије личних лиценци са потврдама Инжењерске коморе Србије</w:t>
            </w:r>
            <w:r w:rsidRPr="00291C73">
              <w:rPr>
                <w:sz w:val="22"/>
                <w:szCs w:val="22"/>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14:paraId="0130B7D2" w14:textId="77777777" w:rsidR="00DE3B0A" w:rsidRPr="00291C73" w:rsidRDefault="00DE3B0A" w:rsidP="00DE3B0A">
      <w:pPr>
        <w:ind w:firstLine="708"/>
        <w:rPr>
          <w:sz w:val="22"/>
          <w:szCs w:val="22"/>
        </w:rPr>
      </w:pPr>
    </w:p>
    <w:p w14:paraId="4508B5E6" w14:textId="77777777" w:rsidR="00DE3B0A" w:rsidRPr="00291C73" w:rsidRDefault="00DE3B0A" w:rsidP="00DE3B0A">
      <w:pPr>
        <w:pStyle w:val="ListParagraph"/>
        <w:tabs>
          <w:tab w:val="left" w:pos="709"/>
        </w:tabs>
        <w:spacing w:after="0"/>
        <w:jc w:val="both"/>
        <w:rPr>
          <w:rFonts w:ascii="Times New Roman" w:eastAsia="TimesNewRomanPS-BoldMT" w:hAnsi="Times New Roman"/>
          <w:b/>
          <w:bCs/>
          <w:i/>
          <w:lang w:val="sr-Cyrl-CS"/>
        </w:rPr>
      </w:pPr>
      <w:r w:rsidRPr="00291C73">
        <w:rPr>
          <w:rFonts w:ascii="Times New Roman" w:eastAsia="TimesNewRomanPS-BoldMT" w:hAnsi="Times New Roman"/>
          <w:b/>
          <w:bCs/>
          <w:i/>
          <w:lang w:val="sr-Cyrl-CS"/>
        </w:rPr>
        <w:t>5)Обилазак локације</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E3B0A" w:rsidRPr="00291C73" w14:paraId="311CB29A" w14:textId="77777777" w:rsidTr="00FF1658">
        <w:tc>
          <w:tcPr>
            <w:tcW w:w="9697" w:type="dxa"/>
            <w:shd w:val="clear" w:color="auto" w:fill="auto"/>
          </w:tcPr>
          <w:p w14:paraId="7A3724C0" w14:textId="77777777" w:rsidR="00DE3B0A" w:rsidRPr="00291C73" w:rsidRDefault="00DE3B0A" w:rsidP="000C6114">
            <w:pPr>
              <w:widowControl w:val="0"/>
              <w:ind w:firstLine="708"/>
              <w:jc w:val="both"/>
              <w:rPr>
                <w:szCs w:val="22"/>
                <w:lang w:val="sr-Cyrl-CS"/>
              </w:rPr>
            </w:pPr>
            <w:r w:rsidRPr="00291C73">
              <w:rPr>
                <w:sz w:val="22"/>
                <w:szCs w:val="22"/>
                <w:lang w:val="sr-Cyrl-CS"/>
              </w:rPr>
              <w:t>Обилазак</w:t>
            </w:r>
            <w:r w:rsidRPr="00291C73">
              <w:rPr>
                <w:rFonts w:eastAsia="TimesNewRomanPS-BoldMT"/>
                <w:bCs/>
                <w:sz w:val="22"/>
                <w:szCs w:val="22"/>
                <w:lang w:val="sr-Cyrl-CS"/>
              </w:rPr>
              <w:t xml:space="preserve"> локације је обавезан за понуђаче како би понуђач</w:t>
            </w:r>
            <w:r w:rsidRPr="00291C73">
              <w:rPr>
                <w:sz w:val="22"/>
                <w:szCs w:val="22"/>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14:paraId="3089CA25" w14:textId="77777777" w:rsidR="00DE3B0A" w:rsidRPr="00291C73" w:rsidRDefault="00DE3B0A" w:rsidP="000C6114">
            <w:pPr>
              <w:widowControl w:val="0"/>
              <w:ind w:firstLine="708"/>
              <w:jc w:val="both"/>
              <w:rPr>
                <w:rFonts w:eastAsia="Calibri-Bold"/>
                <w:bCs/>
                <w:szCs w:val="22"/>
              </w:rPr>
            </w:pPr>
            <w:r w:rsidRPr="00291C73">
              <w:rPr>
                <w:sz w:val="22"/>
                <w:szCs w:val="22"/>
              </w:rPr>
              <w:t>Услови</w:t>
            </w:r>
            <w:r w:rsidRPr="00291C73">
              <w:rPr>
                <w:sz w:val="22"/>
                <w:szCs w:val="22"/>
                <w:lang w:val="sr-Cyrl-CS"/>
              </w:rPr>
              <w:t xml:space="preserve"> и начин обиласка локације  и увида у пројектну документацију одређени су у  </w:t>
            </w:r>
            <w:r w:rsidRPr="00291C73">
              <w:rPr>
                <w:b/>
                <w:sz w:val="22"/>
                <w:szCs w:val="22"/>
                <w:lang w:val="sr-Cyrl-CS"/>
              </w:rPr>
              <w:t xml:space="preserve">Поглављу </w:t>
            </w:r>
            <w:r w:rsidRPr="00291C73">
              <w:rPr>
                <w:b/>
                <w:sz w:val="22"/>
                <w:szCs w:val="22"/>
              </w:rPr>
              <w:t>III</w:t>
            </w:r>
            <w:r w:rsidRPr="00291C73">
              <w:rPr>
                <w:b/>
                <w:sz w:val="22"/>
                <w:szCs w:val="22"/>
                <w:lang w:val="sr-Cyrl-CS"/>
              </w:rPr>
              <w:t>.</w:t>
            </w:r>
            <w:r w:rsidRPr="00291C73">
              <w:rPr>
                <w:rFonts w:eastAsia="Calibri-Bold"/>
                <w:bCs/>
                <w:sz w:val="22"/>
                <w:szCs w:val="22"/>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14:paraId="34FC8A86" w14:textId="77777777" w:rsidR="00DE3B0A" w:rsidRPr="00291C73" w:rsidRDefault="00DE3B0A" w:rsidP="00DE3B0A">
      <w:pPr>
        <w:autoSpaceDE w:val="0"/>
        <w:autoSpaceDN w:val="0"/>
        <w:adjustRightInd w:val="0"/>
        <w:rPr>
          <w:rFonts w:eastAsia="Calibri-Bold"/>
          <w:i/>
          <w:iCs/>
          <w:sz w:val="22"/>
          <w:szCs w:val="2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E3B0A" w:rsidRPr="00291C73" w14:paraId="7498C6A2" w14:textId="77777777" w:rsidTr="00FF1658">
        <w:tc>
          <w:tcPr>
            <w:tcW w:w="9697" w:type="dxa"/>
            <w:shd w:val="clear" w:color="auto" w:fill="auto"/>
          </w:tcPr>
          <w:p w14:paraId="575B0295" w14:textId="77777777" w:rsidR="00DE3B0A" w:rsidRPr="00291C73" w:rsidRDefault="00DE3B0A" w:rsidP="000C6114">
            <w:pPr>
              <w:autoSpaceDE w:val="0"/>
              <w:autoSpaceDN w:val="0"/>
              <w:adjustRightInd w:val="0"/>
              <w:ind w:right="-108" w:firstLine="708"/>
              <w:rPr>
                <w:rFonts w:eastAsia="Calibri-Bold"/>
                <w:b/>
                <w:i/>
                <w:iCs/>
                <w:szCs w:val="22"/>
              </w:rPr>
            </w:pPr>
            <w:r w:rsidRPr="00291C73">
              <w:rPr>
                <w:rFonts w:eastAsia="Calibri-Bold"/>
                <w:b/>
                <w:i/>
                <w:iCs/>
                <w:sz w:val="22"/>
                <w:szCs w:val="22"/>
              </w:rPr>
              <w:t>Доказ:</w:t>
            </w:r>
          </w:p>
          <w:p w14:paraId="597EE80B" w14:textId="77777777" w:rsidR="00DE3B0A" w:rsidRPr="00291C73" w:rsidRDefault="00DE3B0A" w:rsidP="000C6114">
            <w:pPr>
              <w:autoSpaceDE w:val="0"/>
              <w:autoSpaceDN w:val="0"/>
              <w:adjustRightInd w:val="0"/>
              <w:ind w:right="-108" w:firstLine="708"/>
              <w:rPr>
                <w:rFonts w:eastAsia="Calibri-Bold"/>
                <w:b/>
                <w:i/>
                <w:szCs w:val="22"/>
              </w:rPr>
            </w:pPr>
            <w:r w:rsidRPr="00291C73">
              <w:rPr>
                <w:rFonts w:eastAsia="Calibri-Bold"/>
                <w:iCs/>
                <w:sz w:val="22"/>
                <w:szCs w:val="22"/>
              </w:rPr>
              <w:t>Попуњен, потписан и оверен</w:t>
            </w:r>
            <w:r w:rsidR="003B560E" w:rsidRPr="00291C73">
              <w:rPr>
                <w:rFonts w:eastAsia="Calibri-Bold"/>
                <w:iCs/>
                <w:sz w:val="22"/>
                <w:szCs w:val="22"/>
              </w:rPr>
              <w:t xml:space="preserve"> </w:t>
            </w:r>
            <w:r w:rsidRPr="00291C73">
              <w:rPr>
                <w:rFonts w:eastAsia="Calibri-Bold"/>
                <w:b/>
                <w:i/>
                <w:sz w:val="22"/>
                <w:szCs w:val="22"/>
              </w:rPr>
              <w:t xml:space="preserve">Образац изјаве о обиласку локације за извођење радова и извршеном увиду у пројектну документацију (Поглавље </w:t>
            </w:r>
            <w:r w:rsidR="00527816">
              <w:rPr>
                <w:b/>
                <w:bCs/>
                <w:i/>
                <w:iCs/>
                <w:sz w:val="22"/>
                <w:szCs w:val="22"/>
              </w:rPr>
              <w:t>VII</w:t>
            </w:r>
            <w:r w:rsidRPr="00291C73">
              <w:rPr>
                <w:b/>
                <w:bCs/>
                <w:i/>
                <w:iCs/>
                <w:sz w:val="22"/>
                <w:szCs w:val="22"/>
              </w:rPr>
              <w:t xml:space="preserve"> Конкурсне документације).</w:t>
            </w:r>
          </w:p>
        </w:tc>
      </w:tr>
    </w:tbl>
    <w:p w14:paraId="2409307C" w14:textId="77777777" w:rsidR="00DE3B0A" w:rsidRPr="00291C73" w:rsidRDefault="00DE3B0A" w:rsidP="00DE3B0A">
      <w:pPr>
        <w:autoSpaceDE w:val="0"/>
        <w:autoSpaceDN w:val="0"/>
        <w:adjustRightInd w:val="0"/>
        <w:rPr>
          <w:rFonts w:eastAsia="Calibri-Bold"/>
          <w:i/>
          <w:iCs/>
          <w:color w:val="0070C0"/>
          <w:sz w:val="22"/>
          <w:szCs w:val="22"/>
        </w:rPr>
      </w:pPr>
    </w:p>
    <w:p w14:paraId="0F95D3CD" w14:textId="77777777" w:rsidR="00DE3B0A" w:rsidRPr="00291C73" w:rsidRDefault="00DE3B0A" w:rsidP="00DE3B0A">
      <w:pPr>
        <w:autoSpaceDE w:val="0"/>
        <w:autoSpaceDN w:val="0"/>
        <w:adjustRightInd w:val="0"/>
        <w:rPr>
          <w:rFonts w:eastAsia="Calibri-Bold"/>
          <w:i/>
          <w:iCs/>
          <w:color w:val="0070C0"/>
          <w:sz w:val="22"/>
          <w:szCs w:val="2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E3B0A" w:rsidRPr="00291C73" w14:paraId="31B5EC4A" w14:textId="77777777" w:rsidTr="00FF1658">
        <w:tc>
          <w:tcPr>
            <w:tcW w:w="9697" w:type="dxa"/>
            <w:shd w:val="clear" w:color="auto" w:fill="auto"/>
          </w:tcPr>
          <w:p w14:paraId="01EB0F48" w14:textId="77777777" w:rsidR="00DE3B0A" w:rsidRPr="00291C73" w:rsidRDefault="00DE3B0A" w:rsidP="000C6114">
            <w:pPr>
              <w:autoSpaceDE w:val="0"/>
              <w:autoSpaceDN w:val="0"/>
              <w:adjustRightInd w:val="0"/>
              <w:rPr>
                <w:rFonts w:eastAsia="Calibri-Bold"/>
                <w:b/>
                <w:i/>
                <w:iCs/>
                <w:color w:val="000000"/>
                <w:szCs w:val="22"/>
                <w:u w:val="single"/>
              </w:rPr>
            </w:pPr>
            <w:r w:rsidRPr="00291C73">
              <w:rPr>
                <w:rFonts w:eastAsia="Calibri-Bold"/>
                <w:b/>
                <w:i/>
                <w:iCs/>
                <w:color w:val="000000"/>
                <w:sz w:val="22"/>
                <w:szCs w:val="22"/>
                <w:u w:val="single"/>
              </w:rPr>
              <w:t>Доказивање испуњености обавезних и додатних услова уколико понуду подноси група понуђача</w:t>
            </w:r>
          </w:p>
        </w:tc>
      </w:tr>
      <w:tr w:rsidR="00DE3B0A" w:rsidRPr="00291C73" w14:paraId="67402F69" w14:textId="77777777" w:rsidTr="00FF1658">
        <w:tc>
          <w:tcPr>
            <w:tcW w:w="9697" w:type="dxa"/>
            <w:shd w:val="clear" w:color="auto" w:fill="auto"/>
          </w:tcPr>
          <w:p w14:paraId="2B369007" w14:textId="77777777" w:rsidR="00DE3B0A" w:rsidRPr="00291C73" w:rsidRDefault="00DE3B0A" w:rsidP="00527816">
            <w:pPr>
              <w:numPr>
                <w:ilvl w:val="0"/>
                <w:numId w:val="8"/>
              </w:numPr>
              <w:autoSpaceDE w:val="0"/>
              <w:autoSpaceDN w:val="0"/>
              <w:adjustRightInd w:val="0"/>
              <w:ind w:left="142" w:firstLine="273"/>
              <w:jc w:val="both"/>
              <w:rPr>
                <w:bCs/>
                <w:iCs/>
                <w:szCs w:val="22"/>
                <w:lang w:val="sr-Cyrl-CS"/>
              </w:rPr>
            </w:pPr>
            <w:r w:rsidRPr="00291C73">
              <w:rPr>
                <w:rFonts w:eastAsia="Calibri-Bold"/>
                <w:bCs/>
                <w:color w:val="000000"/>
                <w:sz w:val="22"/>
                <w:szCs w:val="22"/>
              </w:rPr>
              <w:t>Услове из члана 75. став 1. тач. 1) до 4) Закона: мора да испуни сваки понуђач из групе понуђача, а испуњеност сваког од тих обавезних услова доказује</w:t>
            </w:r>
            <w:r w:rsidR="00527816">
              <w:rPr>
                <w:rFonts w:eastAsia="Calibri-Bold"/>
                <w:bCs/>
                <w:color w:val="000000"/>
                <w:sz w:val="22"/>
                <w:szCs w:val="22"/>
                <w:lang w:val="sr-Cyrl-RS"/>
              </w:rPr>
              <w:t xml:space="preserve"> </w:t>
            </w:r>
            <w:r w:rsidRPr="00291C73">
              <w:rPr>
                <w:rFonts w:eastAsia="Calibri-Bold"/>
                <w:bCs/>
                <w:color w:val="000000"/>
                <w:sz w:val="22"/>
                <w:szCs w:val="22"/>
              </w:rPr>
              <w:t>се достављањем одговарајућих доказа наведених у ов</w:t>
            </w:r>
            <w:r w:rsidR="00527816">
              <w:rPr>
                <w:rFonts w:eastAsia="Calibri-Bold"/>
                <w:bCs/>
                <w:color w:val="000000"/>
                <w:sz w:val="22"/>
                <w:szCs w:val="22"/>
              </w:rPr>
              <w:t>ом делу Конкурсне документације.</w:t>
            </w:r>
          </w:p>
        </w:tc>
      </w:tr>
      <w:tr w:rsidR="00DE3B0A" w:rsidRPr="00291C73" w14:paraId="3CEF21FD" w14:textId="77777777" w:rsidTr="00FF1658">
        <w:tc>
          <w:tcPr>
            <w:tcW w:w="9697" w:type="dxa"/>
            <w:shd w:val="clear" w:color="auto" w:fill="auto"/>
          </w:tcPr>
          <w:p w14:paraId="2467CB4D" w14:textId="77777777" w:rsidR="00DE3B0A" w:rsidRPr="00291C73" w:rsidRDefault="00DE3B0A" w:rsidP="00B724CC">
            <w:pPr>
              <w:numPr>
                <w:ilvl w:val="0"/>
                <w:numId w:val="8"/>
              </w:numPr>
              <w:autoSpaceDE w:val="0"/>
              <w:autoSpaceDN w:val="0"/>
              <w:adjustRightInd w:val="0"/>
              <w:ind w:left="142" w:firstLine="273"/>
              <w:jc w:val="both"/>
              <w:rPr>
                <w:rFonts w:eastAsia="Calibri-Bold"/>
                <w:bCs/>
                <w:color w:val="000000"/>
                <w:szCs w:val="22"/>
              </w:rPr>
            </w:pPr>
            <w:r w:rsidRPr="00291C73">
              <w:rPr>
                <w:rFonts w:eastAsia="Calibri-Bold"/>
                <w:bCs/>
                <w:color w:val="000000"/>
                <w:sz w:val="22"/>
                <w:szCs w:val="22"/>
              </w:rPr>
              <w:t xml:space="preserve">Услов из члана 75. став 2. Закона: Образац изјаве о поштовању обавеза из члана 75. </w:t>
            </w:r>
            <w:r w:rsidR="00527816">
              <w:rPr>
                <w:rFonts w:eastAsia="Calibri-Bold"/>
                <w:bCs/>
                <w:color w:val="000000"/>
                <w:sz w:val="22"/>
                <w:szCs w:val="22"/>
              </w:rPr>
              <w:t>с</w:t>
            </w:r>
            <w:r w:rsidRPr="00291C73">
              <w:rPr>
                <w:rFonts w:eastAsia="Calibri-Bold"/>
                <w:bCs/>
                <w:color w:val="000000"/>
                <w:sz w:val="22"/>
                <w:szCs w:val="22"/>
              </w:rPr>
              <w:t>тав</w:t>
            </w:r>
            <w:r w:rsidR="00527816">
              <w:rPr>
                <w:rFonts w:eastAsia="Calibri-Bold"/>
                <w:bCs/>
                <w:color w:val="000000"/>
                <w:sz w:val="22"/>
                <w:szCs w:val="22"/>
                <w:lang w:val="sr-Cyrl-RS"/>
              </w:rPr>
              <w:t xml:space="preserve"> </w:t>
            </w:r>
            <w:r w:rsidRPr="00291C73">
              <w:rPr>
                <w:rFonts w:eastAsia="Calibri-Bold"/>
                <w:bCs/>
                <w:color w:val="000000"/>
                <w:sz w:val="22"/>
                <w:szCs w:val="22"/>
              </w:rPr>
              <w:t>2. Закона, који  мора да потпише овлашћено лице сваког понуђача из групе понуђача и да је овери печатом, који ј</w:t>
            </w:r>
            <w:r w:rsidR="00527816">
              <w:rPr>
                <w:rFonts w:eastAsia="Calibri-Bold"/>
                <w:bCs/>
                <w:color w:val="000000"/>
                <w:sz w:val="22"/>
                <w:szCs w:val="22"/>
              </w:rPr>
              <w:t xml:space="preserve">е дат у Поглављу </w:t>
            </w:r>
            <w:r w:rsidR="00527816">
              <w:rPr>
                <w:rFonts w:eastAsia="Calibri-Bold"/>
                <w:bCs/>
                <w:color w:val="000000"/>
                <w:sz w:val="22"/>
                <w:szCs w:val="22"/>
                <w:lang w:val="sr-Latn-RS"/>
              </w:rPr>
              <w:t>VII</w:t>
            </w:r>
            <w:r w:rsidRPr="00291C73">
              <w:rPr>
                <w:rFonts w:eastAsia="Calibri-Bold"/>
                <w:bCs/>
                <w:color w:val="000000"/>
                <w:sz w:val="22"/>
                <w:szCs w:val="22"/>
              </w:rPr>
              <w:t xml:space="preserve"> Конкурсне документације.</w:t>
            </w:r>
          </w:p>
        </w:tc>
      </w:tr>
      <w:tr w:rsidR="00DE3B0A" w:rsidRPr="00291C73" w14:paraId="0673E565" w14:textId="77777777" w:rsidTr="00FF1658">
        <w:tc>
          <w:tcPr>
            <w:tcW w:w="9697" w:type="dxa"/>
            <w:shd w:val="clear" w:color="auto" w:fill="auto"/>
          </w:tcPr>
          <w:p w14:paraId="3CF7B8A8" w14:textId="77777777" w:rsidR="00DE3B0A" w:rsidRPr="00291C73" w:rsidRDefault="00DE3B0A" w:rsidP="00B724CC">
            <w:pPr>
              <w:numPr>
                <w:ilvl w:val="0"/>
                <w:numId w:val="8"/>
              </w:numPr>
              <w:autoSpaceDE w:val="0"/>
              <w:autoSpaceDN w:val="0"/>
              <w:adjustRightInd w:val="0"/>
              <w:ind w:left="142" w:firstLine="273"/>
              <w:jc w:val="both"/>
              <w:rPr>
                <w:rFonts w:eastAsia="Calibri-Bold"/>
                <w:bCs/>
                <w:color w:val="000000"/>
                <w:szCs w:val="22"/>
              </w:rPr>
            </w:pPr>
            <w:r w:rsidRPr="00291C73">
              <w:rPr>
                <w:rFonts w:eastAsia="Calibri-Bold"/>
                <w:bCs/>
                <w:color w:val="000000"/>
                <w:sz w:val="22"/>
                <w:szCs w:val="22"/>
              </w:rPr>
              <w:t>Додатне услове група понуђача испуњава заједно.</w:t>
            </w:r>
          </w:p>
        </w:tc>
      </w:tr>
    </w:tbl>
    <w:p w14:paraId="2733F76F" w14:textId="77777777" w:rsidR="00DE3B0A" w:rsidRPr="00291C73" w:rsidRDefault="00DE3B0A" w:rsidP="00DE3B0A">
      <w:pPr>
        <w:rPr>
          <w:sz w:val="22"/>
          <w:szCs w:val="2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DE3B0A" w:rsidRPr="00291C73" w14:paraId="414B0F99" w14:textId="77777777" w:rsidTr="00FF1658">
        <w:tc>
          <w:tcPr>
            <w:tcW w:w="9697" w:type="dxa"/>
            <w:shd w:val="clear" w:color="auto" w:fill="auto"/>
          </w:tcPr>
          <w:p w14:paraId="0FA82974" w14:textId="77777777" w:rsidR="00DE3B0A" w:rsidRPr="00291C73" w:rsidRDefault="00DE3B0A" w:rsidP="000C6114">
            <w:pPr>
              <w:autoSpaceDE w:val="0"/>
              <w:autoSpaceDN w:val="0"/>
              <w:adjustRightInd w:val="0"/>
              <w:rPr>
                <w:rFonts w:eastAsia="Calibri-Bold"/>
                <w:bCs/>
                <w:color w:val="000000"/>
                <w:szCs w:val="22"/>
              </w:rPr>
            </w:pPr>
            <w:r w:rsidRPr="00291C73">
              <w:rPr>
                <w:rFonts w:eastAsia="Calibri-Bold"/>
                <w:b/>
                <w:i/>
                <w:iCs/>
                <w:color w:val="000000"/>
                <w:sz w:val="22"/>
                <w:szCs w:val="22"/>
                <w:u w:val="single"/>
              </w:rPr>
              <w:t>Доказивање испуњености обавезних услова уколико понуђач понуду подноси са подизвођачем</w:t>
            </w:r>
          </w:p>
        </w:tc>
      </w:tr>
      <w:tr w:rsidR="00DE3B0A" w:rsidRPr="00291C73" w14:paraId="239FCA51" w14:textId="77777777" w:rsidTr="00FF1658">
        <w:tc>
          <w:tcPr>
            <w:tcW w:w="9697" w:type="dxa"/>
            <w:shd w:val="clear" w:color="auto" w:fill="auto"/>
          </w:tcPr>
          <w:p w14:paraId="77A22CDB" w14:textId="77777777" w:rsidR="00DE3B0A" w:rsidRPr="00DF44BF" w:rsidRDefault="00DE3B0A" w:rsidP="00B44D11">
            <w:pPr>
              <w:widowControl w:val="0"/>
              <w:ind w:firstLine="708"/>
              <w:jc w:val="both"/>
              <w:rPr>
                <w:szCs w:val="22"/>
                <w:lang w:val="sr-Cyrl-CS"/>
              </w:rPr>
            </w:pPr>
            <w:r w:rsidRPr="00291C73">
              <w:rPr>
                <w:sz w:val="22"/>
                <w:szCs w:val="22"/>
                <w:lang w:val="sr-Cyrl-CS"/>
              </w:rPr>
              <w:t xml:space="preserve">Понуђач је дужан да за подизвођача достави доказе да испуњава обавезне услове из члана 75. </w:t>
            </w:r>
            <w:r w:rsidR="00B44D11">
              <w:rPr>
                <w:sz w:val="22"/>
                <w:szCs w:val="22"/>
                <w:lang w:val="sr-Cyrl-CS"/>
              </w:rPr>
              <w:t>став 1. тач. 1) до 4) Закона.</w:t>
            </w:r>
          </w:p>
        </w:tc>
      </w:tr>
    </w:tbl>
    <w:p w14:paraId="44214989" w14:textId="77777777" w:rsidR="00DE3B0A" w:rsidRPr="00291C73" w:rsidRDefault="00DE3B0A" w:rsidP="00DE3B0A">
      <w:pPr>
        <w:pStyle w:val="ListParagraph"/>
        <w:spacing w:after="0"/>
        <w:jc w:val="both"/>
        <w:rPr>
          <w:rFonts w:ascii="Times New Roman" w:hAnsi="Times New Roman"/>
          <w:b/>
          <w:bCs/>
          <w:i/>
          <w:iCs/>
        </w:rPr>
      </w:pPr>
    </w:p>
    <w:p w14:paraId="4C0EEAE1" w14:textId="77777777" w:rsidR="00DE3B0A" w:rsidRPr="00291C73" w:rsidRDefault="00DE3B0A" w:rsidP="00DE3B0A">
      <w:pPr>
        <w:ind w:firstLine="708"/>
        <w:jc w:val="both"/>
        <w:rPr>
          <w:sz w:val="22"/>
          <w:szCs w:val="22"/>
          <w:lang w:val="ru-RU"/>
        </w:rPr>
      </w:pPr>
      <w:r w:rsidRPr="00291C73">
        <w:rPr>
          <w:sz w:val="22"/>
          <w:szCs w:val="22"/>
          <w:lang w:val="ru-RU"/>
        </w:rPr>
        <w:t>Наведене доказе о испуњености</w:t>
      </w:r>
      <w:r w:rsidRPr="00291C73">
        <w:rPr>
          <w:sz w:val="22"/>
          <w:szCs w:val="22"/>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291C73">
        <w:rPr>
          <w:sz w:val="22"/>
          <w:szCs w:val="22"/>
          <w:lang w:val="ru-RU"/>
        </w:rPr>
        <w:t>њена као најповољнија да достави на увид оригинал или оверену копију свих или појединих доказа.</w:t>
      </w:r>
    </w:p>
    <w:p w14:paraId="735598F8" w14:textId="77777777" w:rsidR="00DE3B0A" w:rsidRPr="00291C73" w:rsidRDefault="00DE3B0A" w:rsidP="00DE3B0A">
      <w:pPr>
        <w:ind w:firstLine="708"/>
        <w:jc w:val="both"/>
        <w:rPr>
          <w:b/>
          <w:i/>
          <w:sz w:val="22"/>
          <w:szCs w:val="22"/>
          <w:lang w:val="ru-RU"/>
        </w:rPr>
      </w:pPr>
      <w:r w:rsidRPr="00291C73">
        <w:rPr>
          <w:sz w:val="22"/>
          <w:szCs w:val="22"/>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291C73">
        <w:rPr>
          <w:b/>
          <w:i/>
          <w:sz w:val="22"/>
          <w:szCs w:val="22"/>
          <w:lang w:val="ru-RU"/>
        </w:rPr>
        <w:t>наручилац ће његову понуду одбити као неприхватљиву.</w:t>
      </w:r>
    </w:p>
    <w:p w14:paraId="35DA5D21" w14:textId="77777777" w:rsidR="00DE3B0A" w:rsidRPr="00291C73" w:rsidRDefault="00DE3B0A" w:rsidP="00DE3B0A">
      <w:pPr>
        <w:ind w:firstLine="708"/>
        <w:jc w:val="both"/>
        <w:rPr>
          <w:sz w:val="22"/>
          <w:szCs w:val="22"/>
        </w:rPr>
      </w:pPr>
      <w:r w:rsidRPr="00291C73">
        <w:rPr>
          <w:sz w:val="22"/>
          <w:szCs w:val="22"/>
          <w:lang w:val="ru-RU"/>
        </w:rPr>
        <w:t xml:space="preserve">Понуђачи који су регистровани у регистру који води Агенција за привредне регистре не морају да доставе доказ из чл. 75.ст. </w:t>
      </w:r>
      <w:r w:rsidRPr="00291C73">
        <w:rPr>
          <w:sz w:val="22"/>
          <w:szCs w:val="22"/>
        </w:rPr>
        <w:t xml:space="preserve">1. </w:t>
      </w:r>
      <w:r w:rsidRPr="00291C73">
        <w:rPr>
          <w:sz w:val="22"/>
          <w:szCs w:val="22"/>
          <w:lang w:val="ru-RU"/>
        </w:rPr>
        <w:t xml:space="preserve">тач. 1) – Извод </w:t>
      </w:r>
      <w:r w:rsidRPr="00291C73">
        <w:rPr>
          <w:sz w:val="22"/>
          <w:szCs w:val="22"/>
        </w:rPr>
        <w:t>из регистра Агенције за привредне регистре, који је јавно доступан на интерне</w:t>
      </w:r>
      <w:r w:rsidRPr="00291C73">
        <w:rPr>
          <w:sz w:val="22"/>
          <w:szCs w:val="22"/>
          <w:lang w:val="ru-RU"/>
        </w:rPr>
        <w:t>т</w:t>
      </w:r>
      <w:r w:rsidRPr="00291C73">
        <w:rPr>
          <w:sz w:val="22"/>
          <w:szCs w:val="22"/>
        </w:rPr>
        <w:t xml:space="preserve"> страници Агенције за привредне регистре.</w:t>
      </w:r>
    </w:p>
    <w:p w14:paraId="1533785C" w14:textId="77777777" w:rsidR="00DE3B0A" w:rsidRPr="00291C73" w:rsidRDefault="00DE3B0A" w:rsidP="00DE3B0A">
      <w:pPr>
        <w:ind w:firstLine="708"/>
        <w:jc w:val="both"/>
        <w:rPr>
          <w:sz w:val="22"/>
          <w:szCs w:val="22"/>
          <w:lang w:val="ru-RU"/>
        </w:rPr>
      </w:pPr>
      <w:r w:rsidRPr="00291C73">
        <w:rPr>
          <w:sz w:val="22"/>
          <w:szCs w:val="22"/>
          <w:lang w:val="ru-RU"/>
        </w:rPr>
        <w:t xml:space="preserve">Уколико су понуђачи </w:t>
      </w:r>
      <w:r w:rsidRPr="00291C73">
        <w:rPr>
          <w:bCs/>
          <w:sz w:val="22"/>
          <w:szCs w:val="22"/>
          <w:lang w:val="ru-RU"/>
        </w:rPr>
        <w:t>регистровани у Регистру понуђача</w:t>
      </w:r>
      <w:r w:rsidRPr="00291C73">
        <w:rPr>
          <w:sz w:val="22"/>
          <w:szCs w:val="22"/>
          <w:lang w:val="ru-RU"/>
        </w:rPr>
        <w:t>, који води Агенција за привредне регистре, не морају да достављају доказе из чл. 75. став 1.тач</w:t>
      </w:r>
      <w:r w:rsidRPr="00291C73">
        <w:rPr>
          <w:sz w:val="22"/>
          <w:szCs w:val="22"/>
        </w:rPr>
        <w:t xml:space="preserve">. </w:t>
      </w:r>
      <w:r w:rsidRPr="00291C73">
        <w:rPr>
          <w:sz w:val="22"/>
          <w:szCs w:val="22"/>
          <w:lang w:val="ru-RU"/>
        </w:rPr>
        <w:t>1</w:t>
      </w:r>
      <w:r w:rsidRPr="00291C73">
        <w:rPr>
          <w:sz w:val="22"/>
          <w:szCs w:val="22"/>
        </w:rPr>
        <w:t>) д</w:t>
      </w:r>
      <w:r w:rsidRPr="00291C73">
        <w:rPr>
          <w:sz w:val="22"/>
          <w:szCs w:val="22"/>
          <w:lang w:val="ru-RU"/>
        </w:rPr>
        <w:t xml:space="preserve">о </w:t>
      </w:r>
      <w:r w:rsidRPr="00291C73">
        <w:rPr>
          <w:sz w:val="22"/>
          <w:szCs w:val="22"/>
        </w:rPr>
        <w:t>4) З</w:t>
      </w:r>
      <w:r w:rsidRPr="00291C73">
        <w:rPr>
          <w:sz w:val="22"/>
          <w:szCs w:val="22"/>
          <w:lang w:val="ru-RU"/>
        </w:rPr>
        <w:t>ЈН</w:t>
      </w:r>
      <w:r w:rsidRPr="00291C73">
        <w:rPr>
          <w:sz w:val="22"/>
          <w:szCs w:val="22"/>
        </w:rPr>
        <w:t xml:space="preserve">., </w:t>
      </w:r>
      <w:r w:rsidRPr="00291C73">
        <w:rPr>
          <w:sz w:val="22"/>
          <w:szCs w:val="22"/>
          <w:lang w:val="ru-RU"/>
        </w:rPr>
        <w:t>већ су у обавези, да јасно нагласе да су уписани у</w:t>
      </w:r>
      <w:r w:rsidRPr="00291C73">
        <w:rPr>
          <w:sz w:val="22"/>
          <w:szCs w:val="22"/>
        </w:rPr>
        <w:t xml:space="preserve"> Регистар понуђача.</w:t>
      </w:r>
    </w:p>
    <w:p w14:paraId="729D0BD4" w14:textId="77777777" w:rsidR="00DE3B0A" w:rsidRPr="00291C73" w:rsidRDefault="00DE3B0A" w:rsidP="00DE3B0A">
      <w:pPr>
        <w:ind w:firstLine="708"/>
        <w:jc w:val="both"/>
        <w:rPr>
          <w:sz w:val="22"/>
          <w:szCs w:val="22"/>
          <w:lang w:val="ru-RU"/>
        </w:rPr>
      </w:pPr>
      <w:r w:rsidRPr="00291C73">
        <w:rPr>
          <w:sz w:val="22"/>
          <w:szCs w:val="22"/>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DDBBCE1" w14:textId="77777777" w:rsidR="00DE3B0A" w:rsidRPr="00291C73" w:rsidRDefault="00DE3B0A" w:rsidP="00DE3B0A">
      <w:pPr>
        <w:ind w:firstLine="708"/>
        <w:jc w:val="both"/>
        <w:rPr>
          <w:sz w:val="22"/>
          <w:szCs w:val="22"/>
          <w:lang w:val="ru-RU"/>
        </w:rPr>
      </w:pPr>
      <w:r w:rsidRPr="00291C73">
        <w:rPr>
          <w:sz w:val="22"/>
          <w:szCs w:val="22"/>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1E9B6C4" w14:textId="77777777" w:rsidR="00DE3B0A" w:rsidRPr="00291C73" w:rsidRDefault="00DE3B0A" w:rsidP="00DE3B0A">
      <w:pPr>
        <w:ind w:firstLine="708"/>
        <w:jc w:val="both"/>
        <w:rPr>
          <w:sz w:val="22"/>
          <w:szCs w:val="22"/>
          <w:lang w:val="ru-RU"/>
        </w:rPr>
      </w:pPr>
      <w:r w:rsidRPr="00291C73">
        <w:rPr>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E154B6E" w14:textId="77777777" w:rsidR="00DE3B0A" w:rsidRPr="00291C73" w:rsidRDefault="00DE3B0A" w:rsidP="00DE3B0A">
      <w:pPr>
        <w:ind w:firstLine="708"/>
        <w:jc w:val="both"/>
        <w:rPr>
          <w:sz w:val="22"/>
          <w:szCs w:val="22"/>
          <w:lang w:val="ru-RU"/>
        </w:rPr>
      </w:pPr>
      <w:r w:rsidRPr="00291C73">
        <w:rPr>
          <w:sz w:val="22"/>
          <w:szCs w:val="22"/>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51FB86B6" w14:textId="77777777" w:rsidR="000A6C69" w:rsidRPr="00291C73" w:rsidRDefault="000A6C69" w:rsidP="00DE3B0A">
      <w:pPr>
        <w:ind w:firstLine="708"/>
        <w:jc w:val="both"/>
        <w:rPr>
          <w:sz w:val="22"/>
          <w:szCs w:val="22"/>
          <w:lang w:val="ru-RU"/>
        </w:rPr>
      </w:pPr>
    </w:p>
    <w:p w14:paraId="396BE675" w14:textId="77777777" w:rsidR="000A6C69" w:rsidRPr="00291C73" w:rsidRDefault="000A6C69" w:rsidP="000A6C69">
      <w:pPr>
        <w:pStyle w:val="ListParagraph"/>
        <w:shd w:val="clear" w:color="auto" w:fill="BDD6EE" w:themeFill="accent1" w:themeFillTint="66"/>
        <w:jc w:val="center"/>
        <w:rPr>
          <w:rFonts w:ascii="Times New Roman" w:eastAsia="TimesNewRomanPSMT" w:hAnsi="Times New Roman"/>
          <w:b/>
          <w:bCs/>
        </w:rPr>
      </w:pPr>
      <w:r w:rsidRPr="00291C73">
        <w:rPr>
          <w:rFonts w:ascii="Times New Roman" w:eastAsia="Times New Roman" w:hAnsi="Times New Roman"/>
        </w:rPr>
        <w:t xml:space="preserve"> </w:t>
      </w:r>
      <w:r w:rsidRPr="00291C73">
        <w:rPr>
          <w:rFonts w:ascii="Times New Roman" w:eastAsia="TimesNewRomanPSMT" w:hAnsi="Times New Roman"/>
          <w:b/>
          <w:bCs/>
        </w:rPr>
        <w:t>VI - КРИТЕРИЈУМИ ЗА ДОДЕЛУ УГОВОРА</w:t>
      </w:r>
    </w:p>
    <w:p w14:paraId="7B74F762" w14:textId="77777777" w:rsidR="000A6C69" w:rsidRPr="00291C73" w:rsidRDefault="000A6C69" w:rsidP="000A6C69">
      <w:pPr>
        <w:pStyle w:val="ListParagraph"/>
        <w:jc w:val="center"/>
        <w:rPr>
          <w:rFonts w:ascii="Times New Roman" w:eastAsia="TimesNewRomanPSMT" w:hAnsi="Times New Roman"/>
          <w:b/>
          <w:bCs/>
        </w:rPr>
      </w:pPr>
    </w:p>
    <w:p w14:paraId="5143657C" w14:textId="77777777" w:rsidR="000A6C69" w:rsidRPr="00291C73" w:rsidRDefault="000A6C69" w:rsidP="000A6C69">
      <w:pPr>
        <w:numPr>
          <w:ilvl w:val="0"/>
          <w:numId w:val="118"/>
        </w:numPr>
        <w:spacing w:before="17" w:line="260" w:lineRule="exact"/>
        <w:ind w:right="174"/>
        <w:jc w:val="both"/>
        <w:rPr>
          <w:sz w:val="22"/>
          <w:szCs w:val="22"/>
        </w:rPr>
      </w:pPr>
      <w:r w:rsidRPr="00291C73">
        <w:rPr>
          <w:rFonts w:eastAsia="Arial"/>
          <w:b/>
          <w:bCs/>
          <w:spacing w:val="-5"/>
          <w:sz w:val="22"/>
          <w:szCs w:val="22"/>
        </w:rPr>
        <w:t xml:space="preserve"> </w:t>
      </w:r>
      <w:r w:rsidRPr="00291C73">
        <w:rPr>
          <w:rFonts w:eastAsia="Arial"/>
          <w:b/>
          <w:bCs/>
          <w:sz w:val="22"/>
          <w:szCs w:val="22"/>
        </w:rPr>
        <w:t>К</w:t>
      </w:r>
      <w:r w:rsidRPr="00291C73">
        <w:rPr>
          <w:rFonts w:eastAsia="Arial"/>
          <w:b/>
          <w:bCs/>
          <w:spacing w:val="1"/>
          <w:sz w:val="22"/>
          <w:szCs w:val="22"/>
        </w:rPr>
        <w:t>Р</w:t>
      </w:r>
      <w:r w:rsidRPr="00291C73">
        <w:rPr>
          <w:rFonts w:eastAsia="Arial"/>
          <w:b/>
          <w:bCs/>
          <w:sz w:val="22"/>
          <w:szCs w:val="22"/>
        </w:rPr>
        <w:t>ИТЕРИ</w:t>
      </w:r>
      <w:r w:rsidRPr="00291C73">
        <w:rPr>
          <w:rFonts w:eastAsia="Arial"/>
          <w:b/>
          <w:bCs/>
          <w:spacing w:val="1"/>
          <w:sz w:val="22"/>
          <w:szCs w:val="22"/>
        </w:rPr>
        <w:t>Ј</w:t>
      </w:r>
      <w:r w:rsidRPr="00291C73">
        <w:rPr>
          <w:rFonts w:eastAsia="Arial"/>
          <w:b/>
          <w:bCs/>
          <w:sz w:val="22"/>
          <w:szCs w:val="22"/>
        </w:rPr>
        <w:t>У</w:t>
      </w:r>
      <w:r w:rsidRPr="00291C73">
        <w:rPr>
          <w:rFonts w:eastAsia="Arial"/>
          <w:b/>
          <w:bCs/>
          <w:spacing w:val="1"/>
          <w:sz w:val="22"/>
          <w:szCs w:val="22"/>
        </w:rPr>
        <w:t>МИ</w:t>
      </w:r>
      <w:r w:rsidRPr="00291C73">
        <w:rPr>
          <w:rFonts w:eastAsia="Arial"/>
          <w:b/>
          <w:bCs/>
          <w:spacing w:val="-5"/>
          <w:sz w:val="22"/>
          <w:szCs w:val="22"/>
        </w:rPr>
        <w:t xml:space="preserve"> </w:t>
      </w:r>
      <w:r w:rsidRPr="00291C73">
        <w:rPr>
          <w:rFonts w:eastAsia="Arial"/>
          <w:b/>
          <w:bCs/>
          <w:spacing w:val="6"/>
          <w:sz w:val="22"/>
          <w:szCs w:val="22"/>
        </w:rPr>
        <w:t>З</w:t>
      </w:r>
      <w:r w:rsidRPr="00291C73">
        <w:rPr>
          <w:rFonts w:eastAsia="Arial"/>
          <w:b/>
          <w:bCs/>
          <w:sz w:val="22"/>
          <w:szCs w:val="22"/>
        </w:rPr>
        <w:t>А</w:t>
      </w:r>
      <w:r w:rsidRPr="00291C73">
        <w:rPr>
          <w:rFonts w:eastAsia="Arial"/>
          <w:b/>
          <w:bCs/>
          <w:spacing w:val="-3"/>
          <w:sz w:val="22"/>
          <w:szCs w:val="22"/>
        </w:rPr>
        <w:t xml:space="preserve"> </w:t>
      </w:r>
      <w:r w:rsidRPr="00291C73">
        <w:rPr>
          <w:rFonts w:eastAsia="Arial"/>
          <w:b/>
          <w:bCs/>
          <w:sz w:val="22"/>
          <w:szCs w:val="22"/>
        </w:rPr>
        <w:t>Д</w:t>
      </w:r>
      <w:r w:rsidRPr="00291C73">
        <w:rPr>
          <w:rFonts w:eastAsia="Arial"/>
          <w:b/>
          <w:bCs/>
          <w:spacing w:val="-2"/>
          <w:sz w:val="22"/>
          <w:szCs w:val="22"/>
        </w:rPr>
        <w:t>О</w:t>
      </w:r>
      <w:r w:rsidRPr="00291C73">
        <w:rPr>
          <w:rFonts w:eastAsia="Arial"/>
          <w:b/>
          <w:bCs/>
          <w:sz w:val="22"/>
          <w:szCs w:val="22"/>
        </w:rPr>
        <w:t>ДЕЛУ</w:t>
      </w:r>
      <w:r w:rsidRPr="00291C73">
        <w:rPr>
          <w:rFonts w:eastAsia="Arial"/>
          <w:b/>
          <w:bCs/>
          <w:spacing w:val="-1"/>
          <w:sz w:val="22"/>
          <w:szCs w:val="22"/>
        </w:rPr>
        <w:t xml:space="preserve"> </w:t>
      </w:r>
      <w:r w:rsidRPr="00291C73">
        <w:rPr>
          <w:rFonts w:eastAsia="Arial"/>
          <w:b/>
          <w:bCs/>
          <w:spacing w:val="2"/>
          <w:sz w:val="22"/>
          <w:szCs w:val="22"/>
        </w:rPr>
        <w:t>У</w:t>
      </w:r>
      <w:r w:rsidRPr="00291C73">
        <w:rPr>
          <w:rFonts w:eastAsia="Arial"/>
          <w:b/>
          <w:bCs/>
          <w:spacing w:val="-2"/>
          <w:sz w:val="22"/>
          <w:szCs w:val="22"/>
        </w:rPr>
        <w:t>Г</w:t>
      </w:r>
      <w:r w:rsidRPr="00291C73">
        <w:rPr>
          <w:rFonts w:eastAsia="Arial"/>
          <w:b/>
          <w:bCs/>
          <w:sz w:val="22"/>
          <w:szCs w:val="22"/>
        </w:rPr>
        <w:t>О</w:t>
      </w:r>
      <w:r w:rsidRPr="00291C73">
        <w:rPr>
          <w:rFonts w:eastAsia="Arial"/>
          <w:b/>
          <w:bCs/>
          <w:spacing w:val="-5"/>
          <w:sz w:val="22"/>
          <w:szCs w:val="22"/>
        </w:rPr>
        <w:t>В</w:t>
      </w:r>
      <w:r w:rsidRPr="00291C73">
        <w:rPr>
          <w:rFonts w:eastAsia="Arial"/>
          <w:b/>
          <w:bCs/>
          <w:sz w:val="22"/>
          <w:szCs w:val="22"/>
        </w:rPr>
        <w:t>О</w:t>
      </w:r>
      <w:r w:rsidRPr="00291C73">
        <w:rPr>
          <w:rFonts w:eastAsia="Arial"/>
          <w:b/>
          <w:bCs/>
          <w:spacing w:val="-18"/>
          <w:sz w:val="22"/>
          <w:szCs w:val="22"/>
        </w:rPr>
        <w:t>Р</w:t>
      </w:r>
      <w:r w:rsidRPr="00291C73">
        <w:rPr>
          <w:rFonts w:eastAsia="Arial"/>
          <w:b/>
          <w:bCs/>
          <w:spacing w:val="-8"/>
          <w:sz w:val="22"/>
          <w:szCs w:val="22"/>
        </w:rPr>
        <w:t>А</w:t>
      </w:r>
    </w:p>
    <w:p w14:paraId="21991BB1" w14:textId="77777777" w:rsidR="000A6C69" w:rsidRPr="00291C73" w:rsidRDefault="000A6C69" w:rsidP="000A6C69">
      <w:pPr>
        <w:ind w:left="220" w:right="178"/>
        <w:jc w:val="both"/>
        <w:rPr>
          <w:sz w:val="22"/>
          <w:szCs w:val="22"/>
        </w:rPr>
      </w:pPr>
      <w:r w:rsidRPr="00291C73">
        <w:rPr>
          <w:rFonts w:eastAsia="Arial"/>
          <w:sz w:val="22"/>
          <w:szCs w:val="22"/>
        </w:rPr>
        <w:t>И</w:t>
      </w:r>
      <w:r w:rsidRPr="00291C73">
        <w:rPr>
          <w:rFonts w:eastAsia="Arial"/>
          <w:spacing w:val="-2"/>
          <w:sz w:val="22"/>
          <w:szCs w:val="22"/>
        </w:rPr>
        <w:t>з</w:t>
      </w:r>
      <w:r w:rsidRPr="00291C73">
        <w:rPr>
          <w:rFonts w:eastAsia="Arial"/>
          <w:spacing w:val="-1"/>
          <w:sz w:val="22"/>
          <w:szCs w:val="22"/>
        </w:rPr>
        <w:t>б</w:t>
      </w:r>
      <w:r w:rsidRPr="00291C73">
        <w:rPr>
          <w:rFonts w:eastAsia="Arial"/>
          <w:spacing w:val="1"/>
          <w:sz w:val="22"/>
          <w:szCs w:val="22"/>
        </w:rPr>
        <w:t>о</w:t>
      </w:r>
      <w:r w:rsidRPr="00291C73">
        <w:rPr>
          <w:rFonts w:eastAsia="Arial"/>
          <w:sz w:val="22"/>
          <w:szCs w:val="22"/>
        </w:rPr>
        <w:t>р</w:t>
      </w:r>
      <w:r w:rsidRPr="00291C73">
        <w:rPr>
          <w:rFonts w:eastAsia="Arial"/>
          <w:spacing w:val="2"/>
          <w:sz w:val="22"/>
          <w:szCs w:val="22"/>
        </w:rPr>
        <w:t xml:space="preserve"> </w:t>
      </w:r>
      <w:r w:rsidRPr="00291C73">
        <w:rPr>
          <w:rFonts w:eastAsia="Arial"/>
          <w:sz w:val="22"/>
          <w:szCs w:val="22"/>
        </w:rPr>
        <w:t>најпо</w:t>
      </w:r>
      <w:r w:rsidRPr="00291C73">
        <w:rPr>
          <w:rFonts w:eastAsia="Arial"/>
          <w:spacing w:val="-2"/>
          <w:sz w:val="22"/>
          <w:szCs w:val="22"/>
        </w:rPr>
        <w:t>в</w:t>
      </w:r>
      <w:r w:rsidRPr="00291C73">
        <w:rPr>
          <w:rFonts w:eastAsia="Arial"/>
          <w:spacing w:val="-1"/>
          <w:sz w:val="22"/>
          <w:szCs w:val="22"/>
        </w:rPr>
        <w:t>о</w:t>
      </w:r>
      <w:r w:rsidRPr="00291C73">
        <w:rPr>
          <w:rFonts w:eastAsia="Arial"/>
          <w:spacing w:val="1"/>
          <w:sz w:val="22"/>
          <w:szCs w:val="22"/>
        </w:rPr>
        <w:t>љ</w:t>
      </w:r>
      <w:r w:rsidRPr="00291C73">
        <w:rPr>
          <w:rFonts w:eastAsia="Arial"/>
          <w:sz w:val="22"/>
          <w:szCs w:val="22"/>
        </w:rPr>
        <w:t>ни</w:t>
      </w:r>
      <w:r w:rsidRPr="00291C73">
        <w:rPr>
          <w:rFonts w:eastAsia="Arial"/>
          <w:spacing w:val="-1"/>
          <w:sz w:val="22"/>
          <w:szCs w:val="22"/>
        </w:rPr>
        <w:t>ј</w:t>
      </w:r>
      <w:r w:rsidRPr="00291C73">
        <w:rPr>
          <w:rFonts w:eastAsia="Arial"/>
          <w:sz w:val="22"/>
          <w:szCs w:val="22"/>
        </w:rPr>
        <w:t>е пон</w:t>
      </w:r>
      <w:r w:rsidRPr="00291C73">
        <w:rPr>
          <w:rFonts w:eastAsia="Arial"/>
          <w:spacing w:val="-10"/>
          <w:sz w:val="22"/>
          <w:szCs w:val="22"/>
        </w:rPr>
        <w:t>у</w:t>
      </w:r>
      <w:r w:rsidRPr="00291C73">
        <w:rPr>
          <w:rFonts w:eastAsia="Arial"/>
          <w:spacing w:val="-1"/>
          <w:sz w:val="22"/>
          <w:szCs w:val="22"/>
        </w:rPr>
        <w:t>д</w:t>
      </w:r>
      <w:r w:rsidRPr="00291C73">
        <w:rPr>
          <w:rFonts w:eastAsia="Arial"/>
          <w:sz w:val="22"/>
          <w:szCs w:val="22"/>
        </w:rPr>
        <w:t>е</w:t>
      </w:r>
      <w:r w:rsidRPr="00291C73">
        <w:rPr>
          <w:rFonts w:eastAsia="Arial"/>
          <w:spacing w:val="2"/>
          <w:sz w:val="22"/>
          <w:szCs w:val="22"/>
        </w:rPr>
        <w:t xml:space="preserve"> </w:t>
      </w:r>
      <w:r w:rsidRPr="00291C73">
        <w:rPr>
          <w:rFonts w:eastAsia="Arial"/>
          <w:spacing w:val="1"/>
          <w:sz w:val="22"/>
          <w:szCs w:val="22"/>
        </w:rPr>
        <w:t>ћ</w:t>
      </w:r>
      <w:r w:rsidRPr="00291C73">
        <w:rPr>
          <w:rFonts w:eastAsia="Arial"/>
          <w:sz w:val="22"/>
          <w:szCs w:val="22"/>
        </w:rPr>
        <w:t>е</w:t>
      </w:r>
      <w:r w:rsidRPr="00291C73">
        <w:rPr>
          <w:rFonts w:eastAsia="Arial"/>
          <w:spacing w:val="2"/>
          <w:sz w:val="22"/>
          <w:szCs w:val="22"/>
        </w:rPr>
        <w:t xml:space="preserve"> </w:t>
      </w:r>
      <w:r w:rsidRPr="00291C73">
        <w:rPr>
          <w:rFonts w:eastAsia="Arial"/>
          <w:sz w:val="22"/>
          <w:szCs w:val="22"/>
        </w:rPr>
        <w:t>се</w:t>
      </w:r>
      <w:r w:rsidRPr="00291C73">
        <w:rPr>
          <w:rFonts w:eastAsia="Arial"/>
          <w:spacing w:val="2"/>
          <w:sz w:val="22"/>
          <w:szCs w:val="22"/>
        </w:rPr>
        <w:t xml:space="preserve"> </w:t>
      </w:r>
      <w:r w:rsidRPr="00291C73">
        <w:rPr>
          <w:rFonts w:eastAsia="Arial"/>
          <w:sz w:val="22"/>
          <w:szCs w:val="22"/>
        </w:rPr>
        <w:t>извр</w:t>
      </w:r>
      <w:r w:rsidRPr="00291C73">
        <w:rPr>
          <w:rFonts w:eastAsia="Arial"/>
          <w:spacing w:val="-3"/>
          <w:sz w:val="22"/>
          <w:szCs w:val="22"/>
        </w:rPr>
        <w:t>ш</w:t>
      </w:r>
      <w:r w:rsidRPr="00291C73">
        <w:rPr>
          <w:rFonts w:eastAsia="Arial"/>
          <w:sz w:val="22"/>
          <w:szCs w:val="22"/>
        </w:rPr>
        <w:t>ити</w:t>
      </w:r>
      <w:r w:rsidRPr="00291C73">
        <w:rPr>
          <w:rFonts w:eastAsia="Arial"/>
          <w:spacing w:val="2"/>
          <w:sz w:val="22"/>
          <w:szCs w:val="22"/>
        </w:rPr>
        <w:t xml:space="preserve"> </w:t>
      </w:r>
      <w:r w:rsidRPr="00291C73">
        <w:rPr>
          <w:rFonts w:eastAsia="Arial"/>
          <w:sz w:val="22"/>
          <w:szCs w:val="22"/>
        </w:rPr>
        <w:t>при</w:t>
      </w:r>
      <w:r w:rsidRPr="00291C73">
        <w:rPr>
          <w:rFonts w:eastAsia="Arial"/>
          <w:spacing w:val="1"/>
          <w:sz w:val="22"/>
          <w:szCs w:val="22"/>
        </w:rPr>
        <w:t>ме</w:t>
      </w:r>
      <w:r w:rsidRPr="00291C73">
        <w:rPr>
          <w:rFonts w:eastAsia="Arial"/>
          <w:spacing w:val="-3"/>
          <w:sz w:val="22"/>
          <w:szCs w:val="22"/>
        </w:rPr>
        <w:t>н</w:t>
      </w:r>
      <w:r w:rsidRPr="00291C73">
        <w:rPr>
          <w:rFonts w:eastAsia="Arial"/>
          <w:spacing w:val="1"/>
          <w:sz w:val="22"/>
          <w:szCs w:val="22"/>
        </w:rPr>
        <w:t>о</w:t>
      </w:r>
      <w:r w:rsidRPr="00291C73">
        <w:rPr>
          <w:rFonts w:eastAsia="Arial"/>
          <w:sz w:val="22"/>
          <w:szCs w:val="22"/>
        </w:rPr>
        <w:t>м</w:t>
      </w:r>
      <w:r w:rsidRPr="00291C73">
        <w:rPr>
          <w:rFonts w:eastAsia="Arial"/>
          <w:spacing w:val="2"/>
          <w:sz w:val="22"/>
          <w:szCs w:val="22"/>
        </w:rPr>
        <w:t xml:space="preserve"> </w:t>
      </w:r>
      <w:r w:rsidRPr="00291C73">
        <w:rPr>
          <w:rFonts w:eastAsia="Arial"/>
          <w:spacing w:val="-2"/>
          <w:sz w:val="22"/>
          <w:szCs w:val="22"/>
        </w:rPr>
        <w:t>к</w:t>
      </w:r>
      <w:r w:rsidRPr="00291C73">
        <w:rPr>
          <w:rFonts w:eastAsia="Arial"/>
          <w:spacing w:val="1"/>
          <w:sz w:val="22"/>
          <w:szCs w:val="22"/>
        </w:rPr>
        <w:t>р</w:t>
      </w:r>
      <w:r w:rsidRPr="00291C73">
        <w:rPr>
          <w:rFonts w:eastAsia="Arial"/>
          <w:sz w:val="22"/>
          <w:szCs w:val="22"/>
        </w:rPr>
        <w:t>и</w:t>
      </w:r>
      <w:r w:rsidRPr="00291C73">
        <w:rPr>
          <w:rFonts w:eastAsia="Arial"/>
          <w:spacing w:val="-2"/>
          <w:sz w:val="22"/>
          <w:szCs w:val="22"/>
        </w:rPr>
        <w:t>т</w:t>
      </w:r>
      <w:r w:rsidRPr="00291C73">
        <w:rPr>
          <w:rFonts w:eastAsia="Arial"/>
          <w:spacing w:val="-1"/>
          <w:sz w:val="22"/>
          <w:szCs w:val="22"/>
        </w:rPr>
        <w:t>е</w:t>
      </w:r>
      <w:r w:rsidRPr="00291C73">
        <w:rPr>
          <w:rFonts w:eastAsia="Arial"/>
          <w:spacing w:val="1"/>
          <w:sz w:val="22"/>
          <w:szCs w:val="22"/>
        </w:rPr>
        <w:t>р</w:t>
      </w:r>
      <w:r w:rsidRPr="00291C73">
        <w:rPr>
          <w:rFonts w:eastAsia="Arial"/>
          <w:sz w:val="22"/>
          <w:szCs w:val="22"/>
        </w:rPr>
        <w:t>иј</w:t>
      </w:r>
      <w:r w:rsidRPr="00291C73">
        <w:rPr>
          <w:rFonts w:eastAsia="Arial"/>
          <w:spacing w:val="-5"/>
          <w:sz w:val="22"/>
          <w:szCs w:val="22"/>
        </w:rPr>
        <w:t>у</w:t>
      </w:r>
      <w:r w:rsidRPr="00291C73">
        <w:rPr>
          <w:rFonts w:eastAsia="Arial"/>
          <w:sz w:val="22"/>
          <w:szCs w:val="22"/>
        </w:rPr>
        <w:t>ма</w:t>
      </w:r>
      <w:r w:rsidRPr="00291C73">
        <w:rPr>
          <w:rFonts w:eastAsia="Arial"/>
          <w:spacing w:val="10"/>
          <w:sz w:val="22"/>
          <w:szCs w:val="22"/>
        </w:rPr>
        <w:t xml:space="preserve"> </w:t>
      </w:r>
      <w:r w:rsidRPr="00291C73">
        <w:rPr>
          <w:rFonts w:eastAsia="Arial"/>
          <w:b/>
          <w:bCs/>
          <w:sz w:val="22"/>
          <w:szCs w:val="22"/>
        </w:rPr>
        <w:t>„најнижа понуђена цена”.</w:t>
      </w:r>
    </w:p>
    <w:p w14:paraId="09C82062" w14:textId="77777777" w:rsidR="000A6C69" w:rsidRPr="00291C73" w:rsidRDefault="000A6C69" w:rsidP="000A6C69">
      <w:pPr>
        <w:spacing w:before="29"/>
        <w:ind w:right="179"/>
        <w:jc w:val="both"/>
        <w:rPr>
          <w:sz w:val="22"/>
          <w:szCs w:val="22"/>
        </w:rPr>
      </w:pPr>
    </w:p>
    <w:p w14:paraId="5D8F033A" w14:textId="77777777" w:rsidR="000A6C69" w:rsidRPr="00291C73" w:rsidRDefault="000A6C69" w:rsidP="000A6C69">
      <w:pPr>
        <w:numPr>
          <w:ilvl w:val="0"/>
          <w:numId w:val="118"/>
        </w:numPr>
        <w:spacing w:before="29" w:line="270" w:lineRule="atLeast"/>
        <w:ind w:right="179"/>
        <w:jc w:val="both"/>
        <w:rPr>
          <w:rFonts w:eastAsia="Arial"/>
          <w:sz w:val="22"/>
          <w:szCs w:val="22"/>
        </w:rPr>
      </w:pPr>
      <w:r w:rsidRPr="00291C73">
        <w:rPr>
          <w:rFonts w:eastAsia="Arial"/>
          <w:b/>
          <w:bCs/>
          <w:spacing w:val="6"/>
          <w:sz w:val="22"/>
          <w:szCs w:val="22"/>
        </w:rPr>
        <w:t xml:space="preserve"> </w:t>
      </w:r>
      <w:r w:rsidRPr="00291C73">
        <w:rPr>
          <w:rFonts w:eastAsia="Arial"/>
          <w:b/>
          <w:bCs/>
          <w:sz w:val="22"/>
          <w:szCs w:val="22"/>
        </w:rPr>
        <w:t>ЕЛЕМЕНТИ</w:t>
      </w:r>
      <w:r w:rsidRPr="00291C73">
        <w:rPr>
          <w:rFonts w:eastAsia="Arial"/>
          <w:b/>
          <w:bCs/>
          <w:spacing w:val="5"/>
          <w:sz w:val="22"/>
          <w:szCs w:val="22"/>
        </w:rPr>
        <w:t xml:space="preserve"> </w:t>
      </w:r>
      <w:r w:rsidRPr="00291C73">
        <w:rPr>
          <w:rFonts w:eastAsia="Arial"/>
          <w:b/>
          <w:bCs/>
          <w:sz w:val="22"/>
          <w:szCs w:val="22"/>
        </w:rPr>
        <w:t>К</w:t>
      </w:r>
      <w:r w:rsidRPr="00291C73">
        <w:rPr>
          <w:rFonts w:eastAsia="Arial"/>
          <w:b/>
          <w:bCs/>
          <w:spacing w:val="-2"/>
          <w:sz w:val="22"/>
          <w:szCs w:val="22"/>
        </w:rPr>
        <w:t>Р</w:t>
      </w:r>
      <w:r w:rsidRPr="00291C73">
        <w:rPr>
          <w:rFonts w:eastAsia="Arial"/>
          <w:b/>
          <w:bCs/>
          <w:sz w:val="22"/>
          <w:szCs w:val="22"/>
        </w:rPr>
        <w:t>ИТЕРИ</w:t>
      </w:r>
      <w:r w:rsidRPr="00291C73">
        <w:rPr>
          <w:rFonts w:eastAsia="Arial"/>
          <w:b/>
          <w:bCs/>
          <w:spacing w:val="1"/>
          <w:sz w:val="22"/>
          <w:szCs w:val="22"/>
        </w:rPr>
        <w:t>Ј</w:t>
      </w:r>
      <w:r w:rsidRPr="00291C73">
        <w:rPr>
          <w:rFonts w:eastAsia="Arial"/>
          <w:b/>
          <w:bCs/>
          <w:sz w:val="22"/>
          <w:szCs w:val="22"/>
        </w:rPr>
        <w:t>У</w:t>
      </w:r>
      <w:r w:rsidRPr="00291C73">
        <w:rPr>
          <w:rFonts w:eastAsia="Arial"/>
          <w:b/>
          <w:bCs/>
          <w:spacing w:val="1"/>
          <w:sz w:val="22"/>
          <w:szCs w:val="22"/>
        </w:rPr>
        <w:t>М</w:t>
      </w:r>
      <w:r w:rsidRPr="00291C73">
        <w:rPr>
          <w:rFonts w:eastAsia="Arial"/>
          <w:b/>
          <w:bCs/>
          <w:sz w:val="22"/>
          <w:szCs w:val="22"/>
        </w:rPr>
        <w:t xml:space="preserve">А, ОДНОСНО НАЧИН, </w:t>
      </w:r>
      <w:r w:rsidRPr="00291C73">
        <w:rPr>
          <w:rFonts w:eastAsia="Arial"/>
          <w:b/>
          <w:bCs/>
          <w:spacing w:val="4"/>
          <w:sz w:val="22"/>
          <w:szCs w:val="22"/>
        </w:rPr>
        <w:t>Н</w:t>
      </w:r>
      <w:r w:rsidRPr="00291C73">
        <w:rPr>
          <w:rFonts w:eastAsia="Arial"/>
          <w:b/>
          <w:bCs/>
          <w:sz w:val="22"/>
          <w:szCs w:val="22"/>
        </w:rPr>
        <w:t xml:space="preserve">А </w:t>
      </w:r>
      <w:r w:rsidRPr="00291C73">
        <w:rPr>
          <w:rFonts w:eastAsia="Arial"/>
          <w:b/>
          <w:bCs/>
          <w:spacing w:val="3"/>
          <w:sz w:val="22"/>
          <w:szCs w:val="22"/>
        </w:rPr>
        <w:t>О</w:t>
      </w:r>
      <w:r w:rsidRPr="00291C73">
        <w:rPr>
          <w:rFonts w:eastAsia="Arial"/>
          <w:b/>
          <w:bCs/>
          <w:sz w:val="22"/>
          <w:szCs w:val="22"/>
        </w:rPr>
        <w:t>С</w:t>
      </w:r>
      <w:r w:rsidRPr="00291C73">
        <w:rPr>
          <w:rFonts w:eastAsia="Arial"/>
          <w:b/>
          <w:bCs/>
          <w:spacing w:val="-1"/>
          <w:sz w:val="22"/>
          <w:szCs w:val="22"/>
        </w:rPr>
        <w:t>Н</w:t>
      </w:r>
      <w:r w:rsidRPr="00291C73">
        <w:rPr>
          <w:rFonts w:eastAsia="Arial"/>
          <w:b/>
          <w:bCs/>
          <w:sz w:val="22"/>
          <w:szCs w:val="22"/>
        </w:rPr>
        <w:t>О</w:t>
      </w:r>
      <w:r w:rsidRPr="00291C73">
        <w:rPr>
          <w:rFonts w:eastAsia="Arial"/>
          <w:b/>
          <w:bCs/>
          <w:spacing w:val="-10"/>
          <w:sz w:val="22"/>
          <w:szCs w:val="22"/>
        </w:rPr>
        <w:t>В</w:t>
      </w:r>
      <w:r w:rsidRPr="00291C73">
        <w:rPr>
          <w:rFonts w:eastAsia="Arial"/>
          <w:b/>
          <w:bCs/>
          <w:sz w:val="22"/>
          <w:szCs w:val="22"/>
        </w:rPr>
        <w:t>У</w:t>
      </w:r>
      <w:r w:rsidRPr="00291C73">
        <w:rPr>
          <w:rFonts w:eastAsia="Arial"/>
          <w:b/>
          <w:bCs/>
          <w:spacing w:val="5"/>
          <w:sz w:val="22"/>
          <w:szCs w:val="22"/>
        </w:rPr>
        <w:t xml:space="preserve"> </w:t>
      </w:r>
      <w:r w:rsidRPr="00291C73">
        <w:rPr>
          <w:rFonts w:eastAsia="Arial"/>
          <w:b/>
          <w:bCs/>
          <w:sz w:val="22"/>
          <w:szCs w:val="22"/>
        </w:rPr>
        <w:t>КО</w:t>
      </w:r>
      <w:r w:rsidRPr="00291C73">
        <w:rPr>
          <w:rFonts w:eastAsia="Arial"/>
          <w:b/>
          <w:bCs/>
          <w:spacing w:val="1"/>
          <w:sz w:val="22"/>
          <w:szCs w:val="22"/>
        </w:rPr>
        <w:t>Ј</w:t>
      </w:r>
      <w:r w:rsidRPr="00291C73">
        <w:rPr>
          <w:rFonts w:eastAsia="Arial"/>
          <w:b/>
          <w:bCs/>
          <w:sz w:val="22"/>
          <w:szCs w:val="22"/>
        </w:rPr>
        <w:t>ИХ</w:t>
      </w:r>
      <w:r w:rsidRPr="00291C73">
        <w:rPr>
          <w:rFonts w:eastAsia="Arial"/>
          <w:b/>
          <w:bCs/>
          <w:spacing w:val="6"/>
          <w:sz w:val="22"/>
          <w:szCs w:val="22"/>
        </w:rPr>
        <w:t xml:space="preserve"> </w:t>
      </w:r>
      <w:r w:rsidRPr="00291C73">
        <w:rPr>
          <w:rFonts w:eastAsia="Arial"/>
          <w:b/>
          <w:bCs/>
          <w:spacing w:val="1"/>
          <w:sz w:val="22"/>
          <w:szCs w:val="22"/>
        </w:rPr>
        <w:t>Ћ</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pacing w:val="4"/>
          <w:sz w:val="22"/>
          <w:szCs w:val="22"/>
        </w:rPr>
        <w:t>Н</w:t>
      </w:r>
      <w:r w:rsidRPr="00291C73">
        <w:rPr>
          <w:rFonts w:eastAsia="Arial"/>
          <w:b/>
          <w:bCs/>
          <w:spacing w:val="-8"/>
          <w:sz w:val="22"/>
          <w:szCs w:val="22"/>
        </w:rPr>
        <w:t>А</w:t>
      </w:r>
      <w:r w:rsidRPr="00291C73">
        <w:rPr>
          <w:rFonts w:eastAsia="Arial"/>
          <w:b/>
          <w:bCs/>
          <w:spacing w:val="-2"/>
          <w:sz w:val="22"/>
          <w:szCs w:val="22"/>
        </w:rPr>
        <w:t>Р</w:t>
      </w:r>
      <w:r w:rsidRPr="00291C73">
        <w:rPr>
          <w:rFonts w:eastAsia="Arial"/>
          <w:b/>
          <w:bCs/>
          <w:spacing w:val="2"/>
          <w:sz w:val="22"/>
          <w:szCs w:val="22"/>
        </w:rPr>
        <w:t>У</w:t>
      </w:r>
      <w:r w:rsidRPr="00291C73">
        <w:rPr>
          <w:rFonts w:eastAsia="Arial"/>
          <w:b/>
          <w:bCs/>
          <w:spacing w:val="-1"/>
          <w:sz w:val="22"/>
          <w:szCs w:val="22"/>
        </w:rPr>
        <w:t>Ч</w:t>
      </w:r>
      <w:r w:rsidRPr="00291C73">
        <w:rPr>
          <w:rFonts w:eastAsia="Arial"/>
          <w:b/>
          <w:bCs/>
          <w:sz w:val="22"/>
          <w:szCs w:val="22"/>
        </w:rPr>
        <w:t>И</w:t>
      </w:r>
      <w:r w:rsidRPr="00291C73">
        <w:rPr>
          <w:rFonts w:eastAsia="Arial"/>
          <w:b/>
          <w:bCs/>
          <w:spacing w:val="4"/>
          <w:sz w:val="22"/>
          <w:szCs w:val="22"/>
        </w:rPr>
        <w:t>Л</w:t>
      </w:r>
      <w:r w:rsidRPr="00291C73">
        <w:rPr>
          <w:rFonts w:eastAsia="Arial"/>
          <w:b/>
          <w:bCs/>
          <w:spacing w:val="2"/>
          <w:sz w:val="22"/>
          <w:szCs w:val="22"/>
        </w:rPr>
        <w:t>А</w:t>
      </w:r>
      <w:r w:rsidRPr="00291C73">
        <w:rPr>
          <w:rFonts w:eastAsia="Arial"/>
          <w:b/>
          <w:bCs/>
          <w:sz w:val="22"/>
          <w:szCs w:val="22"/>
        </w:rPr>
        <w:t>Ц И</w:t>
      </w:r>
      <w:r w:rsidRPr="00291C73">
        <w:rPr>
          <w:rFonts w:eastAsia="Arial"/>
          <w:b/>
          <w:bCs/>
          <w:spacing w:val="1"/>
          <w:sz w:val="22"/>
          <w:szCs w:val="22"/>
        </w:rPr>
        <w:t>З</w:t>
      </w:r>
      <w:r w:rsidRPr="00291C73">
        <w:rPr>
          <w:rFonts w:eastAsia="Arial"/>
          <w:b/>
          <w:bCs/>
          <w:sz w:val="22"/>
          <w:szCs w:val="22"/>
        </w:rPr>
        <w:t>В</w:t>
      </w:r>
      <w:r w:rsidRPr="00291C73">
        <w:rPr>
          <w:rFonts w:eastAsia="Arial"/>
          <w:b/>
          <w:bCs/>
          <w:spacing w:val="2"/>
          <w:sz w:val="22"/>
          <w:szCs w:val="22"/>
        </w:rPr>
        <w:t>Р</w:t>
      </w:r>
      <w:r w:rsidRPr="00291C73">
        <w:rPr>
          <w:rFonts w:eastAsia="Arial"/>
          <w:b/>
          <w:bCs/>
          <w:spacing w:val="-6"/>
          <w:sz w:val="22"/>
          <w:szCs w:val="22"/>
        </w:rPr>
        <w:t>Ш</w:t>
      </w:r>
      <w:r w:rsidRPr="00291C73">
        <w:rPr>
          <w:rFonts w:eastAsia="Arial"/>
          <w:b/>
          <w:bCs/>
          <w:sz w:val="22"/>
          <w:szCs w:val="22"/>
        </w:rPr>
        <w:t>ИТИ</w:t>
      </w:r>
      <w:r w:rsidRPr="00291C73">
        <w:rPr>
          <w:rFonts w:eastAsia="Arial"/>
          <w:b/>
          <w:bCs/>
          <w:spacing w:val="6"/>
          <w:sz w:val="22"/>
          <w:szCs w:val="22"/>
        </w:rPr>
        <w:t xml:space="preserve"> </w:t>
      </w:r>
      <w:r w:rsidRPr="00291C73">
        <w:rPr>
          <w:rFonts w:eastAsia="Arial"/>
          <w:b/>
          <w:bCs/>
          <w:sz w:val="22"/>
          <w:szCs w:val="22"/>
        </w:rPr>
        <w:t>Д</w:t>
      </w:r>
      <w:r w:rsidRPr="00291C73">
        <w:rPr>
          <w:rFonts w:eastAsia="Arial"/>
          <w:b/>
          <w:bCs/>
          <w:spacing w:val="-2"/>
          <w:sz w:val="22"/>
          <w:szCs w:val="22"/>
        </w:rPr>
        <w:t>О</w:t>
      </w:r>
      <w:r w:rsidRPr="00291C73">
        <w:rPr>
          <w:rFonts w:eastAsia="Arial"/>
          <w:b/>
          <w:bCs/>
          <w:sz w:val="22"/>
          <w:szCs w:val="22"/>
        </w:rPr>
        <w:t>ДЕ</w:t>
      </w:r>
      <w:r w:rsidRPr="00291C73">
        <w:rPr>
          <w:rFonts w:eastAsia="Arial"/>
          <w:b/>
          <w:bCs/>
          <w:spacing w:val="2"/>
          <w:sz w:val="22"/>
          <w:szCs w:val="22"/>
        </w:rPr>
        <w:t>Л</w:t>
      </w:r>
      <w:r w:rsidRPr="00291C73">
        <w:rPr>
          <w:rFonts w:eastAsia="Arial"/>
          <w:b/>
          <w:bCs/>
          <w:sz w:val="22"/>
          <w:szCs w:val="22"/>
        </w:rPr>
        <w:t>У</w:t>
      </w:r>
      <w:r w:rsidRPr="00291C73">
        <w:rPr>
          <w:rFonts w:eastAsia="Arial"/>
          <w:b/>
          <w:bCs/>
          <w:spacing w:val="5"/>
          <w:sz w:val="22"/>
          <w:szCs w:val="22"/>
        </w:rPr>
        <w:t xml:space="preserve"> </w:t>
      </w:r>
      <w:r w:rsidRPr="00291C73">
        <w:rPr>
          <w:rFonts w:eastAsia="Arial"/>
          <w:b/>
          <w:bCs/>
          <w:sz w:val="22"/>
          <w:szCs w:val="22"/>
        </w:rPr>
        <w:t>У</w:t>
      </w:r>
      <w:r w:rsidRPr="00291C73">
        <w:rPr>
          <w:rFonts w:eastAsia="Arial"/>
          <w:b/>
          <w:bCs/>
          <w:spacing w:val="-2"/>
          <w:sz w:val="22"/>
          <w:szCs w:val="22"/>
        </w:rPr>
        <w:t>Г</w:t>
      </w:r>
      <w:r w:rsidRPr="00291C73">
        <w:rPr>
          <w:rFonts w:eastAsia="Arial"/>
          <w:b/>
          <w:bCs/>
          <w:sz w:val="22"/>
          <w:szCs w:val="22"/>
        </w:rPr>
        <w:t>О</w:t>
      </w:r>
      <w:r w:rsidRPr="00291C73">
        <w:rPr>
          <w:rFonts w:eastAsia="Arial"/>
          <w:b/>
          <w:bCs/>
          <w:spacing w:val="-5"/>
          <w:sz w:val="22"/>
          <w:szCs w:val="22"/>
        </w:rPr>
        <w:t>В</w:t>
      </w:r>
      <w:r w:rsidRPr="00291C73">
        <w:rPr>
          <w:rFonts w:eastAsia="Arial"/>
          <w:b/>
          <w:bCs/>
          <w:sz w:val="22"/>
          <w:szCs w:val="22"/>
        </w:rPr>
        <w:t>О</w:t>
      </w:r>
      <w:r w:rsidRPr="00291C73">
        <w:rPr>
          <w:rFonts w:eastAsia="Arial"/>
          <w:b/>
          <w:bCs/>
          <w:spacing w:val="-18"/>
          <w:sz w:val="22"/>
          <w:szCs w:val="22"/>
        </w:rPr>
        <w:t>Р</w:t>
      </w:r>
      <w:r w:rsidRPr="00291C73">
        <w:rPr>
          <w:rFonts w:eastAsia="Arial"/>
          <w:b/>
          <w:bCs/>
          <w:sz w:val="22"/>
          <w:szCs w:val="22"/>
        </w:rPr>
        <w:t>А У</w:t>
      </w:r>
      <w:r w:rsidRPr="00291C73">
        <w:rPr>
          <w:rFonts w:eastAsia="Arial"/>
          <w:b/>
          <w:bCs/>
          <w:spacing w:val="5"/>
          <w:sz w:val="22"/>
          <w:szCs w:val="22"/>
        </w:rPr>
        <w:t xml:space="preserve"> </w:t>
      </w:r>
      <w:r w:rsidRPr="00291C73">
        <w:rPr>
          <w:rFonts w:eastAsia="Arial"/>
          <w:b/>
          <w:bCs/>
          <w:sz w:val="22"/>
          <w:szCs w:val="22"/>
        </w:rPr>
        <w:t>СИ</w:t>
      </w:r>
      <w:r w:rsidRPr="00291C73">
        <w:rPr>
          <w:rFonts w:eastAsia="Arial"/>
          <w:b/>
          <w:bCs/>
          <w:spacing w:val="2"/>
          <w:sz w:val="22"/>
          <w:szCs w:val="22"/>
        </w:rPr>
        <w:t>Т</w:t>
      </w:r>
      <w:r w:rsidRPr="00291C73">
        <w:rPr>
          <w:rFonts w:eastAsia="Arial"/>
          <w:b/>
          <w:bCs/>
          <w:spacing w:val="-17"/>
          <w:sz w:val="22"/>
          <w:szCs w:val="22"/>
        </w:rPr>
        <w:t>У</w:t>
      </w:r>
      <w:r w:rsidRPr="00291C73">
        <w:rPr>
          <w:rFonts w:eastAsia="Arial"/>
          <w:b/>
          <w:bCs/>
          <w:spacing w:val="-5"/>
          <w:sz w:val="22"/>
          <w:szCs w:val="22"/>
        </w:rPr>
        <w:t>А</w:t>
      </w:r>
      <w:r w:rsidRPr="00291C73">
        <w:rPr>
          <w:rFonts w:eastAsia="Arial"/>
          <w:b/>
          <w:bCs/>
          <w:spacing w:val="2"/>
          <w:sz w:val="22"/>
          <w:szCs w:val="22"/>
        </w:rPr>
        <w:t>Ц</w:t>
      </w:r>
      <w:r w:rsidRPr="00291C73">
        <w:rPr>
          <w:rFonts w:eastAsia="Arial"/>
          <w:b/>
          <w:bCs/>
          <w:sz w:val="22"/>
          <w:szCs w:val="22"/>
        </w:rPr>
        <w:t>И</w:t>
      </w:r>
      <w:r w:rsidRPr="00291C73">
        <w:rPr>
          <w:rFonts w:eastAsia="Arial"/>
          <w:b/>
          <w:bCs/>
          <w:spacing w:val="1"/>
          <w:sz w:val="22"/>
          <w:szCs w:val="22"/>
        </w:rPr>
        <w:t>Ј</w:t>
      </w:r>
      <w:r w:rsidRPr="00291C73">
        <w:rPr>
          <w:rFonts w:eastAsia="Arial"/>
          <w:b/>
          <w:bCs/>
          <w:sz w:val="22"/>
          <w:szCs w:val="22"/>
        </w:rPr>
        <w:t>И</w:t>
      </w:r>
      <w:r w:rsidRPr="00291C73">
        <w:rPr>
          <w:rFonts w:eastAsia="Arial"/>
          <w:b/>
          <w:bCs/>
          <w:spacing w:val="6"/>
          <w:sz w:val="22"/>
          <w:szCs w:val="22"/>
        </w:rPr>
        <w:t xml:space="preserve"> </w:t>
      </w:r>
      <w:r w:rsidRPr="00291C73">
        <w:rPr>
          <w:rFonts w:eastAsia="Arial"/>
          <w:b/>
          <w:bCs/>
          <w:spacing w:val="5"/>
          <w:sz w:val="22"/>
          <w:szCs w:val="22"/>
        </w:rPr>
        <w:t>К</w:t>
      </w:r>
      <w:r w:rsidRPr="00291C73">
        <w:rPr>
          <w:rFonts w:eastAsia="Arial"/>
          <w:b/>
          <w:bCs/>
          <w:spacing w:val="4"/>
          <w:sz w:val="22"/>
          <w:szCs w:val="22"/>
        </w:rPr>
        <w:t>АД</w:t>
      </w:r>
      <w:r w:rsidRPr="00291C73">
        <w:rPr>
          <w:rFonts w:eastAsia="Arial"/>
          <w:b/>
          <w:bCs/>
          <w:sz w:val="22"/>
          <w:szCs w:val="22"/>
        </w:rPr>
        <w:t>А ПО</w:t>
      </w:r>
      <w:r w:rsidRPr="00291C73">
        <w:rPr>
          <w:rFonts w:eastAsia="Arial"/>
          <w:b/>
          <w:bCs/>
          <w:spacing w:val="-5"/>
          <w:sz w:val="22"/>
          <w:szCs w:val="22"/>
        </w:rPr>
        <w:t>С</w:t>
      </w:r>
      <w:r w:rsidRPr="00291C73">
        <w:rPr>
          <w:rFonts w:eastAsia="Arial"/>
          <w:b/>
          <w:bCs/>
          <w:spacing w:val="-3"/>
          <w:sz w:val="22"/>
          <w:szCs w:val="22"/>
        </w:rPr>
        <w:t>Т</w:t>
      </w:r>
      <w:r w:rsidRPr="00291C73">
        <w:rPr>
          <w:rFonts w:eastAsia="Arial"/>
          <w:b/>
          <w:bCs/>
          <w:sz w:val="22"/>
          <w:szCs w:val="22"/>
        </w:rPr>
        <w:t>О</w:t>
      </w:r>
      <w:r w:rsidRPr="00291C73">
        <w:rPr>
          <w:rFonts w:eastAsia="Arial"/>
          <w:b/>
          <w:bCs/>
          <w:spacing w:val="1"/>
          <w:sz w:val="22"/>
          <w:szCs w:val="22"/>
        </w:rPr>
        <w:t>Ј</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z w:val="22"/>
          <w:szCs w:val="22"/>
        </w:rPr>
        <w:t>Д</w:t>
      </w:r>
      <w:r w:rsidRPr="00291C73">
        <w:rPr>
          <w:rFonts w:eastAsia="Arial"/>
          <w:b/>
          <w:bCs/>
          <w:spacing w:val="-1"/>
          <w:sz w:val="22"/>
          <w:szCs w:val="22"/>
        </w:rPr>
        <w:t>В</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z w:val="22"/>
          <w:szCs w:val="22"/>
        </w:rPr>
        <w:t>ИЛИ В</w:t>
      </w:r>
      <w:r w:rsidRPr="00291C73">
        <w:rPr>
          <w:rFonts w:eastAsia="Arial"/>
          <w:b/>
          <w:bCs/>
          <w:spacing w:val="2"/>
          <w:sz w:val="22"/>
          <w:szCs w:val="22"/>
        </w:rPr>
        <w:t>И</w:t>
      </w:r>
      <w:r w:rsidRPr="00291C73">
        <w:rPr>
          <w:rFonts w:eastAsia="Arial"/>
          <w:b/>
          <w:bCs/>
          <w:spacing w:val="-6"/>
          <w:sz w:val="22"/>
          <w:szCs w:val="22"/>
        </w:rPr>
        <w:t>Ш</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z w:val="22"/>
          <w:szCs w:val="22"/>
        </w:rPr>
        <w:t>ПОН</w:t>
      </w:r>
      <w:r w:rsidRPr="00291C73">
        <w:rPr>
          <w:rFonts w:eastAsia="Arial"/>
          <w:b/>
          <w:bCs/>
          <w:spacing w:val="-13"/>
          <w:sz w:val="22"/>
          <w:szCs w:val="22"/>
        </w:rPr>
        <w:t>У</w:t>
      </w:r>
      <w:r w:rsidRPr="00291C73">
        <w:rPr>
          <w:rFonts w:eastAsia="Arial"/>
          <w:b/>
          <w:bCs/>
          <w:spacing w:val="4"/>
          <w:sz w:val="22"/>
          <w:szCs w:val="22"/>
        </w:rPr>
        <w:t>Д</w:t>
      </w:r>
      <w:r w:rsidRPr="00291C73">
        <w:rPr>
          <w:rFonts w:eastAsia="Arial"/>
          <w:b/>
          <w:bCs/>
          <w:sz w:val="22"/>
          <w:szCs w:val="22"/>
        </w:rPr>
        <w:t>А</w:t>
      </w:r>
      <w:r w:rsidRPr="00291C73">
        <w:rPr>
          <w:rFonts w:eastAsia="Arial"/>
          <w:b/>
          <w:bCs/>
          <w:spacing w:val="2"/>
          <w:sz w:val="22"/>
          <w:szCs w:val="22"/>
        </w:rPr>
        <w:t xml:space="preserve"> </w:t>
      </w:r>
      <w:r w:rsidRPr="00291C73">
        <w:rPr>
          <w:rFonts w:eastAsia="Arial"/>
          <w:b/>
          <w:bCs/>
          <w:spacing w:val="-3"/>
          <w:sz w:val="22"/>
          <w:szCs w:val="22"/>
        </w:rPr>
        <w:t>С</w:t>
      </w:r>
      <w:r w:rsidRPr="00291C73">
        <w:rPr>
          <w:rFonts w:eastAsia="Arial"/>
          <w:b/>
          <w:bCs/>
          <w:sz w:val="22"/>
          <w:szCs w:val="22"/>
        </w:rPr>
        <w:t>А ИСТОМ ПОНУЂЕНОМ ЦЕНОМ</w:t>
      </w:r>
    </w:p>
    <w:p w14:paraId="527BA7AE" w14:textId="77777777" w:rsidR="000A6C69" w:rsidRPr="00291C73" w:rsidRDefault="000A6C69" w:rsidP="000A6C69">
      <w:pPr>
        <w:spacing w:before="16" w:line="260" w:lineRule="exact"/>
        <w:rPr>
          <w:sz w:val="22"/>
          <w:szCs w:val="22"/>
        </w:rPr>
      </w:pPr>
    </w:p>
    <w:p w14:paraId="6CDC8F5B" w14:textId="77777777" w:rsidR="000A6C69" w:rsidRPr="00291C73" w:rsidRDefault="000A6C69" w:rsidP="000A6C69">
      <w:pPr>
        <w:jc w:val="both"/>
        <w:rPr>
          <w:b/>
          <w:bCs/>
          <w:sz w:val="22"/>
          <w:szCs w:val="22"/>
        </w:rPr>
      </w:pPr>
    </w:p>
    <w:p w14:paraId="64748B65" w14:textId="77777777" w:rsidR="000A6C69" w:rsidRPr="00291C73" w:rsidRDefault="000A6C69" w:rsidP="000A6C69">
      <w:pPr>
        <w:autoSpaceDE w:val="0"/>
        <w:autoSpaceDN w:val="0"/>
        <w:adjustRightInd w:val="0"/>
        <w:ind w:firstLine="708"/>
        <w:jc w:val="both"/>
        <w:rPr>
          <w:sz w:val="22"/>
          <w:szCs w:val="22"/>
        </w:rPr>
      </w:pPr>
      <w:r w:rsidRPr="00291C73">
        <w:rPr>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 рок. </w:t>
      </w:r>
    </w:p>
    <w:p w14:paraId="66148CE9" w14:textId="77777777" w:rsidR="00DE3B0A" w:rsidRPr="00291C73" w:rsidRDefault="00DE3B0A" w:rsidP="005B787C">
      <w:pPr>
        <w:pStyle w:val="Heading2"/>
        <w:rPr>
          <w:bCs w:val="0"/>
          <w:i w:val="0"/>
          <w:iCs w:val="0"/>
          <w:sz w:val="22"/>
          <w:szCs w:val="22"/>
        </w:rPr>
      </w:pPr>
      <w:r w:rsidRPr="00291C73">
        <w:rPr>
          <w:sz w:val="22"/>
          <w:szCs w:val="22"/>
        </w:rPr>
        <w:t>V</w:t>
      </w:r>
      <w:r w:rsidR="000A6C69" w:rsidRPr="00291C73">
        <w:rPr>
          <w:sz w:val="22"/>
          <w:szCs w:val="22"/>
        </w:rPr>
        <w:t>I</w:t>
      </w:r>
      <w:r w:rsidRPr="00291C73">
        <w:rPr>
          <w:sz w:val="22"/>
          <w:szCs w:val="22"/>
        </w:rPr>
        <w:t xml:space="preserve">I </w:t>
      </w:r>
      <w:r w:rsidR="000A6C69" w:rsidRPr="00291C73">
        <w:rPr>
          <w:rFonts w:eastAsia="TimesNewRomanPSMT"/>
          <w:bCs w:val="0"/>
          <w:sz w:val="22"/>
          <w:szCs w:val="22"/>
        </w:rPr>
        <w:t xml:space="preserve"> -</w:t>
      </w:r>
      <w:r w:rsidR="000A6C69" w:rsidRPr="00291C73">
        <w:rPr>
          <w:bCs w:val="0"/>
          <w:iCs w:val="0"/>
          <w:sz w:val="22"/>
          <w:szCs w:val="22"/>
        </w:rPr>
        <w:t xml:space="preserve"> ОБРАСЦИ КОЈИ ЧИНЕ САСТАВНИ ДЕО ПОНУД</w:t>
      </w:r>
      <w:r w:rsidRPr="00291C73">
        <w:rPr>
          <w:sz w:val="22"/>
          <w:szCs w:val="22"/>
        </w:rPr>
        <w:t>Е</w:t>
      </w:r>
    </w:p>
    <w:p w14:paraId="3D6EC413" w14:textId="77777777" w:rsidR="000A6C69" w:rsidRPr="00291C73" w:rsidRDefault="000A6C69" w:rsidP="000A6C69">
      <w:pPr>
        <w:jc w:val="center"/>
        <w:rPr>
          <w:b/>
          <w:bCs/>
          <w:iCs/>
          <w:sz w:val="22"/>
          <w:szCs w:val="22"/>
        </w:rPr>
      </w:pPr>
    </w:p>
    <w:p w14:paraId="5D64E94A" w14:textId="77777777" w:rsidR="000A6C69" w:rsidRPr="00291C73" w:rsidRDefault="000A6C69" w:rsidP="000A6C69">
      <w:pPr>
        <w:pStyle w:val="ListParagraph"/>
        <w:numPr>
          <w:ilvl w:val="0"/>
          <w:numId w:val="119"/>
        </w:numPr>
        <w:rPr>
          <w:rFonts w:ascii="Times New Roman" w:hAnsi="Times New Roman"/>
          <w:b/>
          <w:bCs/>
          <w:iCs/>
        </w:rPr>
      </w:pPr>
      <w:r w:rsidRPr="00291C73">
        <w:rPr>
          <w:rFonts w:ascii="Times New Roman" w:hAnsi="Times New Roman"/>
          <w:b/>
          <w:bCs/>
          <w:iCs/>
        </w:rPr>
        <w:t>ОБРАЗАЦ ПОНУДЕ</w:t>
      </w:r>
    </w:p>
    <w:p w14:paraId="0356944D" w14:textId="77777777" w:rsidR="000A6C69" w:rsidRPr="00291C73" w:rsidRDefault="000A6C69" w:rsidP="00DE3B0A">
      <w:pPr>
        <w:jc w:val="both"/>
        <w:rPr>
          <w:iCs/>
          <w:sz w:val="22"/>
          <w:szCs w:val="22"/>
        </w:rPr>
      </w:pPr>
    </w:p>
    <w:p w14:paraId="2B840E56" w14:textId="77777777" w:rsidR="000A6C69" w:rsidRPr="00291C73" w:rsidRDefault="00DE3B0A" w:rsidP="000A6C69">
      <w:pPr>
        <w:jc w:val="both"/>
        <w:rPr>
          <w:bCs/>
          <w:iCs/>
          <w:sz w:val="22"/>
          <w:szCs w:val="22"/>
        </w:rPr>
      </w:pPr>
      <w:r w:rsidRPr="00291C73">
        <w:rPr>
          <w:iCs/>
          <w:sz w:val="22"/>
          <w:szCs w:val="22"/>
        </w:rPr>
        <w:t>Понуда бр ________________ од ________________ за јавну набавку</w:t>
      </w:r>
      <w:bookmarkStart w:id="6" w:name="Text42"/>
      <w:bookmarkEnd w:id="6"/>
      <w:r w:rsidR="000A6C69" w:rsidRPr="00291C73">
        <w:rPr>
          <w:iCs/>
          <w:sz w:val="22"/>
          <w:szCs w:val="22"/>
        </w:rPr>
        <w:t xml:space="preserve"> </w:t>
      </w:r>
      <w:r w:rsidR="000A6C69" w:rsidRPr="00291C73">
        <w:rPr>
          <w:bCs/>
          <w:iCs/>
          <w:sz w:val="22"/>
          <w:szCs w:val="22"/>
        </w:rPr>
        <w:t xml:space="preserve">у отвореном поступку – радови  на санацији и адаптацији фудбалског објекта и фудбалског терена са пратећим садржајима на кп број: 2530/2 и2531, ко Пуковац, општина Дољевац,  ЈН бр. </w:t>
      </w:r>
      <w:r w:rsidR="008B14D2">
        <w:rPr>
          <w:bCs/>
          <w:iCs/>
          <w:sz w:val="22"/>
          <w:szCs w:val="22"/>
        </w:rPr>
        <w:t>404-2-74</w:t>
      </w:r>
      <w:r w:rsidR="000A6C69" w:rsidRPr="00291C73">
        <w:rPr>
          <w:bCs/>
          <w:iCs/>
          <w:sz w:val="22"/>
          <w:szCs w:val="22"/>
        </w:rPr>
        <w:t>/2019-03</w:t>
      </w:r>
    </w:p>
    <w:p w14:paraId="0426D436" w14:textId="77777777" w:rsidR="00DE3B0A" w:rsidRPr="00291C73" w:rsidRDefault="00DE3B0A" w:rsidP="00DE3B0A">
      <w:pPr>
        <w:jc w:val="both"/>
        <w:rPr>
          <w:i/>
          <w:iCs/>
          <w:sz w:val="22"/>
          <w:szCs w:val="22"/>
        </w:rPr>
      </w:pPr>
    </w:p>
    <w:p w14:paraId="60A7BC5C" w14:textId="77777777" w:rsidR="00DE3B0A" w:rsidRPr="00291C73" w:rsidRDefault="000A6C69" w:rsidP="00DE3B0A">
      <w:pPr>
        <w:rPr>
          <w:i/>
          <w:iCs/>
          <w:sz w:val="22"/>
          <w:szCs w:val="22"/>
        </w:rPr>
      </w:pPr>
      <w:r w:rsidRPr="00291C73">
        <w:rPr>
          <w:b/>
          <w:bCs/>
          <w:i/>
          <w:iCs/>
          <w:sz w:val="22"/>
          <w:szCs w:val="22"/>
        </w:rPr>
        <w:t>(</w:t>
      </w:r>
      <w:r w:rsidR="00DE3B0A" w:rsidRPr="00291C73">
        <w:rPr>
          <w:b/>
          <w:bCs/>
          <w:i/>
          <w:iCs/>
          <w:sz w:val="22"/>
          <w:szCs w:val="22"/>
        </w:rPr>
        <w:t>1)ОПШТИ ПОДАЦИ О ПОНУЂАЧУ</w:t>
      </w:r>
    </w:p>
    <w:tbl>
      <w:tblPr>
        <w:tblW w:w="0" w:type="auto"/>
        <w:tblInd w:w="-20" w:type="dxa"/>
        <w:tblLayout w:type="fixed"/>
        <w:tblLook w:val="0000" w:firstRow="0" w:lastRow="0" w:firstColumn="0" w:lastColumn="0" w:noHBand="0" w:noVBand="0"/>
      </w:tblPr>
      <w:tblGrid>
        <w:gridCol w:w="4718"/>
        <w:gridCol w:w="4563"/>
      </w:tblGrid>
      <w:tr w:rsidR="00DE3B0A" w:rsidRPr="00291C73" w14:paraId="3B3EF7B0"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1DF1FDB9" w14:textId="77777777" w:rsidR="00DE3B0A" w:rsidRPr="00291C73" w:rsidRDefault="00DE3B0A" w:rsidP="000C6114">
            <w:pPr>
              <w:rPr>
                <w:b/>
                <w:bCs/>
                <w:i/>
                <w:iCs/>
                <w:szCs w:val="22"/>
              </w:rPr>
            </w:pPr>
            <w:r w:rsidRPr="00291C73">
              <w:rPr>
                <w:i/>
                <w:iCs/>
                <w:sz w:val="22"/>
                <w:szCs w:val="22"/>
              </w:rPr>
              <w:t>Називпонуђача: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79F760D" w14:textId="77777777" w:rsidR="00DE3B0A" w:rsidRPr="00291C73" w:rsidRDefault="00DE3B0A" w:rsidP="000C6114">
            <w:pPr>
              <w:snapToGrid w:val="0"/>
              <w:rPr>
                <w:b/>
                <w:bCs/>
                <w:i/>
                <w:iCs/>
                <w:szCs w:val="22"/>
              </w:rPr>
            </w:pPr>
          </w:p>
          <w:p w14:paraId="6B80B460" w14:textId="77777777" w:rsidR="00DE3B0A" w:rsidRPr="00291C73" w:rsidRDefault="00DE3B0A" w:rsidP="000C6114">
            <w:pPr>
              <w:rPr>
                <w:b/>
                <w:bCs/>
                <w:i/>
                <w:iCs/>
                <w:szCs w:val="22"/>
              </w:rPr>
            </w:pPr>
          </w:p>
          <w:p w14:paraId="4394B70B" w14:textId="77777777" w:rsidR="00DE3B0A" w:rsidRPr="00291C73" w:rsidRDefault="00DE3B0A" w:rsidP="000C6114">
            <w:pPr>
              <w:rPr>
                <w:b/>
                <w:bCs/>
                <w:i/>
                <w:iCs/>
                <w:szCs w:val="22"/>
              </w:rPr>
            </w:pPr>
          </w:p>
        </w:tc>
      </w:tr>
      <w:tr w:rsidR="00DE3B0A" w:rsidRPr="00291C73" w14:paraId="150ABBC9"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79B0FAD8" w14:textId="77777777" w:rsidR="00DE3B0A" w:rsidRPr="00291C73" w:rsidRDefault="00DE3B0A" w:rsidP="000C6114">
            <w:pPr>
              <w:rPr>
                <w:b/>
                <w:bCs/>
                <w:i/>
                <w:iCs/>
                <w:szCs w:val="22"/>
              </w:rPr>
            </w:pPr>
            <w:r w:rsidRPr="00291C73">
              <w:rPr>
                <w:i/>
                <w:iCs/>
                <w:sz w:val="22"/>
                <w:szCs w:val="22"/>
              </w:rPr>
              <w:t>Адреса</w:t>
            </w:r>
            <w:r w:rsidR="000A6C69" w:rsidRPr="00291C73">
              <w:rPr>
                <w:i/>
                <w:iCs/>
                <w:sz w:val="22"/>
                <w:szCs w:val="22"/>
              </w:rPr>
              <w:t xml:space="preserve"> </w:t>
            </w:r>
            <w:r w:rsidRPr="00291C73">
              <w:rPr>
                <w:i/>
                <w:iCs/>
                <w:sz w:val="22"/>
                <w:szCs w:val="22"/>
              </w:rPr>
              <w:t>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5941D7E" w14:textId="77777777" w:rsidR="00DE3B0A" w:rsidRPr="00291C73" w:rsidRDefault="00DE3B0A" w:rsidP="000C6114">
            <w:pPr>
              <w:rPr>
                <w:b/>
                <w:bCs/>
                <w:i/>
                <w:iCs/>
                <w:szCs w:val="22"/>
              </w:rPr>
            </w:pPr>
          </w:p>
          <w:p w14:paraId="6E3C2956" w14:textId="77777777" w:rsidR="000A6C69" w:rsidRPr="00291C73" w:rsidRDefault="000A6C69" w:rsidP="000C6114">
            <w:pPr>
              <w:rPr>
                <w:b/>
                <w:bCs/>
                <w:i/>
                <w:iCs/>
                <w:szCs w:val="22"/>
              </w:rPr>
            </w:pPr>
          </w:p>
        </w:tc>
      </w:tr>
      <w:tr w:rsidR="00DE3B0A" w:rsidRPr="00291C73" w14:paraId="691E1757"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57D2C517" w14:textId="77777777" w:rsidR="00DE3B0A" w:rsidRPr="00291C73" w:rsidRDefault="00DE3B0A" w:rsidP="000C6114">
            <w:pPr>
              <w:rPr>
                <w:b/>
                <w:bCs/>
                <w:i/>
                <w:iCs/>
                <w:szCs w:val="22"/>
              </w:rPr>
            </w:pPr>
            <w:r w:rsidRPr="00291C73">
              <w:rPr>
                <w:i/>
                <w:iCs/>
                <w:sz w:val="22"/>
                <w:szCs w:val="22"/>
              </w:rPr>
              <w:t>Матични</w:t>
            </w:r>
            <w:r w:rsidR="000A6C69" w:rsidRPr="00291C73">
              <w:rPr>
                <w:i/>
                <w:iCs/>
                <w:sz w:val="22"/>
                <w:szCs w:val="22"/>
              </w:rPr>
              <w:t xml:space="preserve"> </w:t>
            </w:r>
            <w:r w:rsidRPr="00291C73">
              <w:rPr>
                <w:i/>
                <w:iCs/>
                <w:sz w:val="22"/>
                <w:szCs w:val="22"/>
              </w:rPr>
              <w:t>број</w:t>
            </w:r>
            <w:r w:rsidR="000A6C69" w:rsidRPr="00291C73">
              <w:rPr>
                <w:i/>
                <w:iCs/>
                <w:sz w:val="22"/>
                <w:szCs w:val="22"/>
              </w:rPr>
              <w:t xml:space="preserve"> </w:t>
            </w:r>
            <w:r w:rsidRPr="00291C73">
              <w:rPr>
                <w:i/>
                <w:iCs/>
                <w:sz w:val="22"/>
                <w:szCs w:val="22"/>
              </w:rPr>
              <w:t>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BDFF09A" w14:textId="77777777" w:rsidR="00DE3B0A" w:rsidRPr="00291C73" w:rsidRDefault="00DE3B0A" w:rsidP="000C6114">
            <w:pPr>
              <w:rPr>
                <w:b/>
                <w:bCs/>
                <w:i/>
                <w:iCs/>
                <w:szCs w:val="22"/>
              </w:rPr>
            </w:pPr>
          </w:p>
        </w:tc>
      </w:tr>
      <w:tr w:rsidR="00DE3B0A" w:rsidRPr="00291C73" w14:paraId="4810E716"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427244D0" w14:textId="77777777" w:rsidR="00DE3B0A" w:rsidRPr="00291C73" w:rsidRDefault="00DE3B0A" w:rsidP="000A6C69">
            <w:pPr>
              <w:rPr>
                <w:b/>
                <w:bCs/>
                <w:i/>
                <w:iCs/>
                <w:szCs w:val="22"/>
                <w:lang w:val="ru-RU"/>
              </w:rPr>
            </w:pPr>
            <w:r w:rsidRPr="00291C73">
              <w:rPr>
                <w:i/>
                <w:iCs/>
                <w:sz w:val="22"/>
                <w:szCs w:val="22"/>
                <w:lang w:val="ru-RU"/>
              </w:rPr>
              <w:t xml:space="preserve">Порески идентификациони број понуђача </w:t>
            </w:r>
            <w:r w:rsidR="000A6C69" w:rsidRPr="00291C73">
              <w:rPr>
                <w:i/>
                <w:iCs/>
                <w:sz w:val="22"/>
                <w:szCs w:val="22"/>
                <w:lang w:val="ru-RU"/>
              </w:rPr>
              <w:t>(</w:t>
            </w:r>
            <w:r w:rsidRPr="00291C73">
              <w:rPr>
                <w:i/>
                <w:iCs/>
                <w:sz w:val="22"/>
                <w:szCs w:val="22"/>
                <w:lang w:val="ru-RU"/>
              </w:rPr>
              <w:t>ПИБ):</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4C6C218" w14:textId="77777777" w:rsidR="00DE3B0A" w:rsidRPr="00291C73" w:rsidRDefault="00DE3B0A" w:rsidP="000C6114">
            <w:pPr>
              <w:snapToGrid w:val="0"/>
              <w:rPr>
                <w:b/>
                <w:bCs/>
                <w:i/>
                <w:iCs/>
                <w:szCs w:val="22"/>
                <w:lang w:val="ru-RU"/>
              </w:rPr>
            </w:pPr>
          </w:p>
        </w:tc>
      </w:tr>
      <w:tr w:rsidR="00DE3B0A" w:rsidRPr="00291C73" w14:paraId="22D58E82"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4B7E2510" w14:textId="77777777" w:rsidR="00DE3B0A" w:rsidRPr="00291C73" w:rsidRDefault="00DE3B0A" w:rsidP="000C6114">
            <w:pPr>
              <w:rPr>
                <w:b/>
                <w:bCs/>
                <w:i/>
                <w:iCs/>
                <w:szCs w:val="22"/>
              </w:rPr>
            </w:pPr>
            <w:r w:rsidRPr="00291C73">
              <w:rPr>
                <w:i/>
                <w:iCs/>
                <w:sz w:val="22"/>
                <w:szCs w:val="22"/>
              </w:rPr>
              <w:t>Име</w:t>
            </w:r>
            <w:r w:rsidR="000A6C69" w:rsidRPr="00291C73">
              <w:rPr>
                <w:i/>
                <w:iCs/>
                <w:sz w:val="22"/>
                <w:szCs w:val="22"/>
              </w:rPr>
              <w:t xml:space="preserve"> </w:t>
            </w:r>
            <w:r w:rsidRPr="00291C73">
              <w:rPr>
                <w:i/>
                <w:iCs/>
                <w:sz w:val="22"/>
                <w:szCs w:val="22"/>
              </w:rPr>
              <w:t>лица</w:t>
            </w:r>
            <w:r w:rsidR="000A6C69" w:rsidRPr="00291C73">
              <w:rPr>
                <w:i/>
                <w:iCs/>
                <w:sz w:val="22"/>
                <w:szCs w:val="22"/>
              </w:rPr>
              <w:t xml:space="preserve"> </w:t>
            </w:r>
            <w:r w:rsidRPr="00291C73">
              <w:rPr>
                <w:i/>
                <w:iCs/>
                <w:sz w:val="22"/>
                <w:szCs w:val="22"/>
              </w:rPr>
              <w:t>за</w:t>
            </w:r>
            <w:r w:rsidR="000A6C69" w:rsidRPr="00291C73">
              <w:rPr>
                <w:i/>
                <w:iCs/>
                <w:sz w:val="22"/>
                <w:szCs w:val="22"/>
              </w:rPr>
              <w:t xml:space="preserve"> </w:t>
            </w:r>
            <w:r w:rsidRPr="00291C73">
              <w:rPr>
                <w:i/>
                <w:iCs/>
                <w:sz w:val="22"/>
                <w:szCs w:val="22"/>
              </w:rPr>
              <w:t>контакт:</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160AA22" w14:textId="77777777" w:rsidR="00DE3B0A" w:rsidRPr="00291C73" w:rsidRDefault="00DE3B0A" w:rsidP="000C6114">
            <w:pPr>
              <w:rPr>
                <w:b/>
                <w:bCs/>
                <w:i/>
                <w:iCs/>
                <w:szCs w:val="22"/>
              </w:rPr>
            </w:pPr>
          </w:p>
          <w:p w14:paraId="346BB398" w14:textId="77777777" w:rsidR="00DE3B0A" w:rsidRPr="00291C73" w:rsidRDefault="00DE3B0A" w:rsidP="000C6114">
            <w:pPr>
              <w:rPr>
                <w:b/>
                <w:bCs/>
                <w:i/>
                <w:iCs/>
                <w:szCs w:val="22"/>
              </w:rPr>
            </w:pPr>
          </w:p>
        </w:tc>
      </w:tr>
      <w:tr w:rsidR="00DE3B0A" w:rsidRPr="00291C73" w14:paraId="435B66C0"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75C8E538" w14:textId="77777777" w:rsidR="00DE3B0A" w:rsidRPr="00291C73" w:rsidRDefault="00DE3B0A" w:rsidP="000C6114">
            <w:pPr>
              <w:rPr>
                <w:b/>
                <w:bCs/>
                <w:i/>
                <w:iCs/>
                <w:szCs w:val="22"/>
                <w:lang w:val="ru-RU"/>
              </w:rPr>
            </w:pPr>
            <w:r w:rsidRPr="00291C73">
              <w:rPr>
                <w:i/>
                <w:iCs/>
                <w:sz w:val="22"/>
                <w:szCs w:val="22"/>
                <w:lang w:val="ru-RU"/>
              </w:rPr>
              <w:t>Електронска адреса понуђача (</w:t>
            </w:r>
            <w:r w:rsidRPr="00291C73">
              <w:rPr>
                <w:i/>
                <w:iCs/>
                <w:sz w:val="22"/>
                <w:szCs w:val="22"/>
              </w:rPr>
              <w:t>e</w:t>
            </w:r>
            <w:r w:rsidRPr="00291C73">
              <w:rPr>
                <w:i/>
                <w:iCs/>
                <w:sz w:val="22"/>
                <w:szCs w:val="22"/>
                <w:lang w:val="ru-RU"/>
              </w:rPr>
              <w:t>-</w:t>
            </w:r>
            <w:r w:rsidRPr="00291C73">
              <w:rPr>
                <w:i/>
                <w:iCs/>
                <w:sz w:val="22"/>
                <w:szCs w:val="22"/>
              </w:rPr>
              <w:t>mail</w:t>
            </w:r>
            <w:r w:rsidRPr="00291C73">
              <w:rPr>
                <w:i/>
                <w:iCs/>
                <w:sz w:val="22"/>
                <w:szCs w:val="22"/>
                <w:lang w:val="ru-RU"/>
              </w:rPr>
              <w:t>):</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70E86F0" w14:textId="77777777" w:rsidR="00DE3B0A" w:rsidRPr="00291C73" w:rsidRDefault="00DE3B0A" w:rsidP="000C6114">
            <w:pPr>
              <w:snapToGrid w:val="0"/>
              <w:rPr>
                <w:b/>
                <w:bCs/>
                <w:i/>
                <w:iCs/>
                <w:szCs w:val="22"/>
                <w:lang w:val="ru-RU"/>
              </w:rPr>
            </w:pPr>
          </w:p>
        </w:tc>
      </w:tr>
      <w:tr w:rsidR="00DE3B0A" w:rsidRPr="00291C73" w14:paraId="7C63AD0A"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2481AB1E" w14:textId="77777777" w:rsidR="00DE3B0A" w:rsidRPr="00291C73" w:rsidRDefault="00DE3B0A" w:rsidP="000C6114">
            <w:pPr>
              <w:rPr>
                <w:b/>
                <w:bCs/>
                <w:i/>
                <w:iCs/>
                <w:szCs w:val="22"/>
              </w:rPr>
            </w:pPr>
            <w:r w:rsidRPr="00291C73">
              <w:rPr>
                <w:i/>
                <w:iCs/>
                <w:sz w:val="22"/>
                <w:szCs w:val="22"/>
              </w:rPr>
              <w:t>Телефон:</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D8E6FCC" w14:textId="77777777" w:rsidR="00DE3B0A" w:rsidRPr="00291C73" w:rsidRDefault="00DE3B0A" w:rsidP="000C6114">
            <w:pPr>
              <w:rPr>
                <w:b/>
                <w:bCs/>
                <w:i/>
                <w:iCs/>
                <w:szCs w:val="22"/>
              </w:rPr>
            </w:pPr>
          </w:p>
        </w:tc>
      </w:tr>
      <w:tr w:rsidR="00DE3B0A" w:rsidRPr="00291C73" w14:paraId="635ACDC1"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16F240DC" w14:textId="77777777" w:rsidR="00DE3B0A" w:rsidRPr="00291C73" w:rsidRDefault="00DE3B0A" w:rsidP="000C6114">
            <w:pPr>
              <w:rPr>
                <w:b/>
                <w:bCs/>
                <w:i/>
                <w:iCs/>
                <w:szCs w:val="22"/>
              </w:rPr>
            </w:pPr>
            <w:r w:rsidRPr="00291C73">
              <w:rPr>
                <w:i/>
                <w:iCs/>
                <w:sz w:val="22"/>
                <w:szCs w:val="22"/>
              </w:rPr>
              <w:t>Телефакс:</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6AF04DF" w14:textId="77777777" w:rsidR="00DE3B0A" w:rsidRPr="00291C73" w:rsidRDefault="00DE3B0A" w:rsidP="000C6114">
            <w:pPr>
              <w:rPr>
                <w:b/>
                <w:bCs/>
                <w:i/>
                <w:iCs/>
                <w:szCs w:val="22"/>
              </w:rPr>
            </w:pPr>
          </w:p>
        </w:tc>
      </w:tr>
      <w:tr w:rsidR="00DE3B0A" w:rsidRPr="00291C73" w14:paraId="5336906E"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2D9450C9" w14:textId="77777777" w:rsidR="00DE3B0A" w:rsidRPr="00291C73" w:rsidRDefault="00DE3B0A" w:rsidP="000C6114">
            <w:pPr>
              <w:rPr>
                <w:b/>
                <w:bCs/>
                <w:i/>
                <w:iCs/>
                <w:szCs w:val="22"/>
                <w:lang w:val="ru-RU"/>
              </w:rPr>
            </w:pPr>
            <w:r w:rsidRPr="00291C73">
              <w:rPr>
                <w:i/>
                <w:iCs/>
                <w:sz w:val="22"/>
                <w:szCs w:val="22"/>
                <w:lang w:val="ru-RU"/>
              </w:rPr>
              <w:t>Број рачуна понуђача и назив банке:</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2DEC0989" w14:textId="77777777" w:rsidR="00DE3B0A" w:rsidRPr="00291C73" w:rsidRDefault="00DE3B0A" w:rsidP="000C6114">
            <w:pPr>
              <w:rPr>
                <w:b/>
                <w:bCs/>
                <w:i/>
                <w:iCs/>
                <w:szCs w:val="22"/>
                <w:lang w:val="ru-RU"/>
              </w:rPr>
            </w:pPr>
          </w:p>
        </w:tc>
      </w:tr>
      <w:tr w:rsidR="00DE3B0A" w:rsidRPr="00291C73" w14:paraId="2484F2B5" w14:textId="77777777" w:rsidTr="000A6C69">
        <w:tc>
          <w:tcPr>
            <w:tcW w:w="4718" w:type="dxa"/>
            <w:tcBorders>
              <w:top w:val="single" w:sz="4" w:space="0" w:color="000000"/>
              <w:left w:val="single" w:sz="4" w:space="0" w:color="000000"/>
              <w:bottom w:val="single" w:sz="4" w:space="0" w:color="000000"/>
            </w:tcBorders>
            <w:shd w:val="clear" w:color="auto" w:fill="auto"/>
            <w:vAlign w:val="center"/>
          </w:tcPr>
          <w:p w14:paraId="6F4FA69F" w14:textId="77777777" w:rsidR="00DE3B0A" w:rsidRPr="00291C73" w:rsidRDefault="00DE3B0A" w:rsidP="000C6114">
            <w:pPr>
              <w:rPr>
                <w:b/>
                <w:bCs/>
                <w:i/>
                <w:iCs/>
                <w:szCs w:val="22"/>
                <w:lang w:val="ru-RU"/>
              </w:rPr>
            </w:pPr>
            <w:r w:rsidRPr="00291C73">
              <w:rPr>
                <w:i/>
                <w:iCs/>
                <w:sz w:val="22"/>
                <w:szCs w:val="22"/>
                <w:lang w:val="ru-RU"/>
              </w:rPr>
              <w:t>Лице овлашћено за потписивање уговора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DB819B8" w14:textId="77777777" w:rsidR="00DE3B0A" w:rsidRPr="00291C73" w:rsidRDefault="00DE3B0A" w:rsidP="000C6114">
            <w:pPr>
              <w:rPr>
                <w:b/>
                <w:bCs/>
                <w:i/>
                <w:iCs/>
                <w:szCs w:val="22"/>
                <w:lang w:val="ru-RU"/>
              </w:rPr>
            </w:pPr>
          </w:p>
          <w:p w14:paraId="7ABFA0B3" w14:textId="77777777" w:rsidR="00DE3B0A" w:rsidRPr="00291C73" w:rsidRDefault="00DE3B0A" w:rsidP="000C6114">
            <w:pPr>
              <w:ind w:firstLine="708"/>
              <w:rPr>
                <w:b/>
                <w:bCs/>
                <w:i/>
                <w:iCs/>
                <w:szCs w:val="22"/>
                <w:lang w:val="ru-RU"/>
              </w:rPr>
            </w:pPr>
          </w:p>
        </w:tc>
      </w:tr>
    </w:tbl>
    <w:p w14:paraId="1B5FD103" w14:textId="77777777" w:rsidR="00DE3B0A" w:rsidRPr="00291C73" w:rsidRDefault="00DE3B0A" w:rsidP="00DE3B0A">
      <w:pPr>
        <w:rPr>
          <w:b/>
          <w:bCs/>
          <w:i/>
          <w:iCs/>
          <w:sz w:val="22"/>
          <w:szCs w:val="22"/>
        </w:rPr>
      </w:pPr>
    </w:p>
    <w:p w14:paraId="45E22FF7" w14:textId="77777777" w:rsidR="00DE3B0A" w:rsidRPr="00291C73" w:rsidRDefault="000A6C69" w:rsidP="00DE3B0A">
      <w:pPr>
        <w:rPr>
          <w:sz w:val="22"/>
          <w:szCs w:val="22"/>
        </w:rPr>
      </w:pPr>
      <w:r w:rsidRPr="00291C73">
        <w:rPr>
          <w:rFonts w:eastAsia="TimesNewRomanPSMT"/>
          <w:b/>
          <w:bCs/>
          <w:i/>
          <w:iCs/>
          <w:sz w:val="22"/>
          <w:szCs w:val="22"/>
        </w:rPr>
        <w:t>(</w:t>
      </w:r>
      <w:r w:rsidR="00DE3B0A" w:rsidRPr="00291C73">
        <w:rPr>
          <w:rFonts w:eastAsia="TimesNewRomanPSMT"/>
          <w:b/>
          <w:bCs/>
          <w:i/>
          <w:iCs/>
          <w:sz w:val="22"/>
          <w:szCs w:val="22"/>
        </w:rPr>
        <w:t xml:space="preserve">2) ПОНУДУ ПОДНОСИ: </w:t>
      </w:r>
    </w:p>
    <w:p w14:paraId="1156E256" w14:textId="77777777" w:rsidR="00DE3B0A" w:rsidRPr="00291C73" w:rsidRDefault="00DE3B0A" w:rsidP="00DE3B0A">
      <w:pPr>
        <w:autoSpaceDE w:val="0"/>
        <w:autoSpaceDN w:val="0"/>
        <w:adjustRightInd w:val="0"/>
        <w:rPr>
          <w:rFonts w:eastAsia="Calibri-Bold"/>
          <w:bCs/>
          <w:color w:val="000000"/>
          <w:sz w:val="22"/>
          <w:szCs w:val="22"/>
        </w:rPr>
      </w:pPr>
    </w:p>
    <w:tbl>
      <w:tblPr>
        <w:tblW w:w="0" w:type="auto"/>
        <w:tblInd w:w="-20" w:type="dxa"/>
        <w:tblLayout w:type="fixed"/>
        <w:tblLook w:val="0000" w:firstRow="0" w:lastRow="0" w:firstColumn="0" w:lastColumn="0" w:noHBand="0" w:noVBand="0"/>
      </w:tblPr>
      <w:tblGrid>
        <w:gridCol w:w="9282"/>
      </w:tblGrid>
      <w:tr w:rsidR="00DE3B0A" w:rsidRPr="00291C73" w14:paraId="215EA248"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35BB48" w14:textId="77777777" w:rsidR="00DE3B0A" w:rsidRPr="00291C73" w:rsidRDefault="00DE3B0A" w:rsidP="000C6114">
            <w:pPr>
              <w:jc w:val="center"/>
              <w:rPr>
                <w:rFonts w:eastAsia="TimesNewRomanPSMT"/>
                <w:b/>
                <w:bCs/>
                <w:szCs w:val="22"/>
              </w:rPr>
            </w:pPr>
            <w:r w:rsidRPr="00291C73">
              <w:rPr>
                <w:rFonts w:eastAsia="TimesNewRomanPSMT"/>
                <w:b/>
                <w:bCs/>
                <w:sz w:val="22"/>
                <w:szCs w:val="22"/>
              </w:rPr>
              <w:t xml:space="preserve">А) САМОСТАЛНО </w:t>
            </w:r>
          </w:p>
        </w:tc>
      </w:tr>
      <w:tr w:rsidR="00DE3B0A" w:rsidRPr="00291C73" w14:paraId="62F99BC8"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8477ED" w14:textId="77777777" w:rsidR="00DE3B0A" w:rsidRPr="00291C73" w:rsidRDefault="00DE3B0A" w:rsidP="000C6114">
            <w:pPr>
              <w:jc w:val="center"/>
              <w:rPr>
                <w:rFonts w:eastAsia="TimesNewRomanPSMT"/>
                <w:b/>
                <w:bCs/>
                <w:szCs w:val="22"/>
              </w:rPr>
            </w:pPr>
            <w:r w:rsidRPr="00291C73">
              <w:rPr>
                <w:rFonts w:eastAsia="TimesNewRomanPSMT"/>
                <w:b/>
                <w:bCs/>
                <w:sz w:val="22"/>
                <w:szCs w:val="22"/>
              </w:rPr>
              <w:t>Б) СА ПОДИЗВОЂАЧЕМ</w:t>
            </w:r>
          </w:p>
        </w:tc>
      </w:tr>
      <w:tr w:rsidR="00DE3B0A" w:rsidRPr="00291C73" w14:paraId="7B3A8927"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DA3BF3" w14:textId="77777777" w:rsidR="00DE3B0A" w:rsidRPr="00291C73" w:rsidRDefault="00DE3B0A" w:rsidP="000C6114">
            <w:pPr>
              <w:jc w:val="center"/>
              <w:rPr>
                <w:b/>
                <w:i/>
                <w:iCs/>
                <w:szCs w:val="22"/>
                <w:lang w:val="ru-RU"/>
              </w:rPr>
            </w:pPr>
            <w:r w:rsidRPr="00291C73">
              <w:rPr>
                <w:rFonts w:eastAsia="TimesNewRomanPSMT"/>
                <w:b/>
                <w:bCs/>
                <w:sz w:val="22"/>
                <w:szCs w:val="22"/>
              </w:rPr>
              <w:t>В) КАО ЗАЈЕДНИЧКУ ПОНУДУ</w:t>
            </w:r>
          </w:p>
        </w:tc>
      </w:tr>
    </w:tbl>
    <w:p w14:paraId="0FAC9FFF" w14:textId="77777777" w:rsidR="00DE3B0A" w:rsidRPr="00291C73" w:rsidRDefault="00DE3B0A" w:rsidP="00DE3B0A">
      <w:pPr>
        <w:jc w:val="both"/>
        <w:rPr>
          <w:b/>
          <w:i/>
          <w:iCs/>
          <w:sz w:val="22"/>
          <w:szCs w:val="22"/>
          <w:lang w:val="ru-RU"/>
        </w:rPr>
      </w:pPr>
    </w:p>
    <w:p w14:paraId="6C82B2CE" w14:textId="77777777" w:rsidR="00DE3B0A" w:rsidRPr="00291C73" w:rsidRDefault="00DE3B0A" w:rsidP="00DE3B0A">
      <w:pPr>
        <w:jc w:val="both"/>
        <w:rPr>
          <w:rFonts w:eastAsia="TimesNewRomanPSMT"/>
          <w:bCs/>
          <w:sz w:val="22"/>
          <w:szCs w:val="22"/>
          <w:lang w:val="ru-RU"/>
        </w:rPr>
      </w:pPr>
      <w:r w:rsidRPr="00291C73">
        <w:rPr>
          <w:b/>
          <w:i/>
          <w:iCs/>
          <w:sz w:val="22"/>
          <w:szCs w:val="22"/>
          <w:lang w:val="ru-RU"/>
        </w:rPr>
        <w:t>Напомена:</w:t>
      </w:r>
      <w:r w:rsidRPr="00291C73">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D127960" w14:textId="77777777" w:rsidR="00DE3B0A" w:rsidRPr="00291C73" w:rsidRDefault="00DE3B0A" w:rsidP="00DE3B0A">
      <w:pPr>
        <w:rPr>
          <w:rFonts w:eastAsia="TimesNewRomanPSMT"/>
          <w:b/>
          <w:bCs/>
          <w:i/>
          <w:sz w:val="22"/>
          <w:szCs w:val="22"/>
          <w:lang w:val="sr-Cyrl-CS"/>
        </w:rPr>
      </w:pPr>
      <w:r w:rsidRPr="00291C73">
        <w:rPr>
          <w:rFonts w:eastAsia="TimesNewRomanPSMT"/>
          <w:b/>
          <w:bCs/>
          <w:i/>
          <w:sz w:val="22"/>
          <w:szCs w:val="22"/>
          <w:lang w:val="sr-Cyrl-CS"/>
        </w:rPr>
        <w:br w:type="page"/>
      </w:r>
    </w:p>
    <w:p w14:paraId="78C7517B" w14:textId="77777777" w:rsidR="00DE3B0A" w:rsidRPr="00291C73" w:rsidRDefault="000A6C69" w:rsidP="00DE3B0A">
      <w:pPr>
        <w:jc w:val="both"/>
        <w:rPr>
          <w:rFonts w:eastAsia="TimesNewRomanPSMT"/>
          <w:b/>
          <w:bCs/>
          <w:i/>
          <w:sz w:val="22"/>
          <w:szCs w:val="22"/>
        </w:rPr>
      </w:pPr>
      <w:r w:rsidRPr="00291C73">
        <w:rPr>
          <w:rFonts w:eastAsia="TimesNewRomanPSMT"/>
          <w:b/>
          <w:bCs/>
          <w:i/>
          <w:sz w:val="22"/>
          <w:szCs w:val="22"/>
          <w:lang w:val="sr-Cyrl-CS"/>
        </w:rPr>
        <w:t>(</w:t>
      </w:r>
      <w:r w:rsidR="00DE3B0A" w:rsidRPr="00291C73">
        <w:rPr>
          <w:rFonts w:eastAsia="TimesNewRomanPSMT"/>
          <w:b/>
          <w:bCs/>
          <w:i/>
          <w:sz w:val="22"/>
          <w:szCs w:val="22"/>
          <w:lang w:val="sr-Cyrl-CS"/>
        </w:rPr>
        <w:t xml:space="preserve">3) </w:t>
      </w:r>
      <w:r w:rsidR="00DE3B0A" w:rsidRPr="00291C73">
        <w:rPr>
          <w:rFonts w:eastAsia="TimesNewRomanPSMT"/>
          <w:b/>
          <w:bCs/>
          <w:i/>
          <w:sz w:val="22"/>
          <w:szCs w:val="22"/>
        </w:rPr>
        <w:t xml:space="preserve">ПОДАЦИ О ПОДИЗВОЂАЧУ </w:t>
      </w:r>
    </w:p>
    <w:p w14:paraId="118DD465" w14:textId="77777777" w:rsidR="00DE3B0A" w:rsidRPr="00291C73" w:rsidRDefault="00DE3B0A" w:rsidP="00DE3B0A">
      <w:pPr>
        <w:jc w:val="both"/>
        <w:rPr>
          <w:sz w:val="22"/>
          <w:szCs w:val="22"/>
        </w:rPr>
      </w:pPr>
      <w:r w:rsidRPr="00291C73">
        <w:rPr>
          <w:rFonts w:eastAsia="TimesNewRomanPSMT"/>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291C73" w14:paraId="2123EEE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919F226" w14:textId="77777777" w:rsidR="00DE3B0A" w:rsidRPr="00291C73" w:rsidRDefault="00DE3B0A" w:rsidP="000C6114">
            <w:pPr>
              <w:rPr>
                <w:rFonts w:eastAsia="TimesNewRomanPSMT"/>
                <w:bCs/>
                <w:i/>
                <w:szCs w:val="22"/>
              </w:rPr>
            </w:pPr>
            <w:r w:rsidRPr="00291C73">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14:paraId="436B4BE9" w14:textId="77777777" w:rsidR="00DE3B0A" w:rsidRPr="00291C73" w:rsidRDefault="00DE3B0A" w:rsidP="000C6114">
            <w:pPr>
              <w:rPr>
                <w:rFonts w:eastAsia="TimesNewRomanPSMT"/>
                <w:b/>
                <w:bCs/>
                <w:szCs w:val="22"/>
              </w:rPr>
            </w:pPr>
            <w:r w:rsidRPr="00291C73">
              <w:rPr>
                <w:rFonts w:eastAsia="TimesNewRomanPSMT"/>
                <w:bCs/>
                <w:i/>
                <w:sz w:val="22"/>
                <w:szCs w:val="22"/>
              </w:rPr>
              <w:t>Називподизвођача: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4BF4A7" w14:textId="77777777" w:rsidR="00DE3B0A" w:rsidRPr="00291C73" w:rsidRDefault="00DE3B0A" w:rsidP="000C6114">
            <w:pPr>
              <w:snapToGrid w:val="0"/>
              <w:jc w:val="both"/>
              <w:rPr>
                <w:rFonts w:eastAsia="TimesNewRomanPSMT"/>
                <w:b/>
                <w:bCs/>
                <w:szCs w:val="22"/>
              </w:rPr>
            </w:pPr>
          </w:p>
          <w:p w14:paraId="2AF55754" w14:textId="77777777" w:rsidR="00DE3B0A" w:rsidRPr="00291C73" w:rsidRDefault="00DE3B0A" w:rsidP="000C6114">
            <w:pPr>
              <w:snapToGrid w:val="0"/>
              <w:jc w:val="both"/>
              <w:rPr>
                <w:rFonts w:eastAsia="TimesNewRomanPSMT"/>
                <w:b/>
                <w:bCs/>
                <w:szCs w:val="22"/>
              </w:rPr>
            </w:pPr>
          </w:p>
        </w:tc>
      </w:tr>
      <w:tr w:rsidR="00DE3B0A" w:rsidRPr="00291C73" w14:paraId="4D6665B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A9024DF"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6E377E0" w14:textId="77777777" w:rsidR="00DE3B0A" w:rsidRPr="00291C73" w:rsidRDefault="00DE3B0A" w:rsidP="000C6114">
            <w:pPr>
              <w:rPr>
                <w:rFonts w:eastAsia="TimesNewRomanPSMT"/>
                <w:b/>
                <w:bCs/>
                <w:szCs w:val="22"/>
              </w:rPr>
            </w:pPr>
            <w:r w:rsidRPr="00291C73">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A7F66" w14:textId="77777777" w:rsidR="00DE3B0A" w:rsidRPr="00291C73" w:rsidRDefault="00DE3B0A" w:rsidP="000C6114">
            <w:pPr>
              <w:snapToGrid w:val="0"/>
              <w:jc w:val="both"/>
              <w:rPr>
                <w:rFonts w:eastAsia="TimesNewRomanPSMT"/>
                <w:b/>
                <w:bCs/>
                <w:szCs w:val="22"/>
              </w:rPr>
            </w:pPr>
          </w:p>
          <w:p w14:paraId="797660A4" w14:textId="77777777" w:rsidR="00DE3B0A" w:rsidRPr="00291C73" w:rsidRDefault="00DE3B0A" w:rsidP="000C6114">
            <w:pPr>
              <w:snapToGrid w:val="0"/>
              <w:jc w:val="both"/>
              <w:rPr>
                <w:rFonts w:eastAsia="TimesNewRomanPSMT"/>
                <w:b/>
                <w:bCs/>
                <w:szCs w:val="22"/>
              </w:rPr>
            </w:pPr>
          </w:p>
        </w:tc>
      </w:tr>
      <w:tr w:rsidR="00DE3B0A" w:rsidRPr="00291C73" w14:paraId="74408DE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C5829B7"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D453956" w14:textId="77777777" w:rsidR="00DE3B0A" w:rsidRPr="00291C73" w:rsidRDefault="00DE3B0A" w:rsidP="000C6114">
            <w:pPr>
              <w:rPr>
                <w:rFonts w:eastAsia="TimesNewRomanPSMT"/>
                <w:b/>
                <w:bCs/>
                <w:szCs w:val="22"/>
              </w:rPr>
            </w:pPr>
            <w:r w:rsidRPr="00291C73">
              <w:rPr>
                <w:rFonts w:eastAsia="TimesNewRomanPSMT"/>
                <w:bCs/>
                <w:i/>
                <w:sz w:val="22"/>
                <w:szCs w:val="22"/>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5426E" w14:textId="77777777" w:rsidR="00DE3B0A" w:rsidRPr="00291C73" w:rsidRDefault="00DE3B0A" w:rsidP="000C6114">
            <w:pPr>
              <w:snapToGrid w:val="0"/>
              <w:jc w:val="both"/>
              <w:rPr>
                <w:rFonts w:eastAsia="TimesNewRomanPSMT"/>
                <w:b/>
                <w:bCs/>
                <w:szCs w:val="22"/>
              </w:rPr>
            </w:pPr>
          </w:p>
          <w:p w14:paraId="4BC2338D" w14:textId="77777777" w:rsidR="00DE3B0A" w:rsidRPr="00291C73" w:rsidRDefault="00DE3B0A" w:rsidP="000C6114">
            <w:pPr>
              <w:snapToGrid w:val="0"/>
              <w:jc w:val="both"/>
              <w:rPr>
                <w:rFonts w:eastAsia="TimesNewRomanPSMT"/>
                <w:b/>
                <w:bCs/>
                <w:szCs w:val="22"/>
              </w:rPr>
            </w:pPr>
          </w:p>
        </w:tc>
      </w:tr>
      <w:tr w:rsidR="00DE3B0A" w:rsidRPr="00291C73" w14:paraId="70DBD31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B909D0C"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5E5D62A" w14:textId="77777777" w:rsidR="00DE3B0A" w:rsidRPr="00291C73" w:rsidRDefault="00DE3B0A" w:rsidP="000C6114">
            <w:pPr>
              <w:rPr>
                <w:rFonts w:eastAsia="TimesNewRomanPSMT"/>
                <w:b/>
                <w:bCs/>
                <w:szCs w:val="22"/>
              </w:rPr>
            </w:pPr>
            <w:r w:rsidRPr="00291C73">
              <w:rPr>
                <w:rFonts w:eastAsia="TimesNewRomanPSMT"/>
                <w:bCs/>
                <w:i/>
                <w:sz w:val="22"/>
                <w:szCs w:val="22"/>
              </w:rPr>
              <w:t>Порескиидентификациониброј: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5C605" w14:textId="77777777" w:rsidR="00DE3B0A" w:rsidRPr="00291C73" w:rsidRDefault="00DE3B0A" w:rsidP="000C6114">
            <w:pPr>
              <w:snapToGrid w:val="0"/>
              <w:jc w:val="both"/>
              <w:rPr>
                <w:rFonts w:eastAsia="TimesNewRomanPSMT"/>
                <w:b/>
                <w:bCs/>
                <w:szCs w:val="22"/>
              </w:rPr>
            </w:pPr>
          </w:p>
          <w:p w14:paraId="5E9AB9EE" w14:textId="77777777" w:rsidR="00DE3B0A" w:rsidRPr="00291C73" w:rsidRDefault="00DE3B0A" w:rsidP="000C6114">
            <w:pPr>
              <w:snapToGrid w:val="0"/>
              <w:jc w:val="both"/>
              <w:rPr>
                <w:rFonts w:eastAsia="TimesNewRomanPSMT"/>
                <w:b/>
                <w:bCs/>
                <w:szCs w:val="22"/>
              </w:rPr>
            </w:pPr>
          </w:p>
        </w:tc>
      </w:tr>
      <w:tr w:rsidR="00DE3B0A" w:rsidRPr="00291C73" w14:paraId="04339597"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C3D6428" w14:textId="77777777" w:rsidR="00DE3B0A" w:rsidRPr="00291C73" w:rsidRDefault="00DE3B0A" w:rsidP="000C6114">
            <w:pPr>
              <w:snapToGrid w:val="0"/>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1A382DDF" w14:textId="77777777" w:rsidR="00DE3B0A" w:rsidRPr="00291C73" w:rsidRDefault="00DE3B0A" w:rsidP="000C6114">
            <w:pPr>
              <w:rPr>
                <w:rFonts w:eastAsia="TimesNewRomanPSMT"/>
                <w:b/>
                <w:bCs/>
                <w:szCs w:val="22"/>
              </w:rPr>
            </w:pPr>
            <w:r w:rsidRPr="00291C73">
              <w:rPr>
                <w:rFonts w:eastAsia="TimesNewRomanPSMT"/>
                <w:bCs/>
                <w:i/>
                <w:sz w:val="22"/>
                <w:szCs w:val="22"/>
              </w:rPr>
              <w:t>Имелицазаконтакт: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48798" w14:textId="77777777" w:rsidR="00DE3B0A" w:rsidRPr="00291C73" w:rsidRDefault="00DE3B0A" w:rsidP="000C6114">
            <w:pPr>
              <w:snapToGrid w:val="0"/>
              <w:jc w:val="both"/>
              <w:rPr>
                <w:rFonts w:eastAsia="TimesNewRomanPSMT"/>
                <w:b/>
                <w:bCs/>
                <w:szCs w:val="22"/>
              </w:rPr>
            </w:pPr>
          </w:p>
          <w:p w14:paraId="7812CC46" w14:textId="77777777" w:rsidR="00DE3B0A" w:rsidRPr="00291C73" w:rsidRDefault="00DE3B0A" w:rsidP="000C6114">
            <w:pPr>
              <w:snapToGrid w:val="0"/>
              <w:jc w:val="both"/>
              <w:rPr>
                <w:rFonts w:eastAsia="TimesNewRomanPSMT"/>
                <w:b/>
                <w:bCs/>
                <w:szCs w:val="22"/>
              </w:rPr>
            </w:pPr>
          </w:p>
        </w:tc>
      </w:tr>
      <w:tr w:rsidR="00DE3B0A" w:rsidRPr="00291C73" w14:paraId="3CE063A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9FE7495" w14:textId="77777777" w:rsidR="00DE3B0A" w:rsidRPr="00291C73" w:rsidRDefault="00DE3B0A" w:rsidP="000C6114">
            <w:pPr>
              <w:snapToGrid w:val="0"/>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1CB50D8" w14:textId="77777777" w:rsidR="00DE3B0A" w:rsidRPr="00291C73" w:rsidRDefault="00DE3B0A" w:rsidP="000C6114">
            <w:pPr>
              <w:rPr>
                <w:rFonts w:eastAsia="TimesNewRomanPSMT"/>
                <w:b/>
                <w:bCs/>
                <w:szCs w:val="22"/>
                <w:lang w:val="ru-RU"/>
              </w:rPr>
            </w:pPr>
            <w:r w:rsidRPr="00291C73">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94AB5" w14:textId="77777777" w:rsidR="00DE3B0A" w:rsidRPr="00291C73" w:rsidRDefault="00DE3B0A" w:rsidP="000C6114">
            <w:pPr>
              <w:snapToGrid w:val="0"/>
              <w:jc w:val="both"/>
              <w:rPr>
                <w:rFonts w:eastAsia="TimesNewRomanPSMT"/>
                <w:b/>
                <w:bCs/>
                <w:szCs w:val="22"/>
                <w:lang w:val="ru-RU"/>
              </w:rPr>
            </w:pPr>
          </w:p>
          <w:p w14:paraId="23E3CC3C" w14:textId="77777777" w:rsidR="00DE3B0A" w:rsidRPr="00291C73" w:rsidRDefault="00DE3B0A" w:rsidP="000C6114">
            <w:pPr>
              <w:snapToGrid w:val="0"/>
              <w:jc w:val="both"/>
              <w:rPr>
                <w:rFonts w:eastAsia="TimesNewRomanPSMT"/>
                <w:b/>
                <w:bCs/>
                <w:szCs w:val="22"/>
                <w:lang w:val="ru-RU"/>
              </w:rPr>
            </w:pPr>
          </w:p>
          <w:p w14:paraId="751EE266" w14:textId="77777777" w:rsidR="00DE3B0A" w:rsidRPr="00291C73" w:rsidRDefault="00DE3B0A" w:rsidP="000C6114">
            <w:pPr>
              <w:snapToGrid w:val="0"/>
              <w:jc w:val="both"/>
              <w:rPr>
                <w:rFonts w:eastAsia="TimesNewRomanPSMT"/>
                <w:b/>
                <w:bCs/>
                <w:szCs w:val="22"/>
                <w:lang w:val="ru-RU"/>
              </w:rPr>
            </w:pPr>
          </w:p>
        </w:tc>
      </w:tr>
      <w:tr w:rsidR="00DE3B0A" w:rsidRPr="00291C73" w14:paraId="7F141A8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75B0C01" w14:textId="77777777" w:rsidR="00DE3B0A" w:rsidRPr="00291C73" w:rsidRDefault="00DE3B0A" w:rsidP="000C6114">
            <w:pPr>
              <w:snapToGrid w:val="0"/>
              <w:rPr>
                <w:rFonts w:eastAsia="TimesNewRomanPSMT"/>
                <w:bCs/>
                <w:i/>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AE84726" w14:textId="77777777" w:rsidR="00DE3B0A" w:rsidRPr="00291C73" w:rsidRDefault="00DE3B0A" w:rsidP="000C6114">
            <w:pPr>
              <w:rPr>
                <w:rFonts w:eastAsia="TimesNewRomanPSMT"/>
                <w:b/>
                <w:bCs/>
                <w:szCs w:val="22"/>
                <w:lang w:val="ru-RU"/>
              </w:rPr>
            </w:pPr>
            <w:r w:rsidRPr="00291C73">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E4CE7" w14:textId="77777777" w:rsidR="00DE3B0A" w:rsidRPr="00291C73" w:rsidRDefault="00DE3B0A" w:rsidP="000C6114">
            <w:pPr>
              <w:snapToGrid w:val="0"/>
              <w:jc w:val="both"/>
              <w:rPr>
                <w:rFonts w:eastAsia="TimesNewRomanPSMT"/>
                <w:b/>
                <w:bCs/>
                <w:szCs w:val="22"/>
                <w:lang w:val="ru-RU"/>
              </w:rPr>
            </w:pPr>
          </w:p>
          <w:p w14:paraId="75D91A6C" w14:textId="77777777" w:rsidR="00DE3B0A" w:rsidRPr="00291C73" w:rsidRDefault="00DE3B0A" w:rsidP="000C6114">
            <w:pPr>
              <w:snapToGrid w:val="0"/>
              <w:jc w:val="both"/>
              <w:rPr>
                <w:rFonts w:eastAsia="TimesNewRomanPSMT"/>
                <w:b/>
                <w:bCs/>
                <w:szCs w:val="22"/>
                <w:lang w:val="ru-RU"/>
              </w:rPr>
            </w:pPr>
          </w:p>
          <w:p w14:paraId="24D79FA4" w14:textId="77777777" w:rsidR="00DE3B0A" w:rsidRPr="00291C73" w:rsidRDefault="00DE3B0A" w:rsidP="000C6114">
            <w:pPr>
              <w:snapToGrid w:val="0"/>
              <w:jc w:val="both"/>
              <w:rPr>
                <w:rFonts w:eastAsia="TimesNewRomanPSMT"/>
                <w:b/>
                <w:bCs/>
                <w:szCs w:val="22"/>
                <w:lang w:val="ru-RU"/>
              </w:rPr>
            </w:pPr>
          </w:p>
        </w:tc>
      </w:tr>
      <w:tr w:rsidR="00DE3B0A" w:rsidRPr="00291C73" w14:paraId="5C4F6B87"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14AF04E" w14:textId="77777777" w:rsidR="00DE3B0A" w:rsidRPr="00291C73" w:rsidRDefault="00DE3B0A" w:rsidP="000C6114">
            <w:pPr>
              <w:rPr>
                <w:rFonts w:eastAsia="TimesNewRomanPSMT"/>
                <w:bCs/>
                <w:i/>
                <w:szCs w:val="22"/>
              </w:rPr>
            </w:pPr>
            <w:r w:rsidRPr="00291C73">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14:paraId="72F1C7F5" w14:textId="77777777" w:rsidR="00DE3B0A" w:rsidRPr="00291C73" w:rsidRDefault="00DE3B0A" w:rsidP="000C6114">
            <w:pPr>
              <w:rPr>
                <w:rFonts w:eastAsia="TimesNewRomanPSMT"/>
                <w:b/>
                <w:bCs/>
                <w:szCs w:val="22"/>
              </w:rPr>
            </w:pPr>
            <w:r w:rsidRPr="00291C73">
              <w:rPr>
                <w:rFonts w:eastAsia="TimesNewRomanPSMT"/>
                <w:bCs/>
                <w:i/>
                <w:sz w:val="22"/>
                <w:szCs w:val="22"/>
              </w:rPr>
              <w:t>Називподизвођача: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910A39" w14:textId="77777777" w:rsidR="00DE3B0A" w:rsidRPr="00291C73" w:rsidRDefault="00DE3B0A" w:rsidP="000C6114">
            <w:pPr>
              <w:snapToGrid w:val="0"/>
              <w:jc w:val="both"/>
              <w:rPr>
                <w:rFonts w:eastAsia="TimesNewRomanPSMT"/>
                <w:b/>
                <w:bCs/>
                <w:szCs w:val="22"/>
              </w:rPr>
            </w:pPr>
          </w:p>
          <w:p w14:paraId="17420F3E" w14:textId="77777777" w:rsidR="00DE3B0A" w:rsidRPr="00291C73" w:rsidRDefault="00DE3B0A" w:rsidP="000C6114">
            <w:pPr>
              <w:snapToGrid w:val="0"/>
              <w:jc w:val="both"/>
              <w:rPr>
                <w:rFonts w:eastAsia="TimesNewRomanPSMT"/>
                <w:b/>
                <w:bCs/>
                <w:szCs w:val="22"/>
              </w:rPr>
            </w:pPr>
          </w:p>
        </w:tc>
      </w:tr>
      <w:tr w:rsidR="00DE3B0A" w:rsidRPr="00291C73" w14:paraId="52BA7DD5"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DDD081C"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38D13DB" w14:textId="77777777" w:rsidR="00DE3B0A" w:rsidRPr="00291C73" w:rsidRDefault="00DE3B0A" w:rsidP="000C6114">
            <w:pPr>
              <w:rPr>
                <w:rFonts w:eastAsia="TimesNewRomanPSMT"/>
                <w:b/>
                <w:bCs/>
                <w:szCs w:val="22"/>
              </w:rPr>
            </w:pPr>
            <w:r w:rsidRPr="00291C73">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F91CC" w14:textId="77777777" w:rsidR="00DE3B0A" w:rsidRPr="00291C73" w:rsidRDefault="00DE3B0A" w:rsidP="000C6114">
            <w:pPr>
              <w:snapToGrid w:val="0"/>
              <w:jc w:val="both"/>
              <w:rPr>
                <w:rFonts w:eastAsia="TimesNewRomanPSMT"/>
                <w:b/>
                <w:bCs/>
                <w:szCs w:val="22"/>
              </w:rPr>
            </w:pPr>
          </w:p>
          <w:p w14:paraId="2FC925C3" w14:textId="77777777" w:rsidR="00DE3B0A" w:rsidRPr="00291C73" w:rsidRDefault="00DE3B0A" w:rsidP="000C6114">
            <w:pPr>
              <w:snapToGrid w:val="0"/>
              <w:jc w:val="both"/>
              <w:rPr>
                <w:rFonts w:eastAsia="TimesNewRomanPSMT"/>
                <w:b/>
                <w:bCs/>
                <w:szCs w:val="22"/>
              </w:rPr>
            </w:pPr>
          </w:p>
        </w:tc>
      </w:tr>
      <w:tr w:rsidR="00DE3B0A" w:rsidRPr="00291C73" w14:paraId="0BD7426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77A45F8"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8DB2306" w14:textId="77777777" w:rsidR="00DE3B0A" w:rsidRPr="00291C73" w:rsidRDefault="00DE3B0A" w:rsidP="000C6114">
            <w:pPr>
              <w:rPr>
                <w:rFonts w:eastAsia="TimesNewRomanPSMT"/>
                <w:b/>
                <w:bCs/>
                <w:szCs w:val="22"/>
              </w:rPr>
            </w:pPr>
            <w:r w:rsidRPr="00291C73">
              <w:rPr>
                <w:rFonts w:eastAsia="TimesNewRomanPSMT"/>
                <w:bCs/>
                <w:i/>
                <w:sz w:val="22"/>
                <w:szCs w:val="22"/>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B4E2E" w14:textId="77777777" w:rsidR="00DE3B0A" w:rsidRPr="00291C73" w:rsidRDefault="00DE3B0A" w:rsidP="000C6114">
            <w:pPr>
              <w:snapToGrid w:val="0"/>
              <w:jc w:val="both"/>
              <w:rPr>
                <w:rFonts w:eastAsia="TimesNewRomanPSMT"/>
                <w:b/>
                <w:bCs/>
                <w:szCs w:val="22"/>
              </w:rPr>
            </w:pPr>
          </w:p>
          <w:p w14:paraId="4D5332F8" w14:textId="77777777" w:rsidR="00DE3B0A" w:rsidRPr="00291C73" w:rsidRDefault="00DE3B0A" w:rsidP="000C6114">
            <w:pPr>
              <w:snapToGrid w:val="0"/>
              <w:jc w:val="both"/>
              <w:rPr>
                <w:rFonts w:eastAsia="TimesNewRomanPSMT"/>
                <w:b/>
                <w:bCs/>
                <w:szCs w:val="22"/>
              </w:rPr>
            </w:pPr>
          </w:p>
        </w:tc>
      </w:tr>
      <w:tr w:rsidR="00DE3B0A" w:rsidRPr="00291C73" w14:paraId="75CC58B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C1AB830"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818FCAE" w14:textId="77777777" w:rsidR="00DE3B0A" w:rsidRPr="00291C73" w:rsidRDefault="00DE3B0A" w:rsidP="000C6114">
            <w:pPr>
              <w:rPr>
                <w:rFonts w:eastAsia="TimesNewRomanPSMT"/>
                <w:b/>
                <w:bCs/>
                <w:szCs w:val="22"/>
              </w:rPr>
            </w:pPr>
            <w:r w:rsidRPr="00291C73">
              <w:rPr>
                <w:rFonts w:eastAsia="TimesNewRomanPSMT"/>
                <w:bCs/>
                <w:i/>
                <w:sz w:val="22"/>
                <w:szCs w:val="22"/>
              </w:rPr>
              <w:t>Порескиидентификациониброј: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260A0" w14:textId="77777777" w:rsidR="00DE3B0A" w:rsidRPr="00291C73" w:rsidRDefault="00DE3B0A" w:rsidP="000C6114">
            <w:pPr>
              <w:snapToGrid w:val="0"/>
              <w:jc w:val="both"/>
              <w:rPr>
                <w:rFonts w:eastAsia="TimesNewRomanPSMT"/>
                <w:b/>
                <w:bCs/>
                <w:szCs w:val="22"/>
              </w:rPr>
            </w:pPr>
          </w:p>
          <w:p w14:paraId="0D61A38F" w14:textId="77777777" w:rsidR="00DE3B0A" w:rsidRPr="00291C73" w:rsidRDefault="00DE3B0A" w:rsidP="000C6114">
            <w:pPr>
              <w:snapToGrid w:val="0"/>
              <w:jc w:val="both"/>
              <w:rPr>
                <w:rFonts w:eastAsia="TimesNewRomanPSMT"/>
                <w:b/>
                <w:bCs/>
                <w:szCs w:val="22"/>
              </w:rPr>
            </w:pPr>
          </w:p>
        </w:tc>
      </w:tr>
      <w:tr w:rsidR="00DE3B0A" w:rsidRPr="00291C73" w14:paraId="6BC189F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B749EC1" w14:textId="77777777" w:rsidR="00DE3B0A" w:rsidRPr="00291C73" w:rsidRDefault="00DE3B0A" w:rsidP="000C6114">
            <w:pPr>
              <w:snapToGrid w:val="0"/>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3FB1B2C" w14:textId="77777777" w:rsidR="00DE3B0A" w:rsidRPr="00291C73" w:rsidRDefault="00DE3B0A" w:rsidP="000C6114">
            <w:pPr>
              <w:rPr>
                <w:rFonts w:eastAsia="TimesNewRomanPSMT"/>
                <w:b/>
                <w:bCs/>
                <w:szCs w:val="22"/>
              </w:rPr>
            </w:pPr>
            <w:r w:rsidRPr="00291C73">
              <w:rPr>
                <w:rFonts w:eastAsia="TimesNewRomanPSMT"/>
                <w:bCs/>
                <w:i/>
                <w:sz w:val="22"/>
                <w:szCs w:val="22"/>
              </w:rPr>
              <w:t>Имелицазаконтакт: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E1E48" w14:textId="77777777" w:rsidR="00DE3B0A" w:rsidRPr="00291C73" w:rsidRDefault="00DE3B0A" w:rsidP="000C6114">
            <w:pPr>
              <w:snapToGrid w:val="0"/>
              <w:jc w:val="both"/>
              <w:rPr>
                <w:rFonts w:eastAsia="TimesNewRomanPSMT"/>
                <w:b/>
                <w:bCs/>
                <w:szCs w:val="22"/>
              </w:rPr>
            </w:pPr>
          </w:p>
          <w:p w14:paraId="76EC8BF1" w14:textId="77777777" w:rsidR="00DE3B0A" w:rsidRPr="00291C73" w:rsidRDefault="00DE3B0A" w:rsidP="000C6114">
            <w:pPr>
              <w:snapToGrid w:val="0"/>
              <w:jc w:val="both"/>
              <w:rPr>
                <w:rFonts w:eastAsia="TimesNewRomanPSMT"/>
                <w:b/>
                <w:bCs/>
                <w:szCs w:val="22"/>
              </w:rPr>
            </w:pPr>
          </w:p>
        </w:tc>
      </w:tr>
      <w:tr w:rsidR="00DE3B0A" w:rsidRPr="00291C73" w14:paraId="083851F1"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AD5EA3E" w14:textId="77777777" w:rsidR="00DE3B0A" w:rsidRPr="00291C73" w:rsidRDefault="00DE3B0A" w:rsidP="000C6114">
            <w:pPr>
              <w:snapToGrid w:val="0"/>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B884AED" w14:textId="77777777" w:rsidR="00DE3B0A" w:rsidRPr="00291C73" w:rsidRDefault="00DE3B0A" w:rsidP="000C6114">
            <w:pPr>
              <w:rPr>
                <w:rFonts w:eastAsia="TimesNewRomanPSMT"/>
                <w:b/>
                <w:bCs/>
                <w:szCs w:val="22"/>
                <w:lang w:val="ru-RU"/>
              </w:rPr>
            </w:pPr>
            <w:r w:rsidRPr="00291C73">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AF506C" w14:textId="77777777" w:rsidR="00DE3B0A" w:rsidRPr="00291C73" w:rsidRDefault="00DE3B0A" w:rsidP="000C6114">
            <w:pPr>
              <w:snapToGrid w:val="0"/>
              <w:jc w:val="both"/>
              <w:rPr>
                <w:rFonts w:eastAsia="TimesNewRomanPSMT"/>
                <w:b/>
                <w:bCs/>
                <w:szCs w:val="22"/>
                <w:lang w:val="ru-RU"/>
              </w:rPr>
            </w:pPr>
          </w:p>
          <w:p w14:paraId="7EAD0F7B" w14:textId="77777777" w:rsidR="00DE3B0A" w:rsidRPr="00291C73" w:rsidRDefault="00DE3B0A" w:rsidP="000C6114">
            <w:pPr>
              <w:snapToGrid w:val="0"/>
              <w:jc w:val="both"/>
              <w:rPr>
                <w:rFonts w:eastAsia="TimesNewRomanPSMT"/>
                <w:b/>
                <w:bCs/>
                <w:szCs w:val="22"/>
                <w:lang w:val="ru-RU"/>
              </w:rPr>
            </w:pPr>
          </w:p>
          <w:p w14:paraId="5037D021" w14:textId="77777777" w:rsidR="00DE3B0A" w:rsidRPr="00291C73" w:rsidRDefault="00DE3B0A" w:rsidP="000C6114">
            <w:pPr>
              <w:snapToGrid w:val="0"/>
              <w:jc w:val="both"/>
              <w:rPr>
                <w:rFonts w:eastAsia="TimesNewRomanPSMT"/>
                <w:b/>
                <w:bCs/>
                <w:szCs w:val="22"/>
                <w:lang w:val="ru-RU"/>
              </w:rPr>
            </w:pPr>
          </w:p>
        </w:tc>
      </w:tr>
      <w:tr w:rsidR="00DE3B0A" w:rsidRPr="00291C73" w14:paraId="75AD7BC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3AC36C1" w14:textId="77777777" w:rsidR="00DE3B0A" w:rsidRPr="00291C73" w:rsidRDefault="00DE3B0A" w:rsidP="000C6114">
            <w:pPr>
              <w:snapToGrid w:val="0"/>
              <w:rPr>
                <w:rFonts w:eastAsia="TimesNewRomanPSMT"/>
                <w:bCs/>
                <w:i/>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0BD90C3" w14:textId="77777777" w:rsidR="00DE3B0A" w:rsidRPr="00291C73" w:rsidRDefault="00DE3B0A" w:rsidP="000C6114">
            <w:pPr>
              <w:rPr>
                <w:rFonts w:eastAsia="TimesNewRomanPSMT"/>
                <w:b/>
                <w:bCs/>
                <w:szCs w:val="22"/>
                <w:lang w:val="ru-RU"/>
              </w:rPr>
            </w:pPr>
            <w:r w:rsidRPr="00291C73">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674C0C" w14:textId="77777777" w:rsidR="00DE3B0A" w:rsidRPr="00291C73" w:rsidRDefault="00DE3B0A" w:rsidP="000C6114">
            <w:pPr>
              <w:snapToGrid w:val="0"/>
              <w:jc w:val="both"/>
              <w:rPr>
                <w:rFonts w:eastAsia="TimesNewRomanPSMT"/>
                <w:b/>
                <w:bCs/>
                <w:szCs w:val="22"/>
                <w:lang w:val="ru-RU"/>
              </w:rPr>
            </w:pPr>
          </w:p>
          <w:p w14:paraId="5CDD65F0" w14:textId="77777777" w:rsidR="00DE3B0A" w:rsidRPr="00291C73" w:rsidRDefault="00DE3B0A" w:rsidP="000C6114">
            <w:pPr>
              <w:snapToGrid w:val="0"/>
              <w:jc w:val="both"/>
              <w:rPr>
                <w:rFonts w:eastAsia="TimesNewRomanPSMT"/>
                <w:b/>
                <w:bCs/>
                <w:szCs w:val="22"/>
                <w:lang w:val="ru-RU"/>
              </w:rPr>
            </w:pPr>
          </w:p>
          <w:p w14:paraId="349C9283" w14:textId="77777777" w:rsidR="00DE3B0A" w:rsidRPr="00291C73" w:rsidRDefault="00DE3B0A" w:rsidP="000C6114">
            <w:pPr>
              <w:snapToGrid w:val="0"/>
              <w:jc w:val="both"/>
              <w:rPr>
                <w:rFonts w:eastAsia="TimesNewRomanPSMT"/>
                <w:b/>
                <w:bCs/>
                <w:szCs w:val="22"/>
                <w:lang w:val="ru-RU"/>
              </w:rPr>
            </w:pPr>
          </w:p>
        </w:tc>
      </w:tr>
    </w:tbl>
    <w:p w14:paraId="1B71CF52" w14:textId="77777777" w:rsidR="00DE3B0A" w:rsidRPr="00291C73" w:rsidRDefault="00DE3B0A" w:rsidP="00DE3B0A">
      <w:pPr>
        <w:jc w:val="both"/>
        <w:rPr>
          <w:b/>
          <w:bCs/>
          <w:i/>
          <w:iCs/>
          <w:sz w:val="22"/>
          <w:szCs w:val="22"/>
          <w:u w:val="single"/>
          <w:lang w:val="ru-RU"/>
        </w:rPr>
      </w:pPr>
    </w:p>
    <w:p w14:paraId="782B2A6B" w14:textId="77777777" w:rsidR="00DE3B0A" w:rsidRPr="00291C73" w:rsidRDefault="00DE3B0A" w:rsidP="00DE3B0A">
      <w:pPr>
        <w:jc w:val="both"/>
        <w:rPr>
          <w:rFonts w:eastAsia="TimesNewRomanPSMT"/>
          <w:b/>
          <w:bCs/>
          <w:sz w:val="22"/>
          <w:szCs w:val="22"/>
          <w:lang w:val="ru-RU"/>
        </w:rPr>
      </w:pPr>
      <w:r w:rsidRPr="00291C73">
        <w:rPr>
          <w:b/>
          <w:bCs/>
          <w:i/>
          <w:iCs/>
          <w:sz w:val="22"/>
          <w:szCs w:val="22"/>
          <w:u w:val="single"/>
          <w:lang w:val="ru-RU"/>
        </w:rPr>
        <w:t>Напомена:</w:t>
      </w:r>
      <w:r w:rsidRPr="00291C73">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B073C77" w14:textId="77777777" w:rsidR="00DE3B0A" w:rsidRPr="00291C73" w:rsidRDefault="00DE3B0A" w:rsidP="00DE3B0A">
      <w:pPr>
        <w:rPr>
          <w:rFonts w:eastAsia="Calibri-Bold"/>
          <w:bCs/>
          <w:color w:val="000000"/>
          <w:sz w:val="22"/>
          <w:szCs w:val="22"/>
        </w:rPr>
      </w:pPr>
      <w:r w:rsidRPr="00291C73">
        <w:rPr>
          <w:rFonts w:eastAsia="Calibri-Bold"/>
          <w:bCs/>
          <w:color w:val="000000"/>
          <w:sz w:val="22"/>
          <w:szCs w:val="22"/>
        </w:rPr>
        <w:br w:type="page"/>
      </w:r>
    </w:p>
    <w:p w14:paraId="4FA762CB" w14:textId="77777777" w:rsidR="00DE3B0A" w:rsidRPr="00291C73" w:rsidRDefault="000A6C69" w:rsidP="00DE3B0A">
      <w:pPr>
        <w:jc w:val="both"/>
        <w:rPr>
          <w:rFonts w:eastAsia="TimesNewRomanPSMT"/>
          <w:b/>
          <w:bCs/>
          <w:i/>
          <w:sz w:val="22"/>
          <w:szCs w:val="22"/>
          <w:lang w:val="ru-RU"/>
        </w:rPr>
      </w:pPr>
      <w:r w:rsidRPr="00291C73">
        <w:rPr>
          <w:rFonts w:eastAsia="TimesNewRomanPSMT"/>
          <w:b/>
          <w:bCs/>
          <w:i/>
          <w:sz w:val="22"/>
          <w:szCs w:val="22"/>
          <w:lang w:val="sr-Cyrl-CS"/>
        </w:rPr>
        <w:t>(</w:t>
      </w:r>
      <w:r w:rsidR="00DE3B0A" w:rsidRPr="00291C73">
        <w:rPr>
          <w:rFonts w:eastAsia="TimesNewRomanPSMT"/>
          <w:b/>
          <w:bCs/>
          <w:i/>
          <w:sz w:val="22"/>
          <w:szCs w:val="22"/>
          <w:lang w:val="sr-Cyrl-CS"/>
        </w:rPr>
        <w:t xml:space="preserve">4) </w:t>
      </w:r>
      <w:r w:rsidR="00DE3B0A" w:rsidRPr="00291C73">
        <w:rPr>
          <w:rFonts w:eastAsia="TimesNewRomanPSMT"/>
          <w:b/>
          <w:bCs/>
          <w:i/>
          <w:sz w:val="22"/>
          <w:szCs w:val="22"/>
          <w:lang w:val="ru-RU"/>
        </w:rPr>
        <w:t>ПОДАЦИ О УЧЕСНИКУ  У ЗАЈЕДНИЧКОЈ ПОНУДИ</w:t>
      </w:r>
    </w:p>
    <w:p w14:paraId="6385DD1C" w14:textId="77777777" w:rsidR="00DE3B0A" w:rsidRPr="00291C73" w:rsidRDefault="00DE3B0A" w:rsidP="00DE3B0A">
      <w:pPr>
        <w:jc w:val="both"/>
        <w:rPr>
          <w:sz w:val="22"/>
          <w:szCs w:val="22"/>
        </w:rPr>
      </w:pPr>
      <w:r w:rsidRPr="00291C73">
        <w:rPr>
          <w:rFonts w:eastAsia="TimesNewRomanPSMT"/>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291C73" w14:paraId="09437AF7"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180736F" w14:textId="77777777" w:rsidR="00DE3B0A" w:rsidRPr="00291C73" w:rsidRDefault="00DE3B0A" w:rsidP="000C6114">
            <w:pPr>
              <w:rPr>
                <w:rFonts w:eastAsia="TimesNewRomanPSMT"/>
                <w:bCs/>
                <w:i/>
                <w:szCs w:val="22"/>
                <w:lang w:val="ru-RU"/>
              </w:rPr>
            </w:pPr>
            <w:r w:rsidRPr="00291C73">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14:paraId="57D93141" w14:textId="77777777" w:rsidR="00DE3B0A" w:rsidRPr="00291C73" w:rsidRDefault="00DE3B0A" w:rsidP="000C6114">
            <w:pPr>
              <w:rPr>
                <w:rFonts w:eastAsia="TimesNewRomanPSMT"/>
                <w:b/>
                <w:bCs/>
                <w:szCs w:val="22"/>
                <w:lang w:val="ru-RU"/>
              </w:rPr>
            </w:pPr>
            <w:r w:rsidRPr="00291C73">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372D7" w14:textId="77777777" w:rsidR="00DE3B0A" w:rsidRPr="00291C73" w:rsidRDefault="00DE3B0A" w:rsidP="000C6114">
            <w:pPr>
              <w:snapToGrid w:val="0"/>
              <w:jc w:val="both"/>
              <w:rPr>
                <w:rFonts w:eastAsia="TimesNewRomanPSMT"/>
                <w:b/>
                <w:bCs/>
                <w:szCs w:val="22"/>
                <w:lang w:val="ru-RU"/>
              </w:rPr>
            </w:pPr>
          </w:p>
          <w:p w14:paraId="30996EFC" w14:textId="77777777" w:rsidR="00DE3B0A" w:rsidRPr="00291C73" w:rsidRDefault="00DE3B0A" w:rsidP="000C6114">
            <w:pPr>
              <w:snapToGrid w:val="0"/>
              <w:jc w:val="both"/>
              <w:rPr>
                <w:rFonts w:eastAsia="TimesNewRomanPSMT"/>
                <w:b/>
                <w:bCs/>
                <w:szCs w:val="22"/>
                <w:lang w:val="ru-RU"/>
              </w:rPr>
            </w:pPr>
          </w:p>
        </w:tc>
      </w:tr>
      <w:tr w:rsidR="00DE3B0A" w:rsidRPr="00291C73" w14:paraId="1D8231E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CD0F8CB" w14:textId="77777777" w:rsidR="00DE3B0A" w:rsidRPr="00291C73" w:rsidRDefault="00DE3B0A" w:rsidP="000C6114">
            <w:pPr>
              <w:rPr>
                <w:rFonts w:eastAsia="TimesNewRomanPSMT"/>
                <w:bCs/>
                <w:i/>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7E5843F" w14:textId="77777777" w:rsidR="00DE3B0A" w:rsidRPr="00291C73" w:rsidRDefault="00DE3B0A" w:rsidP="000C6114">
            <w:pPr>
              <w:rPr>
                <w:rFonts w:eastAsia="TimesNewRomanPSMT"/>
                <w:b/>
                <w:bCs/>
                <w:szCs w:val="22"/>
              </w:rPr>
            </w:pPr>
            <w:r w:rsidRPr="00291C73">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0F5282" w14:textId="77777777" w:rsidR="00DE3B0A" w:rsidRPr="00291C73" w:rsidRDefault="00DE3B0A" w:rsidP="000C6114">
            <w:pPr>
              <w:snapToGrid w:val="0"/>
              <w:jc w:val="both"/>
              <w:rPr>
                <w:rFonts w:eastAsia="TimesNewRomanPSMT"/>
                <w:b/>
                <w:bCs/>
                <w:szCs w:val="22"/>
              </w:rPr>
            </w:pPr>
          </w:p>
          <w:p w14:paraId="55DD152D" w14:textId="77777777" w:rsidR="00DE3B0A" w:rsidRPr="00291C73" w:rsidRDefault="00DE3B0A" w:rsidP="000C6114">
            <w:pPr>
              <w:snapToGrid w:val="0"/>
              <w:jc w:val="both"/>
              <w:rPr>
                <w:rFonts w:eastAsia="TimesNewRomanPSMT"/>
                <w:b/>
                <w:bCs/>
                <w:szCs w:val="22"/>
              </w:rPr>
            </w:pPr>
          </w:p>
        </w:tc>
      </w:tr>
      <w:tr w:rsidR="00DE3B0A" w:rsidRPr="00291C73" w14:paraId="70CDAC6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6C1E4A8"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76DC42A" w14:textId="77777777" w:rsidR="00DE3B0A" w:rsidRPr="00291C73" w:rsidRDefault="00DE3B0A" w:rsidP="000C6114">
            <w:pPr>
              <w:rPr>
                <w:rFonts w:eastAsia="TimesNewRomanPSMT"/>
                <w:b/>
                <w:bCs/>
                <w:szCs w:val="22"/>
              </w:rPr>
            </w:pPr>
            <w:r w:rsidRPr="00291C73">
              <w:rPr>
                <w:rFonts w:eastAsia="TimesNewRomanPSMT"/>
                <w:bCs/>
                <w:i/>
                <w:sz w:val="22"/>
                <w:szCs w:val="22"/>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B75DE" w14:textId="77777777" w:rsidR="00DE3B0A" w:rsidRPr="00291C73" w:rsidRDefault="00DE3B0A" w:rsidP="000C6114">
            <w:pPr>
              <w:snapToGrid w:val="0"/>
              <w:jc w:val="both"/>
              <w:rPr>
                <w:rFonts w:eastAsia="TimesNewRomanPSMT"/>
                <w:b/>
                <w:bCs/>
                <w:szCs w:val="22"/>
              </w:rPr>
            </w:pPr>
          </w:p>
          <w:p w14:paraId="57B5B42B" w14:textId="77777777" w:rsidR="00DE3B0A" w:rsidRPr="00291C73" w:rsidRDefault="00DE3B0A" w:rsidP="000C6114">
            <w:pPr>
              <w:snapToGrid w:val="0"/>
              <w:jc w:val="both"/>
              <w:rPr>
                <w:rFonts w:eastAsia="TimesNewRomanPSMT"/>
                <w:b/>
                <w:bCs/>
                <w:szCs w:val="22"/>
              </w:rPr>
            </w:pPr>
          </w:p>
        </w:tc>
      </w:tr>
      <w:tr w:rsidR="00DE3B0A" w:rsidRPr="00291C73" w14:paraId="7BC1A648"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D5B38D8"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FA07914" w14:textId="77777777" w:rsidR="00DE3B0A" w:rsidRPr="00291C73" w:rsidRDefault="00DE3B0A" w:rsidP="000C6114">
            <w:pPr>
              <w:rPr>
                <w:rFonts w:eastAsia="TimesNewRomanPSMT"/>
                <w:b/>
                <w:bCs/>
                <w:szCs w:val="22"/>
              </w:rPr>
            </w:pPr>
            <w:r w:rsidRPr="00291C73">
              <w:rPr>
                <w:rFonts w:eastAsia="TimesNewRomanPSMT"/>
                <w:bCs/>
                <w:i/>
                <w:sz w:val="22"/>
                <w:szCs w:val="22"/>
              </w:rPr>
              <w:t>Порескиидентификациониброј: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1E076" w14:textId="77777777" w:rsidR="00DE3B0A" w:rsidRPr="00291C73" w:rsidRDefault="00DE3B0A" w:rsidP="000C6114">
            <w:pPr>
              <w:snapToGrid w:val="0"/>
              <w:jc w:val="both"/>
              <w:rPr>
                <w:rFonts w:eastAsia="TimesNewRomanPSMT"/>
                <w:b/>
                <w:bCs/>
                <w:szCs w:val="22"/>
              </w:rPr>
            </w:pPr>
          </w:p>
          <w:p w14:paraId="121CF3CC" w14:textId="77777777" w:rsidR="00DE3B0A" w:rsidRPr="00291C73" w:rsidRDefault="00DE3B0A" w:rsidP="000C6114">
            <w:pPr>
              <w:snapToGrid w:val="0"/>
              <w:jc w:val="both"/>
              <w:rPr>
                <w:rFonts w:eastAsia="TimesNewRomanPSMT"/>
                <w:b/>
                <w:bCs/>
                <w:szCs w:val="22"/>
              </w:rPr>
            </w:pPr>
          </w:p>
        </w:tc>
      </w:tr>
      <w:tr w:rsidR="00DE3B0A" w:rsidRPr="00291C73" w14:paraId="3B0D38F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F151BCE" w14:textId="77777777" w:rsidR="00DE3B0A" w:rsidRPr="00291C73" w:rsidRDefault="00DE3B0A" w:rsidP="000C6114">
            <w:pPr>
              <w:snapToGrid w:val="0"/>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7D88D37" w14:textId="77777777" w:rsidR="00DE3B0A" w:rsidRPr="00291C73" w:rsidRDefault="00DE3B0A" w:rsidP="000C6114">
            <w:pPr>
              <w:rPr>
                <w:rFonts w:eastAsia="TimesNewRomanPSMT"/>
                <w:b/>
                <w:bCs/>
                <w:szCs w:val="22"/>
              </w:rPr>
            </w:pPr>
            <w:r w:rsidRPr="00291C73">
              <w:rPr>
                <w:rFonts w:eastAsia="TimesNewRomanPSMT"/>
                <w:bCs/>
                <w:i/>
                <w:sz w:val="22"/>
                <w:szCs w:val="22"/>
              </w:rPr>
              <w:t>Имелицазаконтакт: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E7FF3" w14:textId="77777777" w:rsidR="00DE3B0A" w:rsidRPr="00291C73" w:rsidRDefault="00DE3B0A" w:rsidP="000C6114">
            <w:pPr>
              <w:snapToGrid w:val="0"/>
              <w:jc w:val="both"/>
              <w:rPr>
                <w:rFonts w:eastAsia="TimesNewRomanPSMT"/>
                <w:b/>
                <w:bCs/>
                <w:szCs w:val="22"/>
              </w:rPr>
            </w:pPr>
          </w:p>
          <w:p w14:paraId="466F689D" w14:textId="77777777" w:rsidR="00DE3B0A" w:rsidRPr="00291C73" w:rsidRDefault="00DE3B0A" w:rsidP="000C6114">
            <w:pPr>
              <w:snapToGrid w:val="0"/>
              <w:jc w:val="both"/>
              <w:rPr>
                <w:rFonts w:eastAsia="TimesNewRomanPSMT"/>
                <w:b/>
                <w:bCs/>
                <w:szCs w:val="22"/>
              </w:rPr>
            </w:pPr>
          </w:p>
        </w:tc>
      </w:tr>
      <w:tr w:rsidR="00DE3B0A" w:rsidRPr="00291C73" w14:paraId="28B17D4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54FEF3F" w14:textId="77777777" w:rsidR="00DE3B0A" w:rsidRPr="00291C73" w:rsidRDefault="00DE3B0A" w:rsidP="000C6114">
            <w:pPr>
              <w:rPr>
                <w:rFonts w:eastAsia="TimesNewRomanPSMT"/>
                <w:bCs/>
                <w:i/>
                <w:szCs w:val="22"/>
                <w:lang w:val="ru-RU"/>
              </w:rPr>
            </w:pPr>
            <w:r w:rsidRPr="00291C73">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14:paraId="6699F33D" w14:textId="77777777" w:rsidR="00DE3B0A" w:rsidRPr="00291C73" w:rsidRDefault="00DE3B0A" w:rsidP="000C6114">
            <w:pPr>
              <w:rPr>
                <w:rFonts w:eastAsia="TimesNewRomanPSMT"/>
                <w:b/>
                <w:bCs/>
                <w:szCs w:val="22"/>
                <w:lang w:val="ru-RU"/>
              </w:rPr>
            </w:pPr>
            <w:r w:rsidRPr="00291C73">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156392" w14:textId="77777777" w:rsidR="00DE3B0A" w:rsidRPr="00291C73" w:rsidRDefault="00DE3B0A" w:rsidP="000C6114">
            <w:pPr>
              <w:snapToGrid w:val="0"/>
              <w:jc w:val="both"/>
              <w:rPr>
                <w:rFonts w:eastAsia="TimesNewRomanPSMT"/>
                <w:b/>
                <w:bCs/>
                <w:szCs w:val="22"/>
                <w:lang w:val="ru-RU"/>
              </w:rPr>
            </w:pPr>
          </w:p>
          <w:p w14:paraId="3E99ADE8" w14:textId="77777777" w:rsidR="00DE3B0A" w:rsidRPr="00291C73" w:rsidRDefault="00DE3B0A" w:rsidP="000C6114">
            <w:pPr>
              <w:snapToGrid w:val="0"/>
              <w:jc w:val="both"/>
              <w:rPr>
                <w:rFonts w:eastAsia="TimesNewRomanPSMT"/>
                <w:b/>
                <w:bCs/>
                <w:szCs w:val="22"/>
                <w:lang w:val="ru-RU"/>
              </w:rPr>
            </w:pPr>
          </w:p>
        </w:tc>
      </w:tr>
      <w:tr w:rsidR="00DE3B0A" w:rsidRPr="00291C73" w14:paraId="63F56F1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C1F6754" w14:textId="77777777" w:rsidR="00DE3B0A" w:rsidRPr="00291C73" w:rsidRDefault="00DE3B0A" w:rsidP="000C6114">
            <w:pPr>
              <w:rPr>
                <w:rFonts w:eastAsia="TimesNewRomanPSMT"/>
                <w:bCs/>
                <w:i/>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BCBE240" w14:textId="77777777" w:rsidR="00DE3B0A" w:rsidRPr="00291C73" w:rsidRDefault="00DE3B0A" w:rsidP="000C6114">
            <w:pPr>
              <w:rPr>
                <w:rFonts w:eastAsia="TimesNewRomanPSMT"/>
                <w:b/>
                <w:bCs/>
                <w:szCs w:val="22"/>
              </w:rPr>
            </w:pPr>
            <w:r w:rsidRPr="00291C73">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B377D4" w14:textId="77777777" w:rsidR="00DE3B0A" w:rsidRPr="00291C73" w:rsidRDefault="00DE3B0A" w:rsidP="000C6114">
            <w:pPr>
              <w:snapToGrid w:val="0"/>
              <w:jc w:val="both"/>
              <w:rPr>
                <w:rFonts w:eastAsia="TimesNewRomanPSMT"/>
                <w:b/>
                <w:bCs/>
                <w:szCs w:val="22"/>
              </w:rPr>
            </w:pPr>
          </w:p>
          <w:p w14:paraId="3B090444" w14:textId="77777777" w:rsidR="00DE3B0A" w:rsidRPr="00291C73" w:rsidRDefault="00DE3B0A" w:rsidP="000C6114">
            <w:pPr>
              <w:snapToGrid w:val="0"/>
              <w:jc w:val="both"/>
              <w:rPr>
                <w:rFonts w:eastAsia="TimesNewRomanPSMT"/>
                <w:b/>
                <w:bCs/>
                <w:szCs w:val="22"/>
              </w:rPr>
            </w:pPr>
          </w:p>
        </w:tc>
      </w:tr>
      <w:tr w:rsidR="00DE3B0A" w:rsidRPr="00291C73" w14:paraId="3BC618B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9B446CF"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40D5188" w14:textId="77777777" w:rsidR="00DE3B0A" w:rsidRPr="00291C73" w:rsidRDefault="00DE3B0A" w:rsidP="000C6114">
            <w:pPr>
              <w:rPr>
                <w:rFonts w:eastAsia="TimesNewRomanPSMT"/>
                <w:b/>
                <w:bCs/>
                <w:szCs w:val="22"/>
              </w:rPr>
            </w:pPr>
            <w:r w:rsidRPr="00291C73">
              <w:rPr>
                <w:rFonts w:eastAsia="TimesNewRomanPSMT"/>
                <w:bCs/>
                <w:i/>
                <w:sz w:val="22"/>
                <w:szCs w:val="22"/>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DC28C" w14:textId="77777777" w:rsidR="00DE3B0A" w:rsidRPr="00291C73" w:rsidRDefault="00DE3B0A" w:rsidP="000C6114">
            <w:pPr>
              <w:snapToGrid w:val="0"/>
              <w:jc w:val="both"/>
              <w:rPr>
                <w:rFonts w:eastAsia="TimesNewRomanPSMT"/>
                <w:b/>
                <w:bCs/>
                <w:szCs w:val="22"/>
              </w:rPr>
            </w:pPr>
          </w:p>
          <w:p w14:paraId="4B1D3D51" w14:textId="77777777" w:rsidR="00DE3B0A" w:rsidRPr="00291C73" w:rsidRDefault="00DE3B0A" w:rsidP="000C6114">
            <w:pPr>
              <w:snapToGrid w:val="0"/>
              <w:jc w:val="both"/>
              <w:rPr>
                <w:rFonts w:eastAsia="TimesNewRomanPSMT"/>
                <w:b/>
                <w:bCs/>
                <w:szCs w:val="22"/>
              </w:rPr>
            </w:pPr>
          </w:p>
        </w:tc>
      </w:tr>
      <w:tr w:rsidR="00DE3B0A" w:rsidRPr="00291C73" w14:paraId="4DD4E3C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9AE87C9"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79BEE0D" w14:textId="77777777" w:rsidR="00DE3B0A" w:rsidRPr="00291C73" w:rsidRDefault="00DE3B0A" w:rsidP="000C6114">
            <w:pPr>
              <w:rPr>
                <w:rFonts w:eastAsia="TimesNewRomanPSMT"/>
                <w:b/>
                <w:bCs/>
                <w:szCs w:val="22"/>
              </w:rPr>
            </w:pPr>
            <w:r w:rsidRPr="00291C73">
              <w:rPr>
                <w:rFonts w:eastAsia="TimesNewRomanPSMT"/>
                <w:bCs/>
                <w:i/>
                <w:sz w:val="22"/>
                <w:szCs w:val="22"/>
              </w:rPr>
              <w:t>Порескиидентификациониброј: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8663B" w14:textId="77777777" w:rsidR="00DE3B0A" w:rsidRPr="00291C73" w:rsidRDefault="00DE3B0A" w:rsidP="000C6114">
            <w:pPr>
              <w:snapToGrid w:val="0"/>
              <w:jc w:val="both"/>
              <w:rPr>
                <w:rFonts w:eastAsia="TimesNewRomanPSMT"/>
                <w:b/>
                <w:bCs/>
                <w:szCs w:val="22"/>
              </w:rPr>
            </w:pPr>
          </w:p>
          <w:p w14:paraId="4146A280" w14:textId="77777777" w:rsidR="00DE3B0A" w:rsidRPr="00291C73" w:rsidRDefault="00DE3B0A" w:rsidP="000C6114">
            <w:pPr>
              <w:snapToGrid w:val="0"/>
              <w:jc w:val="both"/>
              <w:rPr>
                <w:rFonts w:eastAsia="TimesNewRomanPSMT"/>
                <w:b/>
                <w:bCs/>
                <w:szCs w:val="22"/>
              </w:rPr>
            </w:pPr>
          </w:p>
        </w:tc>
      </w:tr>
      <w:tr w:rsidR="00DE3B0A" w:rsidRPr="00291C73" w14:paraId="0F625AC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B3292D1" w14:textId="77777777" w:rsidR="00DE3B0A" w:rsidRPr="00291C73" w:rsidRDefault="00DE3B0A" w:rsidP="000C6114">
            <w:pPr>
              <w:snapToGrid w:val="0"/>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E375A1A" w14:textId="77777777" w:rsidR="00DE3B0A" w:rsidRPr="00291C73" w:rsidRDefault="00DE3B0A" w:rsidP="000C6114">
            <w:pPr>
              <w:rPr>
                <w:rFonts w:eastAsia="TimesNewRomanPSMT"/>
                <w:b/>
                <w:bCs/>
                <w:szCs w:val="22"/>
              </w:rPr>
            </w:pPr>
            <w:r w:rsidRPr="00291C73">
              <w:rPr>
                <w:rFonts w:eastAsia="TimesNewRomanPSMT"/>
                <w:bCs/>
                <w:i/>
                <w:sz w:val="22"/>
                <w:szCs w:val="22"/>
              </w:rPr>
              <w:t>Имеособезаконтакт: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89328" w14:textId="77777777" w:rsidR="00DE3B0A" w:rsidRPr="00291C73" w:rsidRDefault="00DE3B0A" w:rsidP="000C6114">
            <w:pPr>
              <w:snapToGrid w:val="0"/>
              <w:jc w:val="both"/>
              <w:rPr>
                <w:rFonts w:eastAsia="TimesNewRomanPSMT"/>
                <w:b/>
                <w:bCs/>
                <w:szCs w:val="22"/>
              </w:rPr>
            </w:pPr>
          </w:p>
          <w:p w14:paraId="6E8214BC" w14:textId="77777777" w:rsidR="00DE3B0A" w:rsidRPr="00291C73" w:rsidRDefault="00DE3B0A" w:rsidP="000C6114">
            <w:pPr>
              <w:snapToGrid w:val="0"/>
              <w:jc w:val="both"/>
              <w:rPr>
                <w:rFonts w:eastAsia="TimesNewRomanPSMT"/>
                <w:b/>
                <w:bCs/>
                <w:szCs w:val="22"/>
              </w:rPr>
            </w:pPr>
          </w:p>
        </w:tc>
      </w:tr>
      <w:tr w:rsidR="00DE3B0A" w:rsidRPr="00291C73" w14:paraId="5FE52827"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B4115C0" w14:textId="77777777" w:rsidR="00DE3B0A" w:rsidRPr="00291C73" w:rsidRDefault="00DE3B0A" w:rsidP="000C6114">
            <w:pPr>
              <w:rPr>
                <w:rFonts w:eastAsia="TimesNewRomanPSMT"/>
                <w:bCs/>
                <w:i/>
                <w:szCs w:val="22"/>
                <w:lang w:val="ru-RU"/>
              </w:rPr>
            </w:pPr>
            <w:r w:rsidRPr="00291C73">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vAlign w:val="center"/>
          </w:tcPr>
          <w:p w14:paraId="1AEC4CF4" w14:textId="77777777" w:rsidR="00DE3B0A" w:rsidRPr="00291C73" w:rsidRDefault="00DE3B0A" w:rsidP="000C6114">
            <w:pPr>
              <w:rPr>
                <w:rFonts w:eastAsia="TimesNewRomanPSMT"/>
                <w:b/>
                <w:bCs/>
                <w:szCs w:val="22"/>
                <w:lang w:val="ru-RU"/>
              </w:rPr>
            </w:pPr>
            <w:r w:rsidRPr="00291C73">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50FD30" w14:textId="77777777" w:rsidR="00DE3B0A" w:rsidRPr="00291C73" w:rsidRDefault="00DE3B0A" w:rsidP="000C6114">
            <w:pPr>
              <w:snapToGrid w:val="0"/>
              <w:jc w:val="both"/>
              <w:rPr>
                <w:rFonts w:eastAsia="TimesNewRomanPSMT"/>
                <w:b/>
                <w:bCs/>
                <w:szCs w:val="22"/>
                <w:lang w:val="ru-RU"/>
              </w:rPr>
            </w:pPr>
          </w:p>
          <w:p w14:paraId="1C0DFE65" w14:textId="77777777" w:rsidR="00DE3B0A" w:rsidRPr="00291C73" w:rsidRDefault="00DE3B0A" w:rsidP="000C6114">
            <w:pPr>
              <w:snapToGrid w:val="0"/>
              <w:jc w:val="both"/>
              <w:rPr>
                <w:rFonts w:eastAsia="TimesNewRomanPSMT"/>
                <w:b/>
                <w:bCs/>
                <w:szCs w:val="22"/>
                <w:lang w:val="ru-RU"/>
              </w:rPr>
            </w:pPr>
          </w:p>
        </w:tc>
      </w:tr>
      <w:tr w:rsidR="00DE3B0A" w:rsidRPr="00291C73" w14:paraId="2390D7BD"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5425A99" w14:textId="77777777" w:rsidR="00DE3B0A" w:rsidRPr="00291C73" w:rsidRDefault="00DE3B0A" w:rsidP="000C6114">
            <w:pPr>
              <w:rPr>
                <w:rFonts w:eastAsia="TimesNewRomanPSMT"/>
                <w:bCs/>
                <w:i/>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D9A9825" w14:textId="77777777" w:rsidR="00DE3B0A" w:rsidRPr="00291C73" w:rsidRDefault="00DE3B0A" w:rsidP="000C6114">
            <w:pPr>
              <w:rPr>
                <w:rFonts w:eastAsia="TimesNewRomanPSMT"/>
                <w:b/>
                <w:bCs/>
                <w:szCs w:val="22"/>
              </w:rPr>
            </w:pPr>
            <w:r w:rsidRPr="00291C73">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B80F4" w14:textId="77777777" w:rsidR="00DE3B0A" w:rsidRPr="00291C73" w:rsidRDefault="00DE3B0A" w:rsidP="000C6114">
            <w:pPr>
              <w:snapToGrid w:val="0"/>
              <w:jc w:val="both"/>
              <w:rPr>
                <w:rFonts w:eastAsia="TimesNewRomanPSMT"/>
                <w:b/>
                <w:bCs/>
                <w:szCs w:val="22"/>
              </w:rPr>
            </w:pPr>
          </w:p>
          <w:p w14:paraId="601F15B6" w14:textId="77777777" w:rsidR="00DE3B0A" w:rsidRPr="00291C73" w:rsidRDefault="00DE3B0A" w:rsidP="000C6114">
            <w:pPr>
              <w:snapToGrid w:val="0"/>
              <w:jc w:val="both"/>
              <w:rPr>
                <w:rFonts w:eastAsia="TimesNewRomanPSMT"/>
                <w:b/>
                <w:bCs/>
                <w:szCs w:val="22"/>
              </w:rPr>
            </w:pPr>
          </w:p>
        </w:tc>
      </w:tr>
      <w:tr w:rsidR="00DE3B0A" w:rsidRPr="00291C73" w14:paraId="6D07F76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6B1215D"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459ACFF" w14:textId="77777777" w:rsidR="00DE3B0A" w:rsidRPr="00291C73" w:rsidRDefault="00DE3B0A" w:rsidP="000C6114">
            <w:pPr>
              <w:rPr>
                <w:rFonts w:eastAsia="TimesNewRomanPSMT"/>
                <w:b/>
                <w:bCs/>
                <w:szCs w:val="22"/>
              </w:rPr>
            </w:pPr>
            <w:r w:rsidRPr="00291C73">
              <w:rPr>
                <w:rFonts w:eastAsia="TimesNewRomanPSMT"/>
                <w:bCs/>
                <w:i/>
                <w:sz w:val="22"/>
                <w:szCs w:val="22"/>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EA608" w14:textId="77777777" w:rsidR="00DE3B0A" w:rsidRPr="00291C73" w:rsidRDefault="00DE3B0A" w:rsidP="000C6114">
            <w:pPr>
              <w:snapToGrid w:val="0"/>
              <w:jc w:val="both"/>
              <w:rPr>
                <w:rFonts w:eastAsia="TimesNewRomanPSMT"/>
                <w:b/>
                <w:bCs/>
                <w:szCs w:val="22"/>
              </w:rPr>
            </w:pPr>
          </w:p>
          <w:p w14:paraId="574429E4" w14:textId="77777777" w:rsidR="00DE3B0A" w:rsidRPr="00291C73" w:rsidRDefault="00DE3B0A" w:rsidP="000C6114">
            <w:pPr>
              <w:snapToGrid w:val="0"/>
              <w:jc w:val="both"/>
              <w:rPr>
                <w:rFonts w:eastAsia="TimesNewRomanPSMT"/>
                <w:b/>
                <w:bCs/>
                <w:szCs w:val="22"/>
              </w:rPr>
            </w:pPr>
          </w:p>
        </w:tc>
      </w:tr>
      <w:tr w:rsidR="00DE3B0A" w:rsidRPr="00291C73" w14:paraId="1EE9006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5AA1F20" w14:textId="77777777" w:rsidR="00DE3B0A" w:rsidRPr="00291C73" w:rsidRDefault="00DE3B0A" w:rsidP="000C6114">
            <w:pPr>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A78F534" w14:textId="77777777" w:rsidR="00DE3B0A" w:rsidRPr="00291C73" w:rsidRDefault="00DE3B0A" w:rsidP="000C6114">
            <w:pPr>
              <w:rPr>
                <w:rFonts w:eastAsia="TimesNewRomanPSMT"/>
                <w:b/>
                <w:bCs/>
                <w:szCs w:val="22"/>
              </w:rPr>
            </w:pPr>
            <w:r w:rsidRPr="00291C73">
              <w:rPr>
                <w:rFonts w:eastAsia="TimesNewRomanPSMT"/>
                <w:bCs/>
                <w:i/>
                <w:sz w:val="22"/>
                <w:szCs w:val="22"/>
              </w:rPr>
              <w:t>Порескиидентификациониброј: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6398EB" w14:textId="77777777" w:rsidR="00DE3B0A" w:rsidRPr="00291C73" w:rsidRDefault="00DE3B0A" w:rsidP="000C6114">
            <w:pPr>
              <w:snapToGrid w:val="0"/>
              <w:jc w:val="both"/>
              <w:rPr>
                <w:rFonts w:eastAsia="TimesNewRomanPSMT"/>
                <w:b/>
                <w:bCs/>
                <w:szCs w:val="22"/>
              </w:rPr>
            </w:pPr>
          </w:p>
          <w:p w14:paraId="10EE3EB9" w14:textId="77777777" w:rsidR="00DE3B0A" w:rsidRPr="00291C73" w:rsidRDefault="00DE3B0A" w:rsidP="000C6114">
            <w:pPr>
              <w:snapToGrid w:val="0"/>
              <w:jc w:val="both"/>
              <w:rPr>
                <w:rFonts w:eastAsia="TimesNewRomanPSMT"/>
                <w:b/>
                <w:bCs/>
                <w:szCs w:val="22"/>
              </w:rPr>
            </w:pPr>
          </w:p>
        </w:tc>
      </w:tr>
      <w:tr w:rsidR="00DE3B0A" w:rsidRPr="00291C73" w14:paraId="3048F8E5"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BC0FD94" w14:textId="77777777" w:rsidR="00DE3B0A" w:rsidRPr="00291C73" w:rsidRDefault="00DE3B0A" w:rsidP="000C6114">
            <w:pPr>
              <w:snapToGrid w:val="0"/>
              <w:rPr>
                <w:rFonts w:eastAsia="TimesNewRomanPSMT"/>
                <w:bCs/>
                <w:i/>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65CCFD44" w14:textId="77777777" w:rsidR="00DE3B0A" w:rsidRPr="00291C73" w:rsidRDefault="00DE3B0A" w:rsidP="000C6114">
            <w:pPr>
              <w:rPr>
                <w:rFonts w:eastAsia="TimesNewRomanPSMT"/>
                <w:b/>
                <w:bCs/>
                <w:szCs w:val="22"/>
              </w:rPr>
            </w:pPr>
            <w:r w:rsidRPr="00291C73">
              <w:rPr>
                <w:rFonts w:eastAsia="TimesNewRomanPSMT"/>
                <w:bCs/>
                <w:i/>
                <w:sz w:val="22"/>
                <w:szCs w:val="22"/>
              </w:rPr>
              <w:t>Имеособезаконтакт: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D0621" w14:textId="77777777" w:rsidR="00DE3B0A" w:rsidRPr="00291C73" w:rsidRDefault="00DE3B0A" w:rsidP="000C6114">
            <w:pPr>
              <w:snapToGrid w:val="0"/>
              <w:jc w:val="both"/>
              <w:rPr>
                <w:rFonts w:eastAsia="TimesNewRomanPSMT"/>
                <w:b/>
                <w:bCs/>
                <w:szCs w:val="22"/>
              </w:rPr>
            </w:pPr>
          </w:p>
          <w:p w14:paraId="6880CD18" w14:textId="77777777" w:rsidR="00DE3B0A" w:rsidRPr="00291C73" w:rsidRDefault="00DE3B0A" w:rsidP="000C6114">
            <w:pPr>
              <w:snapToGrid w:val="0"/>
              <w:jc w:val="both"/>
              <w:rPr>
                <w:rFonts w:eastAsia="TimesNewRomanPSMT"/>
                <w:b/>
                <w:bCs/>
                <w:szCs w:val="22"/>
              </w:rPr>
            </w:pPr>
          </w:p>
        </w:tc>
      </w:tr>
    </w:tbl>
    <w:p w14:paraId="7A814799" w14:textId="77777777" w:rsidR="00DE3B0A" w:rsidRPr="00291C73" w:rsidRDefault="00DE3B0A" w:rsidP="00DE3B0A">
      <w:pPr>
        <w:jc w:val="both"/>
        <w:rPr>
          <w:b/>
          <w:bCs/>
          <w:i/>
          <w:iCs/>
          <w:sz w:val="22"/>
          <w:szCs w:val="22"/>
          <w:u w:val="single"/>
        </w:rPr>
      </w:pPr>
    </w:p>
    <w:p w14:paraId="4CA4B3B0" w14:textId="77777777" w:rsidR="00DE3B0A" w:rsidRPr="00291C73" w:rsidRDefault="00DE3B0A" w:rsidP="00DE3B0A">
      <w:pPr>
        <w:jc w:val="both"/>
        <w:rPr>
          <w:b/>
          <w:bCs/>
          <w:i/>
          <w:iCs/>
          <w:sz w:val="22"/>
          <w:szCs w:val="22"/>
          <w:u w:val="single"/>
        </w:rPr>
      </w:pPr>
    </w:p>
    <w:p w14:paraId="658E518F" w14:textId="77777777" w:rsidR="00DE3B0A" w:rsidRPr="00291C73" w:rsidRDefault="00DE3B0A" w:rsidP="00DE3B0A">
      <w:pPr>
        <w:jc w:val="both"/>
        <w:rPr>
          <w:b/>
          <w:bCs/>
          <w:i/>
          <w:iCs/>
          <w:sz w:val="22"/>
          <w:szCs w:val="22"/>
          <w:lang w:val="ru-RU"/>
        </w:rPr>
      </w:pPr>
      <w:r w:rsidRPr="00291C73">
        <w:rPr>
          <w:b/>
          <w:bCs/>
          <w:i/>
          <w:iCs/>
          <w:sz w:val="22"/>
          <w:szCs w:val="22"/>
          <w:u w:val="single"/>
        </w:rPr>
        <w:t>Напомена:</w:t>
      </w:r>
      <w:r w:rsidRPr="00291C73">
        <w:rPr>
          <w:i/>
          <w:iCs/>
          <w:sz w:val="22"/>
          <w:szCs w:val="22"/>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FDBC700" w14:textId="77777777" w:rsidR="00DE3B0A" w:rsidRPr="00291C73" w:rsidRDefault="00DE3B0A" w:rsidP="00DE3B0A">
      <w:pPr>
        <w:rPr>
          <w:rFonts w:eastAsia="TimesNewRomanPSMT"/>
          <w:b/>
          <w:bCs/>
          <w:sz w:val="22"/>
          <w:szCs w:val="22"/>
          <w:lang w:val="sr-Cyrl-CS"/>
        </w:rPr>
      </w:pPr>
      <w:r w:rsidRPr="00291C73">
        <w:rPr>
          <w:rFonts w:eastAsia="TimesNewRomanPSMT"/>
          <w:b/>
          <w:bCs/>
          <w:sz w:val="22"/>
          <w:szCs w:val="22"/>
          <w:lang w:val="sr-Cyrl-CS"/>
        </w:rPr>
        <w:br w:type="page"/>
      </w:r>
    </w:p>
    <w:p w14:paraId="4D6DFBA1" w14:textId="77777777" w:rsidR="000A6C69" w:rsidRPr="00291C73" w:rsidRDefault="000A6C69" w:rsidP="000A6C69">
      <w:pPr>
        <w:jc w:val="both"/>
        <w:rPr>
          <w:bCs/>
          <w:iCs/>
          <w:sz w:val="22"/>
          <w:szCs w:val="22"/>
        </w:rPr>
      </w:pPr>
      <w:r w:rsidRPr="00291C73">
        <w:rPr>
          <w:rFonts w:eastAsia="TimesNewRomanPSMT"/>
          <w:b/>
          <w:bCs/>
          <w:sz w:val="22"/>
          <w:szCs w:val="22"/>
          <w:lang w:val="sr-Cyrl-CS"/>
        </w:rPr>
        <w:t>(</w:t>
      </w:r>
      <w:r w:rsidR="00DE3B0A" w:rsidRPr="00291C73">
        <w:rPr>
          <w:rFonts w:eastAsia="TimesNewRomanPSMT"/>
          <w:b/>
          <w:bCs/>
          <w:sz w:val="22"/>
          <w:szCs w:val="22"/>
          <w:lang w:val="sr-Cyrl-CS"/>
        </w:rPr>
        <w:t>5) ОПИС ПРЕДМЕТА НАБАВКЕ</w:t>
      </w:r>
      <w:r w:rsidRPr="00291C73">
        <w:rPr>
          <w:rFonts w:eastAsia="TimesNewRomanPSMT"/>
          <w:b/>
          <w:bCs/>
          <w:sz w:val="22"/>
          <w:szCs w:val="22"/>
          <w:lang w:val="sr-Cyrl-CS"/>
        </w:rPr>
        <w:t xml:space="preserve"> </w:t>
      </w:r>
      <w:r w:rsidRPr="00291C73">
        <w:rPr>
          <w:iCs/>
          <w:sz w:val="22"/>
          <w:szCs w:val="22"/>
        </w:rPr>
        <w:t xml:space="preserve">за јавну набавку </w:t>
      </w:r>
      <w:r w:rsidRPr="00291C73">
        <w:rPr>
          <w:bCs/>
          <w:iCs/>
          <w:sz w:val="22"/>
          <w:szCs w:val="22"/>
        </w:rPr>
        <w:t xml:space="preserve">у отвореном поступку – радови  на санацији и адаптацији фудбалског објекта и фудбалског терена са пратећим садржајима на кп број: 2530/2 и2531, ко Пуковац, општина Дољевац,  ЈН бр. </w:t>
      </w:r>
      <w:r w:rsidR="008B14D2">
        <w:rPr>
          <w:bCs/>
          <w:iCs/>
          <w:sz w:val="22"/>
          <w:szCs w:val="22"/>
        </w:rPr>
        <w:t>404-2-74</w:t>
      </w:r>
      <w:r w:rsidRPr="00291C73">
        <w:rPr>
          <w:bCs/>
          <w:iCs/>
          <w:sz w:val="22"/>
          <w:szCs w:val="22"/>
        </w:rPr>
        <w:t>/2019-03</w:t>
      </w:r>
    </w:p>
    <w:p w14:paraId="0F5B24E9" w14:textId="77777777" w:rsidR="00DE3B0A" w:rsidRPr="00291C73" w:rsidRDefault="00DE3B0A" w:rsidP="00DE3B0A">
      <w:pPr>
        <w:jc w:val="both"/>
        <w:rPr>
          <w:rFonts w:eastAsia="TimesNewRomanPSMT"/>
          <w:b/>
          <w:bCs/>
          <w:i/>
          <w:sz w:val="22"/>
          <w:szCs w:val="22"/>
          <w:lang w:val="sr-Cyrl-CS"/>
        </w:rPr>
      </w:pPr>
      <w:r w:rsidRPr="00291C73">
        <w:rPr>
          <w:rFonts w:eastAsia="TimesNewRomanPSMT"/>
          <w:b/>
          <w:bCs/>
          <w:i/>
          <w:sz w:val="22"/>
          <w:szCs w:val="22"/>
          <w:lang w:val="sr-Cyrl-CS"/>
        </w:rPr>
        <w:t>]</w:t>
      </w:r>
    </w:p>
    <w:p w14:paraId="36A3B4D2" w14:textId="77777777" w:rsidR="00DE3B0A" w:rsidRPr="00291C73" w:rsidRDefault="00DE3B0A" w:rsidP="00DE3B0A">
      <w:pPr>
        <w:jc w:val="both"/>
        <w:rPr>
          <w:rFonts w:eastAsia="TimesNewRomanPSMT"/>
          <w:b/>
          <w:bCs/>
          <w:sz w:val="22"/>
          <w:szCs w:val="22"/>
          <w:lang w:val="sr-Cyrl-CS"/>
        </w:rPr>
      </w:pPr>
    </w:p>
    <w:p w14:paraId="415C9C47" w14:textId="77777777" w:rsidR="00DE3B0A" w:rsidRPr="00291C73" w:rsidRDefault="00DE3B0A" w:rsidP="00DE3B0A">
      <w:pPr>
        <w:jc w:val="both"/>
        <w:rPr>
          <w:rFonts w:eastAsia="TimesNewRomanPSMT"/>
          <w:b/>
          <w:bCs/>
          <w:sz w:val="22"/>
          <w:szCs w:val="22"/>
          <w:lang w:val="sr-Cyrl-CS"/>
        </w:rPr>
      </w:pPr>
    </w:p>
    <w:tbl>
      <w:tblPr>
        <w:tblW w:w="0" w:type="auto"/>
        <w:tblInd w:w="303" w:type="dxa"/>
        <w:tblLayout w:type="fixed"/>
        <w:tblLook w:val="0000" w:firstRow="0" w:lastRow="0" w:firstColumn="0" w:lastColumn="0" w:noHBand="0" w:noVBand="0"/>
      </w:tblPr>
      <w:tblGrid>
        <w:gridCol w:w="5250"/>
        <w:gridCol w:w="3375"/>
      </w:tblGrid>
      <w:tr w:rsidR="00DE3B0A" w:rsidRPr="00291C73" w14:paraId="0F8EA2D6" w14:textId="77777777" w:rsidTr="000C6114">
        <w:tc>
          <w:tcPr>
            <w:tcW w:w="5250" w:type="dxa"/>
            <w:tcBorders>
              <w:top w:val="single" w:sz="4" w:space="0" w:color="000000"/>
              <w:left w:val="single" w:sz="4" w:space="0" w:color="000000"/>
              <w:bottom w:val="single" w:sz="4" w:space="0" w:color="000000"/>
            </w:tcBorders>
            <w:shd w:val="clear" w:color="auto" w:fill="auto"/>
            <w:vAlign w:val="center"/>
          </w:tcPr>
          <w:p w14:paraId="18E42E48" w14:textId="77777777" w:rsidR="00DE3B0A" w:rsidRPr="00291C73" w:rsidRDefault="00DE3B0A" w:rsidP="000C6114">
            <w:pPr>
              <w:snapToGrid w:val="0"/>
              <w:rPr>
                <w:rFonts w:eastAsia="TimesNewRomanPSMT"/>
                <w:bCs/>
                <w:szCs w:val="22"/>
                <w:lang w:val="ru-RU"/>
              </w:rPr>
            </w:pPr>
          </w:p>
          <w:p w14:paraId="04D03582" w14:textId="77777777" w:rsidR="00DE3B0A" w:rsidRPr="00291C73" w:rsidRDefault="00DE3B0A" w:rsidP="000C6114">
            <w:pPr>
              <w:rPr>
                <w:rFonts w:eastAsia="TimesNewRomanPSMT"/>
                <w:bCs/>
                <w:szCs w:val="22"/>
                <w:lang w:val="ru-RU"/>
              </w:rPr>
            </w:pPr>
            <w:r w:rsidRPr="00291C73">
              <w:rPr>
                <w:rFonts w:eastAsia="TimesNewRomanPSMT"/>
                <w:bCs/>
                <w:sz w:val="22"/>
                <w:szCs w:val="22"/>
                <w:lang w:val="ru-RU"/>
              </w:rPr>
              <w:t xml:space="preserve">Укупна цена без ПДВ-а </w:t>
            </w:r>
          </w:p>
          <w:p w14:paraId="42A17C4A" w14:textId="77777777" w:rsidR="00DE3B0A" w:rsidRPr="00291C73" w:rsidRDefault="00DE3B0A" w:rsidP="000C6114">
            <w:pPr>
              <w:rPr>
                <w:rFonts w:eastAsia="TimesNewRomanPSMT"/>
                <w:bCs/>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0856" w14:textId="77777777" w:rsidR="00DE3B0A" w:rsidRPr="00291C73" w:rsidRDefault="00DE3B0A" w:rsidP="000C6114">
            <w:pPr>
              <w:rPr>
                <w:rFonts w:eastAsia="TimesNewRomanPSMT"/>
                <w:bCs/>
                <w:szCs w:val="22"/>
              </w:rPr>
            </w:pPr>
          </w:p>
        </w:tc>
      </w:tr>
      <w:tr w:rsidR="00DE3B0A" w:rsidRPr="00291C73" w14:paraId="0136C826" w14:textId="77777777" w:rsidTr="000C6114">
        <w:tc>
          <w:tcPr>
            <w:tcW w:w="5250" w:type="dxa"/>
            <w:tcBorders>
              <w:top w:val="single" w:sz="4" w:space="0" w:color="000000"/>
              <w:left w:val="single" w:sz="4" w:space="0" w:color="000000"/>
              <w:bottom w:val="single" w:sz="4" w:space="0" w:color="000000"/>
            </w:tcBorders>
            <w:shd w:val="clear" w:color="auto" w:fill="auto"/>
            <w:vAlign w:val="center"/>
          </w:tcPr>
          <w:p w14:paraId="6E09AC2E" w14:textId="77777777" w:rsidR="00DE3B0A" w:rsidRPr="00291C73" w:rsidRDefault="00DE3B0A" w:rsidP="000C6114">
            <w:pPr>
              <w:snapToGrid w:val="0"/>
              <w:rPr>
                <w:rFonts w:eastAsia="TimesNewRomanPSMT"/>
                <w:bCs/>
                <w:szCs w:val="22"/>
                <w:lang w:val="ru-RU"/>
              </w:rPr>
            </w:pPr>
          </w:p>
          <w:p w14:paraId="041F42A5" w14:textId="77777777" w:rsidR="00DE3B0A" w:rsidRPr="00291C73" w:rsidRDefault="00DE3B0A" w:rsidP="000C6114">
            <w:pPr>
              <w:rPr>
                <w:rFonts w:eastAsia="TimesNewRomanPSMT"/>
                <w:bCs/>
                <w:szCs w:val="22"/>
                <w:lang w:val="ru-RU"/>
              </w:rPr>
            </w:pPr>
            <w:r w:rsidRPr="00291C73">
              <w:rPr>
                <w:rFonts w:eastAsia="TimesNewRomanPSMT"/>
                <w:bCs/>
                <w:sz w:val="22"/>
                <w:szCs w:val="22"/>
                <w:lang w:val="ru-RU"/>
              </w:rPr>
              <w:t>Укупна цена са ПДВ-ом</w:t>
            </w:r>
          </w:p>
          <w:p w14:paraId="3E4C7701" w14:textId="77777777" w:rsidR="00DE3B0A" w:rsidRPr="00291C73" w:rsidRDefault="00DE3B0A" w:rsidP="000C6114">
            <w:pPr>
              <w:rPr>
                <w:rFonts w:eastAsia="TimesNewRomanPSMT"/>
                <w:bCs/>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2AA5" w14:textId="77777777" w:rsidR="00DE3B0A" w:rsidRPr="00291C73" w:rsidRDefault="00DE3B0A" w:rsidP="000C6114">
            <w:pPr>
              <w:rPr>
                <w:rFonts w:eastAsia="TimesNewRomanPSMT"/>
                <w:bCs/>
                <w:szCs w:val="22"/>
              </w:rPr>
            </w:pPr>
          </w:p>
        </w:tc>
      </w:tr>
      <w:tr w:rsidR="00DE3B0A" w:rsidRPr="00291C73" w14:paraId="7E923C77" w14:textId="77777777" w:rsidTr="000C6114">
        <w:tc>
          <w:tcPr>
            <w:tcW w:w="5250" w:type="dxa"/>
            <w:tcBorders>
              <w:top w:val="single" w:sz="4" w:space="0" w:color="000000"/>
              <w:left w:val="single" w:sz="4" w:space="0" w:color="000000"/>
              <w:bottom w:val="single" w:sz="4" w:space="0" w:color="000000"/>
            </w:tcBorders>
            <w:shd w:val="clear" w:color="auto" w:fill="auto"/>
            <w:vAlign w:val="center"/>
          </w:tcPr>
          <w:p w14:paraId="2DA902DE" w14:textId="77777777" w:rsidR="00DE3B0A" w:rsidRPr="00291C73" w:rsidRDefault="00DE3B0A" w:rsidP="000C6114">
            <w:pPr>
              <w:snapToGrid w:val="0"/>
              <w:rPr>
                <w:rFonts w:eastAsia="TimesNewRomanPSMT"/>
                <w:bCs/>
                <w:szCs w:val="22"/>
                <w:lang w:val="ru-RU"/>
              </w:rPr>
            </w:pPr>
          </w:p>
          <w:p w14:paraId="47DFC6CE" w14:textId="77777777" w:rsidR="00DE3B0A" w:rsidRPr="00291C73" w:rsidRDefault="00DE3B0A" w:rsidP="000C6114">
            <w:pPr>
              <w:rPr>
                <w:rFonts w:eastAsia="TimesNewRomanPSMT"/>
                <w:bCs/>
                <w:szCs w:val="22"/>
                <w:lang w:val="ru-RU"/>
              </w:rPr>
            </w:pPr>
            <w:r w:rsidRPr="00291C73">
              <w:rPr>
                <w:rFonts w:eastAsia="TimesNewRomanPSMT"/>
                <w:bCs/>
                <w:sz w:val="22"/>
                <w:szCs w:val="22"/>
                <w:lang w:val="ru-RU"/>
              </w:rPr>
              <w:t>Рок и начин плаћања</w:t>
            </w:r>
          </w:p>
          <w:p w14:paraId="6EDAAF1A" w14:textId="77777777" w:rsidR="00DE3B0A" w:rsidRPr="00291C73" w:rsidRDefault="00DE3B0A" w:rsidP="000C6114">
            <w:pPr>
              <w:rPr>
                <w:rFonts w:eastAsia="TimesNewRomanPSMT"/>
                <w:bCs/>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6DEF" w14:textId="77777777" w:rsidR="00DE3B0A" w:rsidRPr="00291C73" w:rsidRDefault="00DE3B0A" w:rsidP="00D72B97">
            <w:pPr>
              <w:ind w:left="259"/>
              <w:rPr>
                <w:rFonts w:eastAsia="TimesNewRomanPSMT"/>
                <w:bCs/>
                <w:szCs w:val="22"/>
                <w:lang w:val="ru-RU"/>
              </w:rPr>
            </w:pPr>
            <w:r w:rsidRPr="00291C73">
              <w:rPr>
                <w:rFonts w:eastAsia="TimesNewRomanPSMT"/>
                <w:bCs/>
                <w:sz w:val="22"/>
                <w:szCs w:val="22"/>
                <w:lang w:val="ru-RU"/>
              </w:rPr>
              <w:t xml:space="preserve">Рок плаћања је 45 дана од достављања оверених привремених ситуација и окончане ситуације </w:t>
            </w:r>
          </w:p>
        </w:tc>
      </w:tr>
      <w:tr w:rsidR="00DE3B0A" w:rsidRPr="00291C73" w14:paraId="7C40FAC5" w14:textId="77777777" w:rsidTr="000C6114">
        <w:tc>
          <w:tcPr>
            <w:tcW w:w="5250" w:type="dxa"/>
            <w:tcBorders>
              <w:top w:val="single" w:sz="4" w:space="0" w:color="000000"/>
              <w:left w:val="single" w:sz="4" w:space="0" w:color="000000"/>
              <w:bottom w:val="single" w:sz="4" w:space="0" w:color="000000"/>
            </w:tcBorders>
            <w:shd w:val="clear" w:color="auto" w:fill="auto"/>
            <w:vAlign w:val="center"/>
          </w:tcPr>
          <w:p w14:paraId="4B26AED8" w14:textId="77777777" w:rsidR="00DE3B0A" w:rsidRPr="00291C73" w:rsidRDefault="00DE3B0A" w:rsidP="000C6114">
            <w:pPr>
              <w:snapToGrid w:val="0"/>
              <w:rPr>
                <w:rFonts w:eastAsia="TimesNewRomanPSMT"/>
                <w:bCs/>
                <w:szCs w:val="22"/>
                <w:lang w:val="ru-RU"/>
              </w:rPr>
            </w:pPr>
          </w:p>
          <w:p w14:paraId="260E7A00" w14:textId="77777777" w:rsidR="00DE3B0A" w:rsidRPr="00291C73" w:rsidRDefault="00DE3B0A" w:rsidP="000C6114">
            <w:pPr>
              <w:rPr>
                <w:rFonts w:eastAsia="TimesNewRomanPSMT"/>
                <w:bCs/>
                <w:szCs w:val="22"/>
                <w:lang w:val="ru-RU"/>
              </w:rPr>
            </w:pPr>
            <w:r w:rsidRPr="00291C73">
              <w:rPr>
                <w:rFonts w:eastAsia="TimesNewRomanPSMT"/>
                <w:bCs/>
                <w:sz w:val="22"/>
                <w:szCs w:val="22"/>
                <w:lang w:val="ru-RU"/>
              </w:rPr>
              <w:t>Рок важења понуде</w:t>
            </w:r>
          </w:p>
          <w:p w14:paraId="146B0A33" w14:textId="77777777" w:rsidR="00DE3B0A" w:rsidRPr="00291C73" w:rsidRDefault="00504F83" w:rsidP="000C6114">
            <w:pPr>
              <w:rPr>
                <w:rFonts w:eastAsia="TimesNewRomanPSMT"/>
                <w:bCs/>
                <w:szCs w:val="22"/>
                <w:lang w:val="ru-RU"/>
              </w:rPr>
            </w:pPr>
            <w:r w:rsidRPr="00291C73">
              <w:rPr>
                <w:rFonts w:eastAsia="TimesNewRomanPSMT"/>
                <w:bCs/>
                <w:sz w:val="22"/>
                <w:szCs w:val="22"/>
                <w:lang w:val="ru-RU"/>
              </w:rPr>
              <w:t>(најмање 60 дана од дана отварања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02D8" w14:textId="77777777" w:rsidR="00DE3B0A" w:rsidRPr="00291C73" w:rsidRDefault="00DE3B0A" w:rsidP="000C6114">
            <w:pPr>
              <w:ind w:left="259"/>
              <w:rPr>
                <w:rFonts w:eastAsia="TimesNewRomanPSMT"/>
                <w:bCs/>
                <w:szCs w:val="22"/>
                <w:lang w:val="ru-RU"/>
              </w:rPr>
            </w:pPr>
            <w:r w:rsidRPr="00291C73">
              <w:rPr>
                <w:rFonts w:eastAsia="TimesNewRomanPSMT"/>
                <w:bCs/>
                <w:sz w:val="22"/>
                <w:szCs w:val="22"/>
                <w:lang w:val="ru-RU"/>
              </w:rPr>
              <w:t xml:space="preserve">___ дана од дана отварања понуда </w:t>
            </w:r>
          </w:p>
        </w:tc>
      </w:tr>
      <w:tr w:rsidR="00DE3B0A" w:rsidRPr="00291C73" w14:paraId="509024C5" w14:textId="77777777" w:rsidTr="000C6114">
        <w:tc>
          <w:tcPr>
            <w:tcW w:w="5250" w:type="dxa"/>
            <w:tcBorders>
              <w:top w:val="single" w:sz="4" w:space="0" w:color="000000"/>
              <w:left w:val="single" w:sz="4" w:space="0" w:color="000000"/>
              <w:bottom w:val="single" w:sz="4" w:space="0" w:color="000000"/>
            </w:tcBorders>
            <w:shd w:val="clear" w:color="auto" w:fill="auto"/>
            <w:vAlign w:val="center"/>
          </w:tcPr>
          <w:p w14:paraId="63E163C1" w14:textId="77777777" w:rsidR="00DE3B0A" w:rsidRPr="00291C73" w:rsidRDefault="00DE3B0A" w:rsidP="000C6114">
            <w:pPr>
              <w:snapToGrid w:val="0"/>
              <w:rPr>
                <w:rFonts w:eastAsia="TimesNewRomanPSMT"/>
                <w:bCs/>
                <w:szCs w:val="22"/>
                <w:lang w:val="ru-RU"/>
              </w:rPr>
            </w:pPr>
          </w:p>
          <w:p w14:paraId="58BCDD9F" w14:textId="77777777" w:rsidR="00DE3B0A" w:rsidRPr="00291C73" w:rsidRDefault="00DE3B0A" w:rsidP="000C6114">
            <w:pPr>
              <w:rPr>
                <w:rFonts w:eastAsia="TimesNewRomanPSMT"/>
                <w:bCs/>
                <w:szCs w:val="22"/>
                <w:lang w:val="ru-RU"/>
              </w:rPr>
            </w:pPr>
            <w:r w:rsidRPr="00291C73">
              <w:rPr>
                <w:rFonts w:eastAsia="TimesNewRomanPSMT"/>
                <w:bCs/>
                <w:sz w:val="22"/>
                <w:szCs w:val="22"/>
                <w:lang w:val="ru-RU"/>
              </w:rPr>
              <w:t>Рок извођења радова од дана увођења у посао</w:t>
            </w:r>
          </w:p>
          <w:p w14:paraId="608EF5ED" w14:textId="77777777" w:rsidR="00DE3B0A" w:rsidRPr="00291C73" w:rsidRDefault="00504F83" w:rsidP="00504F83">
            <w:pPr>
              <w:rPr>
                <w:rFonts w:eastAsia="TimesNewRomanPSMT"/>
                <w:bCs/>
                <w:szCs w:val="22"/>
                <w:lang w:val="ru-RU"/>
              </w:rPr>
            </w:pPr>
            <w:r w:rsidRPr="00291C73">
              <w:rPr>
                <w:rFonts w:eastAsia="TimesNewRomanPSMT"/>
                <w:bCs/>
                <w:sz w:val="22"/>
                <w:szCs w:val="22"/>
                <w:lang w:val="ru-RU"/>
              </w:rPr>
              <w:t xml:space="preserve">(највише </w:t>
            </w:r>
            <w:r w:rsidR="008720BE" w:rsidRPr="00291C73">
              <w:rPr>
                <w:rFonts w:eastAsia="TimesNewRomanPSMT"/>
                <w:bCs/>
                <w:sz w:val="22"/>
                <w:szCs w:val="22"/>
                <w:lang w:val="ru-RU"/>
              </w:rPr>
              <w:t>90</w:t>
            </w:r>
            <w:r w:rsidRPr="00291C73">
              <w:rPr>
                <w:rFonts w:eastAsia="TimesNewRomanPSMT"/>
                <w:bCs/>
                <w:sz w:val="22"/>
                <w:szCs w:val="22"/>
                <w:lang w:val="ru-RU"/>
              </w:rPr>
              <w:t xml:space="preserve"> календарских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D64C7" w14:textId="77777777" w:rsidR="00DE3B0A" w:rsidRPr="00291C73" w:rsidRDefault="00DE3B0A" w:rsidP="000C6114">
            <w:pPr>
              <w:ind w:left="259"/>
              <w:rPr>
                <w:rFonts w:eastAsia="TimesNewRomanPSMT"/>
                <w:bCs/>
                <w:szCs w:val="22"/>
                <w:lang w:val="ru-RU"/>
              </w:rPr>
            </w:pPr>
            <w:r w:rsidRPr="00291C73">
              <w:rPr>
                <w:rFonts w:eastAsia="TimesNewRomanPSMT"/>
                <w:bCs/>
                <w:sz w:val="22"/>
                <w:szCs w:val="22"/>
                <w:lang w:val="ru-RU"/>
              </w:rPr>
              <w:t xml:space="preserve">____ календарских дана од дана увођења у посао </w:t>
            </w:r>
          </w:p>
        </w:tc>
      </w:tr>
      <w:tr w:rsidR="00DE3B0A" w:rsidRPr="00291C73" w14:paraId="446D7BE5" w14:textId="77777777" w:rsidTr="000C6114">
        <w:tc>
          <w:tcPr>
            <w:tcW w:w="5250" w:type="dxa"/>
            <w:tcBorders>
              <w:top w:val="single" w:sz="4" w:space="0" w:color="000000"/>
              <w:left w:val="single" w:sz="4" w:space="0" w:color="000000"/>
              <w:bottom w:val="single" w:sz="4" w:space="0" w:color="000000"/>
            </w:tcBorders>
            <w:shd w:val="clear" w:color="auto" w:fill="auto"/>
            <w:vAlign w:val="center"/>
          </w:tcPr>
          <w:p w14:paraId="44DF8AC8" w14:textId="77777777" w:rsidR="00DE3B0A" w:rsidRPr="00291C73" w:rsidRDefault="00DE3B0A" w:rsidP="000C6114">
            <w:pPr>
              <w:rPr>
                <w:rFonts w:eastAsia="TimesNewRomanPSMT"/>
                <w:bCs/>
                <w:szCs w:val="22"/>
              </w:rPr>
            </w:pPr>
            <w:r w:rsidRPr="00291C73">
              <w:rPr>
                <w:rFonts w:eastAsia="TimesNewRomanPSMT"/>
                <w:bCs/>
                <w:sz w:val="22"/>
                <w:szCs w:val="22"/>
                <w:lang w:val="ru-RU"/>
              </w:rPr>
              <w:t xml:space="preserve">Гарантни </w:t>
            </w:r>
            <w:r w:rsidRPr="00291C73">
              <w:rPr>
                <w:rFonts w:eastAsia="TimesNewRomanPSMT"/>
                <w:bCs/>
                <w:sz w:val="22"/>
                <w:szCs w:val="22"/>
              </w:rPr>
              <w:t>период</w:t>
            </w:r>
          </w:p>
          <w:p w14:paraId="4EDC061A" w14:textId="77777777" w:rsidR="00DE3B0A" w:rsidRPr="00291C73" w:rsidRDefault="00504F83" w:rsidP="00504F83">
            <w:pPr>
              <w:rPr>
                <w:rFonts w:eastAsia="TimesNewRomanPSMT"/>
                <w:bCs/>
                <w:szCs w:val="22"/>
              </w:rPr>
            </w:pPr>
            <w:r w:rsidRPr="00291C73">
              <w:rPr>
                <w:rFonts w:eastAsia="TimesNewRomanPSMT"/>
                <w:bCs/>
                <w:sz w:val="22"/>
                <w:szCs w:val="22"/>
              </w:rPr>
              <w:t>(најмање 24 месеци)</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FF6A" w14:textId="77777777" w:rsidR="00DE3B0A" w:rsidRPr="00291C73" w:rsidRDefault="00DE3B0A" w:rsidP="000C6114">
            <w:pPr>
              <w:ind w:left="259"/>
              <w:rPr>
                <w:rFonts w:eastAsia="TimesNewRomanPSMT"/>
                <w:bCs/>
                <w:szCs w:val="22"/>
              </w:rPr>
            </w:pPr>
            <w:r w:rsidRPr="00291C73">
              <w:rPr>
                <w:rFonts w:eastAsia="TimesNewRomanPSMT"/>
                <w:bCs/>
                <w:sz w:val="22"/>
                <w:szCs w:val="22"/>
              </w:rPr>
              <w:t>___ месеци/а одданапримопредајерадова</w:t>
            </w:r>
          </w:p>
        </w:tc>
      </w:tr>
    </w:tbl>
    <w:p w14:paraId="3736D9BB" w14:textId="77777777" w:rsidR="00DE3B0A" w:rsidRPr="00291C73" w:rsidRDefault="00DE3B0A" w:rsidP="00DE3B0A">
      <w:pPr>
        <w:autoSpaceDE w:val="0"/>
        <w:autoSpaceDN w:val="0"/>
        <w:adjustRightInd w:val="0"/>
        <w:rPr>
          <w:rFonts w:eastAsia="Calibri-Bold"/>
          <w:bCs/>
          <w:color w:val="000000"/>
          <w:sz w:val="22"/>
          <w:szCs w:val="22"/>
        </w:rPr>
      </w:pPr>
    </w:p>
    <w:p w14:paraId="4E4BB718" w14:textId="77777777" w:rsidR="00DE3B0A" w:rsidRPr="00291C73" w:rsidRDefault="00DE3B0A" w:rsidP="00DE3B0A">
      <w:pPr>
        <w:autoSpaceDE w:val="0"/>
        <w:autoSpaceDN w:val="0"/>
        <w:adjustRightInd w:val="0"/>
        <w:rPr>
          <w:rFonts w:eastAsia="Calibri-Bold"/>
          <w:bCs/>
          <w:color w:val="000000"/>
          <w:sz w:val="22"/>
          <w:szCs w:val="22"/>
        </w:rPr>
      </w:pPr>
    </w:p>
    <w:p w14:paraId="49BBFD98" w14:textId="77777777" w:rsidR="00DE3B0A" w:rsidRPr="00291C73" w:rsidRDefault="00DE3B0A" w:rsidP="00DE3B0A">
      <w:pPr>
        <w:autoSpaceDE w:val="0"/>
        <w:autoSpaceDN w:val="0"/>
        <w:adjustRightInd w:val="0"/>
        <w:rPr>
          <w:rFonts w:eastAsia="Calibri-Bold"/>
          <w:bCs/>
          <w:color w:val="000000"/>
          <w:sz w:val="22"/>
          <w:szCs w:val="22"/>
        </w:rPr>
      </w:pPr>
    </w:p>
    <w:p w14:paraId="4BFC7CF2" w14:textId="77777777" w:rsidR="00DE3B0A" w:rsidRPr="00291C73" w:rsidRDefault="00DE3B0A" w:rsidP="00DE3B0A">
      <w:pPr>
        <w:autoSpaceDE w:val="0"/>
        <w:autoSpaceDN w:val="0"/>
        <w:adjustRightInd w:val="0"/>
        <w:rPr>
          <w:rFonts w:eastAsia="Calibri-Bold"/>
          <w:b/>
          <w:bCs/>
          <w:color w:val="000000"/>
          <w:sz w:val="22"/>
          <w:szCs w:val="22"/>
        </w:rPr>
      </w:pPr>
      <w:r w:rsidRPr="00291C73">
        <w:rPr>
          <w:rFonts w:eastAsia="Calibri-Bold"/>
          <w:b/>
          <w:bCs/>
          <w:color w:val="000000"/>
          <w:sz w:val="22"/>
          <w:szCs w:val="22"/>
        </w:rPr>
        <w:t>НАПОМЕНА:</w:t>
      </w:r>
    </w:p>
    <w:p w14:paraId="305229C1" w14:textId="77777777" w:rsidR="00DE3B0A" w:rsidRPr="00291C73" w:rsidRDefault="00DE3B0A" w:rsidP="00DE3B0A">
      <w:pPr>
        <w:autoSpaceDE w:val="0"/>
        <w:autoSpaceDN w:val="0"/>
        <w:adjustRightInd w:val="0"/>
        <w:rPr>
          <w:rFonts w:eastAsia="Calibri-Bold"/>
          <w:b/>
          <w:bCs/>
          <w:color w:val="000000"/>
          <w:sz w:val="22"/>
          <w:szCs w:val="22"/>
        </w:rPr>
      </w:pPr>
      <w:r w:rsidRPr="00291C73">
        <w:rPr>
          <w:b/>
          <w:sz w:val="22"/>
          <w:szCs w:val="22"/>
        </w:rPr>
        <w:t>Овом понудом прихватамо све услове из позива за подношење понуда и конкурсне документације за ову јавну набавку</w:t>
      </w:r>
    </w:p>
    <w:p w14:paraId="5B18A2C9" w14:textId="77777777" w:rsidR="00DE3B0A" w:rsidRPr="00291C73" w:rsidRDefault="00DE3B0A" w:rsidP="00DE3B0A">
      <w:pPr>
        <w:autoSpaceDE w:val="0"/>
        <w:autoSpaceDN w:val="0"/>
        <w:adjustRightInd w:val="0"/>
        <w:rPr>
          <w:rFonts w:eastAsia="Calibri-Bold"/>
          <w:bCs/>
          <w:color w:val="000000"/>
          <w:sz w:val="22"/>
          <w:szCs w:val="22"/>
        </w:rPr>
      </w:pPr>
    </w:p>
    <w:p w14:paraId="5B29D268" w14:textId="77777777" w:rsidR="00DE3B0A" w:rsidRPr="00291C73" w:rsidRDefault="00DE3B0A" w:rsidP="00DE3B0A">
      <w:pPr>
        <w:autoSpaceDE w:val="0"/>
        <w:autoSpaceDN w:val="0"/>
        <w:adjustRightInd w:val="0"/>
        <w:rPr>
          <w:rFonts w:eastAsia="Calibri-Bold"/>
          <w:bCs/>
          <w:color w:val="000000"/>
          <w:sz w:val="22"/>
          <w:szCs w:val="22"/>
        </w:rPr>
      </w:pPr>
    </w:p>
    <w:p w14:paraId="6E79D45E" w14:textId="77777777" w:rsidR="00DE3B0A" w:rsidRPr="00291C73" w:rsidRDefault="00DE3B0A" w:rsidP="00DE3B0A">
      <w:pPr>
        <w:autoSpaceDE w:val="0"/>
        <w:autoSpaceDN w:val="0"/>
        <w:adjustRightInd w:val="0"/>
        <w:rPr>
          <w:rFonts w:eastAsia="Calibri-Bold"/>
          <w:bCs/>
          <w:color w:val="000000"/>
          <w:sz w:val="22"/>
          <w:szCs w:val="22"/>
        </w:rPr>
      </w:pPr>
    </w:p>
    <w:p w14:paraId="52D50C43" w14:textId="77777777" w:rsidR="00DE3B0A" w:rsidRPr="00291C73" w:rsidRDefault="00DE3B0A" w:rsidP="00DE3B0A">
      <w:pPr>
        <w:ind w:left="720" w:firstLine="720"/>
        <w:jc w:val="both"/>
        <w:rPr>
          <w:rFonts w:eastAsia="TimesNewRomanPSMT"/>
          <w:bCs/>
          <w:sz w:val="22"/>
          <w:szCs w:val="22"/>
        </w:rPr>
      </w:pPr>
    </w:p>
    <w:p w14:paraId="524458C1" w14:textId="77777777" w:rsidR="00DE3B0A" w:rsidRPr="00291C73" w:rsidRDefault="00DE3B0A" w:rsidP="00DE3B0A">
      <w:pPr>
        <w:ind w:left="720" w:firstLine="720"/>
        <w:jc w:val="both"/>
        <w:rPr>
          <w:rFonts w:eastAsia="TimesNewRomanPSMT"/>
          <w:bCs/>
          <w:sz w:val="22"/>
          <w:szCs w:val="22"/>
        </w:rPr>
      </w:pPr>
      <w:r w:rsidRPr="00291C73">
        <w:rPr>
          <w:rFonts w:eastAsia="TimesNewRomanPSMT"/>
          <w:bCs/>
          <w:sz w:val="22"/>
          <w:szCs w:val="22"/>
        </w:rPr>
        <w:t xml:space="preserve">Датум </w:t>
      </w:r>
      <w:r w:rsidRPr="00291C73">
        <w:rPr>
          <w:rFonts w:eastAsia="TimesNewRomanPSMT"/>
          <w:bCs/>
          <w:sz w:val="22"/>
          <w:szCs w:val="22"/>
        </w:rPr>
        <w:tab/>
      </w:r>
      <w:r w:rsidRPr="00291C73">
        <w:rPr>
          <w:rFonts w:eastAsia="TimesNewRomanPSMT"/>
          <w:bCs/>
          <w:sz w:val="22"/>
          <w:szCs w:val="22"/>
        </w:rPr>
        <w:tab/>
      </w:r>
      <w:r w:rsidRPr="00291C73">
        <w:rPr>
          <w:rFonts w:eastAsia="TimesNewRomanPSMT"/>
          <w:bCs/>
          <w:sz w:val="22"/>
          <w:szCs w:val="22"/>
        </w:rPr>
        <w:tab/>
      </w:r>
      <w:r w:rsidRPr="00291C73">
        <w:rPr>
          <w:rFonts w:eastAsia="TimesNewRomanPSMT"/>
          <w:bCs/>
          <w:sz w:val="22"/>
          <w:szCs w:val="22"/>
        </w:rPr>
        <w:tab/>
      </w:r>
      <w:r w:rsidRPr="00291C73">
        <w:rPr>
          <w:rFonts w:eastAsia="TimesNewRomanPSMT"/>
          <w:bCs/>
          <w:sz w:val="22"/>
          <w:szCs w:val="22"/>
        </w:rPr>
        <w:tab/>
        <w:t xml:space="preserve">              Понуђач</w:t>
      </w:r>
    </w:p>
    <w:p w14:paraId="230DCBF7" w14:textId="77777777" w:rsidR="00DE3B0A" w:rsidRPr="00291C73" w:rsidRDefault="00DE3B0A" w:rsidP="00DE3B0A">
      <w:pPr>
        <w:ind w:left="2880" w:firstLine="720"/>
        <w:jc w:val="both"/>
        <w:rPr>
          <w:rFonts w:eastAsia="TimesNewRomanPS-BoldMT"/>
          <w:b/>
          <w:bCs/>
          <w:i/>
          <w:iCs/>
          <w:color w:val="002060"/>
          <w:sz w:val="22"/>
          <w:szCs w:val="22"/>
        </w:rPr>
      </w:pPr>
      <w:r w:rsidRPr="00291C73">
        <w:rPr>
          <w:rFonts w:eastAsia="TimesNewRomanPSMT"/>
          <w:bCs/>
          <w:sz w:val="22"/>
          <w:szCs w:val="22"/>
        </w:rPr>
        <w:t xml:space="preserve">    М. П. </w:t>
      </w:r>
    </w:p>
    <w:p w14:paraId="63569320" w14:textId="77777777" w:rsidR="00DE3B0A" w:rsidRPr="00291C73" w:rsidRDefault="00DE3B0A" w:rsidP="00DE3B0A">
      <w:pPr>
        <w:jc w:val="both"/>
        <w:rPr>
          <w:rFonts w:eastAsia="TimesNewRomanPS-BoldMT"/>
          <w:b/>
          <w:bCs/>
          <w:i/>
          <w:iCs/>
          <w:color w:val="002060"/>
          <w:sz w:val="22"/>
          <w:szCs w:val="22"/>
        </w:rPr>
      </w:pPr>
      <w:r w:rsidRPr="00291C73">
        <w:rPr>
          <w:rFonts w:eastAsia="TimesNewRomanPS-BoldMT"/>
          <w:b/>
          <w:bCs/>
          <w:i/>
          <w:iCs/>
          <w:color w:val="002060"/>
          <w:sz w:val="22"/>
          <w:szCs w:val="22"/>
        </w:rPr>
        <w:t>_____________________________</w:t>
      </w:r>
      <w:r w:rsidRPr="00291C73">
        <w:rPr>
          <w:rFonts w:eastAsia="TimesNewRomanPS-BoldMT"/>
          <w:b/>
          <w:bCs/>
          <w:i/>
          <w:iCs/>
          <w:color w:val="002060"/>
          <w:sz w:val="22"/>
          <w:szCs w:val="22"/>
        </w:rPr>
        <w:tab/>
      </w:r>
      <w:r w:rsidRPr="00291C73">
        <w:rPr>
          <w:rFonts w:eastAsia="TimesNewRomanPS-BoldMT"/>
          <w:b/>
          <w:bCs/>
          <w:i/>
          <w:iCs/>
          <w:color w:val="002060"/>
          <w:sz w:val="22"/>
          <w:szCs w:val="22"/>
        </w:rPr>
        <w:tab/>
      </w:r>
      <w:r w:rsidRPr="00291C73">
        <w:rPr>
          <w:rFonts w:eastAsia="TimesNewRomanPS-BoldMT"/>
          <w:b/>
          <w:bCs/>
          <w:i/>
          <w:iCs/>
          <w:color w:val="002060"/>
          <w:sz w:val="22"/>
          <w:szCs w:val="22"/>
        </w:rPr>
        <w:tab/>
        <w:t>________________________________</w:t>
      </w:r>
    </w:p>
    <w:p w14:paraId="0B572F02" w14:textId="77777777" w:rsidR="00DE3B0A" w:rsidRPr="00291C73" w:rsidRDefault="00DE3B0A" w:rsidP="00DE3B0A">
      <w:pPr>
        <w:jc w:val="both"/>
        <w:rPr>
          <w:rFonts w:eastAsia="TimesNewRomanPS-BoldMT"/>
          <w:b/>
          <w:bCs/>
          <w:i/>
          <w:iCs/>
          <w:color w:val="002060"/>
          <w:sz w:val="22"/>
          <w:szCs w:val="22"/>
        </w:rPr>
      </w:pPr>
    </w:p>
    <w:p w14:paraId="2AB32749" w14:textId="77777777" w:rsidR="00DE3B0A" w:rsidRPr="00291C73" w:rsidRDefault="00DE3B0A" w:rsidP="00DE3B0A">
      <w:pPr>
        <w:jc w:val="both"/>
        <w:rPr>
          <w:rFonts w:eastAsia="TimesNewRomanPS-BoldMT"/>
          <w:b/>
          <w:bCs/>
          <w:i/>
          <w:iCs/>
          <w:color w:val="002060"/>
          <w:sz w:val="22"/>
          <w:szCs w:val="22"/>
        </w:rPr>
      </w:pPr>
    </w:p>
    <w:p w14:paraId="35F6E0E7" w14:textId="77777777" w:rsidR="00DE3B0A" w:rsidRPr="00291C73" w:rsidRDefault="00DE3B0A" w:rsidP="00DE3B0A">
      <w:pPr>
        <w:jc w:val="both"/>
        <w:rPr>
          <w:i/>
          <w:iCs/>
          <w:sz w:val="22"/>
          <w:szCs w:val="22"/>
        </w:rPr>
      </w:pPr>
      <w:r w:rsidRPr="00291C73">
        <w:rPr>
          <w:b/>
          <w:bCs/>
          <w:i/>
          <w:iCs/>
          <w:sz w:val="22"/>
          <w:szCs w:val="22"/>
          <w:u w:val="single"/>
        </w:rPr>
        <w:t>Напомене:</w:t>
      </w:r>
    </w:p>
    <w:p w14:paraId="5B1EDF66" w14:textId="77777777" w:rsidR="00DE3B0A" w:rsidRPr="00291C73" w:rsidRDefault="00DE3B0A" w:rsidP="00DE3B0A">
      <w:pPr>
        <w:jc w:val="both"/>
        <w:rPr>
          <w:i/>
          <w:iCs/>
          <w:sz w:val="22"/>
          <w:szCs w:val="22"/>
        </w:rPr>
      </w:pPr>
      <w:r w:rsidRPr="00291C73">
        <w:rPr>
          <w:i/>
          <w:iCs/>
          <w:sz w:val="22"/>
          <w:szCs w:val="22"/>
        </w:rPr>
        <w:t xml:space="preserve">Образац понуде понуђач мора да попуни, овери печатом и потпише, чиме </w:t>
      </w:r>
      <w:r w:rsidRPr="00291C73">
        <w:rPr>
          <w:i/>
          <w:iCs/>
          <w:sz w:val="22"/>
          <w:szCs w:val="22"/>
          <w:lang w:val="sr-Cyrl-CS"/>
        </w:rPr>
        <w:t>п</w:t>
      </w:r>
      <w:r w:rsidRPr="00291C73">
        <w:rPr>
          <w:i/>
          <w:iCs/>
          <w:sz w:val="22"/>
          <w:szCs w:val="22"/>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14:paraId="4A6D31F5" w14:textId="77777777" w:rsidR="00DE3B0A" w:rsidRPr="00291C73" w:rsidRDefault="00DE3B0A" w:rsidP="00DE3B0A">
      <w:pPr>
        <w:jc w:val="both"/>
        <w:rPr>
          <w:b/>
          <w:i/>
          <w:iCs/>
          <w:sz w:val="22"/>
          <w:szCs w:val="22"/>
        </w:rPr>
      </w:pPr>
      <w:r w:rsidRPr="00291C73">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14:paraId="5A225F0A" w14:textId="77777777" w:rsidR="00DE3B0A" w:rsidRPr="00291C73" w:rsidRDefault="00DE3B0A" w:rsidP="00DE3B0A">
      <w:pPr>
        <w:rPr>
          <w:rFonts w:eastAsia="Calibri-Bold"/>
          <w:bCs/>
          <w:color w:val="000000"/>
          <w:sz w:val="22"/>
          <w:szCs w:val="22"/>
        </w:rPr>
      </w:pPr>
    </w:p>
    <w:p w14:paraId="73A4F712" w14:textId="77777777" w:rsidR="003F445E" w:rsidRPr="00291C73" w:rsidRDefault="003F445E" w:rsidP="00DE3B0A">
      <w:pPr>
        <w:rPr>
          <w:rFonts w:eastAsia="Calibri-Bold"/>
          <w:bCs/>
          <w:color w:val="000000"/>
          <w:sz w:val="22"/>
          <w:szCs w:val="22"/>
        </w:rPr>
      </w:pPr>
    </w:p>
    <w:p w14:paraId="1AA751B9" w14:textId="77777777" w:rsidR="003F445E" w:rsidRPr="00291C73" w:rsidRDefault="003F445E" w:rsidP="00DE3B0A">
      <w:pPr>
        <w:rPr>
          <w:rFonts w:eastAsia="Calibri-Bold"/>
          <w:bCs/>
          <w:color w:val="000000"/>
          <w:sz w:val="22"/>
          <w:szCs w:val="22"/>
        </w:rPr>
      </w:pPr>
    </w:p>
    <w:p w14:paraId="1FF6D424" w14:textId="77777777" w:rsidR="003F445E" w:rsidRPr="00291C73" w:rsidRDefault="003F445E" w:rsidP="00DE3B0A">
      <w:pPr>
        <w:rPr>
          <w:rFonts w:eastAsia="Calibri-Bold"/>
          <w:bCs/>
          <w:color w:val="000000"/>
          <w:sz w:val="22"/>
          <w:szCs w:val="22"/>
        </w:rPr>
      </w:pPr>
    </w:p>
    <w:p w14:paraId="5B3529D1" w14:textId="77777777" w:rsidR="003F445E" w:rsidRPr="00291C73" w:rsidRDefault="003F445E" w:rsidP="00DE3B0A">
      <w:pPr>
        <w:rPr>
          <w:rFonts w:eastAsia="Calibri-Bold"/>
          <w:bCs/>
          <w:color w:val="000000"/>
          <w:sz w:val="22"/>
          <w:szCs w:val="22"/>
        </w:rPr>
      </w:pPr>
    </w:p>
    <w:p w14:paraId="21920E5F" w14:textId="77777777" w:rsidR="003F445E" w:rsidRPr="00291C73" w:rsidRDefault="000A6C69" w:rsidP="000A6C69">
      <w:pPr>
        <w:pStyle w:val="Heading2"/>
        <w:shd w:val="clear" w:color="auto" w:fill="auto"/>
        <w:rPr>
          <w:sz w:val="22"/>
          <w:szCs w:val="22"/>
        </w:rPr>
      </w:pPr>
      <w:r w:rsidRPr="00291C73">
        <w:rPr>
          <w:sz w:val="22"/>
          <w:szCs w:val="22"/>
        </w:rPr>
        <w:t>2</w:t>
      </w:r>
      <w:r w:rsidR="00623D78">
        <w:rPr>
          <w:sz w:val="22"/>
          <w:szCs w:val="22"/>
        </w:rPr>
        <w:t>)</w:t>
      </w:r>
      <w:r w:rsidR="002D376A" w:rsidRPr="00291C73">
        <w:rPr>
          <w:sz w:val="22"/>
          <w:szCs w:val="22"/>
          <w:lang w:val="en-US"/>
        </w:rPr>
        <w:t xml:space="preserve"> -</w:t>
      </w:r>
      <w:r w:rsidR="003F445E" w:rsidRPr="00291C73">
        <w:rPr>
          <w:sz w:val="22"/>
          <w:szCs w:val="22"/>
        </w:rPr>
        <w:t xml:space="preserve"> ОБРАЗАЦ СТРУКТУРЕ ЦЕНЕ</w:t>
      </w:r>
      <w:r w:rsidR="00DF44BF">
        <w:rPr>
          <w:sz w:val="22"/>
          <w:szCs w:val="22"/>
          <w:lang w:val="sr-Latn-RS"/>
        </w:rPr>
        <w:t xml:space="preserve"> </w:t>
      </w:r>
      <w:r w:rsidR="003F445E" w:rsidRPr="00291C73">
        <w:rPr>
          <w:sz w:val="22"/>
          <w:szCs w:val="22"/>
        </w:rPr>
        <w:t>СА УПУТСТВОМ КАКО ДА СЕ ПОПУНИ</w:t>
      </w:r>
    </w:p>
    <w:p w14:paraId="7B3E0503" w14:textId="77777777" w:rsidR="004F4D67" w:rsidRPr="00291C73" w:rsidRDefault="004F4D67" w:rsidP="004F4D67">
      <w:pPr>
        <w:rPr>
          <w:b/>
          <w:sz w:val="22"/>
          <w:szCs w:val="22"/>
        </w:rPr>
      </w:pPr>
      <w:r w:rsidRPr="00291C73">
        <w:rPr>
          <w:b/>
          <w:sz w:val="22"/>
          <w:szCs w:val="22"/>
        </w:rPr>
        <w:t>ГРАЂЕВИНСКИ И ГРАЂЕВИНСКО-ЗАНАТСКИ РАДОВИ</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4221"/>
        <w:gridCol w:w="788"/>
        <w:gridCol w:w="879"/>
        <w:gridCol w:w="1408"/>
        <w:gridCol w:w="1318"/>
      </w:tblGrid>
      <w:tr w:rsidR="004F4D67" w:rsidRPr="00291C73" w14:paraId="15FA3912" w14:textId="77777777" w:rsidTr="004F4D67">
        <w:trPr>
          <w:trHeight w:val="458"/>
        </w:trPr>
        <w:tc>
          <w:tcPr>
            <w:tcW w:w="431" w:type="pct"/>
            <w:vMerge w:val="restart"/>
            <w:shd w:val="clear" w:color="auto" w:fill="FFFF00"/>
            <w:vAlign w:val="center"/>
            <w:hideMark/>
          </w:tcPr>
          <w:p w14:paraId="15532E44" w14:textId="77777777" w:rsidR="004F4D67" w:rsidRPr="00291C73" w:rsidRDefault="004F4D67" w:rsidP="004F4D67">
            <w:pPr>
              <w:jc w:val="center"/>
              <w:rPr>
                <w:b/>
                <w:color w:val="000000"/>
                <w:szCs w:val="22"/>
              </w:rPr>
            </w:pPr>
            <w:r w:rsidRPr="00291C73">
              <w:rPr>
                <w:b/>
                <w:color w:val="000000"/>
                <w:sz w:val="22"/>
                <w:szCs w:val="22"/>
              </w:rPr>
              <w:t>Бр. позиције</w:t>
            </w:r>
          </w:p>
        </w:tc>
        <w:tc>
          <w:tcPr>
            <w:tcW w:w="2239" w:type="pct"/>
            <w:vMerge w:val="restart"/>
            <w:shd w:val="clear" w:color="auto" w:fill="FFFF00"/>
            <w:vAlign w:val="center"/>
            <w:hideMark/>
          </w:tcPr>
          <w:p w14:paraId="3322A904" w14:textId="77777777" w:rsidR="004F4D67" w:rsidRPr="00291C73" w:rsidRDefault="004F4D67" w:rsidP="004F4D67">
            <w:pPr>
              <w:jc w:val="center"/>
              <w:rPr>
                <w:b/>
                <w:color w:val="000000"/>
                <w:szCs w:val="22"/>
              </w:rPr>
            </w:pPr>
            <w:r w:rsidRPr="00291C73">
              <w:rPr>
                <w:b/>
                <w:color w:val="000000"/>
                <w:sz w:val="22"/>
                <w:szCs w:val="22"/>
              </w:rPr>
              <w:t>Опис позиције радова</w:t>
            </w:r>
          </w:p>
        </w:tc>
        <w:tc>
          <w:tcPr>
            <w:tcW w:w="418" w:type="pct"/>
            <w:vMerge w:val="restart"/>
            <w:shd w:val="clear" w:color="auto" w:fill="FFFF00"/>
            <w:vAlign w:val="center"/>
            <w:hideMark/>
          </w:tcPr>
          <w:p w14:paraId="53BACEC6" w14:textId="77777777" w:rsidR="004F4D67" w:rsidRPr="00291C73" w:rsidRDefault="004F4D67" w:rsidP="004F4D67">
            <w:pPr>
              <w:jc w:val="center"/>
              <w:rPr>
                <w:b/>
                <w:color w:val="000000"/>
                <w:szCs w:val="22"/>
              </w:rPr>
            </w:pPr>
            <w:r w:rsidRPr="00291C73">
              <w:rPr>
                <w:b/>
                <w:color w:val="000000"/>
                <w:sz w:val="22"/>
                <w:szCs w:val="22"/>
              </w:rPr>
              <w:t>Јединица мере</w:t>
            </w:r>
          </w:p>
        </w:tc>
        <w:tc>
          <w:tcPr>
            <w:tcW w:w="466" w:type="pct"/>
            <w:vMerge w:val="restart"/>
            <w:shd w:val="clear" w:color="auto" w:fill="FFFF00"/>
            <w:vAlign w:val="center"/>
            <w:hideMark/>
          </w:tcPr>
          <w:p w14:paraId="409B7758" w14:textId="77777777" w:rsidR="004F4D67" w:rsidRPr="00291C73" w:rsidRDefault="004F4D67" w:rsidP="004F4D67">
            <w:pPr>
              <w:jc w:val="center"/>
              <w:rPr>
                <w:b/>
                <w:color w:val="000000"/>
                <w:szCs w:val="22"/>
              </w:rPr>
            </w:pPr>
            <w:r w:rsidRPr="00291C73">
              <w:rPr>
                <w:b/>
                <w:color w:val="000000"/>
                <w:sz w:val="22"/>
                <w:szCs w:val="22"/>
              </w:rPr>
              <w:t>Кол</w:t>
            </w:r>
            <w:r w:rsidR="00FF1658">
              <w:rPr>
                <w:b/>
                <w:color w:val="000000"/>
                <w:sz w:val="22"/>
                <w:szCs w:val="22"/>
                <w:lang w:val="sr-Cyrl-RS"/>
              </w:rPr>
              <w:t>и</w:t>
            </w:r>
            <w:r w:rsidRPr="00291C73">
              <w:rPr>
                <w:b/>
                <w:color w:val="000000"/>
                <w:sz w:val="22"/>
                <w:szCs w:val="22"/>
              </w:rPr>
              <w:t>чина</w:t>
            </w:r>
          </w:p>
        </w:tc>
        <w:tc>
          <w:tcPr>
            <w:tcW w:w="747" w:type="pct"/>
            <w:vMerge w:val="restart"/>
            <w:shd w:val="clear" w:color="auto" w:fill="FFFF00"/>
            <w:vAlign w:val="center"/>
            <w:hideMark/>
          </w:tcPr>
          <w:p w14:paraId="273E36A6" w14:textId="77777777" w:rsidR="004F4D67" w:rsidRPr="00291C73" w:rsidRDefault="004F4D67" w:rsidP="004F4D67">
            <w:pPr>
              <w:jc w:val="center"/>
              <w:rPr>
                <w:b/>
                <w:color w:val="000000"/>
                <w:szCs w:val="22"/>
              </w:rPr>
            </w:pPr>
            <w:r w:rsidRPr="00291C73">
              <w:rPr>
                <w:b/>
                <w:color w:val="000000"/>
                <w:sz w:val="22"/>
                <w:szCs w:val="22"/>
              </w:rPr>
              <w:t>Јединична цена без ПДВ-а</w:t>
            </w:r>
          </w:p>
        </w:tc>
        <w:tc>
          <w:tcPr>
            <w:tcW w:w="699" w:type="pct"/>
            <w:vMerge w:val="restart"/>
            <w:shd w:val="clear" w:color="auto" w:fill="FFFF00"/>
            <w:vAlign w:val="center"/>
            <w:hideMark/>
          </w:tcPr>
          <w:p w14:paraId="18C34351" w14:textId="77777777" w:rsidR="004F4D67" w:rsidRPr="00291C73" w:rsidRDefault="004F4D67" w:rsidP="004F4D67">
            <w:pPr>
              <w:jc w:val="center"/>
              <w:rPr>
                <w:b/>
                <w:color w:val="000000"/>
                <w:szCs w:val="22"/>
              </w:rPr>
            </w:pPr>
            <w:r w:rsidRPr="00291C73">
              <w:rPr>
                <w:b/>
                <w:color w:val="000000"/>
                <w:sz w:val="22"/>
                <w:szCs w:val="22"/>
              </w:rPr>
              <w:t>Укупна цена без ПДВ-а</w:t>
            </w:r>
          </w:p>
        </w:tc>
      </w:tr>
      <w:tr w:rsidR="004F4D67" w:rsidRPr="00291C73" w14:paraId="7E42BFD7" w14:textId="77777777" w:rsidTr="004F4D67">
        <w:trPr>
          <w:trHeight w:val="458"/>
        </w:trPr>
        <w:tc>
          <w:tcPr>
            <w:tcW w:w="431" w:type="pct"/>
            <w:vMerge/>
            <w:shd w:val="clear" w:color="auto" w:fill="FFFF00"/>
            <w:vAlign w:val="center"/>
            <w:hideMark/>
          </w:tcPr>
          <w:p w14:paraId="3B6C1552" w14:textId="77777777" w:rsidR="004F4D67" w:rsidRPr="00291C73" w:rsidRDefault="004F4D67" w:rsidP="004F4D67">
            <w:pPr>
              <w:rPr>
                <w:color w:val="000000"/>
                <w:szCs w:val="22"/>
              </w:rPr>
            </w:pPr>
          </w:p>
        </w:tc>
        <w:tc>
          <w:tcPr>
            <w:tcW w:w="2239" w:type="pct"/>
            <w:vMerge/>
            <w:shd w:val="clear" w:color="auto" w:fill="FFFF00"/>
            <w:vAlign w:val="center"/>
            <w:hideMark/>
          </w:tcPr>
          <w:p w14:paraId="3C7AC3F4" w14:textId="77777777" w:rsidR="004F4D67" w:rsidRPr="00291C73" w:rsidRDefault="004F4D67" w:rsidP="004F4D67">
            <w:pPr>
              <w:rPr>
                <w:color w:val="000000"/>
                <w:szCs w:val="22"/>
              </w:rPr>
            </w:pPr>
          </w:p>
        </w:tc>
        <w:tc>
          <w:tcPr>
            <w:tcW w:w="418" w:type="pct"/>
            <w:vMerge/>
            <w:shd w:val="clear" w:color="auto" w:fill="FFFF00"/>
            <w:vAlign w:val="center"/>
            <w:hideMark/>
          </w:tcPr>
          <w:p w14:paraId="4CBC4753" w14:textId="77777777" w:rsidR="004F4D67" w:rsidRPr="00291C73" w:rsidRDefault="004F4D67" w:rsidP="004F4D67">
            <w:pPr>
              <w:rPr>
                <w:color w:val="000000"/>
                <w:szCs w:val="22"/>
              </w:rPr>
            </w:pPr>
          </w:p>
        </w:tc>
        <w:tc>
          <w:tcPr>
            <w:tcW w:w="466" w:type="pct"/>
            <w:vMerge/>
            <w:shd w:val="clear" w:color="auto" w:fill="FFFF00"/>
            <w:vAlign w:val="center"/>
            <w:hideMark/>
          </w:tcPr>
          <w:p w14:paraId="6E091344" w14:textId="77777777" w:rsidR="004F4D67" w:rsidRPr="00291C73" w:rsidRDefault="004F4D67" w:rsidP="004F4D67">
            <w:pPr>
              <w:rPr>
                <w:color w:val="000000"/>
                <w:szCs w:val="22"/>
              </w:rPr>
            </w:pPr>
          </w:p>
        </w:tc>
        <w:tc>
          <w:tcPr>
            <w:tcW w:w="747" w:type="pct"/>
            <w:vMerge/>
            <w:shd w:val="clear" w:color="auto" w:fill="FFFF00"/>
            <w:vAlign w:val="center"/>
            <w:hideMark/>
          </w:tcPr>
          <w:p w14:paraId="6D3508EB" w14:textId="77777777" w:rsidR="004F4D67" w:rsidRPr="00291C73" w:rsidRDefault="004F4D67" w:rsidP="004F4D67">
            <w:pPr>
              <w:rPr>
                <w:color w:val="000000"/>
                <w:szCs w:val="22"/>
              </w:rPr>
            </w:pPr>
          </w:p>
        </w:tc>
        <w:tc>
          <w:tcPr>
            <w:tcW w:w="699" w:type="pct"/>
            <w:vMerge/>
            <w:shd w:val="clear" w:color="auto" w:fill="FFFF00"/>
            <w:vAlign w:val="center"/>
            <w:hideMark/>
          </w:tcPr>
          <w:p w14:paraId="26A40AE5" w14:textId="77777777" w:rsidR="004F4D67" w:rsidRPr="00291C73" w:rsidRDefault="004F4D67" w:rsidP="004F4D67">
            <w:pPr>
              <w:rPr>
                <w:color w:val="000000"/>
                <w:szCs w:val="22"/>
              </w:rPr>
            </w:pPr>
          </w:p>
        </w:tc>
      </w:tr>
      <w:tr w:rsidR="004F4D67" w:rsidRPr="00291C73" w14:paraId="14B61A7D" w14:textId="77777777" w:rsidTr="004F4D67">
        <w:trPr>
          <w:trHeight w:val="375"/>
        </w:trPr>
        <w:tc>
          <w:tcPr>
            <w:tcW w:w="431" w:type="pct"/>
            <w:shd w:val="clear" w:color="auto" w:fill="auto"/>
            <w:vAlign w:val="center"/>
            <w:hideMark/>
          </w:tcPr>
          <w:p w14:paraId="61C69456" w14:textId="77777777" w:rsidR="004F4D67" w:rsidRPr="00291C73" w:rsidRDefault="004F4D67" w:rsidP="004F4D67">
            <w:pPr>
              <w:jc w:val="center"/>
              <w:rPr>
                <w:b/>
                <w:bCs/>
                <w:szCs w:val="22"/>
              </w:rPr>
            </w:pPr>
            <w:r w:rsidRPr="00291C73">
              <w:rPr>
                <w:b/>
                <w:bCs/>
                <w:sz w:val="22"/>
                <w:szCs w:val="22"/>
              </w:rPr>
              <w:t>1.0.</w:t>
            </w:r>
          </w:p>
        </w:tc>
        <w:tc>
          <w:tcPr>
            <w:tcW w:w="2239" w:type="pct"/>
            <w:shd w:val="clear" w:color="000000" w:fill="FFFFFF"/>
            <w:vAlign w:val="center"/>
            <w:hideMark/>
          </w:tcPr>
          <w:p w14:paraId="1A35A38D" w14:textId="77777777" w:rsidR="004F4D67" w:rsidRPr="00291C73" w:rsidRDefault="004F4D67" w:rsidP="004F4D67">
            <w:pPr>
              <w:jc w:val="center"/>
              <w:rPr>
                <w:b/>
                <w:bCs/>
                <w:szCs w:val="22"/>
              </w:rPr>
            </w:pPr>
            <w:r w:rsidRPr="00291C73">
              <w:rPr>
                <w:b/>
                <w:bCs/>
                <w:sz w:val="22"/>
                <w:szCs w:val="22"/>
              </w:rPr>
              <w:t>РАДОВИ НА РУШЕЊУ</w:t>
            </w:r>
          </w:p>
        </w:tc>
        <w:tc>
          <w:tcPr>
            <w:tcW w:w="418" w:type="pct"/>
            <w:shd w:val="clear" w:color="auto" w:fill="auto"/>
            <w:vAlign w:val="center"/>
            <w:hideMark/>
          </w:tcPr>
          <w:p w14:paraId="16D018D0"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4854AD11" w14:textId="77777777" w:rsidR="004F4D67" w:rsidRPr="00291C73" w:rsidRDefault="004F4D67" w:rsidP="004F4D67">
            <w:pPr>
              <w:jc w:val="right"/>
              <w:rPr>
                <w:szCs w:val="22"/>
              </w:rPr>
            </w:pPr>
            <w:r w:rsidRPr="00291C73">
              <w:rPr>
                <w:sz w:val="22"/>
                <w:szCs w:val="22"/>
              </w:rPr>
              <w:t> </w:t>
            </w:r>
          </w:p>
        </w:tc>
        <w:tc>
          <w:tcPr>
            <w:tcW w:w="747" w:type="pct"/>
            <w:shd w:val="clear" w:color="auto" w:fill="auto"/>
            <w:vAlign w:val="center"/>
            <w:hideMark/>
          </w:tcPr>
          <w:p w14:paraId="73804648" w14:textId="77777777" w:rsidR="004F4D67" w:rsidRPr="00291C73" w:rsidRDefault="004F4D67" w:rsidP="004F4D67">
            <w:pPr>
              <w:rPr>
                <w:szCs w:val="22"/>
              </w:rPr>
            </w:pPr>
          </w:p>
        </w:tc>
        <w:tc>
          <w:tcPr>
            <w:tcW w:w="699" w:type="pct"/>
            <w:shd w:val="clear" w:color="auto" w:fill="auto"/>
            <w:vAlign w:val="center"/>
            <w:hideMark/>
          </w:tcPr>
          <w:p w14:paraId="1B152195" w14:textId="77777777" w:rsidR="004F4D67" w:rsidRPr="00291C73" w:rsidRDefault="004F4D67" w:rsidP="004F4D67">
            <w:pPr>
              <w:rPr>
                <w:szCs w:val="22"/>
              </w:rPr>
            </w:pPr>
          </w:p>
        </w:tc>
      </w:tr>
      <w:tr w:rsidR="004F4D67" w:rsidRPr="00291C73" w14:paraId="76ABA0AA" w14:textId="77777777" w:rsidTr="004F4D67">
        <w:trPr>
          <w:trHeight w:val="1125"/>
        </w:trPr>
        <w:tc>
          <w:tcPr>
            <w:tcW w:w="431" w:type="pct"/>
            <w:shd w:val="clear" w:color="auto" w:fill="auto"/>
            <w:vAlign w:val="center"/>
            <w:hideMark/>
          </w:tcPr>
          <w:p w14:paraId="2922DA38" w14:textId="77777777" w:rsidR="004F4D67" w:rsidRPr="00291C73" w:rsidRDefault="004F4D67" w:rsidP="004F4D67">
            <w:pPr>
              <w:jc w:val="center"/>
              <w:rPr>
                <w:szCs w:val="22"/>
              </w:rPr>
            </w:pPr>
            <w:r w:rsidRPr="00291C73">
              <w:rPr>
                <w:sz w:val="22"/>
                <w:szCs w:val="22"/>
              </w:rPr>
              <w:t>1.1.</w:t>
            </w:r>
          </w:p>
        </w:tc>
        <w:tc>
          <w:tcPr>
            <w:tcW w:w="2239" w:type="pct"/>
            <w:shd w:val="clear" w:color="auto" w:fill="auto"/>
            <w:vAlign w:val="center"/>
            <w:hideMark/>
          </w:tcPr>
          <w:p w14:paraId="391A61A6" w14:textId="77777777" w:rsidR="004F4D67" w:rsidRPr="00291C73" w:rsidRDefault="004F4D67" w:rsidP="004F4D67">
            <w:pPr>
              <w:rPr>
                <w:szCs w:val="22"/>
              </w:rPr>
            </w:pPr>
            <w:r w:rsidRPr="00291C73">
              <w:rPr>
                <w:sz w:val="22"/>
                <w:szCs w:val="22"/>
              </w:rPr>
              <w:t>Демонтажа старих металних врата и прозора на објекту бр.1-свлачионице, складирање и одвоз на место које одреди ивеститор</w:t>
            </w:r>
          </w:p>
        </w:tc>
        <w:tc>
          <w:tcPr>
            <w:tcW w:w="418" w:type="pct"/>
            <w:shd w:val="clear" w:color="auto" w:fill="auto"/>
            <w:vAlign w:val="center"/>
            <w:hideMark/>
          </w:tcPr>
          <w:p w14:paraId="4420E5D6" w14:textId="77777777" w:rsidR="004F4D67" w:rsidRPr="00291C73" w:rsidRDefault="004F4D67" w:rsidP="004F4D67">
            <w:pPr>
              <w:rPr>
                <w:szCs w:val="22"/>
              </w:rPr>
            </w:pPr>
            <w:r w:rsidRPr="00291C73">
              <w:rPr>
                <w:sz w:val="22"/>
                <w:szCs w:val="22"/>
              </w:rPr>
              <w:t> </w:t>
            </w:r>
          </w:p>
        </w:tc>
        <w:tc>
          <w:tcPr>
            <w:tcW w:w="466" w:type="pct"/>
            <w:shd w:val="clear" w:color="auto" w:fill="auto"/>
            <w:vAlign w:val="center"/>
            <w:hideMark/>
          </w:tcPr>
          <w:p w14:paraId="3D1E15FD" w14:textId="77777777" w:rsidR="004F4D67" w:rsidRPr="00291C73" w:rsidRDefault="004F4D67" w:rsidP="004F4D67">
            <w:pPr>
              <w:jc w:val="center"/>
              <w:rPr>
                <w:szCs w:val="22"/>
              </w:rPr>
            </w:pPr>
            <w:r w:rsidRPr="00291C73">
              <w:rPr>
                <w:sz w:val="22"/>
                <w:szCs w:val="22"/>
              </w:rPr>
              <w:t> </w:t>
            </w:r>
          </w:p>
        </w:tc>
        <w:tc>
          <w:tcPr>
            <w:tcW w:w="747" w:type="pct"/>
            <w:shd w:val="clear" w:color="auto" w:fill="auto"/>
            <w:hideMark/>
          </w:tcPr>
          <w:p w14:paraId="463E5D2E" w14:textId="77777777" w:rsidR="004F4D67" w:rsidRPr="00291C73" w:rsidRDefault="004F4D67" w:rsidP="004F4D67">
            <w:pPr>
              <w:rPr>
                <w:szCs w:val="22"/>
              </w:rPr>
            </w:pPr>
          </w:p>
        </w:tc>
        <w:tc>
          <w:tcPr>
            <w:tcW w:w="699" w:type="pct"/>
            <w:shd w:val="clear" w:color="auto" w:fill="auto"/>
            <w:vAlign w:val="center"/>
            <w:hideMark/>
          </w:tcPr>
          <w:p w14:paraId="6189987B" w14:textId="77777777" w:rsidR="004F4D67" w:rsidRPr="00291C73" w:rsidRDefault="004F4D67" w:rsidP="004F4D67">
            <w:pPr>
              <w:jc w:val="center"/>
              <w:rPr>
                <w:szCs w:val="22"/>
              </w:rPr>
            </w:pPr>
          </w:p>
        </w:tc>
      </w:tr>
      <w:tr w:rsidR="004F4D67" w:rsidRPr="00291C73" w14:paraId="53F47D76" w14:textId="77777777" w:rsidTr="004F4D67">
        <w:trPr>
          <w:trHeight w:val="435"/>
        </w:trPr>
        <w:tc>
          <w:tcPr>
            <w:tcW w:w="431" w:type="pct"/>
            <w:shd w:val="clear" w:color="auto" w:fill="auto"/>
            <w:vAlign w:val="center"/>
            <w:hideMark/>
          </w:tcPr>
          <w:p w14:paraId="313F8EDF"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6E58D740" w14:textId="77777777" w:rsidR="004F4D67" w:rsidRPr="00291C73" w:rsidRDefault="004F4D67" w:rsidP="004F4D67">
            <w:pPr>
              <w:jc w:val="center"/>
              <w:rPr>
                <w:szCs w:val="22"/>
              </w:rPr>
            </w:pPr>
            <w:r w:rsidRPr="00291C73">
              <w:rPr>
                <w:sz w:val="22"/>
                <w:szCs w:val="22"/>
              </w:rPr>
              <w:t> </w:t>
            </w:r>
          </w:p>
        </w:tc>
        <w:tc>
          <w:tcPr>
            <w:tcW w:w="418" w:type="pct"/>
            <w:shd w:val="clear" w:color="auto" w:fill="auto"/>
            <w:vAlign w:val="center"/>
            <w:hideMark/>
          </w:tcPr>
          <w:p w14:paraId="6146B513" w14:textId="77777777" w:rsidR="004F4D67" w:rsidRPr="00291C73" w:rsidRDefault="004F4D67" w:rsidP="004F4D67">
            <w:pPr>
              <w:jc w:val="center"/>
              <w:rPr>
                <w:szCs w:val="22"/>
              </w:rPr>
            </w:pPr>
            <w:r w:rsidRPr="00291C73">
              <w:rPr>
                <w:sz w:val="22"/>
                <w:szCs w:val="22"/>
              </w:rPr>
              <w:t>Паушално:</w:t>
            </w:r>
          </w:p>
        </w:tc>
        <w:tc>
          <w:tcPr>
            <w:tcW w:w="466" w:type="pct"/>
            <w:shd w:val="clear" w:color="auto" w:fill="auto"/>
            <w:vAlign w:val="center"/>
            <w:hideMark/>
          </w:tcPr>
          <w:p w14:paraId="709D796F" w14:textId="77777777" w:rsidR="004F4D67" w:rsidRPr="00291C73" w:rsidRDefault="004F4D67" w:rsidP="004F4D67">
            <w:pPr>
              <w:jc w:val="center"/>
              <w:rPr>
                <w:szCs w:val="22"/>
              </w:rPr>
            </w:pPr>
            <w:r w:rsidRPr="00291C73">
              <w:rPr>
                <w:sz w:val="22"/>
                <w:szCs w:val="22"/>
              </w:rPr>
              <w:t> </w:t>
            </w:r>
          </w:p>
        </w:tc>
        <w:tc>
          <w:tcPr>
            <w:tcW w:w="747" w:type="pct"/>
            <w:shd w:val="clear" w:color="auto" w:fill="auto"/>
            <w:vAlign w:val="center"/>
            <w:hideMark/>
          </w:tcPr>
          <w:p w14:paraId="644887DD" w14:textId="77777777" w:rsidR="004F4D67" w:rsidRPr="00291C73" w:rsidRDefault="004F4D67" w:rsidP="004F4D67">
            <w:pPr>
              <w:jc w:val="center"/>
              <w:rPr>
                <w:szCs w:val="22"/>
              </w:rPr>
            </w:pPr>
          </w:p>
        </w:tc>
        <w:tc>
          <w:tcPr>
            <w:tcW w:w="699" w:type="pct"/>
            <w:shd w:val="clear" w:color="auto" w:fill="auto"/>
            <w:vAlign w:val="center"/>
            <w:hideMark/>
          </w:tcPr>
          <w:p w14:paraId="4D9122E5" w14:textId="77777777" w:rsidR="004F4D67" w:rsidRPr="00291C73" w:rsidRDefault="004F4D67" w:rsidP="004F4D67">
            <w:pPr>
              <w:jc w:val="center"/>
              <w:rPr>
                <w:szCs w:val="22"/>
              </w:rPr>
            </w:pPr>
          </w:p>
        </w:tc>
      </w:tr>
      <w:tr w:rsidR="004F4D67" w:rsidRPr="00291C73" w14:paraId="60DD55D4" w14:textId="77777777" w:rsidTr="004F4D67">
        <w:trPr>
          <w:trHeight w:val="1500"/>
        </w:trPr>
        <w:tc>
          <w:tcPr>
            <w:tcW w:w="431" w:type="pct"/>
            <w:shd w:val="clear" w:color="auto" w:fill="auto"/>
            <w:vAlign w:val="center"/>
            <w:hideMark/>
          </w:tcPr>
          <w:p w14:paraId="657E02A3" w14:textId="77777777" w:rsidR="004F4D67" w:rsidRPr="00291C73" w:rsidRDefault="004F4D67" w:rsidP="004F4D67">
            <w:pPr>
              <w:jc w:val="center"/>
              <w:rPr>
                <w:szCs w:val="22"/>
              </w:rPr>
            </w:pPr>
            <w:r w:rsidRPr="00291C73">
              <w:rPr>
                <w:sz w:val="22"/>
                <w:szCs w:val="22"/>
              </w:rPr>
              <w:t>1.2.</w:t>
            </w:r>
          </w:p>
        </w:tc>
        <w:tc>
          <w:tcPr>
            <w:tcW w:w="2239" w:type="pct"/>
            <w:shd w:val="clear" w:color="auto" w:fill="auto"/>
            <w:vAlign w:val="center"/>
            <w:hideMark/>
          </w:tcPr>
          <w:p w14:paraId="2E382133" w14:textId="77777777" w:rsidR="004F4D67" w:rsidRPr="00291C73" w:rsidRDefault="004F4D67" w:rsidP="004F4D67">
            <w:pPr>
              <w:rPr>
                <w:szCs w:val="22"/>
              </w:rPr>
            </w:pPr>
            <w:r w:rsidRPr="00291C73">
              <w:rPr>
                <w:sz w:val="22"/>
                <w:szCs w:val="22"/>
              </w:rPr>
              <w:t>Демонтажа ламината у портирници и канцеларији у објекту бр.1 -свлачионице, складирање и одвоз на место које одреди инвеститор</w:t>
            </w:r>
            <w:r w:rsidRPr="00291C73">
              <w:rPr>
                <w:sz w:val="22"/>
                <w:szCs w:val="22"/>
              </w:rPr>
              <w:br/>
              <w:t>Обрачуна по м²</w:t>
            </w:r>
          </w:p>
        </w:tc>
        <w:tc>
          <w:tcPr>
            <w:tcW w:w="418" w:type="pct"/>
            <w:shd w:val="clear" w:color="auto" w:fill="auto"/>
            <w:vAlign w:val="bottom"/>
            <w:hideMark/>
          </w:tcPr>
          <w:p w14:paraId="3A5E7047" w14:textId="77777777" w:rsidR="004F4D67" w:rsidRPr="00291C73" w:rsidRDefault="004F4D67" w:rsidP="004F4D67">
            <w:pPr>
              <w:rPr>
                <w:szCs w:val="22"/>
              </w:rPr>
            </w:pPr>
            <w:r w:rsidRPr="00291C73">
              <w:rPr>
                <w:sz w:val="22"/>
                <w:szCs w:val="22"/>
              </w:rPr>
              <w:t> </w:t>
            </w:r>
          </w:p>
        </w:tc>
        <w:tc>
          <w:tcPr>
            <w:tcW w:w="466" w:type="pct"/>
            <w:shd w:val="clear" w:color="auto" w:fill="auto"/>
            <w:vAlign w:val="bottom"/>
            <w:hideMark/>
          </w:tcPr>
          <w:p w14:paraId="540629F6" w14:textId="77777777" w:rsidR="004F4D67" w:rsidRPr="00291C73" w:rsidRDefault="004F4D67" w:rsidP="004F4D67">
            <w:pPr>
              <w:rPr>
                <w:szCs w:val="22"/>
              </w:rPr>
            </w:pPr>
            <w:r w:rsidRPr="00291C73">
              <w:rPr>
                <w:sz w:val="22"/>
                <w:szCs w:val="22"/>
              </w:rPr>
              <w:t> </w:t>
            </w:r>
          </w:p>
        </w:tc>
        <w:tc>
          <w:tcPr>
            <w:tcW w:w="747" w:type="pct"/>
            <w:shd w:val="clear" w:color="auto" w:fill="auto"/>
            <w:hideMark/>
          </w:tcPr>
          <w:p w14:paraId="0B8497DD" w14:textId="77777777" w:rsidR="004F4D67" w:rsidRPr="00291C73" w:rsidRDefault="004F4D67" w:rsidP="004F4D67">
            <w:pPr>
              <w:rPr>
                <w:szCs w:val="22"/>
              </w:rPr>
            </w:pPr>
          </w:p>
        </w:tc>
        <w:tc>
          <w:tcPr>
            <w:tcW w:w="699" w:type="pct"/>
            <w:shd w:val="clear" w:color="auto" w:fill="auto"/>
            <w:vAlign w:val="center"/>
            <w:hideMark/>
          </w:tcPr>
          <w:p w14:paraId="78C2B66C" w14:textId="77777777" w:rsidR="004F4D67" w:rsidRPr="00291C73" w:rsidRDefault="004F4D67" w:rsidP="004F4D67">
            <w:pPr>
              <w:rPr>
                <w:szCs w:val="22"/>
              </w:rPr>
            </w:pPr>
          </w:p>
        </w:tc>
      </w:tr>
      <w:tr w:rsidR="004F4D67" w:rsidRPr="00291C73" w14:paraId="1439CF57" w14:textId="77777777" w:rsidTr="004F4D67">
        <w:trPr>
          <w:trHeight w:val="300"/>
        </w:trPr>
        <w:tc>
          <w:tcPr>
            <w:tcW w:w="431" w:type="pct"/>
            <w:shd w:val="clear" w:color="auto" w:fill="auto"/>
            <w:vAlign w:val="center"/>
            <w:hideMark/>
          </w:tcPr>
          <w:p w14:paraId="263284F4"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7B233D6F" w14:textId="77777777" w:rsidR="004F4D67" w:rsidRPr="00291C73" w:rsidRDefault="004F4D67" w:rsidP="004F4D67">
            <w:pPr>
              <w:jc w:val="center"/>
              <w:rPr>
                <w:szCs w:val="22"/>
              </w:rPr>
            </w:pPr>
            <w:r w:rsidRPr="00291C73">
              <w:rPr>
                <w:sz w:val="22"/>
                <w:szCs w:val="22"/>
              </w:rPr>
              <w:t> </w:t>
            </w:r>
          </w:p>
        </w:tc>
        <w:tc>
          <w:tcPr>
            <w:tcW w:w="418" w:type="pct"/>
            <w:shd w:val="clear" w:color="auto" w:fill="auto"/>
            <w:vAlign w:val="center"/>
            <w:hideMark/>
          </w:tcPr>
          <w:p w14:paraId="11F8BF64"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bottom"/>
            <w:hideMark/>
          </w:tcPr>
          <w:p w14:paraId="0ED320BE" w14:textId="77777777" w:rsidR="004F4D67" w:rsidRPr="00291C73" w:rsidRDefault="004F4D67" w:rsidP="004F4D67">
            <w:pPr>
              <w:jc w:val="right"/>
              <w:rPr>
                <w:szCs w:val="22"/>
              </w:rPr>
            </w:pPr>
            <w:r w:rsidRPr="00291C73">
              <w:rPr>
                <w:sz w:val="22"/>
                <w:szCs w:val="22"/>
              </w:rPr>
              <w:t>24.13</w:t>
            </w:r>
          </w:p>
        </w:tc>
        <w:tc>
          <w:tcPr>
            <w:tcW w:w="747" w:type="pct"/>
            <w:shd w:val="clear" w:color="auto" w:fill="auto"/>
            <w:hideMark/>
          </w:tcPr>
          <w:p w14:paraId="549BE274" w14:textId="77777777" w:rsidR="004F4D67" w:rsidRPr="00291C73" w:rsidRDefault="004F4D67" w:rsidP="004F4D67">
            <w:pPr>
              <w:jc w:val="right"/>
              <w:rPr>
                <w:szCs w:val="22"/>
              </w:rPr>
            </w:pPr>
          </w:p>
        </w:tc>
        <w:tc>
          <w:tcPr>
            <w:tcW w:w="699" w:type="pct"/>
            <w:shd w:val="clear" w:color="auto" w:fill="auto"/>
            <w:vAlign w:val="center"/>
            <w:hideMark/>
          </w:tcPr>
          <w:p w14:paraId="7B4B5647" w14:textId="77777777" w:rsidR="004F4D67" w:rsidRPr="00291C73" w:rsidRDefault="004F4D67" w:rsidP="004F4D67">
            <w:pPr>
              <w:rPr>
                <w:szCs w:val="22"/>
              </w:rPr>
            </w:pPr>
          </w:p>
        </w:tc>
      </w:tr>
      <w:tr w:rsidR="004F4D67" w:rsidRPr="00291C73" w14:paraId="29D7B6C8" w14:textId="77777777" w:rsidTr="004F4D67">
        <w:trPr>
          <w:trHeight w:val="1200"/>
        </w:trPr>
        <w:tc>
          <w:tcPr>
            <w:tcW w:w="431" w:type="pct"/>
            <w:shd w:val="clear" w:color="auto" w:fill="auto"/>
            <w:vAlign w:val="center"/>
            <w:hideMark/>
          </w:tcPr>
          <w:p w14:paraId="08D405AA" w14:textId="77777777" w:rsidR="004F4D67" w:rsidRPr="00291C73" w:rsidRDefault="004F4D67" w:rsidP="004F4D67">
            <w:pPr>
              <w:jc w:val="center"/>
              <w:rPr>
                <w:szCs w:val="22"/>
              </w:rPr>
            </w:pPr>
            <w:r w:rsidRPr="00291C73">
              <w:rPr>
                <w:sz w:val="22"/>
                <w:szCs w:val="22"/>
              </w:rPr>
              <w:t>1.3.</w:t>
            </w:r>
          </w:p>
        </w:tc>
        <w:tc>
          <w:tcPr>
            <w:tcW w:w="2239" w:type="pct"/>
            <w:shd w:val="clear" w:color="auto" w:fill="auto"/>
            <w:vAlign w:val="center"/>
            <w:hideMark/>
          </w:tcPr>
          <w:p w14:paraId="48EA020E" w14:textId="77777777" w:rsidR="004F4D67" w:rsidRPr="00291C73" w:rsidRDefault="004F4D67" w:rsidP="004F4D67">
            <w:pPr>
              <w:rPr>
                <w:szCs w:val="22"/>
              </w:rPr>
            </w:pPr>
            <w:r w:rsidRPr="00291C73">
              <w:rPr>
                <w:sz w:val="22"/>
                <w:szCs w:val="22"/>
              </w:rPr>
              <w:t>Обијање старих зидних керамичких плочица у перионици, свлачионицама, просторијама са тушевима и санитарним чворовима.</w:t>
            </w:r>
            <w:r w:rsidRPr="00291C73">
              <w:rPr>
                <w:sz w:val="22"/>
                <w:szCs w:val="22"/>
              </w:rPr>
              <w:br/>
              <w:t>Обрачун по м²</w:t>
            </w:r>
          </w:p>
        </w:tc>
        <w:tc>
          <w:tcPr>
            <w:tcW w:w="418" w:type="pct"/>
            <w:shd w:val="clear" w:color="auto" w:fill="auto"/>
            <w:vAlign w:val="bottom"/>
            <w:hideMark/>
          </w:tcPr>
          <w:p w14:paraId="545DAEDF" w14:textId="77777777" w:rsidR="004F4D67" w:rsidRPr="00291C73" w:rsidRDefault="004F4D67" w:rsidP="004F4D67">
            <w:pPr>
              <w:rPr>
                <w:szCs w:val="22"/>
              </w:rPr>
            </w:pPr>
            <w:r w:rsidRPr="00291C73">
              <w:rPr>
                <w:sz w:val="22"/>
                <w:szCs w:val="22"/>
              </w:rPr>
              <w:t> </w:t>
            </w:r>
          </w:p>
        </w:tc>
        <w:tc>
          <w:tcPr>
            <w:tcW w:w="466" w:type="pct"/>
            <w:shd w:val="clear" w:color="auto" w:fill="auto"/>
            <w:vAlign w:val="bottom"/>
            <w:hideMark/>
          </w:tcPr>
          <w:p w14:paraId="290A8E69" w14:textId="77777777" w:rsidR="004F4D67" w:rsidRPr="00291C73" w:rsidRDefault="004F4D67" w:rsidP="004F4D67">
            <w:pPr>
              <w:rPr>
                <w:szCs w:val="22"/>
              </w:rPr>
            </w:pPr>
            <w:r w:rsidRPr="00291C73">
              <w:rPr>
                <w:sz w:val="22"/>
                <w:szCs w:val="22"/>
              </w:rPr>
              <w:t> </w:t>
            </w:r>
          </w:p>
        </w:tc>
        <w:tc>
          <w:tcPr>
            <w:tcW w:w="747" w:type="pct"/>
            <w:shd w:val="clear" w:color="auto" w:fill="auto"/>
            <w:hideMark/>
          </w:tcPr>
          <w:p w14:paraId="15060D1E" w14:textId="77777777" w:rsidR="004F4D67" w:rsidRPr="00291C73" w:rsidRDefault="004F4D67" w:rsidP="004F4D67">
            <w:pPr>
              <w:rPr>
                <w:szCs w:val="22"/>
              </w:rPr>
            </w:pPr>
          </w:p>
        </w:tc>
        <w:tc>
          <w:tcPr>
            <w:tcW w:w="699" w:type="pct"/>
            <w:shd w:val="clear" w:color="auto" w:fill="auto"/>
            <w:vAlign w:val="center"/>
            <w:hideMark/>
          </w:tcPr>
          <w:p w14:paraId="2431E981" w14:textId="77777777" w:rsidR="004F4D67" w:rsidRPr="00291C73" w:rsidRDefault="004F4D67" w:rsidP="004F4D67">
            <w:pPr>
              <w:rPr>
                <w:szCs w:val="22"/>
              </w:rPr>
            </w:pPr>
          </w:p>
        </w:tc>
      </w:tr>
      <w:tr w:rsidR="004F4D67" w:rsidRPr="00291C73" w14:paraId="63565ADA" w14:textId="77777777" w:rsidTr="004F4D67">
        <w:trPr>
          <w:trHeight w:val="300"/>
        </w:trPr>
        <w:tc>
          <w:tcPr>
            <w:tcW w:w="431" w:type="pct"/>
            <w:shd w:val="clear" w:color="auto" w:fill="auto"/>
            <w:vAlign w:val="center"/>
            <w:hideMark/>
          </w:tcPr>
          <w:p w14:paraId="538BE3FB" w14:textId="77777777" w:rsidR="004F4D67" w:rsidRPr="00291C73" w:rsidRDefault="004F4D67" w:rsidP="004F4D67">
            <w:pPr>
              <w:jc w:val="center"/>
              <w:rPr>
                <w:szCs w:val="22"/>
              </w:rPr>
            </w:pPr>
            <w:r w:rsidRPr="00291C73">
              <w:rPr>
                <w:sz w:val="22"/>
                <w:szCs w:val="22"/>
              </w:rPr>
              <w:t> </w:t>
            </w:r>
          </w:p>
        </w:tc>
        <w:tc>
          <w:tcPr>
            <w:tcW w:w="2239" w:type="pct"/>
            <w:shd w:val="clear" w:color="auto" w:fill="auto"/>
            <w:noWrap/>
            <w:hideMark/>
          </w:tcPr>
          <w:p w14:paraId="38B5FF68" w14:textId="77777777" w:rsidR="004F4D67" w:rsidRPr="00291C73" w:rsidRDefault="004F4D67" w:rsidP="004F4D67">
            <w:pPr>
              <w:rPr>
                <w:szCs w:val="22"/>
              </w:rPr>
            </w:pPr>
            <w:r w:rsidRPr="00291C73">
              <w:rPr>
                <w:sz w:val="22"/>
                <w:szCs w:val="22"/>
              </w:rPr>
              <w:t> </w:t>
            </w:r>
          </w:p>
        </w:tc>
        <w:tc>
          <w:tcPr>
            <w:tcW w:w="418" w:type="pct"/>
            <w:shd w:val="clear" w:color="auto" w:fill="auto"/>
            <w:noWrap/>
            <w:vAlign w:val="center"/>
            <w:hideMark/>
          </w:tcPr>
          <w:p w14:paraId="39140FD9" w14:textId="77777777" w:rsidR="004F4D67" w:rsidRPr="00291C73" w:rsidRDefault="004F4D67" w:rsidP="004F4D67">
            <w:pPr>
              <w:jc w:val="center"/>
              <w:rPr>
                <w:szCs w:val="22"/>
              </w:rPr>
            </w:pPr>
            <w:r w:rsidRPr="00291C73">
              <w:rPr>
                <w:sz w:val="22"/>
                <w:szCs w:val="22"/>
              </w:rPr>
              <w:t>м²</w:t>
            </w:r>
          </w:p>
        </w:tc>
        <w:tc>
          <w:tcPr>
            <w:tcW w:w="466" w:type="pct"/>
            <w:shd w:val="clear" w:color="auto" w:fill="auto"/>
            <w:noWrap/>
            <w:hideMark/>
          </w:tcPr>
          <w:p w14:paraId="51B0D438" w14:textId="77777777" w:rsidR="004F4D67" w:rsidRPr="00291C73" w:rsidRDefault="004F4D67" w:rsidP="004F4D67">
            <w:pPr>
              <w:jc w:val="right"/>
              <w:rPr>
                <w:szCs w:val="22"/>
              </w:rPr>
            </w:pPr>
            <w:r w:rsidRPr="00291C73">
              <w:rPr>
                <w:sz w:val="22"/>
                <w:szCs w:val="22"/>
              </w:rPr>
              <w:t>157.63</w:t>
            </w:r>
          </w:p>
        </w:tc>
        <w:tc>
          <w:tcPr>
            <w:tcW w:w="747" w:type="pct"/>
            <w:shd w:val="clear" w:color="auto" w:fill="auto"/>
            <w:noWrap/>
            <w:hideMark/>
          </w:tcPr>
          <w:p w14:paraId="07CA40C3" w14:textId="77777777" w:rsidR="004F4D67" w:rsidRPr="00291C73" w:rsidRDefault="004F4D67" w:rsidP="004F4D67">
            <w:pPr>
              <w:jc w:val="right"/>
              <w:rPr>
                <w:szCs w:val="22"/>
              </w:rPr>
            </w:pPr>
          </w:p>
        </w:tc>
        <w:tc>
          <w:tcPr>
            <w:tcW w:w="699" w:type="pct"/>
            <w:shd w:val="clear" w:color="auto" w:fill="auto"/>
            <w:noWrap/>
            <w:hideMark/>
          </w:tcPr>
          <w:p w14:paraId="75233933" w14:textId="77777777" w:rsidR="004F4D67" w:rsidRPr="00291C73" w:rsidRDefault="004F4D67" w:rsidP="004F4D67">
            <w:pPr>
              <w:rPr>
                <w:szCs w:val="22"/>
              </w:rPr>
            </w:pPr>
          </w:p>
        </w:tc>
      </w:tr>
      <w:tr w:rsidR="004F4D67" w:rsidRPr="00291C73" w14:paraId="46D4CEE4" w14:textId="77777777" w:rsidTr="004F4D67">
        <w:trPr>
          <w:trHeight w:val="900"/>
        </w:trPr>
        <w:tc>
          <w:tcPr>
            <w:tcW w:w="431" w:type="pct"/>
            <w:shd w:val="clear" w:color="auto" w:fill="auto"/>
            <w:vAlign w:val="center"/>
            <w:hideMark/>
          </w:tcPr>
          <w:p w14:paraId="02E84AD2" w14:textId="77777777" w:rsidR="004F4D67" w:rsidRPr="00291C73" w:rsidRDefault="004F4D67" w:rsidP="004F4D67">
            <w:pPr>
              <w:jc w:val="center"/>
              <w:rPr>
                <w:szCs w:val="22"/>
              </w:rPr>
            </w:pPr>
            <w:r w:rsidRPr="00291C73">
              <w:rPr>
                <w:sz w:val="22"/>
                <w:szCs w:val="22"/>
              </w:rPr>
              <w:t>1.4.</w:t>
            </w:r>
          </w:p>
        </w:tc>
        <w:tc>
          <w:tcPr>
            <w:tcW w:w="2239" w:type="pct"/>
            <w:shd w:val="clear" w:color="auto" w:fill="auto"/>
            <w:vAlign w:val="center"/>
            <w:hideMark/>
          </w:tcPr>
          <w:p w14:paraId="248B03CD" w14:textId="6B8B492A" w:rsidR="004F4D67" w:rsidRPr="00CB6456" w:rsidRDefault="004F4D67" w:rsidP="004F4D67">
            <w:pPr>
              <w:rPr>
                <w:color w:val="000000" w:themeColor="text1"/>
                <w:szCs w:val="22"/>
              </w:rPr>
            </w:pPr>
            <w:r w:rsidRPr="00291C73">
              <w:rPr>
                <w:sz w:val="22"/>
                <w:szCs w:val="22"/>
              </w:rPr>
              <w:t>Демонтажа санитарије у мокрим чворовима и демонтажа ст</w:t>
            </w:r>
            <w:r w:rsidR="006F3016" w:rsidRPr="00CB6456">
              <w:rPr>
                <w:color w:val="000000" w:themeColor="text1"/>
                <w:sz w:val="22"/>
                <w:szCs w:val="22"/>
              </w:rPr>
              <w:t>a</w:t>
            </w:r>
            <w:r w:rsidRPr="00291C73">
              <w:rPr>
                <w:sz w:val="22"/>
                <w:szCs w:val="22"/>
              </w:rPr>
              <w:t>рих тушева у објекту бр.1-свлачионице.</w:t>
            </w:r>
          </w:p>
        </w:tc>
        <w:tc>
          <w:tcPr>
            <w:tcW w:w="418" w:type="pct"/>
            <w:shd w:val="clear" w:color="auto" w:fill="auto"/>
            <w:vAlign w:val="bottom"/>
            <w:hideMark/>
          </w:tcPr>
          <w:p w14:paraId="041D9B15" w14:textId="77777777" w:rsidR="004F4D67" w:rsidRPr="00291C73" w:rsidRDefault="004F4D67" w:rsidP="004F4D67">
            <w:pPr>
              <w:rPr>
                <w:szCs w:val="22"/>
              </w:rPr>
            </w:pPr>
            <w:r w:rsidRPr="00291C73">
              <w:rPr>
                <w:sz w:val="22"/>
                <w:szCs w:val="22"/>
              </w:rPr>
              <w:t> </w:t>
            </w:r>
          </w:p>
        </w:tc>
        <w:tc>
          <w:tcPr>
            <w:tcW w:w="466" w:type="pct"/>
            <w:shd w:val="clear" w:color="auto" w:fill="auto"/>
            <w:vAlign w:val="bottom"/>
            <w:hideMark/>
          </w:tcPr>
          <w:p w14:paraId="7ED3234E" w14:textId="77777777" w:rsidR="004F4D67" w:rsidRPr="00291C73" w:rsidRDefault="004F4D67" w:rsidP="004F4D67">
            <w:pPr>
              <w:rPr>
                <w:szCs w:val="22"/>
              </w:rPr>
            </w:pPr>
            <w:r w:rsidRPr="00291C73">
              <w:rPr>
                <w:sz w:val="22"/>
                <w:szCs w:val="22"/>
              </w:rPr>
              <w:t> </w:t>
            </w:r>
          </w:p>
        </w:tc>
        <w:tc>
          <w:tcPr>
            <w:tcW w:w="747" w:type="pct"/>
            <w:shd w:val="clear" w:color="auto" w:fill="auto"/>
            <w:hideMark/>
          </w:tcPr>
          <w:p w14:paraId="04FE6DC3" w14:textId="77777777" w:rsidR="004F4D67" w:rsidRPr="00291C73" w:rsidRDefault="004F4D67" w:rsidP="004F4D67">
            <w:pPr>
              <w:rPr>
                <w:szCs w:val="22"/>
              </w:rPr>
            </w:pPr>
          </w:p>
        </w:tc>
        <w:tc>
          <w:tcPr>
            <w:tcW w:w="699" w:type="pct"/>
            <w:shd w:val="clear" w:color="auto" w:fill="auto"/>
            <w:vAlign w:val="center"/>
            <w:hideMark/>
          </w:tcPr>
          <w:p w14:paraId="2FC58039" w14:textId="77777777" w:rsidR="004F4D67" w:rsidRPr="00291C73" w:rsidRDefault="004F4D67" w:rsidP="004F4D67">
            <w:pPr>
              <w:rPr>
                <w:szCs w:val="22"/>
              </w:rPr>
            </w:pPr>
          </w:p>
        </w:tc>
      </w:tr>
      <w:tr w:rsidR="004F4D67" w:rsidRPr="00291C73" w14:paraId="513BEA1D" w14:textId="77777777" w:rsidTr="004F4D67">
        <w:trPr>
          <w:trHeight w:val="300"/>
        </w:trPr>
        <w:tc>
          <w:tcPr>
            <w:tcW w:w="431" w:type="pct"/>
            <w:shd w:val="clear" w:color="auto" w:fill="auto"/>
            <w:vAlign w:val="center"/>
            <w:hideMark/>
          </w:tcPr>
          <w:p w14:paraId="6D11E5E7"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62ADD064"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412087BC" w14:textId="77777777" w:rsidR="004F4D67" w:rsidRPr="00291C73" w:rsidRDefault="004F4D67" w:rsidP="004F4D67">
            <w:pPr>
              <w:jc w:val="center"/>
              <w:rPr>
                <w:szCs w:val="22"/>
              </w:rPr>
            </w:pPr>
            <w:r w:rsidRPr="00291C73">
              <w:rPr>
                <w:sz w:val="22"/>
                <w:szCs w:val="22"/>
              </w:rPr>
              <w:t>Паушално:</w:t>
            </w:r>
          </w:p>
        </w:tc>
        <w:tc>
          <w:tcPr>
            <w:tcW w:w="466" w:type="pct"/>
            <w:shd w:val="clear" w:color="auto" w:fill="auto"/>
            <w:vAlign w:val="center"/>
            <w:hideMark/>
          </w:tcPr>
          <w:p w14:paraId="1804175C"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7000D2A6" w14:textId="77777777" w:rsidR="004F4D67" w:rsidRPr="00291C73" w:rsidRDefault="004F4D67" w:rsidP="004F4D67">
            <w:pPr>
              <w:rPr>
                <w:szCs w:val="22"/>
              </w:rPr>
            </w:pPr>
          </w:p>
        </w:tc>
        <w:tc>
          <w:tcPr>
            <w:tcW w:w="699" w:type="pct"/>
            <w:shd w:val="clear" w:color="auto" w:fill="auto"/>
            <w:vAlign w:val="center"/>
            <w:hideMark/>
          </w:tcPr>
          <w:p w14:paraId="6A9E2D47" w14:textId="77777777" w:rsidR="004F4D67" w:rsidRPr="00291C73" w:rsidRDefault="004F4D67" w:rsidP="004F4D67">
            <w:pPr>
              <w:rPr>
                <w:szCs w:val="22"/>
              </w:rPr>
            </w:pPr>
          </w:p>
        </w:tc>
      </w:tr>
      <w:tr w:rsidR="004F4D67" w:rsidRPr="00291C73" w14:paraId="6E8494F3" w14:textId="77777777" w:rsidTr="00A36E52">
        <w:trPr>
          <w:trHeight w:val="1315"/>
        </w:trPr>
        <w:tc>
          <w:tcPr>
            <w:tcW w:w="431" w:type="pct"/>
            <w:shd w:val="clear" w:color="auto" w:fill="auto"/>
            <w:vAlign w:val="center"/>
            <w:hideMark/>
          </w:tcPr>
          <w:p w14:paraId="029134E7" w14:textId="77777777" w:rsidR="004F4D67" w:rsidRPr="00291C73" w:rsidRDefault="004F4D67" w:rsidP="004F4D67">
            <w:pPr>
              <w:jc w:val="center"/>
              <w:rPr>
                <w:szCs w:val="22"/>
              </w:rPr>
            </w:pPr>
            <w:r w:rsidRPr="00291C73">
              <w:rPr>
                <w:sz w:val="22"/>
                <w:szCs w:val="22"/>
              </w:rPr>
              <w:t>1.5.</w:t>
            </w:r>
          </w:p>
        </w:tc>
        <w:tc>
          <w:tcPr>
            <w:tcW w:w="2239" w:type="pct"/>
            <w:shd w:val="clear" w:color="auto" w:fill="auto"/>
            <w:vAlign w:val="center"/>
            <w:hideMark/>
          </w:tcPr>
          <w:p w14:paraId="17A737A5" w14:textId="77777777" w:rsidR="004F4D67" w:rsidRPr="00291C73" w:rsidRDefault="004F4D67" w:rsidP="004F4D67">
            <w:pPr>
              <w:rPr>
                <w:szCs w:val="22"/>
              </w:rPr>
            </w:pPr>
            <w:r w:rsidRPr="00291C73">
              <w:rPr>
                <w:sz w:val="22"/>
                <w:szCs w:val="22"/>
              </w:rPr>
              <w:t>Рушење дотрајалог постојећег зида-ограде од бетонских блокова на југозападном делу парцеле постојеће темељне стопе у дужини од 6,80 м.</w:t>
            </w:r>
            <w:r w:rsidRPr="00291C73">
              <w:rPr>
                <w:sz w:val="22"/>
                <w:szCs w:val="22"/>
              </w:rPr>
              <w:br/>
              <w:t>Обрачун по м³</w:t>
            </w:r>
          </w:p>
        </w:tc>
        <w:tc>
          <w:tcPr>
            <w:tcW w:w="418" w:type="pct"/>
            <w:shd w:val="clear" w:color="auto" w:fill="auto"/>
            <w:vAlign w:val="center"/>
            <w:hideMark/>
          </w:tcPr>
          <w:p w14:paraId="050E717D"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162489E6"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12CB0CF5" w14:textId="77777777" w:rsidR="004F4D67" w:rsidRPr="00291C73" w:rsidRDefault="004F4D67" w:rsidP="004F4D67">
            <w:pPr>
              <w:rPr>
                <w:szCs w:val="22"/>
              </w:rPr>
            </w:pPr>
          </w:p>
        </w:tc>
        <w:tc>
          <w:tcPr>
            <w:tcW w:w="699" w:type="pct"/>
            <w:shd w:val="clear" w:color="auto" w:fill="auto"/>
            <w:vAlign w:val="center"/>
            <w:hideMark/>
          </w:tcPr>
          <w:p w14:paraId="12BCC2A9" w14:textId="77777777" w:rsidR="004F4D67" w:rsidRPr="00291C73" w:rsidRDefault="004F4D67" w:rsidP="004F4D67">
            <w:pPr>
              <w:rPr>
                <w:szCs w:val="22"/>
              </w:rPr>
            </w:pPr>
          </w:p>
        </w:tc>
      </w:tr>
      <w:tr w:rsidR="004F4D67" w:rsidRPr="00291C73" w14:paraId="20E9F546" w14:textId="77777777" w:rsidTr="004F4D67">
        <w:trPr>
          <w:trHeight w:val="300"/>
        </w:trPr>
        <w:tc>
          <w:tcPr>
            <w:tcW w:w="431" w:type="pct"/>
            <w:shd w:val="clear" w:color="auto" w:fill="auto"/>
            <w:vAlign w:val="center"/>
            <w:hideMark/>
          </w:tcPr>
          <w:p w14:paraId="6F531A06"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621A39CF"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2328AE1E" w14:textId="77777777" w:rsidR="004F4D67" w:rsidRPr="00291C73" w:rsidRDefault="004F4D67" w:rsidP="004F4D67">
            <w:pPr>
              <w:jc w:val="center"/>
              <w:rPr>
                <w:szCs w:val="22"/>
              </w:rPr>
            </w:pPr>
            <w:r w:rsidRPr="00291C73">
              <w:rPr>
                <w:sz w:val="22"/>
                <w:szCs w:val="22"/>
              </w:rPr>
              <w:t>м³</w:t>
            </w:r>
          </w:p>
        </w:tc>
        <w:tc>
          <w:tcPr>
            <w:tcW w:w="466" w:type="pct"/>
            <w:shd w:val="clear" w:color="auto" w:fill="auto"/>
            <w:vAlign w:val="center"/>
            <w:hideMark/>
          </w:tcPr>
          <w:p w14:paraId="6AAC684C" w14:textId="77777777" w:rsidR="004F4D67" w:rsidRPr="00291C73" w:rsidRDefault="004F4D67" w:rsidP="004F4D67">
            <w:pPr>
              <w:jc w:val="right"/>
              <w:rPr>
                <w:szCs w:val="22"/>
              </w:rPr>
            </w:pPr>
            <w:r w:rsidRPr="00291C73">
              <w:rPr>
                <w:sz w:val="22"/>
                <w:szCs w:val="22"/>
              </w:rPr>
              <w:t>5.55</w:t>
            </w:r>
          </w:p>
        </w:tc>
        <w:tc>
          <w:tcPr>
            <w:tcW w:w="747" w:type="pct"/>
            <w:shd w:val="clear" w:color="auto" w:fill="auto"/>
            <w:hideMark/>
          </w:tcPr>
          <w:p w14:paraId="732A1CAC" w14:textId="77777777" w:rsidR="004F4D67" w:rsidRPr="00291C73" w:rsidRDefault="004F4D67" w:rsidP="004F4D67">
            <w:pPr>
              <w:jc w:val="right"/>
              <w:rPr>
                <w:szCs w:val="22"/>
              </w:rPr>
            </w:pPr>
          </w:p>
        </w:tc>
        <w:tc>
          <w:tcPr>
            <w:tcW w:w="699" w:type="pct"/>
            <w:shd w:val="clear" w:color="auto" w:fill="auto"/>
            <w:vAlign w:val="center"/>
            <w:hideMark/>
          </w:tcPr>
          <w:p w14:paraId="319AF65C" w14:textId="77777777" w:rsidR="004F4D67" w:rsidRPr="00291C73" w:rsidRDefault="004F4D67" w:rsidP="004F4D67">
            <w:pPr>
              <w:rPr>
                <w:szCs w:val="22"/>
              </w:rPr>
            </w:pPr>
          </w:p>
        </w:tc>
      </w:tr>
      <w:tr w:rsidR="004F4D67" w:rsidRPr="00291C73" w14:paraId="3639E135" w14:textId="77777777" w:rsidTr="004F4D67">
        <w:trPr>
          <w:trHeight w:val="300"/>
        </w:trPr>
        <w:tc>
          <w:tcPr>
            <w:tcW w:w="431" w:type="pct"/>
            <w:shd w:val="clear" w:color="auto" w:fill="auto"/>
            <w:vAlign w:val="center"/>
            <w:hideMark/>
          </w:tcPr>
          <w:p w14:paraId="4A734DB4"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4478D2F9" w14:textId="77777777" w:rsidR="004F4D67" w:rsidRPr="00291C73" w:rsidRDefault="004F4D67" w:rsidP="004F4D67">
            <w:pPr>
              <w:rPr>
                <w:b/>
                <w:bCs/>
                <w:szCs w:val="22"/>
              </w:rPr>
            </w:pPr>
            <w:r w:rsidRPr="00291C73">
              <w:rPr>
                <w:b/>
                <w:bCs/>
                <w:sz w:val="22"/>
                <w:szCs w:val="22"/>
              </w:rPr>
              <w:t>Укупно радови на рушењу:</w:t>
            </w:r>
          </w:p>
        </w:tc>
        <w:tc>
          <w:tcPr>
            <w:tcW w:w="418" w:type="pct"/>
            <w:shd w:val="clear" w:color="auto" w:fill="auto"/>
            <w:vAlign w:val="center"/>
            <w:hideMark/>
          </w:tcPr>
          <w:p w14:paraId="6A427977"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133AB05C"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D8C8300" w14:textId="77777777" w:rsidR="004F4D67" w:rsidRPr="00291C73" w:rsidRDefault="004F4D67" w:rsidP="004F4D67">
            <w:pPr>
              <w:rPr>
                <w:szCs w:val="22"/>
              </w:rPr>
            </w:pPr>
          </w:p>
        </w:tc>
        <w:tc>
          <w:tcPr>
            <w:tcW w:w="699" w:type="pct"/>
            <w:shd w:val="clear" w:color="auto" w:fill="auto"/>
            <w:vAlign w:val="center"/>
            <w:hideMark/>
          </w:tcPr>
          <w:p w14:paraId="228A7F14" w14:textId="77777777" w:rsidR="004F4D67" w:rsidRPr="00291C73" w:rsidRDefault="004F4D67" w:rsidP="004F4D67">
            <w:pPr>
              <w:rPr>
                <w:b/>
                <w:bCs/>
                <w:szCs w:val="22"/>
              </w:rPr>
            </w:pPr>
          </w:p>
        </w:tc>
      </w:tr>
      <w:tr w:rsidR="004F4D67" w:rsidRPr="00291C73" w14:paraId="4F02B13A" w14:textId="77777777" w:rsidTr="004F4D67">
        <w:trPr>
          <w:trHeight w:val="375"/>
        </w:trPr>
        <w:tc>
          <w:tcPr>
            <w:tcW w:w="431" w:type="pct"/>
            <w:shd w:val="clear" w:color="auto" w:fill="auto"/>
            <w:vAlign w:val="center"/>
            <w:hideMark/>
          </w:tcPr>
          <w:p w14:paraId="658177E8" w14:textId="77777777" w:rsidR="004F4D67" w:rsidRPr="00291C73" w:rsidRDefault="004F4D67" w:rsidP="004F4D67">
            <w:pPr>
              <w:jc w:val="center"/>
              <w:rPr>
                <w:b/>
                <w:bCs/>
                <w:szCs w:val="22"/>
              </w:rPr>
            </w:pPr>
            <w:r w:rsidRPr="00291C73">
              <w:rPr>
                <w:b/>
                <w:bCs/>
                <w:sz w:val="22"/>
                <w:szCs w:val="22"/>
              </w:rPr>
              <w:t>2.0.</w:t>
            </w:r>
          </w:p>
        </w:tc>
        <w:tc>
          <w:tcPr>
            <w:tcW w:w="2239" w:type="pct"/>
            <w:shd w:val="clear" w:color="auto" w:fill="auto"/>
            <w:vAlign w:val="center"/>
            <w:hideMark/>
          </w:tcPr>
          <w:p w14:paraId="32E1EE53" w14:textId="77777777" w:rsidR="004F4D67" w:rsidRPr="00291C73" w:rsidRDefault="004F4D67" w:rsidP="004F4D67">
            <w:pPr>
              <w:jc w:val="center"/>
              <w:rPr>
                <w:b/>
                <w:bCs/>
                <w:szCs w:val="22"/>
              </w:rPr>
            </w:pPr>
            <w:r w:rsidRPr="00291C73">
              <w:rPr>
                <w:b/>
                <w:bCs/>
                <w:sz w:val="22"/>
                <w:szCs w:val="22"/>
              </w:rPr>
              <w:t>БЕТОНСКИ РАДОВИ</w:t>
            </w:r>
          </w:p>
        </w:tc>
        <w:tc>
          <w:tcPr>
            <w:tcW w:w="418" w:type="pct"/>
            <w:shd w:val="clear" w:color="auto" w:fill="auto"/>
            <w:vAlign w:val="center"/>
            <w:hideMark/>
          </w:tcPr>
          <w:p w14:paraId="2080C756"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076BF846" w14:textId="77777777" w:rsidR="004F4D67" w:rsidRPr="00291C73" w:rsidRDefault="004F4D67" w:rsidP="004F4D67">
            <w:pPr>
              <w:jc w:val="center"/>
              <w:rPr>
                <w:szCs w:val="22"/>
              </w:rPr>
            </w:pPr>
            <w:r w:rsidRPr="00291C73">
              <w:rPr>
                <w:sz w:val="22"/>
                <w:szCs w:val="22"/>
              </w:rPr>
              <w:t> </w:t>
            </w:r>
          </w:p>
        </w:tc>
        <w:tc>
          <w:tcPr>
            <w:tcW w:w="747" w:type="pct"/>
            <w:shd w:val="clear" w:color="auto" w:fill="auto"/>
            <w:vAlign w:val="center"/>
            <w:hideMark/>
          </w:tcPr>
          <w:p w14:paraId="54205A96" w14:textId="77777777" w:rsidR="004F4D67" w:rsidRPr="00291C73" w:rsidRDefault="004F4D67" w:rsidP="004F4D67">
            <w:pPr>
              <w:jc w:val="center"/>
              <w:rPr>
                <w:szCs w:val="22"/>
              </w:rPr>
            </w:pPr>
          </w:p>
        </w:tc>
        <w:tc>
          <w:tcPr>
            <w:tcW w:w="699" w:type="pct"/>
            <w:shd w:val="clear" w:color="auto" w:fill="auto"/>
            <w:vAlign w:val="center"/>
            <w:hideMark/>
          </w:tcPr>
          <w:p w14:paraId="78401F6E" w14:textId="77777777" w:rsidR="004F4D67" w:rsidRPr="00291C73" w:rsidRDefault="004F4D67" w:rsidP="004F4D67">
            <w:pPr>
              <w:jc w:val="center"/>
              <w:rPr>
                <w:szCs w:val="22"/>
              </w:rPr>
            </w:pPr>
          </w:p>
        </w:tc>
      </w:tr>
      <w:tr w:rsidR="004F4D67" w:rsidRPr="00291C73" w14:paraId="6ED8EE4E" w14:textId="77777777" w:rsidTr="004F4D67">
        <w:trPr>
          <w:trHeight w:val="300"/>
        </w:trPr>
        <w:tc>
          <w:tcPr>
            <w:tcW w:w="431" w:type="pct"/>
            <w:shd w:val="clear" w:color="auto" w:fill="auto"/>
            <w:vAlign w:val="center"/>
            <w:hideMark/>
          </w:tcPr>
          <w:p w14:paraId="3555D80F"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394E970F"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1705EB99"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592C1B8E"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0C2A01A9" w14:textId="77777777" w:rsidR="004F4D67" w:rsidRPr="00291C73" w:rsidRDefault="004F4D67" w:rsidP="004F4D67">
            <w:pPr>
              <w:rPr>
                <w:szCs w:val="22"/>
              </w:rPr>
            </w:pPr>
          </w:p>
        </w:tc>
        <w:tc>
          <w:tcPr>
            <w:tcW w:w="699" w:type="pct"/>
            <w:shd w:val="clear" w:color="auto" w:fill="auto"/>
            <w:vAlign w:val="center"/>
            <w:hideMark/>
          </w:tcPr>
          <w:p w14:paraId="428E7986" w14:textId="77777777" w:rsidR="004F4D67" w:rsidRPr="00291C73" w:rsidRDefault="004F4D67" w:rsidP="004F4D67">
            <w:pPr>
              <w:rPr>
                <w:szCs w:val="22"/>
              </w:rPr>
            </w:pPr>
          </w:p>
        </w:tc>
      </w:tr>
      <w:tr w:rsidR="004F4D67" w:rsidRPr="00291C73" w14:paraId="390EAD22" w14:textId="77777777" w:rsidTr="004F4D67">
        <w:trPr>
          <w:trHeight w:val="1200"/>
        </w:trPr>
        <w:tc>
          <w:tcPr>
            <w:tcW w:w="431" w:type="pct"/>
            <w:shd w:val="clear" w:color="auto" w:fill="auto"/>
            <w:vAlign w:val="center"/>
            <w:hideMark/>
          </w:tcPr>
          <w:p w14:paraId="133B245E" w14:textId="77777777" w:rsidR="004F4D67" w:rsidRPr="00291C73" w:rsidRDefault="004F4D67" w:rsidP="004F4D67">
            <w:pPr>
              <w:jc w:val="center"/>
              <w:rPr>
                <w:szCs w:val="22"/>
              </w:rPr>
            </w:pPr>
            <w:r w:rsidRPr="00291C73">
              <w:rPr>
                <w:sz w:val="22"/>
                <w:szCs w:val="22"/>
              </w:rPr>
              <w:t>2.1.</w:t>
            </w:r>
          </w:p>
        </w:tc>
        <w:tc>
          <w:tcPr>
            <w:tcW w:w="2239" w:type="pct"/>
            <w:shd w:val="clear" w:color="auto" w:fill="auto"/>
            <w:vAlign w:val="center"/>
            <w:hideMark/>
          </w:tcPr>
          <w:p w14:paraId="5EEEF1B4" w14:textId="77777777" w:rsidR="004F4D67" w:rsidRPr="00291C73" w:rsidRDefault="004F4D67" w:rsidP="004F4D67">
            <w:pPr>
              <w:rPr>
                <w:szCs w:val="22"/>
              </w:rPr>
            </w:pPr>
            <w:r w:rsidRPr="00291C73">
              <w:rPr>
                <w:sz w:val="22"/>
                <w:szCs w:val="22"/>
              </w:rPr>
              <w:t>Бетонирање темељне стопе, зида-ограде на југозападном делу парцеле у дужини од 6,80 м, бетоном МБ20.</w:t>
            </w:r>
            <w:r w:rsidRPr="00291C73">
              <w:rPr>
                <w:sz w:val="22"/>
                <w:szCs w:val="22"/>
              </w:rPr>
              <w:br/>
              <w:t>Обрачун по м³</w:t>
            </w:r>
          </w:p>
        </w:tc>
        <w:tc>
          <w:tcPr>
            <w:tcW w:w="418" w:type="pct"/>
            <w:shd w:val="clear" w:color="auto" w:fill="auto"/>
            <w:vAlign w:val="bottom"/>
            <w:hideMark/>
          </w:tcPr>
          <w:p w14:paraId="0FBB7224" w14:textId="77777777" w:rsidR="004F4D67" w:rsidRPr="00291C73" w:rsidRDefault="004F4D67" w:rsidP="004F4D67">
            <w:pPr>
              <w:rPr>
                <w:szCs w:val="22"/>
              </w:rPr>
            </w:pPr>
            <w:r w:rsidRPr="00291C73">
              <w:rPr>
                <w:sz w:val="22"/>
                <w:szCs w:val="22"/>
              </w:rPr>
              <w:t> </w:t>
            </w:r>
          </w:p>
        </w:tc>
        <w:tc>
          <w:tcPr>
            <w:tcW w:w="466" w:type="pct"/>
            <w:shd w:val="clear" w:color="auto" w:fill="auto"/>
            <w:vAlign w:val="bottom"/>
            <w:hideMark/>
          </w:tcPr>
          <w:p w14:paraId="25168A33" w14:textId="77777777" w:rsidR="004F4D67" w:rsidRPr="00291C73" w:rsidRDefault="004F4D67" w:rsidP="004F4D67">
            <w:pPr>
              <w:rPr>
                <w:szCs w:val="22"/>
              </w:rPr>
            </w:pPr>
            <w:r w:rsidRPr="00291C73">
              <w:rPr>
                <w:sz w:val="22"/>
                <w:szCs w:val="22"/>
              </w:rPr>
              <w:t> </w:t>
            </w:r>
          </w:p>
        </w:tc>
        <w:tc>
          <w:tcPr>
            <w:tcW w:w="747" w:type="pct"/>
            <w:shd w:val="clear" w:color="auto" w:fill="auto"/>
            <w:hideMark/>
          </w:tcPr>
          <w:p w14:paraId="6CC08610" w14:textId="77777777" w:rsidR="004F4D67" w:rsidRPr="00291C73" w:rsidRDefault="004F4D67" w:rsidP="004F4D67">
            <w:pPr>
              <w:rPr>
                <w:szCs w:val="22"/>
              </w:rPr>
            </w:pPr>
          </w:p>
        </w:tc>
        <w:tc>
          <w:tcPr>
            <w:tcW w:w="699" w:type="pct"/>
            <w:shd w:val="clear" w:color="auto" w:fill="auto"/>
            <w:vAlign w:val="center"/>
            <w:hideMark/>
          </w:tcPr>
          <w:p w14:paraId="30E41537" w14:textId="77777777" w:rsidR="004F4D67" w:rsidRPr="00291C73" w:rsidRDefault="004F4D67" w:rsidP="004F4D67">
            <w:pPr>
              <w:rPr>
                <w:szCs w:val="22"/>
              </w:rPr>
            </w:pPr>
          </w:p>
        </w:tc>
      </w:tr>
      <w:tr w:rsidR="004F4D67" w:rsidRPr="00291C73" w14:paraId="5524F2E0" w14:textId="77777777" w:rsidTr="004F4D67">
        <w:trPr>
          <w:trHeight w:val="300"/>
        </w:trPr>
        <w:tc>
          <w:tcPr>
            <w:tcW w:w="431" w:type="pct"/>
            <w:shd w:val="clear" w:color="auto" w:fill="auto"/>
            <w:vAlign w:val="center"/>
            <w:hideMark/>
          </w:tcPr>
          <w:p w14:paraId="0314B624"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4C9C2CD0"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1E700813" w14:textId="77777777" w:rsidR="004F4D67" w:rsidRPr="00291C73" w:rsidRDefault="004F4D67" w:rsidP="004F4D67">
            <w:pPr>
              <w:jc w:val="center"/>
              <w:rPr>
                <w:szCs w:val="22"/>
              </w:rPr>
            </w:pPr>
            <w:r w:rsidRPr="00291C73">
              <w:rPr>
                <w:sz w:val="22"/>
                <w:szCs w:val="22"/>
              </w:rPr>
              <w:t>м³</w:t>
            </w:r>
          </w:p>
        </w:tc>
        <w:tc>
          <w:tcPr>
            <w:tcW w:w="466" w:type="pct"/>
            <w:shd w:val="clear" w:color="auto" w:fill="auto"/>
            <w:vAlign w:val="center"/>
            <w:hideMark/>
          </w:tcPr>
          <w:p w14:paraId="4AF28995" w14:textId="77777777" w:rsidR="004F4D67" w:rsidRPr="00291C73" w:rsidRDefault="004F4D67" w:rsidP="004F4D67">
            <w:pPr>
              <w:jc w:val="right"/>
              <w:rPr>
                <w:szCs w:val="22"/>
              </w:rPr>
            </w:pPr>
            <w:r w:rsidRPr="00291C73">
              <w:rPr>
                <w:sz w:val="22"/>
                <w:szCs w:val="22"/>
              </w:rPr>
              <w:t>1.63</w:t>
            </w:r>
          </w:p>
        </w:tc>
        <w:tc>
          <w:tcPr>
            <w:tcW w:w="747" w:type="pct"/>
            <w:shd w:val="clear" w:color="auto" w:fill="auto"/>
            <w:hideMark/>
          </w:tcPr>
          <w:p w14:paraId="5594FA4F" w14:textId="77777777" w:rsidR="004F4D67" w:rsidRPr="00291C73" w:rsidRDefault="004F4D67" w:rsidP="004F4D67">
            <w:pPr>
              <w:jc w:val="right"/>
              <w:rPr>
                <w:szCs w:val="22"/>
              </w:rPr>
            </w:pPr>
          </w:p>
        </w:tc>
        <w:tc>
          <w:tcPr>
            <w:tcW w:w="699" w:type="pct"/>
            <w:shd w:val="clear" w:color="auto" w:fill="auto"/>
            <w:vAlign w:val="center"/>
            <w:hideMark/>
          </w:tcPr>
          <w:p w14:paraId="4F539917" w14:textId="77777777" w:rsidR="004F4D67" w:rsidRPr="00291C73" w:rsidRDefault="004F4D67" w:rsidP="004F4D67">
            <w:pPr>
              <w:rPr>
                <w:szCs w:val="22"/>
              </w:rPr>
            </w:pPr>
          </w:p>
        </w:tc>
      </w:tr>
      <w:tr w:rsidR="004F4D67" w:rsidRPr="00291C73" w14:paraId="04E87E5D" w14:textId="77777777" w:rsidTr="004F4D67">
        <w:trPr>
          <w:trHeight w:val="300"/>
        </w:trPr>
        <w:tc>
          <w:tcPr>
            <w:tcW w:w="431" w:type="pct"/>
            <w:shd w:val="clear" w:color="auto" w:fill="auto"/>
            <w:vAlign w:val="center"/>
            <w:hideMark/>
          </w:tcPr>
          <w:p w14:paraId="05866E52"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1142E555" w14:textId="77777777" w:rsidR="004F4D67" w:rsidRPr="00291C73" w:rsidRDefault="004F4D67" w:rsidP="004F4D67">
            <w:pPr>
              <w:rPr>
                <w:b/>
                <w:bCs/>
                <w:szCs w:val="22"/>
              </w:rPr>
            </w:pPr>
            <w:r w:rsidRPr="00291C73">
              <w:rPr>
                <w:b/>
                <w:bCs/>
                <w:sz w:val="22"/>
                <w:szCs w:val="22"/>
              </w:rPr>
              <w:t>Укупно бетонски радови:</w:t>
            </w:r>
          </w:p>
        </w:tc>
        <w:tc>
          <w:tcPr>
            <w:tcW w:w="418" w:type="pct"/>
            <w:shd w:val="clear" w:color="auto" w:fill="auto"/>
            <w:vAlign w:val="center"/>
            <w:hideMark/>
          </w:tcPr>
          <w:p w14:paraId="4E64A16E"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0591D19B"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622D637" w14:textId="77777777" w:rsidR="004F4D67" w:rsidRPr="00291C73" w:rsidRDefault="004F4D67" w:rsidP="004F4D67">
            <w:pPr>
              <w:rPr>
                <w:szCs w:val="22"/>
              </w:rPr>
            </w:pPr>
          </w:p>
        </w:tc>
        <w:tc>
          <w:tcPr>
            <w:tcW w:w="699" w:type="pct"/>
            <w:shd w:val="clear" w:color="auto" w:fill="auto"/>
            <w:vAlign w:val="center"/>
            <w:hideMark/>
          </w:tcPr>
          <w:p w14:paraId="4180CA95" w14:textId="77777777" w:rsidR="004F4D67" w:rsidRPr="00291C73" w:rsidRDefault="004F4D67" w:rsidP="004F4D67">
            <w:pPr>
              <w:rPr>
                <w:b/>
                <w:bCs/>
                <w:szCs w:val="22"/>
              </w:rPr>
            </w:pPr>
          </w:p>
        </w:tc>
      </w:tr>
      <w:tr w:rsidR="004F4D67" w:rsidRPr="00291C73" w14:paraId="520DC7D2" w14:textId="77777777" w:rsidTr="004F4D67">
        <w:trPr>
          <w:trHeight w:val="375"/>
        </w:trPr>
        <w:tc>
          <w:tcPr>
            <w:tcW w:w="431" w:type="pct"/>
            <w:shd w:val="clear" w:color="auto" w:fill="auto"/>
            <w:vAlign w:val="center"/>
            <w:hideMark/>
          </w:tcPr>
          <w:p w14:paraId="66446D28" w14:textId="77777777" w:rsidR="004F4D67" w:rsidRPr="00291C73" w:rsidRDefault="004F4D67" w:rsidP="004F4D67">
            <w:pPr>
              <w:jc w:val="center"/>
              <w:rPr>
                <w:b/>
                <w:bCs/>
                <w:szCs w:val="22"/>
              </w:rPr>
            </w:pPr>
            <w:r w:rsidRPr="00291C73">
              <w:rPr>
                <w:b/>
                <w:bCs/>
                <w:sz w:val="22"/>
                <w:szCs w:val="22"/>
              </w:rPr>
              <w:t>3.0.</w:t>
            </w:r>
          </w:p>
        </w:tc>
        <w:tc>
          <w:tcPr>
            <w:tcW w:w="2239" w:type="pct"/>
            <w:shd w:val="clear" w:color="auto" w:fill="auto"/>
            <w:vAlign w:val="center"/>
            <w:hideMark/>
          </w:tcPr>
          <w:p w14:paraId="6A1C7A49" w14:textId="77777777" w:rsidR="004F4D67" w:rsidRPr="00291C73" w:rsidRDefault="004F4D67" w:rsidP="004F4D67">
            <w:pPr>
              <w:jc w:val="center"/>
              <w:rPr>
                <w:b/>
                <w:bCs/>
                <w:szCs w:val="22"/>
              </w:rPr>
            </w:pPr>
            <w:r w:rsidRPr="00291C73">
              <w:rPr>
                <w:b/>
                <w:bCs/>
                <w:sz w:val="22"/>
                <w:szCs w:val="22"/>
              </w:rPr>
              <w:t>ГРАЂЕВИНСКИ РАДОВИ</w:t>
            </w:r>
          </w:p>
        </w:tc>
        <w:tc>
          <w:tcPr>
            <w:tcW w:w="418" w:type="pct"/>
            <w:shd w:val="clear" w:color="auto" w:fill="auto"/>
            <w:vAlign w:val="center"/>
            <w:hideMark/>
          </w:tcPr>
          <w:p w14:paraId="618C2BCB"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5978EC74"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0F13F297" w14:textId="77777777" w:rsidR="004F4D67" w:rsidRPr="00291C73" w:rsidRDefault="004F4D67" w:rsidP="004F4D67">
            <w:pPr>
              <w:rPr>
                <w:szCs w:val="22"/>
              </w:rPr>
            </w:pPr>
          </w:p>
        </w:tc>
        <w:tc>
          <w:tcPr>
            <w:tcW w:w="699" w:type="pct"/>
            <w:shd w:val="clear" w:color="auto" w:fill="auto"/>
            <w:vAlign w:val="center"/>
            <w:hideMark/>
          </w:tcPr>
          <w:p w14:paraId="0B4E332C" w14:textId="77777777" w:rsidR="004F4D67" w:rsidRPr="00291C73" w:rsidRDefault="004F4D67" w:rsidP="004F4D67">
            <w:pPr>
              <w:rPr>
                <w:szCs w:val="22"/>
              </w:rPr>
            </w:pPr>
          </w:p>
        </w:tc>
      </w:tr>
      <w:tr w:rsidR="004F4D67" w:rsidRPr="00291C73" w14:paraId="5DF3C75F" w14:textId="77777777" w:rsidTr="004F4D67">
        <w:trPr>
          <w:trHeight w:val="1500"/>
        </w:trPr>
        <w:tc>
          <w:tcPr>
            <w:tcW w:w="431" w:type="pct"/>
            <w:shd w:val="clear" w:color="auto" w:fill="auto"/>
            <w:vAlign w:val="center"/>
            <w:hideMark/>
          </w:tcPr>
          <w:p w14:paraId="75B79CE6" w14:textId="77777777" w:rsidR="004F4D67" w:rsidRPr="00291C73" w:rsidRDefault="004F4D67" w:rsidP="004F4D67">
            <w:pPr>
              <w:jc w:val="center"/>
              <w:rPr>
                <w:szCs w:val="22"/>
              </w:rPr>
            </w:pPr>
            <w:r w:rsidRPr="00291C73">
              <w:rPr>
                <w:sz w:val="22"/>
                <w:szCs w:val="22"/>
              </w:rPr>
              <w:t>3.1.</w:t>
            </w:r>
          </w:p>
        </w:tc>
        <w:tc>
          <w:tcPr>
            <w:tcW w:w="2239" w:type="pct"/>
            <w:shd w:val="clear" w:color="auto" w:fill="auto"/>
            <w:vAlign w:val="center"/>
            <w:hideMark/>
          </w:tcPr>
          <w:p w14:paraId="200B2D0D" w14:textId="77777777" w:rsidR="004F4D67" w:rsidRPr="00291C73" w:rsidRDefault="004F4D67" w:rsidP="004F4D67">
            <w:pPr>
              <w:rPr>
                <w:szCs w:val="22"/>
              </w:rPr>
            </w:pPr>
            <w:r w:rsidRPr="00291C73">
              <w:rPr>
                <w:sz w:val="22"/>
                <w:szCs w:val="22"/>
              </w:rPr>
              <w:t>Зидање новог зида-ограде од бетонских блокова на југозападном делу парцеле у дужини од 6,80 м, продужним малтером Р 1:2:6 у свему према сезмичким прописима.</w:t>
            </w:r>
            <w:r w:rsidRPr="00291C73">
              <w:rPr>
                <w:sz w:val="22"/>
                <w:szCs w:val="22"/>
              </w:rPr>
              <w:br/>
              <w:t>Обр</w:t>
            </w:r>
            <w:r w:rsidRPr="00A74DAE">
              <w:rPr>
                <w:color w:val="FF0000"/>
                <w:sz w:val="22"/>
                <w:szCs w:val="22"/>
              </w:rPr>
              <w:t>у</w:t>
            </w:r>
            <w:r w:rsidRPr="00291C73">
              <w:rPr>
                <w:sz w:val="22"/>
                <w:szCs w:val="22"/>
              </w:rPr>
              <w:t>чун по м³</w:t>
            </w:r>
          </w:p>
        </w:tc>
        <w:tc>
          <w:tcPr>
            <w:tcW w:w="418" w:type="pct"/>
            <w:shd w:val="clear" w:color="auto" w:fill="auto"/>
            <w:vAlign w:val="center"/>
            <w:hideMark/>
          </w:tcPr>
          <w:p w14:paraId="67CC0B2F"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19D60482"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277C16C" w14:textId="77777777" w:rsidR="004F4D67" w:rsidRPr="00291C73" w:rsidRDefault="004F4D67" w:rsidP="004F4D67">
            <w:pPr>
              <w:rPr>
                <w:szCs w:val="22"/>
              </w:rPr>
            </w:pPr>
          </w:p>
        </w:tc>
        <w:tc>
          <w:tcPr>
            <w:tcW w:w="699" w:type="pct"/>
            <w:shd w:val="clear" w:color="auto" w:fill="auto"/>
            <w:vAlign w:val="center"/>
            <w:hideMark/>
          </w:tcPr>
          <w:p w14:paraId="0744300B" w14:textId="77777777" w:rsidR="004F4D67" w:rsidRPr="00291C73" w:rsidRDefault="004F4D67" w:rsidP="004F4D67">
            <w:pPr>
              <w:rPr>
                <w:szCs w:val="22"/>
              </w:rPr>
            </w:pPr>
          </w:p>
        </w:tc>
      </w:tr>
      <w:tr w:rsidR="004F4D67" w:rsidRPr="00291C73" w14:paraId="3888D8BA" w14:textId="77777777" w:rsidTr="004F4D67">
        <w:trPr>
          <w:trHeight w:val="300"/>
        </w:trPr>
        <w:tc>
          <w:tcPr>
            <w:tcW w:w="431" w:type="pct"/>
            <w:shd w:val="clear" w:color="auto" w:fill="auto"/>
            <w:vAlign w:val="center"/>
            <w:hideMark/>
          </w:tcPr>
          <w:p w14:paraId="6C347C3F"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348F7CF1"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7FB8ED5B" w14:textId="77777777" w:rsidR="004F4D67" w:rsidRPr="00291C73" w:rsidRDefault="004F4D67" w:rsidP="004F4D67">
            <w:pPr>
              <w:jc w:val="center"/>
              <w:rPr>
                <w:szCs w:val="22"/>
              </w:rPr>
            </w:pPr>
            <w:r w:rsidRPr="00291C73">
              <w:rPr>
                <w:sz w:val="22"/>
                <w:szCs w:val="22"/>
              </w:rPr>
              <w:t>м³</w:t>
            </w:r>
          </w:p>
        </w:tc>
        <w:tc>
          <w:tcPr>
            <w:tcW w:w="466" w:type="pct"/>
            <w:shd w:val="clear" w:color="auto" w:fill="auto"/>
            <w:vAlign w:val="center"/>
            <w:hideMark/>
          </w:tcPr>
          <w:p w14:paraId="7476CB05" w14:textId="77777777" w:rsidR="004F4D67" w:rsidRPr="00291C73" w:rsidRDefault="004F4D67" w:rsidP="004F4D67">
            <w:pPr>
              <w:jc w:val="right"/>
              <w:rPr>
                <w:szCs w:val="22"/>
              </w:rPr>
            </w:pPr>
            <w:r w:rsidRPr="00291C73">
              <w:rPr>
                <w:sz w:val="22"/>
                <w:szCs w:val="22"/>
              </w:rPr>
              <w:t>4.43</w:t>
            </w:r>
          </w:p>
        </w:tc>
        <w:tc>
          <w:tcPr>
            <w:tcW w:w="747" w:type="pct"/>
            <w:shd w:val="clear" w:color="auto" w:fill="auto"/>
            <w:hideMark/>
          </w:tcPr>
          <w:p w14:paraId="0C576E8A" w14:textId="77777777" w:rsidR="004F4D67" w:rsidRPr="00291C73" w:rsidRDefault="004F4D67" w:rsidP="004F4D67">
            <w:pPr>
              <w:jc w:val="right"/>
              <w:rPr>
                <w:szCs w:val="22"/>
              </w:rPr>
            </w:pPr>
          </w:p>
        </w:tc>
        <w:tc>
          <w:tcPr>
            <w:tcW w:w="699" w:type="pct"/>
            <w:shd w:val="clear" w:color="auto" w:fill="auto"/>
            <w:vAlign w:val="center"/>
            <w:hideMark/>
          </w:tcPr>
          <w:p w14:paraId="11385105" w14:textId="77777777" w:rsidR="004F4D67" w:rsidRPr="00291C73" w:rsidRDefault="004F4D67" w:rsidP="004F4D67">
            <w:pPr>
              <w:rPr>
                <w:szCs w:val="22"/>
              </w:rPr>
            </w:pPr>
          </w:p>
        </w:tc>
      </w:tr>
      <w:tr w:rsidR="004F4D67" w:rsidRPr="00291C73" w14:paraId="224232FB" w14:textId="77777777" w:rsidTr="004F4D67">
        <w:trPr>
          <w:trHeight w:val="1800"/>
        </w:trPr>
        <w:tc>
          <w:tcPr>
            <w:tcW w:w="431" w:type="pct"/>
            <w:shd w:val="clear" w:color="auto" w:fill="auto"/>
            <w:vAlign w:val="center"/>
            <w:hideMark/>
          </w:tcPr>
          <w:p w14:paraId="74EF1BFA" w14:textId="77777777" w:rsidR="004F4D67" w:rsidRPr="00291C73" w:rsidRDefault="004F4D67" w:rsidP="004F4D67">
            <w:pPr>
              <w:jc w:val="center"/>
              <w:rPr>
                <w:szCs w:val="22"/>
              </w:rPr>
            </w:pPr>
            <w:r w:rsidRPr="00291C73">
              <w:rPr>
                <w:sz w:val="22"/>
                <w:szCs w:val="22"/>
              </w:rPr>
              <w:t>3.2.</w:t>
            </w:r>
          </w:p>
        </w:tc>
        <w:tc>
          <w:tcPr>
            <w:tcW w:w="2239" w:type="pct"/>
            <w:shd w:val="clear" w:color="auto" w:fill="auto"/>
            <w:vAlign w:val="center"/>
            <w:hideMark/>
          </w:tcPr>
          <w:p w14:paraId="14113FCE" w14:textId="77777777" w:rsidR="004F4D67" w:rsidRPr="00291C73" w:rsidRDefault="004F4D67" w:rsidP="004F4D67">
            <w:pPr>
              <w:rPr>
                <w:szCs w:val="22"/>
              </w:rPr>
            </w:pPr>
            <w:r w:rsidRPr="00291C73">
              <w:rPr>
                <w:sz w:val="22"/>
                <w:szCs w:val="22"/>
              </w:rPr>
              <w:t>Малтерисање новог зида -ограде од бетонских блокова на југозападном делу парцеле у дужини од 6,80 м, продужнм малтером у два слоја са предходним прскањем ретким цементним малтером.</w:t>
            </w:r>
            <w:r w:rsidRPr="00291C73">
              <w:rPr>
                <w:sz w:val="22"/>
                <w:szCs w:val="22"/>
              </w:rPr>
              <w:br/>
              <w:t>Обрачун по м²</w:t>
            </w:r>
          </w:p>
        </w:tc>
        <w:tc>
          <w:tcPr>
            <w:tcW w:w="418" w:type="pct"/>
            <w:shd w:val="clear" w:color="auto" w:fill="auto"/>
            <w:vAlign w:val="center"/>
            <w:hideMark/>
          </w:tcPr>
          <w:p w14:paraId="74C99095"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73BCA0A8"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266C490A" w14:textId="77777777" w:rsidR="004F4D67" w:rsidRPr="00291C73" w:rsidRDefault="004F4D67" w:rsidP="004F4D67">
            <w:pPr>
              <w:rPr>
                <w:szCs w:val="22"/>
              </w:rPr>
            </w:pPr>
          </w:p>
        </w:tc>
        <w:tc>
          <w:tcPr>
            <w:tcW w:w="699" w:type="pct"/>
            <w:shd w:val="clear" w:color="auto" w:fill="auto"/>
            <w:vAlign w:val="center"/>
            <w:hideMark/>
          </w:tcPr>
          <w:p w14:paraId="233ACFCA" w14:textId="77777777" w:rsidR="004F4D67" w:rsidRPr="00291C73" w:rsidRDefault="004F4D67" w:rsidP="004F4D67">
            <w:pPr>
              <w:rPr>
                <w:szCs w:val="22"/>
              </w:rPr>
            </w:pPr>
          </w:p>
        </w:tc>
      </w:tr>
      <w:tr w:rsidR="004F4D67" w:rsidRPr="00291C73" w14:paraId="19B7D626" w14:textId="77777777" w:rsidTr="004F4D67">
        <w:trPr>
          <w:trHeight w:val="300"/>
        </w:trPr>
        <w:tc>
          <w:tcPr>
            <w:tcW w:w="431" w:type="pct"/>
            <w:shd w:val="clear" w:color="auto" w:fill="auto"/>
            <w:vAlign w:val="center"/>
            <w:hideMark/>
          </w:tcPr>
          <w:p w14:paraId="60AA7C4E"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076FB43A"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6361BA28"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372F8D5D" w14:textId="77777777" w:rsidR="004F4D67" w:rsidRPr="00291C73" w:rsidRDefault="004F4D67" w:rsidP="004F4D67">
            <w:pPr>
              <w:jc w:val="right"/>
              <w:rPr>
                <w:szCs w:val="22"/>
              </w:rPr>
            </w:pPr>
            <w:r w:rsidRPr="00291C73">
              <w:rPr>
                <w:sz w:val="22"/>
                <w:szCs w:val="22"/>
              </w:rPr>
              <w:t>28.56</w:t>
            </w:r>
          </w:p>
        </w:tc>
        <w:tc>
          <w:tcPr>
            <w:tcW w:w="747" w:type="pct"/>
            <w:shd w:val="clear" w:color="auto" w:fill="auto"/>
            <w:hideMark/>
          </w:tcPr>
          <w:p w14:paraId="364EF3CA" w14:textId="77777777" w:rsidR="004F4D67" w:rsidRPr="00291C73" w:rsidRDefault="004F4D67" w:rsidP="004F4D67">
            <w:pPr>
              <w:jc w:val="right"/>
              <w:rPr>
                <w:szCs w:val="22"/>
              </w:rPr>
            </w:pPr>
          </w:p>
        </w:tc>
        <w:tc>
          <w:tcPr>
            <w:tcW w:w="699" w:type="pct"/>
            <w:shd w:val="clear" w:color="auto" w:fill="auto"/>
            <w:vAlign w:val="center"/>
            <w:hideMark/>
          </w:tcPr>
          <w:p w14:paraId="0DEB5F68" w14:textId="77777777" w:rsidR="004F4D67" w:rsidRPr="00291C73" w:rsidRDefault="004F4D67" w:rsidP="004F4D67">
            <w:pPr>
              <w:rPr>
                <w:szCs w:val="22"/>
              </w:rPr>
            </w:pPr>
          </w:p>
        </w:tc>
      </w:tr>
      <w:tr w:rsidR="004F4D67" w:rsidRPr="00291C73" w14:paraId="152176AC" w14:textId="77777777" w:rsidTr="004F4D67">
        <w:trPr>
          <w:trHeight w:val="1200"/>
        </w:trPr>
        <w:tc>
          <w:tcPr>
            <w:tcW w:w="431" w:type="pct"/>
            <w:shd w:val="clear" w:color="auto" w:fill="auto"/>
            <w:vAlign w:val="center"/>
            <w:hideMark/>
          </w:tcPr>
          <w:p w14:paraId="3C9F4094" w14:textId="77777777" w:rsidR="004F4D67" w:rsidRPr="00291C73" w:rsidRDefault="004F4D67" w:rsidP="004F4D67">
            <w:pPr>
              <w:jc w:val="center"/>
              <w:rPr>
                <w:szCs w:val="22"/>
              </w:rPr>
            </w:pPr>
            <w:r w:rsidRPr="00291C73">
              <w:rPr>
                <w:sz w:val="22"/>
                <w:szCs w:val="22"/>
              </w:rPr>
              <w:t>3.3.</w:t>
            </w:r>
          </w:p>
        </w:tc>
        <w:tc>
          <w:tcPr>
            <w:tcW w:w="2239" w:type="pct"/>
            <w:shd w:val="clear" w:color="auto" w:fill="auto"/>
            <w:vAlign w:val="center"/>
            <w:hideMark/>
          </w:tcPr>
          <w:p w14:paraId="447D4043" w14:textId="77777777" w:rsidR="004F4D67" w:rsidRPr="00291C73" w:rsidRDefault="004F4D67" w:rsidP="004F4D67">
            <w:pPr>
              <w:rPr>
                <w:szCs w:val="22"/>
              </w:rPr>
            </w:pPr>
            <w:r w:rsidRPr="00291C73">
              <w:rPr>
                <w:sz w:val="22"/>
                <w:szCs w:val="22"/>
              </w:rPr>
              <w:t>Набавка и постављање ОСБ плоче од 12 мм у ходнику - надстрешница у објекту бр. 1- свлачионице.</w:t>
            </w:r>
            <w:r w:rsidRPr="00291C73">
              <w:rPr>
                <w:sz w:val="22"/>
                <w:szCs w:val="22"/>
              </w:rPr>
              <w:br/>
              <w:t>Обрачун по м²</w:t>
            </w:r>
          </w:p>
        </w:tc>
        <w:tc>
          <w:tcPr>
            <w:tcW w:w="418" w:type="pct"/>
            <w:shd w:val="clear" w:color="auto" w:fill="auto"/>
            <w:vAlign w:val="center"/>
            <w:hideMark/>
          </w:tcPr>
          <w:p w14:paraId="141723A8"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56BFAB49"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121B05C2" w14:textId="77777777" w:rsidR="004F4D67" w:rsidRPr="00291C73" w:rsidRDefault="004F4D67" w:rsidP="004F4D67">
            <w:pPr>
              <w:rPr>
                <w:szCs w:val="22"/>
              </w:rPr>
            </w:pPr>
          </w:p>
        </w:tc>
        <w:tc>
          <w:tcPr>
            <w:tcW w:w="699" w:type="pct"/>
            <w:shd w:val="clear" w:color="auto" w:fill="auto"/>
            <w:vAlign w:val="center"/>
            <w:hideMark/>
          </w:tcPr>
          <w:p w14:paraId="31B8AF15" w14:textId="77777777" w:rsidR="004F4D67" w:rsidRPr="00291C73" w:rsidRDefault="004F4D67" w:rsidP="004F4D67">
            <w:pPr>
              <w:rPr>
                <w:szCs w:val="22"/>
              </w:rPr>
            </w:pPr>
          </w:p>
        </w:tc>
      </w:tr>
      <w:tr w:rsidR="004F4D67" w:rsidRPr="00291C73" w14:paraId="1E2C9EC8" w14:textId="77777777" w:rsidTr="004F4D67">
        <w:trPr>
          <w:trHeight w:val="300"/>
        </w:trPr>
        <w:tc>
          <w:tcPr>
            <w:tcW w:w="431" w:type="pct"/>
            <w:shd w:val="clear" w:color="auto" w:fill="auto"/>
            <w:vAlign w:val="center"/>
            <w:hideMark/>
          </w:tcPr>
          <w:p w14:paraId="3FD2673F"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05CFAFA9"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0B929CB9"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12930CC6" w14:textId="77777777" w:rsidR="004F4D67" w:rsidRPr="00291C73" w:rsidRDefault="004F4D67" w:rsidP="004F4D67">
            <w:pPr>
              <w:jc w:val="right"/>
              <w:rPr>
                <w:szCs w:val="22"/>
              </w:rPr>
            </w:pPr>
            <w:r w:rsidRPr="00291C73">
              <w:rPr>
                <w:sz w:val="22"/>
                <w:szCs w:val="22"/>
              </w:rPr>
              <w:t>51.80</w:t>
            </w:r>
          </w:p>
        </w:tc>
        <w:tc>
          <w:tcPr>
            <w:tcW w:w="747" w:type="pct"/>
            <w:shd w:val="clear" w:color="auto" w:fill="auto"/>
            <w:hideMark/>
          </w:tcPr>
          <w:p w14:paraId="2E5DB7CF" w14:textId="77777777" w:rsidR="004F4D67" w:rsidRPr="00291C73" w:rsidRDefault="004F4D67" w:rsidP="004F4D67">
            <w:pPr>
              <w:jc w:val="right"/>
              <w:rPr>
                <w:szCs w:val="22"/>
              </w:rPr>
            </w:pPr>
          </w:p>
        </w:tc>
        <w:tc>
          <w:tcPr>
            <w:tcW w:w="699" w:type="pct"/>
            <w:shd w:val="clear" w:color="auto" w:fill="auto"/>
            <w:vAlign w:val="center"/>
            <w:hideMark/>
          </w:tcPr>
          <w:p w14:paraId="5C615CA9" w14:textId="77777777" w:rsidR="004F4D67" w:rsidRPr="00291C73" w:rsidRDefault="004F4D67" w:rsidP="004F4D67">
            <w:pPr>
              <w:rPr>
                <w:szCs w:val="22"/>
              </w:rPr>
            </w:pPr>
          </w:p>
        </w:tc>
      </w:tr>
      <w:tr w:rsidR="004F4D67" w:rsidRPr="00291C73" w14:paraId="036A3FA4" w14:textId="77777777" w:rsidTr="004F4D67">
        <w:trPr>
          <w:trHeight w:val="300"/>
        </w:trPr>
        <w:tc>
          <w:tcPr>
            <w:tcW w:w="431" w:type="pct"/>
            <w:shd w:val="clear" w:color="auto" w:fill="auto"/>
            <w:vAlign w:val="center"/>
            <w:hideMark/>
          </w:tcPr>
          <w:p w14:paraId="30D41AE6"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5418C4E4" w14:textId="77777777" w:rsidR="004F4D67" w:rsidRPr="00291C73" w:rsidRDefault="004F4D67" w:rsidP="004F4D67">
            <w:pPr>
              <w:rPr>
                <w:b/>
                <w:bCs/>
                <w:szCs w:val="22"/>
              </w:rPr>
            </w:pPr>
            <w:r w:rsidRPr="00291C73">
              <w:rPr>
                <w:b/>
                <w:bCs/>
                <w:sz w:val="22"/>
                <w:szCs w:val="22"/>
              </w:rPr>
              <w:t>Укупно грађевински објекти:</w:t>
            </w:r>
          </w:p>
        </w:tc>
        <w:tc>
          <w:tcPr>
            <w:tcW w:w="418" w:type="pct"/>
            <w:shd w:val="clear" w:color="auto" w:fill="auto"/>
            <w:vAlign w:val="center"/>
            <w:hideMark/>
          </w:tcPr>
          <w:p w14:paraId="554648C7"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0462CDFE"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5D8538A0" w14:textId="77777777" w:rsidR="004F4D67" w:rsidRPr="00291C73" w:rsidRDefault="004F4D67" w:rsidP="004F4D67">
            <w:pPr>
              <w:rPr>
                <w:szCs w:val="22"/>
              </w:rPr>
            </w:pPr>
          </w:p>
        </w:tc>
        <w:tc>
          <w:tcPr>
            <w:tcW w:w="699" w:type="pct"/>
            <w:shd w:val="clear" w:color="auto" w:fill="auto"/>
            <w:vAlign w:val="center"/>
            <w:hideMark/>
          </w:tcPr>
          <w:p w14:paraId="5ADA4A89" w14:textId="77777777" w:rsidR="004F4D67" w:rsidRPr="00291C73" w:rsidRDefault="004F4D67" w:rsidP="004F4D67">
            <w:pPr>
              <w:rPr>
                <w:b/>
                <w:bCs/>
                <w:szCs w:val="22"/>
              </w:rPr>
            </w:pPr>
          </w:p>
        </w:tc>
      </w:tr>
      <w:tr w:rsidR="004F4D67" w:rsidRPr="00291C73" w14:paraId="2C461048" w14:textId="77777777" w:rsidTr="004F4D67">
        <w:trPr>
          <w:trHeight w:val="375"/>
        </w:trPr>
        <w:tc>
          <w:tcPr>
            <w:tcW w:w="431" w:type="pct"/>
            <w:shd w:val="clear" w:color="auto" w:fill="auto"/>
            <w:vAlign w:val="center"/>
            <w:hideMark/>
          </w:tcPr>
          <w:p w14:paraId="1E183033" w14:textId="77777777" w:rsidR="004F4D67" w:rsidRPr="00291C73" w:rsidRDefault="004F4D67" w:rsidP="004F4D67">
            <w:pPr>
              <w:jc w:val="center"/>
              <w:rPr>
                <w:b/>
                <w:bCs/>
                <w:szCs w:val="22"/>
              </w:rPr>
            </w:pPr>
            <w:r w:rsidRPr="00291C73">
              <w:rPr>
                <w:b/>
                <w:bCs/>
                <w:sz w:val="22"/>
                <w:szCs w:val="22"/>
              </w:rPr>
              <w:t>4.0.</w:t>
            </w:r>
          </w:p>
        </w:tc>
        <w:tc>
          <w:tcPr>
            <w:tcW w:w="2239" w:type="pct"/>
            <w:shd w:val="clear" w:color="auto" w:fill="auto"/>
            <w:vAlign w:val="center"/>
            <w:hideMark/>
          </w:tcPr>
          <w:p w14:paraId="20FDE228" w14:textId="77777777" w:rsidR="004F4D67" w:rsidRPr="00291C73" w:rsidRDefault="004F4D67" w:rsidP="004F4D67">
            <w:pPr>
              <w:jc w:val="center"/>
              <w:rPr>
                <w:b/>
                <w:bCs/>
                <w:szCs w:val="22"/>
              </w:rPr>
            </w:pPr>
            <w:r w:rsidRPr="00291C73">
              <w:rPr>
                <w:b/>
                <w:bCs/>
                <w:sz w:val="22"/>
                <w:szCs w:val="22"/>
              </w:rPr>
              <w:t>КЕРАМИЧКИ РАДОВИ</w:t>
            </w:r>
          </w:p>
        </w:tc>
        <w:tc>
          <w:tcPr>
            <w:tcW w:w="418" w:type="pct"/>
            <w:shd w:val="clear" w:color="auto" w:fill="auto"/>
            <w:vAlign w:val="center"/>
            <w:hideMark/>
          </w:tcPr>
          <w:p w14:paraId="46D9D2E6" w14:textId="77777777" w:rsidR="004F4D67" w:rsidRPr="00291C73" w:rsidRDefault="004F4D67" w:rsidP="004F4D67">
            <w:pPr>
              <w:jc w:val="center"/>
              <w:rPr>
                <w:b/>
                <w:bCs/>
                <w:szCs w:val="22"/>
              </w:rPr>
            </w:pPr>
            <w:r w:rsidRPr="00291C73">
              <w:rPr>
                <w:b/>
                <w:bCs/>
                <w:sz w:val="22"/>
                <w:szCs w:val="22"/>
              </w:rPr>
              <w:t> </w:t>
            </w:r>
          </w:p>
        </w:tc>
        <w:tc>
          <w:tcPr>
            <w:tcW w:w="466" w:type="pct"/>
            <w:shd w:val="clear" w:color="auto" w:fill="auto"/>
            <w:vAlign w:val="center"/>
            <w:hideMark/>
          </w:tcPr>
          <w:p w14:paraId="2D7CAE80" w14:textId="77777777" w:rsidR="004F4D67" w:rsidRPr="00291C73" w:rsidRDefault="004F4D67" w:rsidP="004F4D67">
            <w:pPr>
              <w:jc w:val="right"/>
              <w:rPr>
                <w:b/>
                <w:bCs/>
                <w:szCs w:val="22"/>
              </w:rPr>
            </w:pPr>
            <w:r w:rsidRPr="00291C73">
              <w:rPr>
                <w:b/>
                <w:bCs/>
                <w:sz w:val="22"/>
                <w:szCs w:val="22"/>
              </w:rPr>
              <w:t> </w:t>
            </w:r>
          </w:p>
        </w:tc>
        <w:tc>
          <w:tcPr>
            <w:tcW w:w="747" w:type="pct"/>
            <w:shd w:val="clear" w:color="auto" w:fill="auto"/>
            <w:hideMark/>
          </w:tcPr>
          <w:p w14:paraId="233F4263" w14:textId="77777777" w:rsidR="004F4D67" w:rsidRPr="00291C73" w:rsidRDefault="004F4D67" w:rsidP="004F4D67">
            <w:pPr>
              <w:rPr>
                <w:b/>
                <w:bCs/>
                <w:szCs w:val="22"/>
              </w:rPr>
            </w:pPr>
          </w:p>
        </w:tc>
        <w:tc>
          <w:tcPr>
            <w:tcW w:w="699" w:type="pct"/>
            <w:shd w:val="clear" w:color="auto" w:fill="auto"/>
            <w:vAlign w:val="center"/>
            <w:hideMark/>
          </w:tcPr>
          <w:p w14:paraId="4CE29A4B" w14:textId="77777777" w:rsidR="004F4D67" w:rsidRPr="00291C73" w:rsidRDefault="004F4D67" w:rsidP="004F4D67">
            <w:pPr>
              <w:rPr>
                <w:b/>
                <w:bCs/>
                <w:szCs w:val="22"/>
              </w:rPr>
            </w:pPr>
          </w:p>
        </w:tc>
      </w:tr>
      <w:tr w:rsidR="004F4D67" w:rsidRPr="00291C73" w14:paraId="4F5D8ED4" w14:textId="77777777" w:rsidTr="004F4D67">
        <w:trPr>
          <w:trHeight w:val="1950"/>
        </w:trPr>
        <w:tc>
          <w:tcPr>
            <w:tcW w:w="431" w:type="pct"/>
            <w:shd w:val="clear" w:color="auto" w:fill="auto"/>
            <w:vAlign w:val="center"/>
            <w:hideMark/>
          </w:tcPr>
          <w:p w14:paraId="16EB5640" w14:textId="77777777" w:rsidR="004F4D67" w:rsidRPr="00291C73" w:rsidRDefault="004F4D67" w:rsidP="004F4D67">
            <w:pPr>
              <w:jc w:val="center"/>
              <w:rPr>
                <w:szCs w:val="22"/>
              </w:rPr>
            </w:pPr>
            <w:r w:rsidRPr="00291C73">
              <w:rPr>
                <w:sz w:val="22"/>
                <w:szCs w:val="22"/>
              </w:rPr>
              <w:t>4.1.</w:t>
            </w:r>
          </w:p>
        </w:tc>
        <w:tc>
          <w:tcPr>
            <w:tcW w:w="2239" w:type="pct"/>
            <w:shd w:val="clear" w:color="auto" w:fill="auto"/>
            <w:vAlign w:val="center"/>
            <w:hideMark/>
          </w:tcPr>
          <w:p w14:paraId="5D58A2A6" w14:textId="77777777" w:rsidR="004F4D67" w:rsidRPr="00291C73" w:rsidRDefault="004F4D67" w:rsidP="004F4D67">
            <w:pPr>
              <w:rPr>
                <w:szCs w:val="22"/>
              </w:rPr>
            </w:pPr>
            <w:r w:rsidRPr="00291C73">
              <w:rPr>
                <w:sz w:val="22"/>
                <w:szCs w:val="22"/>
              </w:rPr>
              <w:t>Облагање зидова керамичким плочицама I класе, дизајна, боје и величине по избору пројектанта, преко слоја лепка за кер.плочице. Постављање извести са спојницама 2мм, које треба премазати масом за фуговање.</w:t>
            </w:r>
            <w:r w:rsidRPr="00291C73">
              <w:rPr>
                <w:sz w:val="22"/>
                <w:szCs w:val="22"/>
              </w:rPr>
              <w:br/>
              <w:t>Обрачун по м².</w:t>
            </w:r>
          </w:p>
        </w:tc>
        <w:tc>
          <w:tcPr>
            <w:tcW w:w="418" w:type="pct"/>
            <w:shd w:val="clear" w:color="auto" w:fill="auto"/>
            <w:vAlign w:val="center"/>
            <w:hideMark/>
          </w:tcPr>
          <w:p w14:paraId="2C64AC7F"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2D3A5715"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322B9D64" w14:textId="77777777" w:rsidR="004F4D67" w:rsidRPr="00291C73" w:rsidRDefault="004F4D67" w:rsidP="004F4D67">
            <w:pPr>
              <w:rPr>
                <w:szCs w:val="22"/>
              </w:rPr>
            </w:pPr>
          </w:p>
        </w:tc>
        <w:tc>
          <w:tcPr>
            <w:tcW w:w="699" w:type="pct"/>
            <w:shd w:val="clear" w:color="auto" w:fill="auto"/>
            <w:vAlign w:val="center"/>
            <w:hideMark/>
          </w:tcPr>
          <w:p w14:paraId="4E41DA39" w14:textId="77777777" w:rsidR="004F4D67" w:rsidRPr="00291C73" w:rsidRDefault="004F4D67" w:rsidP="004F4D67">
            <w:pPr>
              <w:rPr>
                <w:b/>
                <w:bCs/>
                <w:szCs w:val="22"/>
              </w:rPr>
            </w:pPr>
          </w:p>
        </w:tc>
      </w:tr>
      <w:tr w:rsidR="004F4D67" w:rsidRPr="00291C73" w14:paraId="40107803" w14:textId="77777777" w:rsidTr="004F4D67">
        <w:trPr>
          <w:trHeight w:val="300"/>
        </w:trPr>
        <w:tc>
          <w:tcPr>
            <w:tcW w:w="431" w:type="pct"/>
            <w:shd w:val="clear" w:color="auto" w:fill="auto"/>
            <w:vAlign w:val="center"/>
            <w:hideMark/>
          </w:tcPr>
          <w:p w14:paraId="533D37DA"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6E94820E" w14:textId="77777777" w:rsidR="004F4D67" w:rsidRPr="00291C73" w:rsidRDefault="004F4D67" w:rsidP="004F4D67">
            <w:pPr>
              <w:rPr>
                <w:b/>
                <w:bCs/>
                <w:szCs w:val="22"/>
              </w:rPr>
            </w:pPr>
            <w:r w:rsidRPr="00291C73">
              <w:rPr>
                <w:b/>
                <w:bCs/>
                <w:sz w:val="22"/>
                <w:szCs w:val="22"/>
              </w:rPr>
              <w:t> </w:t>
            </w:r>
          </w:p>
        </w:tc>
        <w:tc>
          <w:tcPr>
            <w:tcW w:w="418" w:type="pct"/>
            <w:shd w:val="clear" w:color="auto" w:fill="auto"/>
            <w:vAlign w:val="center"/>
            <w:hideMark/>
          </w:tcPr>
          <w:p w14:paraId="524E4773"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2017E411" w14:textId="77777777" w:rsidR="004F4D67" w:rsidRPr="00291C73" w:rsidRDefault="004F4D67" w:rsidP="004F4D67">
            <w:pPr>
              <w:jc w:val="right"/>
              <w:rPr>
                <w:szCs w:val="22"/>
              </w:rPr>
            </w:pPr>
            <w:r w:rsidRPr="00291C73">
              <w:rPr>
                <w:sz w:val="22"/>
                <w:szCs w:val="22"/>
              </w:rPr>
              <w:t>157.63</w:t>
            </w:r>
          </w:p>
        </w:tc>
        <w:tc>
          <w:tcPr>
            <w:tcW w:w="747" w:type="pct"/>
            <w:shd w:val="clear" w:color="auto" w:fill="auto"/>
            <w:hideMark/>
          </w:tcPr>
          <w:p w14:paraId="4F95191F" w14:textId="77777777" w:rsidR="004F4D67" w:rsidRPr="00291C73" w:rsidRDefault="004F4D67" w:rsidP="004F4D67">
            <w:pPr>
              <w:jc w:val="right"/>
              <w:rPr>
                <w:szCs w:val="22"/>
              </w:rPr>
            </w:pPr>
          </w:p>
        </w:tc>
        <w:tc>
          <w:tcPr>
            <w:tcW w:w="699" w:type="pct"/>
            <w:shd w:val="clear" w:color="auto" w:fill="auto"/>
            <w:vAlign w:val="center"/>
            <w:hideMark/>
          </w:tcPr>
          <w:p w14:paraId="25F195E7" w14:textId="77777777" w:rsidR="004F4D67" w:rsidRPr="00291C73" w:rsidRDefault="004F4D67" w:rsidP="004F4D67">
            <w:pPr>
              <w:rPr>
                <w:szCs w:val="22"/>
              </w:rPr>
            </w:pPr>
          </w:p>
        </w:tc>
      </w:tr>
      <w:tr w:rsidR="004F4D67" w:rsidRPr="00291C73" w14:paraId="683E1793" w14:textId="77777777" w:rsidTr="004F4D67">
        <w:trPr>
          <w:trHeight w:val="2100"/>
        </w:trPr>
        <w:tc>
          <w:tcPr>
            <w:tcW w:w="431" w:type="pct"/>
            <w:shd w:val="clear" w:color="auto" w:fill="auto"/>
            <w:vAlign w:val="center"/>
            <w:hideMark/>
          </w:tcPr>
          <w:p w14:paraId="52D8F4AA" w14:textId="77777777" w:rsidR="004F4D67" w:rsidRPr="00291C73" w:rsidRDefault="004F4D67" w:rsidP="004F4D67">
            <w:pPr>
              <w:jc w:val="center"/>
              <w:rPr>
                <w:szCs w:val="22"/>
              </w:rPr>
            </w:pPr>
            <w:r w:rsidRPr="00291C73">
              <w:rPr>
                <w:sz w:val="22"/>
                <w:szCs w:val="22"/>
              </w:rPr>
              <w:t>4.2.</w:t>
            </w:r>
          </w:p>
        </w:tc>
        <w:tc>
          <w:tcPr>
            <w:tcW w:w="2239" w:type="pct"/>
            <w:shd w:val="clear" w:color="auto" w:fill="auto"/>
            <w:vAlign w:val="center"/>
            <w:hideMark/>
          </w:tcPr>
          <w:p w14:paraId="682EF4F9" w14:textId="77777777" w:rsidR="004F4D67" w:rsidRPr="00291C73" w:rsidRDefault="004F4D67" w:rsidP="004F4D67">
            <w:pPr>
              <w:rPr>
                <w:szCs w:val="22"/>
              </w:rPr>
            </w:pPr>
            <w:r w:rsidRPr="00291C73">
              <w:rPr>
                <w:sz w:val="22"/>
                <w:szCs w:val="22"/>
              </w:rPr>
              <w:t>Поплочавање подова керамичким плочицама I класе, дизајна, боје и величине по избору пројектанта, са мат глазуром, са спојницама 2мм, које треба премазати масом за фуговање. Полагање плочица извеси преко слоја лепка за керамичке плочице.</w:t>
            </w:r>
            <w:r w:rsidRPr="00291C73">
              <w:rPr>
                <w:sz w:val="22"/>
                <w:szCs w:val="22"/>
              </w:rPr>
              <w:br/>
              <w:t>Обрачун по м².</w:t>
            </w:r>
          </w:p>
        </w:tc>
        <w:tc>
          <w:tcPr>
            <w:tcW w:w="418" w:type="pct"/>
            <w:shd w:val="clear" w:color="auto" w:fill="auto"/>
            <w:vAlign w:val="center"/>
            <w:hideMark/>
          </w:tcPr>
          <w:p w14:paraId="6C78DEC7"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74076ED4"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5C33A2A4" w14:textId="77777777" w:rsidR="004F4D67" w:rsidRPr="00291C73" w:rsidRDefault="004F4D67" w:rsidP="004F4D67">
            <w:pPr>
              <w:rPr>
                <w:szCs w:val="22"/>
              </w:rPr>
            </w:pPr>
          </w:p>
        </w:tc>
        <w:tc>
          <w:tcPr>
            <w:tcW w:w="699" w:type="pct"/>
            <w:shd w:val="clear" w:color="auto" w:fill="auto"/>
            <w:vAlign w:val="center"/>
            <w:hideMark/>
          </w:tcPr>
          <w:p w14:paraId="43F34F82" w14:textId="77777777" w:rsidR="004F4D67" w:rsidRPr="00291C73" w:rsidRDefault="004F4D67" w:rsidP="004F4D67">
            <w:pPr>
              <w:rPr>
                <w:b/>
                <w:bCs/>
                <w:szCs w:val="22"/>
              </w:rPr>
            </w:pPr>
          </w:p>
        </w:tc>
      </w:tr>
      <w:tr w:rsidR="004F4D67" w:rsidRPr="00291C73" w14:paraId="7043A2F9" w14:textId="77777777" w:rsidTr="004F4D67">
        <w:trPr>
          <w:trHeight w:val="300"/>
        </w:trPr>
        <w:tc>
          <w:tcPr>
            <w:tcW w:w="431" w:type="pct"/>
            <w:shd w:val="clear" w:color="auto" w:fill="auto"/>
            <w:vAlign w:val="center"/>
            <w:hideMark/>
          </w:tcPr>
          <w:p w14:paraId="311B4B14"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7F1C0E96"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726885E7"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2EE5E109" w14:textId="77777777" w:rsidR="004F4D67" w:rsidRPr="00291C73" w:rsidRDefault="004F4D67" w:rsidP="004F4D67">
            <w:pPr>
              <w:jc w:val="right"/>
              <w:rPr>
                <w:szCs w:val="22"/>
              </w:rPr>
            </w:pPr>
            <w:r w:rsidRPr="00291C73">
              <w:rPr>
                <w:sz w:val="22"/>
                <w:szCs w:val="22"/>
              </w:rPr>
              <w:t>89.66</w:t>
            </w:r>
          </w:p>
        </w:tc>
        <w:tc>
          <w:tcPr>
            <w:tcW w:w="747" w:type="pct"/>
            <w:shd w:val="clear" w:color="auto" w:fill="auto"/>
            <w:hideMark/>
          </w:tcPr>
          <w:p w14:paraId="43F6E252" w14:textId="77777777" w:rsidR="004F4D67" w:rsidRPr="00291C73" w:rsidRDefault="004F4D67" w:rsidP="004F4D67">
            <w:pPr>
              <w:jc w:val="right"/>
              <w:rPr>
                <w:szCs w:val="22"/>
              </w:rPr>
            </w:pPr>
          </w:p>
        </w:tc>
        <w:tc>
          <w:tcPr>
            <w:tcW w:w="699" w:type="pct"/>
            <w:shd w:val="clear" w:color="auto" w:fill="auto"/>
            <w:vAlign w:val="center"/>
            <w:hideMark/>
          </w:tcPr>
          <w:p w14:paraId="71554BA3" w14:textId="77777777" w:rsidR="004F4D67" w:rsidRPr="00291C73" w:rsidRDefault="004F4D67" w:rsidP="004F4D67">
            <w:pPr>
              <w:rPr>
                <w:szCs w:val="22"/>
              </w:rPr>
            </w:pPr>
          </w:p>
        </w:tc>
      </w:tr>
      <w:tr w:rsidR="004F4D67" w:rsidRPr="00291C73" w14:paraId="2299F52D" w14:textId="77777777" w:rsidTr="004F4D67">
        <w:trPr>
          <w:trHeight w:val="300"/>
        </w:trPr>
        <w:tc>
          <w:tcPr>
            <w:tcW w:w="431" w:type="pct"/>
            <w:shd w:val="clear" w:color="auto" w:fill="auto"/>
            <w:vAlign w:val="center"/>
            <w:hideMark/>
          </w:tcPr>
          <w:p w14:paraId="6DD026E9"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6571AD9B" w14:textId="77777777" w:rsidR="004F4D67" w:rsidRPr="00291C73" w:rsidRDefault="004F4D67" w:rsidP="004F4D67">
            <w:pPr>
              <w:rPr>
                <w:b/>
                <w:bCs/>
                <w:szCs w:val="22"/>
              </w:rPr>
            </w:pPr>
            <w:r w:rsidRPr="00291C73">
              <w:rPr>
                <w:b/>
                <w:bCs/>
                <w:sz w:val="22"/>
                <w:szCs w:val="22"/>
              </w:rPr>
              <w:t>Укупно керамички радови:</w:t>
            </w:r>
          </w:p>
        </w:tc>
        <w:tc>
          <w:tcPr>
            <w:tcW w:w="418" w:type="pct"/>
            <w:shd w:val="clear" w:color="auto" w:fill="auto"/>
            <w:vAlign w:val="center"/>
            <w:hideMark/>
          </w:tcPr>
          <w:p w14:paraId="551E01FA"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7B3EB885"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3039CB51" w14:textId="77777777" w:rsidR="004F4D67" w:rsidRPr="00291C73" w:rsidRDefault="004F4D67" w:rsidP="004F4D67">
            <w:pPr>
              <w:rPr>
                <w:szCs w:val="22"/>
              </w:rPr>
            </w:pPr>
          </w:p>
        </w:tc>
        <w:tc>
          <w:tcPr>
            <w:tcW w:w="699" w:type="pct"/>
            <w:shd w:val="clear" w:color="auto" w:fill="auto"/>
            <w:vAlign w:val="center"/>
            <w:hideMark/>
          </w:tcPr>
          <w:p w14:paraId="3439A5CA" w14:textId="77777777" w:rsidR="004F4D67" w:rsidRPr="00291C73" w:rsidRDefault="004F4D67" w:rsidP="004F4D67">
            <w:pPr>
              <w:rPr>
                <w:b/>
                <w:bCs/>
                <w:szCs w:val="22"/>
              </w:rPr>
            </w:pPr>
          </w:p>
        </w:tc>
      </w:tr>
      <w:tr w:rsidR="004F4D67" w:rsidRPr="00291C73" w14:paraId="234C4FDD" w14:textId="77777777" w:rsidTr="004F4D67">
        <w:trPr>
          <w:trHeight w:val="750"/>
        </w:trPr>
        <w:tc>
          <w:tcPr>
            <w:tcW w:w="431" w:type="pct"/>
            <w:shd w:val="clear" w:color="auto" w:fill="auto"/>
            <w:vAlign w:val="center"/>
            <w:hideMark/>
          </w:tcPr>
          <w:p w14:paraId="075F7B12" w14:textId="77777777" w:rsidR="004F4D67" w:rsidRPr="00291C73" w:rsidRDefault="004F4D67" w:rsidP="004F4D67">
            <w:pPr>
              <w:jc w:val="center"/>
              <w:rPr>
                <w:b/>
                <w:bCs/>
                <w:szCs w:val="22"/>
              </w:rPr>
            </w:pPr>
            <w:r w:rsidRPr="00291C73">
              <w:rPr>
                <w:b/>
                <w:bCs/>
                <w:sz w:val="22"/>
                <w:szCs w:val="22"/>
              </w:rPr>
              <w:t>5.0.</w:t>
            </w:r>
          </w:p>
        </w:tc>
        <w:tc>
          <w:tcPr>
            <w:tcW w:w="2239" w:type="pct"/>
            <w:shd w:val="clear" w:color="auto" w:fill="auto"/>
            <w:vAlign w:val="center"/>
            <w:hideMark/>
          </w:tcPr>
          <w:p w14:paraId="75010C18" w14:textId="77777777" w:rsidR="004F4D67" w:rsidRPr="00291C73" w:rsidRDefault="004F4D67" w:rsidP="004F4D67">
            <w:pPr>
              <w:jc w:val="center"/>
              <w:rPr>
                <w:b/>
                <w:bCs/>
                <w:szCs w:val="22"/>
              </w:rPr>
            </w:pPr>
            <w:r w:rsidRPr="00291C73">
              <w:rPr>
                <w:b/>
                <w:bCs/>
                <w:sz w:val="22"/>
                <w:szCs w:val="22"/>
              </w:rPr>
              <w:t>МОЛЕРСКО ФАРБАРСКИ РАДОВИ</w:t>
            </w:r>
          </w:p>
        </w:tc>
        <w:tc>
          <w:tcPr>
            <w:tcW w:w="418" w:type="pct"/>
            <w:shd w:val="clear" w:color="auto" w:fill="auto"/>
            <w:vAlign w:val="center"/>
            <w:hideMark/>
          </w:tcPr>
          <w:p w14:paraId="4439FB84"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7F72C819"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71735C6B" w14:textId="77777777" w:rsidR="004F4D67" w:rsidRPr="00291C73" w:rsidRDefault="004F4D67" w:rsidP="004F4D67">
            <w:pPr>
              <w:rPr>
                <w:szCs w:val="22"/>
              </w:rPr>
            </w:pPr>
          </w:p>
        </w:tc>
        <w:tc>
          <w:tcPr>
            <w:tcW w:w="699" w:type="pct"/>
            <w:shd w:val="clear" w:color="auto" w:fill="auto"/>
            <w:vAlign w:val="center"/>
            <w:hideMark/>
          </w:tcPr>
          <w:p w14:paraId="71AD6017" w14:textId="77777777" w:rsidR="004F4D67" w:rsidRPr="00291C73" w:rsidRDefault="004F4D67" w:rsidP="004F4D67">
            <w:pPr>
              <w:rPr>
                <w:szCs w:val="22"/>
              </w:rPr>
            </w:pPr>
          </w:p>
        </w:tc>
      </w:tr>
      <w:tr w:rsidR="004F4D67" w:rsidRPr="00291C73" w14:paraId="680D830F" w14:textId="77777777" w:rsidTr="004F4D67">
        <w:trPr>
          <w:trHeight w:val="1800"/>
        </w:trPr>
        <w:tc>
          <w:tcPr>
            <w:tcW w:w="431" w:type="pct"/>
            <w:shd w:val="clear" w:color="auto" w:fill="auto"/>
            <w:vAlign w:val="center"/>
            <w:hideMark/>
          </w:tcPr>
          <w:p w14:paraId="41A08E5A" w14:textId="77777777" w:rsidR="004F4D67" w:rsidRPr="00291C73" w:rsidRDefault="004F4D67" w:rsidP="004F4D67">
            <w:pPr>
              <w:jc w:val="center"/>
              <w:rPr>
                <w:szCs w:val="22"/>
              </w:rPr>
            </w:pPr>
            <w:r w:rsidRPr="00291C73">
              <w:rPr>
                <w:sz w:val="22"/>
                <w:szCs w:val="22"/>
              </w:rPr>
              <w:t>5.1.</w:t>
            </w:r>
          </w:p>
        </w:tc>
        <w:tc>
          <w:tcPr>
            <w:tcW w:w="2239" w:type="pct"/>
            <w:shd w:val="clear" w:color="auto" w:fill="auto"/>
            <w:vAlign w:val="center"/>
            <w:hideMark/>
          </w:tcPr>
          <w:p w14:paraId="4781EDF5" w14:textId="77777777" w:rsidR="004F4D67" w:rsidRPr="00291C73" w:rsidRDefault="004F4D67" w:rsidP="004F4D67">
            <w:pPr>
              <w:rPr>
                <w:szCs w:val="22"/>
              </w:rPr>
            </w:pPr>
            <w:r w:rsidRPr="00291C73">
              <w:rPr>
                <w:sz w:val="22"/>
                <w:szCs w:val="22"/>
              </w:rPr>
              <w:t>Глетовање и кречење плафона у свим просторијама у објекту бр.1-свлачионице, преко омалтерисаних површина полудисперзивном бојом у тону по избору инвеститора, са предходинм свим потребним предрадњама.</w:t>
            </w:r>
            <w:r w:rsidRPr="00291C73">
              <w:rPr>
                <w:sz w:val="22"/>
                <w:szCs w:val="22"/>
              </w:rPr>
              <w:br/>
              <w:t>Обрачун по м².</w:t>
            </w:r>
          </w:p>
        </w:tc>
        <w:tc>
          <w:tcPr>
            <w:tcW w:w="418" w:type="pct"/>
            <w:shd w:val="clear" w:color="auto" w:fill="auto"/>
            <w:vAlign w:val="center"/>
            <w:hideMark/>
          </w:tcPr>
          <w:p w14:paraId="5E92B2FC"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3CE9455D"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5C16D621" w14:textId="77777777" w:rsidR="004F4D67" w:rsidRPr="00291C73" w:rsidRDefault="004F4D67" w:rsidP="004F4D67">
            <w:pPr>
              <w:rPr>
                <w:szCs w:val="22"/>
              </w:rPr>
            </w:pPr>
          </w:p>
        </w:tc>
        <w:tc>
          <w:tcPr>
            <w:tcW w:w="699" w:type="pct"/>
            <w:shd w:val="clear" w:color="auto" w:fill="auto"/>
            <w:vAlign w:val="center"/>
            <w:hideMark/>
          </w:tcPr>
          <w:p w14:paraId="7321858E" w14:textId="77777777" w:rsidR="004F4D67" w:rsidRPr="00291C73" w:rsidRDefault="004F4D67" w:rsidP="004F4D67">
            <w:pPr>
              <w:rPr>
                <w:szCs w:val="22"/>
              </w:rPr>
            </w:pPr>
          </w:p>
        </w:tc>
      </w:tr>
      <w:tr w:rsidR="004F4D67" w:rsidRPr="00291C73" w14:paraId="4789C84D" w14:textId="77777777" w:rsidTr="004F4D67">
        <w:trPr>
          <w:trHeight w:val="300"/>
        </w:trPr>
        <w:tc>
          <w:tcPr>
            <w:tcW w:w="431" w:type="pct"/>
            <w:shd w:val="clear" w:color="auto" w:fill="auto"/>
            <w:vAlign w:val="center"/>
            <w:hideMark/>
          </w:tcPr>
          <w:p w14:paraId="6969B4A2"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1743910E"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162096A3"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7B3FA8CD" w14:textId="77777777" w:rsidR="004F4D67" w:rsidRPr="00291C73" w:rsidRDefault="004F4D67" w:rsidP="004F4D67">
            <w:pPr>
              <w:jc w:val="right"/>
              <w:rPr>
                <w:szCs w:val="22"/>
              </w:rPr>
            </w:pPr>
            <w:r w:rsidRPr="00291C73">
              <w:rPr>
                <w:sz w:val="22"/>
                <w:szCs w:val="22"/>
              </w:rPr>
              <w:t>89.66</w:t>
            </w:r>
          </w:p>
        </w:tc>
        <w:tc>
          <w:tcPr>
            <w:tcW w:w="747" w:type="pct"/>
            <w:shd w:val="clear" w:color="auto" w:fill="auto"/>
            <w:hideMark/>
          </w:tcPr>
          <w:p w14:paraId="543BCC83" w14:textId="77777777" w:rsidR="004F4D67" w:rsidRPr="00291C73" w:rsidRDefault="004F4D67" w:rsidP="004F4D67">
            <w:pPr>
              <w:jc w:val="right"/>
              <w:rPr>
                <w:szCs w:val="22"/>
              </w:rPr>
            </w:pPr>
          </w:p>
        </w:tc>
        <w:tc>
          <w:tcPr>
            <w:tcW w:w="699" w:type="pct"/>
            <w:shd w:val="clear" w:color="auto" w:fill="auto"/>
            <w:vAlign w:val="center"/>
            <w:hideMark/>
          </w:tcPr>
          <w:p w14:paraId="1521AA2A" w14:textId="77777777" w:rsidR="004F4D67" w:rsidRPr="00291C73" w:rsidRDefault="004F4D67" w:rsidP="004F4D67">
            <w:pPr>
              <w:rPr>
                <w:szCs w:val="22"/>
              </w:rPr>
            </w:pPr>
          </w:p>
        </w:tc>
      </w:tr>
      <w:tr w:rsidR="004F4D67" w:rsidRPr="00291C73" w14:paraId="51E63A0F" w14:textId="77777777" w:rsidTr="004F4D67">
        <w:trPr>
          <w:trHeight w:val="2100"/>
        </w:trPr>
        <w:tc>
          <w:tcPr>
            <w:tcW w:w="431" w:type="pct"/>
            <w:shd w:val="clear" w:color="auto" w:fill="auto"/>
            <w:vAlign w:val="center"/>
            <w:hideMark/>
          </w:tcPr>
          <w:p w14:paraId="0BD610E9" w14:textId="77777777" w:rsidR="004F4D67" w:rsidRPr="00291C73" w:rsidRDefault="004F4D67" w:rsidP="004F4D67">
            <w:pPr>
              <w:jc w:val="center"/>
              <w:rPr>
                <w:szCs w:val="22"/>
              </w:rPr>
            </w:pPr>
            <w:r w:rsidRPr="00291C73">
              <w:rPr>
                <w:sz w:val="22"/>
                <w:szCs w:val="22"/>
              </w:rPr>
              <w:t>5.2.</w:t>
            </w:r>
          </w:p>
        </w:tc>
        <w:tc>
          <w:tcPr>
            <w:tcW w:w="2239" w:type="pct"/>
            <w:shd w:val="clear" w:color="auto" w:fill="auto"/>
            <w:vAlign w:val="center"/>
            <w:hideMark/>
          </w:tcPr>
          <w:p w14:paraId="2E537371" w14:textId="77777777" w:rsidR="004F4D67" w:rsidRPr="00291C73" w:rsidRDefault="004F4D67" w:rsidP="004F4D67">
            <w:pPr>
              <w:rPr>
                <w:szCs w:val="22"/>
              </w:rPr>
            </w:pPr>
            <w:r w:rsidRPr="00291C73">
              <w:rPr>
                <w:sz w:val="22"/>
                <w:szCs w:val="22"/>
              </w:rPr>
              <w:t>Глетовање и кречење зидова у канцеларији и просторији за студије у објекту бр.1-свлачионице, преко омалтерисаних површина полудисперзивном бојом у тону по избору инвеститора, са претходним свим потребама предрадњама.</w:t>
            </w:r>
            <w:r w:rsidRPr="00291C73">
              <w:rPr>
                <w:sz w:val="22"/>
                <w:szCs w:val="22"/>
              </w:rPr>
              <w:br/>
              <w:t>Обрачун по м²</w:t>
            </w:r>
          </w:p>
        </w:tc>
        <w:tc>
          <w:tcPr>
            <w:tcW w:w="418" w:type="pct"/>
            <w:shd w:val="clear" w:color="auto" w:fill="auto"/>
            <w:vAlign w:val="center"/>
            <w:hideMark/>
          </w:tcPr>
          <w:p w14:paraId="528083C0"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274B4474"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0D8DD89B" w14:textId="77777777" w:rsidR="004F4D67" w:rsidRPr="00291C73" w:rsidRDefault="004F4D67" w:rsidP="004F4D67">
            <w:pPr>
              <w:rPr>
                <w:szCs w:val="22"/>
              </w:rPr>
            </w:pPr>
          </w:p>
        </w:tc>
        <w:tc>
          <w:tcPr>
            <w:tcW w:w="699" w:type="pct"/>
            <w:shd w:val="clear" w:color="auto" w:fill="auto"/>
            <w:vAlign w:val="center"/>
            <w:hideMark/>
          </w:tcPr>
          <w:p w14:paraId="15BB6A35" w14:textId="77777777" w:rsidR="004F4D67" w:rsidRPr="00291C73" w:rsidRDefault="004F4D67" w:rsidP="004F4D67">
            <w:pPr>
              <w:rPr>
                <w:szCs w:val="22"/>
              </w:rPr>
            </w:pPr>
          </w:p>
        </w:tc>
      </w:tr>
      <w:tr w:rsidR="004F4D67" w:rsidRPr="00291C73" w14:paraId="0E116CEA" w14:textId="77777777" w:rsidTr="004F4D67">
        <w:trPr>
          <w:trHeight w:val="300"/>
        </w:trPr>
        <w:tc>
          <w:tcPr>
            <w:tcW w:w="431" w:type="pct"/>
            <w:shd w:val="clear" w:color="auto" w:fill="auto"/>
            <w:vAlign w:val="center"/>
            <w:hideMark/>
          </w:tcPr>
          <w:p w14:paraId="084E443E"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3D9CBC7D"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40F7E991"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01C83792" w14:textId="77777777" w:rsidR="004F4D67" w:rsidRPr="00291C73" w:rsidRDefault="004F4D67" w:rsidP="004F4D67">
            <w:pPr>
              <w:jc w:val="right"/>
              <w:rPr>
                <w:szCs w:val="22"/>
              </w:rPr>
            </w:pPr>
            <w:r w:rsidRPr="00291C73">
              <w:rPr>
                <w:sz w:val="22"/>
                <w:szCs w:val="22"/>
              </w:rPr>
              <w:t>83.50</w:t>
            </w:r>
          </w:p>
        </w:tc>
        <w:tc>
          <w:tcPr>
            <w:tcW w:w="747" w:type="pct"/>
            <w:shd w:val="clear" w:color="auto" w:fill="auto"/>
            <w:hideMark/>
          </w:tcPr>
          <w:p w14:paraId="790891FC" w14:textId="77777777" w:rsidR="004F4D67" w:rsidRPr="00291C73" w:rsidRDefault="004F4D67" w:rsidP="004F4D67">
            <w:pPr>
              <w:jc w:val="right"/>
              <w:rPr>
                <w:szCs w:val="22"/>
              </w:rPr>
            </w:pPr>
          </w:p>
        </w:tc>
        <w:tc>
          <w:tcPr>
            <w:tcW w:w="699" w:type="pct"/>
            <w:shd w:val="clear" w:color="auto" w:fill="auto"/>
            <w:vAlign w:val="center"/>
            <w:hideMark/>
          </w:tcPr>
          <w:p w14:paraId="58D5685C" w14:textId="77777777" w:rsidR="004F4D67" w:rsidRPr="00291C73" w:rsidRDefault="004F4D67" w:rsidP="004F4D67">
            <w:pPr>
              <w:rPr>
                <w:szCs w:val="22"/>
              </w:rPr>
            </w:pPr>
          </w:p>
        </w:tc>
      </w:tr>
      <w:tr w:rsidR="004F4D67" w:rsidRPr="00291C73" w14:paraId="31509A37" w14:textId="77777777" w:rsidTr="004F4D67">
        <w:trPr>
          <w:trHeight w:val="1500"/>
        </w:trPr>
        <w:tc>
          <w:tcPr>
            <w:tcW w:w="431" w:type="pct"/>
            <w:shd w:val="clear" w:color="auto" w:fill="auto"/>
            <w:vAlign w:val="center"/>
            <w:hideMark/>
          </w:tcPr>
          <w:p w14:paraId="4D8BF82A" w14:textId="77777777" w:rsidR="004F4D67" w:rsidRPr="00291C73" w:rsidRDefault="004F4D67" w:rsidP="004F4D67">
            <w:pPr>
              <w:jc w:val="center"/>
              <w:rPr>
                <w:szCs w:val="22"/>
              </w:rPr>
            </w:pPr>
            <w:r w:rsidRPr="00291C73">
              <w:rPr>
                <w:sz w:val="22"/>
                <w:szCs w:val="22"/>
              </w:rPr>
              <w:t>5.3.</w:t>
            </w:r>
          </w:p>
        </w:tc>
        <w:tc>
          <w:tcPr>
            <w:tcW w:w="2239" w:type="pct"/>
            <w:shd w:val="clear" w:color="auto" w:fill="auto"/>
            <w:vAlign w:val="center"/>
            <w:hideMark/>
          </w:tcPr>
          <w:p w14:paraId="0DBC5514" w14:textId="77777777" w:rsidR="004F4D67" w:rsidRPr="00291C73" w:rsidRDefault="004F4D67" w:rsidP="004F4D67">
            <w:pPr>
              <w:rPr>
                <w:szCs w:val="22"/>
              </w:rPr>
            </w:pPr>
            <w:r w:rsidRPr="00291C73">
              <w:rPr>
                <w:sz w:val="22"/>
                <w:szCs w:val="22"/>
              </w:rPr>
              <w:t>Кречење зида - ограде у целој дужини, преко омалтерисаних површина фасадексом или акрилном бојом у тону по избору инвеститора, са свим претходним потребним предрадњама.</w:t>
            </w:r>
            <w:r w:rsidRPr="00291C73">
              <w:rPr>
                <w:sz w:val="22"/>
                <w:szCs w:val="22"/>
              </w:rPr>
              <w:br/>
              <w:t>Обрачун по м²</w:t>
            </w:r>
          </w:p>
        </w:tc>
        <w:tc>
          <w:tcPr>
            <w:tcW w:w="418" w:type="pct"/>
            <w:shd w:val="clear" w:color="auto" w:fill="auto"/>
            <w:vAlign w:val="center"/>
            <w:hideMark/>
          </w:tcPr>
          <w:p w14:paraId="0D18905F"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02675785"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519535F9" w14:textId="77777777" w:rsidR="004F4D67" w:rsidRPr="00291C73" w:rsidRDefault="004F4D67" w:rsidP="004F4D67">
            <w:pPr>
              <w:rPr>
                <w:szCs w:val="22"/>
              </w:rPr>
            </w:pPr>
          </w:p>
        </w:tc>
        <w:tc>
          <w:tcPr>
            <w:tcW w:w="699" w:type="pct"/>
            <w:shd w:val="clear" w:color="auto" w:fill="auto"/>
            <w:vAlign w:val="center"/>
            <w:hideMark/>
          </w:tcPr>
          <w:p w14:paraId="64447530" w14:textId="77777777" w:rsidR="004F4D67" w:rsidRPr="00291C73" w:rsidRDefault="004F4D67" w:rsidP="004F4D67">
            <w:pPr>
              <w:rPr>
                <w:szCs w:val="22"/>
              </w:rPr>
            </w:pPr>
          </w:p>
        </w:tc>
      </w:tr>
      <w:tr w:rsidR="004F4D67" w:rsidRPr="00291C73" w14:paraId="535CF32B" w14:textId="77777777" w:rsidTr="004F4D67">
        <w:trPr>
          <w:trHeight w:val="300"/>
        </w:trPr>
        <w:tc>
          <w:tcPr>
            <w:tcW w:w="431" w:type="pct"/>
            <w:shd w:val="clear" w:color="auto" w:fill="auto"/>
            <w:vAlign w:val="center"/>
            <w:hideMark/>
          </w:tcPr>
          <w:p w14:paraId="7C38F968"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30C50B49"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124EB6C8"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70C6C02A" w14:textId="77777777" w:rsidR="004F4D67" w:rsidRPr="00291C73" w:rsidRDefault="004F4D67" w:rsidP="004F4D67">
            <w:pPr>
              <w:jc w:val="right"/>
              <w:rPr>
                <w:szCs w:val="22"/>
              </w:rPr>
            </w:pPr>
            <w:r w:rsidRPr="00291C73">
              <w:rPr>
                <w:sz w:val="22"/>
                <w:szCs w:val="22"/>
              </w:rPr>
              <w:t>541.78</w:t>
            </w:r>
          </w:p>
        </w:tc>
        <w:tc>
          <w:tcPr>
            <w:tcW w:w="747" w:type="pct"/>
            <w:shd w:val="clear" w:color="auto" w:fill="auto"/>
            <w:hideMark/>
          </w:tcPr>
          <w:p w14:paraId="13C6FD3A" w14:textId="77777777" w:rsidR="004F4D67" w:rsidRPr="00291C73" w:rsidRDefault="004F4D67" w:rsidP="004F4D67">
            <w:pPr>
              <w:jc w:val="right"/>
              <w:rPr>
                <w:szCs w:val="22"/>
              </w:rPr>
            </w:pPr>
          </w:p>
        </w:tc>
        <w:tc>
          <w:tcPr>
            <w:tcW w:w="699" w:type="pct"/>
            <w:shd w:val="clear" w:color="auto" w:fill="auto"/>
            <w:vAlign w:val="center"/>
            <w:hideMark/>
          </w:tcPr>
          <w:p w14:paraId="53ED582F" w14:textId="77777777" w:rsidR="004F4D67" w:rsidRPr="00291C73" w:rsidRDefault="004F4D67" w:rsidP="004F4D67">
            <w:pPr>
              <w:rPr>
                <w:szCs w:val="22"/>
              </w:rPr>
            </w:pPr>
          </w:p>
        </w:tc>
      </w:tr>
      <w:tr w:rsidR="004F4D67" w:rsidRPr="00291C73" w14:paraId="5CEA20C3" w14:textId="77777777" w:rsidTr="004F4D67">
        <w:trPr>
          <w:trHeight w:val="1500"/>
        </w:trPr>
        <w:tc>
          <w:tcPr>
            <w:tcW w:w="431" w:type="pct"/>
            <w:shd w:val="clear" w:color="auto" w:fill="auto"/>
            <w:vAlign w:val="center"/>
            <w:hideMark/>
          </w:tcPr>
          <w:p w14:paraId="2FE98845" w14:textId="77777777" w:rsidR="004F4D67" w:rsidRPr="00291C73" w:rsidRDefault="004F4D67" w:rsidP="004F4D67">
            <w:pPr>
              <w:jc w:val="center"/>
              <w:rPr>
                <w:szCs w:val="22"/>
              </w:rPr>
            </w:pPr>
            <w:r w:rsidRPr="00291C73">
              <w:rPr>
                <w:sz w:val="22"/>
                <w:szCs w:val="22"/>
              </w:rPr>
              <w:t>5.4.</w:t>
            </w:r>
          </w:p>
        </w:tc>
        <w:tc>
          <w:tcPr>
            <w:tcW w:w="2239" w:type="pct"/>
            <w:shd w:val="clear" w:color="auto" w:fill="auto"/>
            <w:vAlign w:val="center"/>
            <w:hideMark/>
          </w:tcPr>
          <w:p w14:paraId="2D1D9C21" w14:textId="77777777" w:rsidR="004F4D67" w:rsidRPr="00291C73" w:rsidRDefault="004F4D67" w:rsidP="004F4D67">
            <w:pPr>
              <w:rPr>
                <w:szCs w:val="22"/>
              </w:rPr>
            </w:pPr>
            <w:r w:rsidRPr="00291C73">
              <w:rPr>
                <w:sz w:val="22"/>
                <w:szCs w:val="22"/>
              </w:rPr>
              <w:t>Обрада шпаленти око новопостављених PVC прозора и врата на објекту бр. 1, стиропором, мрежицом и лепком, са потребним глетовањем и кречењем.</w:t>
            </w:r>
            <w:r w:rsidRPr="00291C73">
              <w:rPr>
                <w:sz w:val="22"/>
                <w:szCs w:val="22"/>
              </w:rPr>
              <w:br/>
              <w:t>Обрачун по м¹.</w:t>
            </w:r>
          </w:p>
        </w:tc>
        <w:tc>
          <w:tcPr>
            <w:tcW w:w="418" w:type="pct"/>
            <w:shd w:val="clear" w:color="auto" w:fill="auto"/>
            <w:vAlign w:val="center"/>
            <w:hideMark/>
          </w:tcPr>
          <w:p w14:paraId="63FB6864"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3EE0AC54"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C3FF0DA" w14:textId="77777777" w:rsidR="004F4D67" w:rsidRPr="00291C73" w:rsidRDefault="004F4D67" w:rsidP="004F4D67">
            <w:pPr>
              <w:rPr>
                <w:szCs w:val="22"/>
              </w:rPr>
            </w:pPr>
          </w:p>
        </w:tc>
        <w:tc>
          <w:tcPr>
            <w:tcW w:w="699" w:type="pct"/>
            <w:shd w:val="clear" w:color="auto" w:fill="auto"/>
            <w:vAlign w:val="center"/>
            <w:hideMark/>
          </w:tcPr>
          <w:p w14:paraId="4C07A8F8" w14:textId="77777777" w:rsidR="004F4D67" w:rsidRPr="00291C73" w:rsidRDefault="004F4D67" w:rsidP="004F4D67">
            <w:pPr>
              <w:rPr>
                <w:szCs w:val="22"/>
              </w:rPr>
            </w:pPr>
          </w:p>
        </w:tc>
      </w:tr>
      <w:tr w:rsidR="004F4D67" w:rsidRPr="00291C73" w14:paraId="7457B1A2" w14:textId="77777777" w:rsidTr="004F4D67">
        <w:trPr>
          <w:trHeight w:val="300"/>
        </w:trPr>
        <w:tc>
          <w:tcPr>
            <w:tcW w:w="431" w:type="pct"/>
            <w:shd w:val="clear" w:color="auto" w:fill="auto"/>
            <w:vAlign w:val="center"/>
            <w:hideMark/>
          </w:tcPr>
          <w:p w14:paraId="1CF7BD8C"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672F5C21"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1EEE47A4" w14:textId="77777777" w:rsidR="004F4D67" w:rsidRPr="00291C73" w:rsidRDefault="004F4D67" w:rsidP="004F4D67">
            <w:pPr>
              <w:jc w:val="center"/>
              <w:rPr>
                <w:szCs w:val="22"/>
              </w:rPr>
            </w:pPr>
            <w:r w:rsidRPr="00291C73">
              <w:rPr>
                <w:sz w:val="22"/>
                <w:szCs w:val="22"/>
              </w:rPr>
              <w:t>м</w:t>
            </w:r>
          </w:p>
        </w:tc>
        <w:tc>
          <w:tcPr>
            <w:tcW w:w="466" w:type="pct"/>
            <w:shd w:val="clear" w:color="auto" w:fill="auto"/>
            <w:vAlign w:val="center"/>
            <w:hideMark/>
          </w:tcPr>
          <w:p w14:paraId="363F1667" w14:textId="77777777" w:rsidR="004F4D67" w:rsidRPr="00291C73" w:rsidRDefault="004F4D67" w:rsidP="004F4D67">
            <w:pPr>
              <w:jc w:val="right"/>
              <w:rPr>
                <w:szCs w:val="22"/>
              </w:rPr>
            </w:pPr>
            <w:r w:rsidRPr="00291C73">
              <w:rPr>
                <w:sz w:val="22"/>
                <w:szCs w:val="22"/>
              </w:rPr>
              <w:t>40.30</w:t>
            </w:r>
          </w:p>
        </w:tc>
        <w:tc>
          <w:tcPr>
            <w:tcW w:w="747" w:type="pct"/>
            <w:shd w:val="clear" w:color="auto" w:fill="auto"/>
            <w:hideMark/>
          </w:tcPr>
          <w:p w14:paraId="2D4B2D42" w14:textId="77777777" w:rsidR="004F4D67" w:rsidRPr="00291C73" w:rsidRDefault="004F4D67" w:rsidP="004F4D67">
            <w:pPr>
              <w:jc w:val="right"/>
              <w:rPr>
                <w:szCs w:val="22"/>
              </w:rPr>
            </w:pPr>
          </w:p>
        </w:tc>
        <w:tc>
          <w:tcPr>
            <w:tcW w:w="699" w:type="pct"/>
            <w:shd w:val="clear" w:color="auto" w:fill="auto"/>
            <w:vAlign w:val="center"/>
            <w:hideMark/>
          </w:tcPr>
          <w:p w14:paraId="38140D86" w14:textId="77777777" w:rsidR="004F4D67" w:rsidRPr="00291C73" w:rsidRDefault="004F4D67" w:rsidP="004F4D67">
            <w:pPr>
              <w:rPr>
                <w:szCs w:val="22"/>
              </w:rPr>
            </w:pPr>
          </w:p>
        </w:tc>
      </w:tr>
      <w:tr w:rsidR="004F4D67" w:rsidRPr="00291C73" w14:paraId="5F032995" w14:textId="77777777" w:rsidTr="004F4D67">
        <w:trPr>
          <w:trHeight w:val="600"/>
        </w:trPr>
        <w:tc>
          <w:tcPr>
            <w:tcW w:w="431" w:type="pct"/>
            <w:shd w:val="clear" w:color="auto" w:fill="auto"/>
            <w:vAlign w:val="center"/>
            <w:hideMark/>
          </w:tcPr>
          <w:p w14:paraId="63467987" w14:textId="77777777" w:rsidR="004F4D67" w:rsidRPr="00291C73" w:rsidRDefault="004F4D67" w:rsidP="004F4D67">
            <w:pPr>
              <w:jc w:val="center"/>
              <w:rPr>
                <w:szCs w:val="22"/>
              </w:rPr>
            </w:pPr>
            <w:r w:rsidRPr="00291C73">
              <w:rPr>
                <w:sz w:val="22"/>
                <w:szCs w:val="22"/>
              </w:rPr>
              <w:t>5.5</w:t>
            </w:r>
          </w:p>
        </w:tc>
        <w:tc>
          <w:tcPr>
            <w:tcW w:w="2239" w:type="pct"/>
            <w:shd w:val="clear" w:color="auto" w:fill="auto"/>
            <w:vAlign w:val="center"/>
            <w:hideMark/>
          </w:tcPr>
          <w:p w14:paraId="21B11C9E" w14:textId="5120FF1F" w:rsidR="004F4D67" w:rsidRPr="00291C73" w:rsidRDefault="004F4D67" w:rsidP="004F4D67">
            <w:pPr>
              <w:rPr>
                <w:szCs w:val="22"/>
              </w:rPr>
            </w:pPr>
            <w:r w:rsidRPr="00291C73">
              <w:rPr>
                <w:sz w:val="22"/>
                <w:szCs w:val="22"/>
              </w:rPr>
              <w:t>Фарбање челичних надстрешница за резервне играче и делегате од кутијастих профила.</w:t>
            </w:r>
          </w:p>
        </w:tc>
        <w:tc>
          <w:tcPr>
            <w:tcW w:w="418" w:type="pct"/>
            <w:shd w:val="clear" w:color="auto" w:fill="auto"/>
            <w:vAlign w:val="center"/>
            <w:hideMark/>
          </w:tcPr>
          <w:p w14:paraId="22A39472"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788291FB"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4274FB5" w14:textId="77777777" w:rsidR="004F4D67" w:rsidRPr="00291C73" w:rsidRDefault="004F4D67" w:rsidP="004F4D67">
            <w:pPr>
              <w:rPr>
                <w:szCs w:val="22"/>
              </w:rPr>
            </w:pPr>
          </w:p>
        </w:tc>
        <w:tc>
          <w:tcPr>
            <w:tcW w:w="699" w:type="pct"/>
            <w:shd w:val="clear" w:color="auto" w:fill="auto"/>
            <w:vAlign w:val="center"/>
            <w:hideMark/>
          </w:tcPr>
          <w:p w14:paraId="3329A09B" w14:textId="77777777" w:rsidR="004F4D67" w:rsidRPr="00291C73" w:rsidRDefault="004F4D67" w:rsidP="004F4D67">
            <w:pPr>
              <w:rPr>
                <w:szCs w:val="22"/>
              </w:rPr>
            </w:pPr>
          </w:p>
        </w:tc>
      </w:tr>
      <w:tr w:rsidR="004F4D67" w:rsidRPr="00291C73" w14:paraId="73ABD03C" w14:textId="77777777" w:rsidTr="004F4D67">
        <w:trPr>
          <w:trHeight w:val="300"/>
        </w:trPr>
        <w:tc>
          <w:tcPr>
            <w:tcW w:w="431" w:type="pct"/>
            <w:shd w:val="clear" w:color="auto" w:fill="auto"/>
            <w:vAlign w:val="center"/>
            <w:hideMark/>
          </w:tcPr>
          <w:p w14:paraId="175F19B7"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366A3A21"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2444C3C1" w14:textId="77777777" w:rsidR="004F4D67" w:rsidRPr="00291C73" w:rsidRDefault="004F4D67" w:rsidP="004F4D67">
            <w:pPr>
              <w:jc w:val="center"/>
              <w:rPr>
                <w:szCs w:val="22"/>
              </w:rPr>
            </w:pPr>
            <w:r w:rsidRPr="00291C73">
              <w:rPr>
                <w:sz w:val="22"/>
                <w:szCs w:val="22"/>
              </w:rPr>
              <w:t>паушално</w:t>
            </w:r>
          </w:p>
        </w:tc>
        <w:tc>
          <w:tcPr>
            <w:tcW w:w="466" w:type="pct"/>
            <w:shd w:val="clear" w:color="auto" w:fill="auto"/>
            <w:vAlign w:val="center"/>
            <w:hideMark/>
          </w:tcPr>
          <w:p w14:paraId="7D168CB1"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65204A60" w14:textId="77777777" w:rsidR="004F4D67" w:rsidRPr="00291C73" w:rsidRDefault="004F4D67" w:rsidP="004F4D67">
            <w:pPr>
              <w:rPr>
                <w:szCs w:val="22"/>
              </w:rPr>
            </w:pPr>
          </w:p>
        </w:tc>
        <w:tc>
          <w:tcPr>
            <w:tcW w:w="699" w:type="pct"/>
            <w:shd w:val="clear" w:color="auto" w:fill="auto"/>
            <w:vAlign w:val="center"/>
            <w:hideMark/>
          </w:tcPr>
          <w:p w14:paraId="22D22A41" w14:textId="77777777" w:rsidR="004F4D67" w:rsidRPr="00291C73" w:rsidRDefault="004F4D67" w:rsidP="004F4D67">
            <w:pPr>
              <w:rPr>
                <w:szCs w:val="22"/>
              </w:rPr>
            </w:pPr>
          </w:p>
        </w:tc>
      </w:tr>
      <w:tr w:rsidR="004F4D67" w:rsidRPr="00291C73" w14:paraId="5348672D" w14:textId="77777777" w:rsidTr="004F4D67">
        <w:trPr>
          <w:trHeight w:val="300"/>
        </w:trPr>
        <w:tc>
          <w:tcPr>
            <w:tcW w:w="431" w:type="pct"/>
            <w:shd w:val="clear" w:color="auto" w:fill="auto"/>
            <w:vAlign w:val="center"/>
            <w:hideMark/>
          </w:tcPr>
          <w:p w14:paraId="216078B9"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0D040C7B" w14:textId="77777777" w:rsidR="004F4D67" w:rsidRPr="00291C73" w:rsidRDefault="004F4D67" w:rsidP="004F4D67">
            <w:pPr>
              <w:rPr>
                <w:b/>
                <w:bCs/>
                <w:szCs w:val="22"/>
              </w:rPr>
            </w:pPr>
            <w:r w:rsidRPr="00291C73">
              <w:rPr>
                <w:b/>
                <w:bCs/>
                <w:sz w:val="22"/>
                <w:szCs w:val="22"/>
              </w:rPr>
              <w:t>Укупно молерско фарбарски радови:</w:t>
            </w:r>
          </w:p>
        </w:tc>
        <w:tc>
          <w:tcPr>
            <w:tcW w:w="418" w:type="pct"/>
            <w:shd w:val="clear" w:color="auto" w:fill="auto"/>
            <w:vAlign w:val="center"/>
            <w:hideMark/>
          </w:tcPr>
          <w:p w14:paraId="6F5F71CB"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3B9D71E8"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2227A02F" w14:textId="77777777" w:rsidR="004F4D67" w:rsidRPr="00291C73" w:rsidRDefault="004F4D67" w:rsidP="004F4D67">
            <w:pPr>
              <w:rPr>
                <w:szCs w:val="22"/>
              </w:rPr>
            </w:pPr>
          </w:p>
        </w:tc>
        <w:tc>
          <w:tcPr>
            <w:tcW w:w="699" w:type="pct"/>
            <w:shd w:val="clear" w:color="auto" w:fill="auto"/>
            <w:vAlign w:val="center"/>
            <w:hideMark/>
          </w:tcPr>
          <w:p w14:paraId="6538E8D0" w14:textId="77777777" w:rsidR="004F4D67" w:rsidRPr="00291C73" w:rsidRDefault="004F4D67" w:rsidP="004F4D67">
            <w:pPr>
              <w:rPr>
                <w:b/>
                <w:bCs/>
                <w:szCs w:val="22"/>
              </w:rPr>
            </w:pPr>
          </w:p>
        </w:tc>
      </w:tr>
      <w:tr w:rsidR="004F4D67" w:rsidRPr="00291C73" w14:paraId="100AE98E" w14:textId="77777777" w:rsidTr="004F4D67">
        <w:trPr>
          <w:trHeight w:val="375"/>
        </w:trPr>
        <w:tc>
          <w:tcPr>
            <w:tcW w:w="431" w:type="pct"/>
            <w:shd w:val="clear" w:color="auto" w:fill="auto"/>
            <w:vAlign w:val="center"/>
            <w:hideMark/>
          </w:tcPr>
          <w:p w14:paraId="1BAB0D9B" w14:textId="77777777" w:rsidR="004F4D67" w:rsidRPr="00291C73" w:rsidRDefault="004F4D67" w:rsidP="004F4D67">
            <w:pPr>
              <w:jc w:val="center"/>
              <w:rPr>
                <w:b/>
                <w:bCs/>
                <w:szCs w:val="22"/>
              </w:rPr>
            </w:pPr>
            <w:r w:rsidRPr="00291C73">
              <w:rPr>
                <w:b/>
                <w:bCs/>
                <w:sz w:val="22"/>
                <w:szCs w:val="22"/>
              </w:rPr>
              <w:t>6.0.</w:t>
            </w:r>
          </w:p>
        </w:tc>
        <w:tc>
          <w:tcPr>
            <w:tcW w:w="2239" w:type="pct"/>
            <w:shd w:val="clear" w:color="auto" w:fill="auto"/>
            <w:vAlign w:val="center"/>
            <w:hideMark/>
          </w:tcPr>
          <w:p w14:paraId="0C35A823" w14:textId="77777777" w:rsidR="004F4D67" w:rsidRPr="00291C73" w:rsidRDefault="004F4D67" w:rsidP="004F4D67">
            <w:pPr>
              <w:jc w:val="center"/>
              <w:rPr>
                <w:b/>
                <w:bCs/>
                <w:szCs w:val="22"/>
              </w:rPr>
            </w:pPr>
            <w:r w:rsidRPr="00291C73">
              <w:rPr>
                <w:b/>
                <w:bCs/>
                <w:sz w:val="22"/>
                <w:szCs w:val="22"/>
              </w:rPr>
              <w:t>БРАВАРСКИ РАДОВИ</w:t>
            </w:r>
          </w:p>
        </w:tc>
        <w:tc>
          <w:tcPr>
            <w:tcW w:w="418" w:type="pct"/>
            <w:shd w:val="clear" w:color="auto" w:fill="auto"/>
            <w:vAlign w:val="center"/>
            <w:hideMark/>
          </w:tcPr>
          <w:p w14:paraId="017FFC5E"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260157B9"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1C8F292E" w14:textId="77777777" w:rsidR="004F4D67" w:rsidRPr="00291C73" w:rsidRDefault="004F4D67" w:rsidP="004F4D67">
            <w:pPr>
              <w:rPr>
                <w:szCs w:val="22"/>
              </w:rPr>
            </w:pPr>
          </w:p>
        </w:tc>
        <w:tc>
          <w:tcPr>
            <w:tcW w:w="699" w:type="pct"/>
            <w:shd w:val="clear" w:color="auto" w:fill="auto"/>
            <w:vAlign w:val="center"/>
            <w:hideMark/>
          </w:tcPr>
          <w:p w14:paraId="3B2B87F1" w14:textId="77777777" w:rsidR="004F4D67" w:rsidRPr="00291C73" w:rsidRDefault="004F4D67" w:rsidP="004F4D67">
            <w:pPr>
              <w:rPr>
                <w:b/>
                <w:bCs/>
                <w:szCs w:val="22"/>
              </w:rPr>
            </w:pPr>
          </w:p>
        </w:tc>
      </w:tr>
      <w:tr w:rsidR="004F4D67" w:rsidRPr="00291C73" w14:paraId="1CD60FEE" w14:textId="77777777" w:rsidTr="004F4D67">
        <w:trPr>
          <w:trHeight w:val="2400"/>
        </w:trPr>
        <w:tc>
          <w:tcPr>
            <w:tcW w:w="431" w:type="pct"/>
            <w:shd w:val="clear" w:color="auto" w:fill="auto"/>
            <w:vAlign w:val="center"/>
            <w:hideMark/>
          </w:tcPr>
          <w:p w14:paraId="0DAEA2D6" w14:textId="77777777" w:rsidR="004F4D67" w:rsidRPr="00291C73" w:rsidRDefault="004F4D67" w:rsidP="004F4D67">
            <w:pPr>
              <w:jc w:val="center"/>
              <w:rPr>
                <w:szCs w:val="22"/>
              </w:rPr>
            </w:pPr>
            <w:r w:rsidRPr="00291C73">
              <w:rPr>
                <w:sz w:val="22"/>
                <w:szCs w:val="22"/>
              </w:rPr>
              <w:t>6.1.</w:t>
            </w:r>
          </w:p>
        </w:tc>
        <w:tc>
          <w:tcPr>
            <w:tcW w:w="2239" w:type="pct"/>
            <w:shd w:val="clear" w:color="auto" w:fill="auto"/>
            <w:hideMark/>
          </w:tcPr>
          <w:p w14:paraId="7FA9B2B2" w14:textId="77777777" w:rsidR="004F4D67" w:rsidRPr="00291C73" w:rsidRDefault="004F4D67" w:rsidP="004F4D67">
            <w:pPr>
              <w:rPr>
                <w:szCs w:val="22"/>
              </w:rPr>
            </w:pPr>
            <w:r w:rsidRPr="00291C73">
              <w:rPr>
                <w:sz w:val="22"/>
                <w:szCs w:val="22"/>
              </w:rPr>
              <w:t>Набавка, транспорт и монтажа челичних врата у металном штоку, од кутијсих профила. Под овим се подразумева да у јединичну цену улази следеће:трукери и шилдовиод елоксираног алуминијума, вешање у три цилиндричне шарке Ø16мм.</w:t>
            </w:r>
            <w:r w:rsidRPr="00291C73">
              <w:rPr>
                <w:sz w:val="22"/>
                <w:szCs w:val="22"/>
              </w:rPr>
              <w:br/>
              <w:t>Опис према шеми столарије.</w:t>
            </w:r>
            <w:r w:rsidRPr="00291C73">
              <w:rPr>
                <w:sz w:val="22"/>
                <w:szCs w:val="22"/>
              </w:rPr>
              <w:br/>
              <w:t>Обрачун по комаду.</w:t>
            </w:r>
          </w:p>
        </w:tc>
        <w:tc>
          <w:tcPr>
            <w:tcW w:w="418" w:type="pct"/>
            <w:shd w:val="clear" w:color="auto" w:fill="auto"/>
            <w:vAlign w:val="center"/>
            <w:hideMark/>
          </w:tcPr>
          <w:p w14:paraId="2C395764"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2EDA7391"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0D904C28" w14:textId="77777777" w:rsidR="004F4D67" w:rsidRPr="00291C73" w:rsidRDefault="004F4D67" w:rsidP="004F4D67">
            <w:pPr>
              <w:rPr>
                <w:szCs w:val="22"/>
              </w:rPr>
            </w:pPr>
          </w:p>
        </w:tc>
        <w:tc>
          <w:tcPr>
            <w:tcW w:w="699" w:type="pct"/>
            <w:shd w:val="clear" w:color="auto" w:fill="auto"/>
            <w:vAlign w:val="center"/>
            <w:hideMark/>
          </w:tcPr>
          <w:p w14:paraId="73C66322" w14:textId="77777777" w:rsidR="004F4D67" w:rsidRPr="00291C73" w:rsidRDefault="004F4D67" w:rsidP="004F4D67">
            <w:pPr>
              <w:rPr>
                <w:szCs w:val="22"/>
              </w:rPr>
            </w:pPr>
          </w:p>
        </w:tc>
      </w:tr>
      <w:tr w:rsidR="004F4D67" w:rsidRPr="00291C73" w14:paraId="429D868A" w14:textId="77777777" w:rsidTr="004F4D67">
        <w:trPr>
          <w:trHeight w:val="300"/>
        </w:trPr>
        <w:tc>
          <w:tcPr>
            <w:tcW w:w="431" w:type="pct"/>
            <w:shd w:val="clear" w:color="auto" w:fill="auto"/>
            <w:vAlign w:val="center"/>
            <w:hideMark/>
          </w:tcPr>
          <w:p w14:paraId="5B2DEB9C"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0BB4AAD3" w14:textId="77777777" w:rsidR="004F4D67" w:rsidRPr="00291C73" w:rsidRDefault="004F4D67" w:rsidP="004F4D67">
            <w:pPr>
              <w:rPr>
                <w:szCs w:val="22"/>
              </w:rPr>
            </w:pPr>
            <w:r w:rsidRPr="00291C73">
              <w:rPr>
                <w:sz w:val="22"/>
                <w:szCs w:val="22"/>
              </w:rPr>
              <w:t>дим 80/200</w:t>
            </w:r>
          </w:p>
        </w:tc>
        <w:tc>
          <w:tcPr>
            <w:tcW w:w="418" w:type="pct"/>
            <w:shd w:val="clear" w:color="auto" w:fill="auto"/>
            <w:vAlign w:val="center"/>
            <w:hideMark/>
          </w:tcPr>
          <w:p w14:paraId="2D0A0A64"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753D5878" w14:textId="77777777" w:rsidR="004F4D67" w:rsidRPr="00291C73" w:rsidRDefault="004F4D67" w:rsidP="004F4D67">
            <w:pPr>
              <w:jc w:val="right"/>
              <w:rPr>
                <w:szCs w:val="22"/>
              </w:rPr>
            </w:pPr>
            <w:r w:rsidRPr="00291C73">
              <w:rPr>
                <w:sz w:val="22"/>
                <w:szCs w:val="22"/>
              </w:rPr>
              <w:t>2.00</w:t>
            </w:r>
          </w:p>
        </w:tc>
        <w:tc>
          <w:tcPr>
            <w:tcW w:w="747" w:type="pct"/>
            <w:shd w:val="clear" w:color="auto" w:fill="auto"/>
            <w:hideMark/>
          </w:tcPr>
          <w:p w14:paraId="4D77F1FF" w14:textId="77777777" w:rsidR="004F4D67" w:rsidRPr="00291C73" w:rsidRDefault="004F4D67" w:rsidP="004F4D67">
            <w:pPr>
              <w:jc w:val="right"/>
              <w:rPr>
                <w:szCs w:val="22"/>
              </w:rPr>
            </w:pPr>
          </w:p>
        </w:tc>
        <w:tc>
          <w:tcPr>
            <w:tcW w:w="699" w:type="pct"/>
            <w:shd w:val="clear" w:color="auto" w:fill="auto"/>
            <w:vAlign w:val="center"/>
            <w:hideMark/>
          </w:tcPr>
          <w:p w14:paraId="0D8BADF7" w14:textId="77777777" w:rsidR="004F4D67" w:rsidRPr="00291C73" w:rsidRDefault="004F4D67" w:rsidP="004F4D67">
            <w:pPr>
              <w:rPr>
                <w:szCs w:val="22"/>
              </w:rPr>
            </w:pPr>
          </w:p>
        </w:tc>
      </w:tr>
      <w:tr w:rsidR="004F4D67" w:rsidRPr="00291C73" w14:paraId="34F739AD" w14:textId="77777777" w:rsidTr="004F4D67">
        <w:trPr>
          <w:trHeight w:val="300"/>
        </w:trPr>
        <w:tc>
          <w:tcPr>
            <w:tcW w:w="431" w:type="pct"/>
            <w:shd w:val="clear" w:color="auto" w:fill="auto"/>
            <w:vAlign w:val="center"/>
            <w:hideMark/>
          </w:tcPr>
          <w:p w14:paraId="303F439C"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06118B98" w14:textId="77777777" w:rsidR="004F4D67" w:rsidRPr="00291C73" w:rsidRDefault="004F4D67" w:rsidP="004F4D67">
            <w:pPr>
              <w:rPr>
                <w:szCs w:val="22"/>
              </w:rPr>
            </w:pPr>
            <w:r w:rsidRPr="00291C73">
              <w:rPr>
                <w:sz w:val="22"/>
                <w:szCs w:val="22"/>
              </w:rPr>
              <w:t>дим 90/200</w:t>
            </w:r>
          </w:p>
        </w:tc>
        <w:tc>
          <w:tcPr>
            <w:tcW w:w="418" w:type="pct"/>
            <w:shd w:val="clear" w:color="auto" w:fill="auto"/>
            <w:vAlign w:val="center"/>
            <w:hideMark/>
          </w:tcPr>
          <w:p w14:paraId="6A250A7A"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2A0FD65E" w14:textId="77777777" w:rsidR="004F4D67" w:rsidRPr="00291C73" w:rsidRDefault="004F4D67" w:rsidP="004F4D67">
            <w:pPr>
              <w:jc w:val="right"/>
              <w:rPr>
                <w:szCs w:val="22"/>
              </w:rPr>
            </w:pPr>
            <w:r w:rsidRPr="00291C73">
              <w:rPr>
                <w:sz w:val="22"/>
                <w:szCs w:val="22"/>
              </w:rPr>
              <w:t>3.00</w:t>
            </w:r>
          </w:p>
        </w:tc>
        <w:tc>
          <w:tcPr>
            <w:tcW w:w="747" w:type="pct"/>
            <w:shd w:val="clear" w:color="auto" w:fill="auto"/>
            <w:hideMark/>
          </w:tcPr>
          <w:p w14:paraId="3C9FAB24" w14:textId="77777777" w:rsidR="004F4D67" w:rsidRPr="00291C73" w:rsidRDefault="004F4D67" w:rsidP="004F4D67">
            <w:pPr>
              <w:jc w:val="right"/>
              <w:rPr>
                <w:szCs w:val="22"/>
              </w:rPr>
            </w:pPr>
          </w:p>
        </w:tc>
        <w:tc>
          <w:tcPr>
            <w:tcW w:w="699" w:type="pct"/>
            <w:shd w:val="clear" w:color="auto" w:fill="auto"/>
            <w:vAlign w:val="center"/>
            <w:hideMark/>
          </w:tcPr>
          <w:p w14:paraId="5475597F" w14:textId="77777777" w:rsidR="004F4D67" w:rsidRPr="00291C73" w:rsidRDefault="004F4D67" w:rsidP="004F4D67">
            <w:pPr>
              <w:rPr>
                <w:szCs w:val="22"/>
              </w:rPr>
            </w:pPr>
          </w:p>
        </w:tc>
      </w:tr>
      <w:tr w:rsidR="004F4D67" w:rsidRPr="00291C73" w14:paraId="131C6369" w14:textId="77777777" w:rsidTr="004F4D67">
        <w:trPr>
          <w:trHeight w:val="300"/>
        </w:trPr>
        <w:tc>
          <w:tcPr>
            <w:tcW w:w="431" w:type="pct"/>
            <w:shd w:val="clear" w:color="auto" w:fill="auto"/>
            <w:vAlign w:val="center"/>
            <w:hideMark/>
          </w:tcPr>
          <w:p w14:paraId="0B6C61D7"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57F22D3A" w14:textId="77777777" w:rsidR="004F4D67" w:rsidRPr="00291C73" w:rsidRDefault="004F4D67" w:rsidP="004F4D67">
            <w:pPr>
              <w:rPr>
                <w:szCs w:val="22"/>
              </w:rPr>
            </w:pPr>
            <w:r w:rsidRPr="00291C73">
              <w:rPr>
                <w:sz w:val="22"/>
                <w:szCs w:val="22"/>
              </w:rPr>
              <w:t>дим 150/200</w:t>
            </w:r>
          </w:p>
        </w:tc>
        <w:tc>
          <w:tcPr>
            <w:tcW w:w="418" w:type="pct"/>
            <w:shd w:val="clear" w:color="auto" w:fill="auto"/>
            <w:vAlign w:val="center"/>
            <w:hideMark/>
          </w:tcPr>
          <w:p w14:paraId="00BDE5C9"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10251016"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78E6DB14" w14:textId="77777777" w:rsidR="004F4D67" w:rsidRPr="00291C73" w:rsidRDefault="004F4D67" w:rsidP="004F4D67">
            <w:pPr>
              <w:jc w:val="right"/>
              <w:rPr>
                <w:szCs w:val="22"/>
              </w:rPr>
            </w:pPr>
          </w:p>
        </w:tc>
        <w:tc>
          <w:tcPr>
            <w:tcW w:w="699" w:type="pct"/>
            <w:shd w:val="clear" w:color="auto" w:fill="auto"/>
            <w:vAlign w:val="center"/>
            <w:hideMark/>
          </w:tcPr>
          <w:p w14:paraId="4B6F97B9" w14:textId="77777777" w:rsidR="004F4D67" w:rsidRPr="00291C73" w:rsidRDefault="004F4D67" w:rsidP="004F4D67">
            <w:pPr>
              <w:rPr>
                <w:szCs w:val="22"/>
              </w:rPr>
            </w:pPr>
          </w:p>
        </w:tc>
      </w:tr>
      <w:tr w:rsidR="004F4D67" w:rsidRPr="00291C73" w14:paraId="35586851" w14:textId="77777777" w:rsidTr="004F4D67">
        <w:trPr>
          <w:trHeight w:val="300"/>
        </w:trPr>
        <w:tc>
          <w:tcPr>
            <w:tcW w:w="431" w:type="pct"/>
            <w:shd w:val="clear" w:color="auto" w:fill="auto"/>
            <w:vAlign w:val="center"/>
            <w:hideMark/>
          </w:tcPr>
          <w:p w14:paraId="431E6665"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004B13D3" w14:textId="77777777" w:rsidR="004F4D67" w:rsidRPr="00291C73" w:rsidRDefault="004F4D67" w:rsidP="004F4D67">
            <w:pPr>
              <w:rPr>
                <w:szCs w:val="22"/>
              </w:rPr>
            </w:pPr>
            <w:r w:rsidRPr="00291C73">
              <w:rPr>
                <w:sz w:val="22"/>
                <w:szCs w:val="22"/>
              </w:rPr>
              <w:t>дим 375/200</w:t>
            </w:r>
          </w:p>
        </w:tc>
        <w:tc>
          <w:tcPr>
            <w:tcW w:w="418" w:type="pct"/>
            <w:shd w:val="clear" w:color="auto" w:fill="auto"/>
            <w:vAlign w:val="center"/>
            <w:hideMark/>
          </w:tcPr>
          <w:p w14:paraId="5B44450A"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65198419"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1EED97CA" w14:textId="77777777" w:rsidR="004F4D67" w:rsidRPr="00291C73" w:rsidRDefault="004F4D67" w:rsidP="004F4D67">
            <w:pPr>
              <w:jc w:val="right"/>
              <w:rPr>
                <w:szCs w:val="22"/>
              </w:rPr>
            </w:pPr>
          </w:p>
        </w:tc>
        <w:tc>
          <w:tcPr>
            <w:tcW w:w="699" w:type="pct"/>
            <w:shd w:val="clear" w:color="auto" w:fill="auto"/>
            <w:vAlign w:val="center"/>
            <w:hideMark/>
          </w:tcPr>
          <w:p w14:paraId="1BE4D8A8" w14:textId="77777777" w:rsidR="004F4D67" w:rsidRPr="00291C73" w:rsidRDefault="004F4D67" w:rsidP="004F4D67">
            <w:pPr>
              <w:rPr>
                <w:szCs w:val="22"/>
              </w:rPr>
            </w:pPr>
          </w:p>
        </w:tc>
      </w:tr>
      <w:tr w:rsidR="004F4D67" w:rsidRPr="00291C73" w14:paraId="6E6B14D8" w14:textId="77777777" w:rsidTr="004F4D67">
        <w:trPr>
          <w:trHeight w:val="300"/>
        </w:trPr>
        <w:tc>
          <w:tcPr>
            <w:tcW w:w="431" w:type="pct"/>
            <w:shd w:val="clear" w:color="auto" w:fill="auto"/>
            <w:vAlign w:val="center"/>
            <w:hideMark/>
          </w:tcPr>
          <w:p w14:paraId="1BA6C99D"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68914BDF" w14:textId="77777777" w:rsidR="004F4D67" w:rsidRPr="00291C73" w:rsidRDefault="004F4D67" w:rsidP="004F4D67">
            <w:pPr>
              <w:rPr>
                <w:szCs w:val="22"/>
              </w:rPr>
            </w:pPr>
            <w:r w:rsidRPr="00291C73">
              <w:rPr>
                <w:sz w:val="22"/>
                <w:szCs w:val="22"/>
              </w:rPr>
              <w:t>дим 435/200</w:t>
            </w:r>
          </w:p>
        </w:tc>
        <w:tc>
          <w:tcPr>
            <w:tcW w:w="418" w:type="pct"/>
            <w:shd w:val="clear" w:color="auto" w:fill="auto"/>
            <w:vAlign w:val="center"/>
            <w:hideMark/>
          </w:tcPr>
          <w:p w14:paraId="2918A0ED"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30E261B1"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77CA829D" w14:textId="77777777" w:rsidR="004F4D67" w:rsidRPr="00291C73" w:rsidRDefault="004F4D67" w:rsidP="004F4D67">
            <w:pPr>
              <w:jc w:val="right"/>
              <w:rPr>
                <w:szCs w:val="22"/>
              </w:rPr>
            </w:pPr>
          </w:p>
        </w:tc>
        <w:tc>
          <w:tcPr>
            <w:tcW w:w="699" w:type="pct"/>
            <w:shd w:val="clear" w:color="auto" w:fill="auto"/>
            <w:vAlign w:val="center"/>
            <w:hideMark/>
          </w:tcPr>
          <w:p w14:paraId="2F01AD88" w14:textId="77777777" w:rsidR="004F4D67" w:rsidRPr="00291C73" w:rsidRDefault="004F4D67" w:rsidP="004F4D67">
            <w:pPr>
              <w:rPr>
                <w:szCs w:val="22"/>
              </w:rPr>
            </w:pPr>
          </w:p>
        </w:tc>
      </w:tr>
      <w:tr w:rsidR="004F4D67" w:rsidRPr="00291C73" w14:paraId="13C234C6" w14:textId="77777777" w:rsidTr="004F4D67">
        <w:trPr>
          <w:trHeight w:val="1500"/>
        </w:trPr>
        <w:tc>
          <w:tcPr>
            <w:tcW w:w="431" w:type="pct"/>
            <w:shd w:val="clear" w:color="auto" w:fill="auto"/>
            <w:vAlign w:val="center"/>
            <w:hideMark/>
          </w:tcPr>
          <w:p w14:paraId="1D0B8587" w14:textId="77777777" w:rsidR="004F4D67" w:rsidRPr="00291C73" w:rsidRDefault="004F4D67" w:rsidP="004F4D67">
            <w:pPr>
              <w:jc w:val="center"/>
              <w:rPr>
                <w:szCs w:val="22"/>
              </w:rPr>
            </w:pPr>
            <w:r w:rsidRPr="00291C73">
              <w:rPr>
                <w:sz w:val="22"/>
                <w:szCs w:val="22"/>
              </w:rPr>
              <w:t>6.2.</w:t>
            </w:r>
          </w:p>
        </w:tc>
        <w:tc>
          <w:tcPr>
            <w:tcW w:w="2239" w:type="pct"/>
            <w:shd w:val="clear" w:color="auto" w:fill="auto"/>
            <w:hideMark/>
          </w:tcPr>
          <w:p w14:paraId="5E0E449D" w14:textId="77777777" w:rsidR="004F4D67" w:rsidRPr="00291C73" w:rsidRDefault="004F4D67" w:rsidP="004F4D67">
            <w:pPr>
              <w:rPr>
                <w:szCs w:val="22"/>
              </w:rPr>
            </w:pPr>
            <w:r w:rsidRPr="00291C73">
              <w:rPr>
                <w:sz w:val="22"/>
                <w:szCs w:val="22"/>
              </w:rPr>
              <w:t>Набавка, транспорт и уградња шахт поклопца. Шахт поклопац је израђен од топло ваљане винкле 30x30 и 40x40 и ребрастог лима 3/4, са две шарке и ручка за отварање Ø8.</w:t>
            </w:r>
            <w:r w:rsidRPr="00291C73">
              <w:rPr>
                <w:sz w:val="22"/>
                <w:szCs w:val="22"/>
              </w:rPr>
              <w:br/>
              <w:t>Обрачун по комаду.</w:t>
            </w:r>
          </w:p>
        </w:tc>
        <w:tc>
          <w:tcPr>
            <w:tcW w:w="418" w:type="pct"/>
            <w:shd w:val="clear" w:color="auto" w:fill="auto"/>
            <w:vAlign w:val="center"/>
            <w:hideMark/>
          </w:tcPr>
          <w:p w14:paraId="646B1A31"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7BD8BDDD"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4F8AEFC" w14:textId="77777777" w:rsidR="004F4D67" w:rsidRPr="00291C73" w:rsidRDefault="004F4D67" w:rsidP="004F4D67">
            <w:pPr>
              <w:rPr>
                <w:szCs w:val="22"/>
              </w:rPr>
            </w:pPr>
          </w:p>
        </w:tc>
        <w:tc>
          <w:tcPr>
            <w:tcW w:w="699" w:type="pct"/>
            <w:shd w:val="clear" w:color="auto" w:fill="auto"/>
            <w:vAlign w:val="center"/>
            <w:hideMark/>
          </w:tcPr>
          <w:p w14:paraId="135DE260" w14:textId="77777777" w:rsidR="004F4D67" w:rsidRPr="00291C73" w:rsidRDefault="004F4D67" w:rsidP="004F4D67">
            <w:pPr>
              <w:rPr>
                <w:szCs w:val="22"/>
              </w:rPr>
            </w:pPr>
          </w:p>
        </w:tc>
      </w:tr>
      <w:tr w:rsidR="004F4D67" w:rsidRPr="00291C73" w14:paraId="4CB31574" w14:textId="77777777" w:rsidTr="004F4D67">
        <w:trPr>
          <w:trHeight w:val="300"/>
        </w:trPr>
        <w:tc>
          <w:tcPr>
            <w:tcW w:w="431" w:type="pct"/>
            <w:shd w:val="clear" w:color="auto" w:fill="auto"/>
            <w:vAlign w:val="center"/>
            <w:hideMark/>
          </w:tcPr>
          <w:p w14:paraId="1C6F56BD"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765F5D16" w14:textId="77777777" w:rsidR="004F4D67" w:rsidRPr="00291C73" w:rsidRDefault="004F4D67" w:rsidP="004F4D67">
            <w:pPr>
              <w:rPr>
                <w:szCs w:val="22"/>
              </w:rPr>
            </w:pPr>
            <w:r w:rsidRPr="00291C73">
              <w:rPr>
                <w:sz w:val="22"/>
                <w:szCs w:val="22"/>
              </w:rPr>
              <w:t>дим 75/75 цм.</w:t>
            </w:r>
          </w:p>
        </w:tc>
        <w:tc>
          <w:tcPr>
            <w:tcW w:w="418" w:type="pct"/>
            <w:shd w:val="clear" w:color="auto" w:fill="auto"/>
            <w:vAlign w:val="center"/>
            <w:hideMark/>
          </w:tcPr>
          <w:p w14:paraId="4382F952"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12A3A106"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2A651BAD" w14:textId="77777777" w:rsidR="004F4D67" w:rsidRPr="00291C73" w:rsidRDefault="004F4D67" w:rsidP="004F4D67">
            <w:pPr>
              <w:jc w:val="right"/>
              <w:rPr>
                <w:szCs w:val="22"/>
              </w:rPr>
            </w:pPr>
          </w:p>
        </w:tc>
        <w:tc>
          <w:tcPr>
            <w:tcW w:w="699" w:type="pct"/>
            <w:shd w:val="clear" w:color="auto" w:fill="auto"/>
            <w:vAlign w:val="center"/>
            <w:hideMark/>
          </w:tcPr>
          <w:p w14:paraId="03E3940B" w14:textId="77777777" w:rsidR="004F4D67" w:rsidRPr="00291C73" w:rsidRDefault="004F4D67" w:rsidP="004F4D67">
            <w:pPr>
              <w:rPr>
                <w:szCs w:val="22"/>
              </w:rPr>
            </w:pPr>
          </w:p>
        </w:tc>
      </w:tr>
      <w:tr w:rsidR="004F4D67" w:rsidRPr="00291C73" w14:paraId="28ACA890" w14:textId="77777777" w:rsidTr="004F4D67">
        <w:trPr>
          <w:trHeight w:val="2100"/>
        </w:trPr>
        <w:tc>
          <w:tcPr>
            <w:tcW w:w="431" w:type="pct"/>
            <w:shd w:val="clear" w:color="auto" w:fill="auto"/>
            <w:vAlign w:val="center"/>
            <w:hideMark/>
          </w:tcPr>
          <w:p w14:paraId="0D4AEA78" w14:textId="77777777" w:rsidR="004F4D67" w:rsidRPr="00291C73" w:rsidRDefault="004F4D67" w:rsidP="004F4D67">
            <w:pPr>
              <w:jc w:val="center"/>
              <w:rPr>
                <w:szCs w:val="22"/>
              </w:rPr>
            </w:pPr>
            <w:r w:rsidRPr="00291C73">
              <w:rPr>
                <w:sz w:val="22"/>
                <w:szCs w:val="22"/>
              </w:rPr>
              <w:t>6.3.</w:t>
            </w:r>
          </w:p>
        </w:tc>
        <w:tc>
          <w:tcPr>
            <w:tcW w:w="2239" w:type="pct"/>
            <w:shd w:val="clear" w:color="auto" w:fill="auto"/>
            <w:hideMark/>
          </w:tcPr>
          <w:p w14:paraId="0E11C395" w14:textId="77777777" w:rsidR="004F4D67" w:rsidRPr="00291C73" w:rsidRDefault="004F4D67" w:rsidP="004F4D67">
            <w:pPr>
              <w:rPr>
                <w:szCs w:val="22"/>
              </w:rPr>
            </w:pPr>
            <w:r w:rsidRPr="00291C73">
              <w:rPr>
                <w:sz w:val="22"/>
                <w:szCs w:val="22"/>
              </w:rPr>
              <w:t>Замена PVC мреже на оградама на трибинама Q мрежом, са набавком, потребним варењем, фарбањем и свим осталим потребним предрадњама. На трибини постоје челични стубићи 40x40мм, на којима се поставља Q мрежа.</w:t>
            </w:r>
            <w:r w:rsidRPr="00291C73">
              <w:rPr>
                <w:sz w:val="22"/>
                <w:szCs w:val="22"/>
              </w:rPr>
              <w:br/>
              <w:t>Обрачун по м¹.</w:t>
            </w:r>
          </w:p>
        </w:tc>
        <w:tc>
          <w:tcPr>
            <w:tcW w:w="418" w:type="pct"/>
            <w:shd w:val="clear" w:color="auto" w:fill="auto"/>
            <w:vAlign w:val="center"/>
            <w:hideMark/>
          </w:tcPr>
          <w:p w14:paraId="5A88D144"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4DD10900"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67532308" w14:textId="77777777" w:rsidR="004F4D67" w:rsidRPr="00291C73" w:rsidRDefault="004F4D67" w:rsidP="004F4D67">
            <w:pPr>
              <w:rPr>
                <w:szCs w:val="22"/>
              </w:rPr>
            </w:pPr>
          </w:p>
        </w:tc>
        <w:tc>
          <w:tcPr>
            <w:tcW w:w="699" w:type="pct"/>
            <w:shd w:val="clear" w:color="auto" w:fill="auto"/>
            <w:vAlign w:val="center"/>
            <w:hideMark/>
          </w:tcPr>
          <w:p w14:paraId="7B73E888" w14:textId="77777777" w:rsidR="004F4D67" w:rsidRPr="00291C73" w:rsidRDefault="004F4D67" w:rsidP="004F4D67">
            <w:pPr>
              <w:rPr>
                <w:szCs w:val="22"/>
              </w:rPr>
            </w:pPr>
          </w:p>
        </w:tc>
      </w:tr>
      <w:tr w:rsidR="004F4D67" w:rsidRPr="00291C73" w14:paraId="172EB4B0" w14:textId="77777777" w:rsidTr="004F4D67">
        <w:trPr>
          <w:trHeight w:val="300"/>
        </w:trPr>
        <w:tc>
          <w:tcPr>
            <w:tcW w:w="431" w:type="pct"/>
            <w:shd w:val="clear" w:color="auto" w:fill="auto"/>
            <w:vAlign w:val="center"/>
            <w:hideMark/>
          </w:tcPr>
          <w:p w14:paraId="02CB593C"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4E2AF9C2" w14:textId="77777777" w:rsidR="004F4D67" w:rsidRPr="00291C73" w:rsidRDefault="004F4D67" w:rsidP="004F4D67">
            <w:pPr>
              <w:rPr>
                <w:szCs w:val="22"/>
              </w:rPr>
            </w:pPr>
            <w:r w:rsidRPr="00291C73">
              <w:rPr>
                <w:sz w:val="22"/>
                <w:szCs w:val="22"/>
              </w:rPr>
              <w:t>мрежа Q 335</w:t>
            </w:r>
          </w:p>
        </w:tc>
        <w:tc>
          <w:tcPr>
            <w:tcW w:w="418" w:type="pct"/>
            <w:shd w:val="clear" w:color="auto" w:fill="auto"/>
            <w:vAlign w:val="center"/>
            <w:hideMark/>
          </w:tcPr>
          <w:p w14:paraId="61BC72B3" w14:textId="77777777" w:rsidR="004F4D67" w:rsidRPr="00291C73" w:rsidRDefault="004F4D67" w:rsidP="004F4D67">
            <w:pPr>
              <w:jc w:val="center"/>
              <w:rPr>
                <w:szCs w:val="22"/>
              </w:rPr>
            </w:pPr>
            <w:r w:rsidRPr="00291C73">
              <w:rPr>
                <w:sz w:val="22"/>
                <w:szCs w:val="22"/>
              </w:rPr>
              <w:t>м¹</w:t>
            </w:r>
          </w:p>
        </w:tc>
        <w:tc>
          <w:tcPr>
            <w:tcW w:w="466" w:type="pct"/>
            <w:shd w:val="clear" w:color="auto" w:fill="auto"/>
            <w:vAlign w:val="center"/>
            <w:hideMark/>
          </w:tcPr>
          <w:p w14:paraId="15892B1A" w14:textId="77777777" w:rsidR="004F4D67" w:rsidRPr="00291C73" w:rsidRDefault="004F4D67" w:rsidP="004F4D67">
            <w:pPr>
              <w:jc w:val="right"/>
              <w:rPr>
                <w:szCs w:val="22"/>
              </w:rPr>
            </w:pPr>
            <w:r w:rsidRPr="00291C73">
              <w:rPr>
                <w:sz w:val="22"/>
                <w:szCs w:val="22"/>
              </w:rPr>
              <w:t>96.00</w:t>
            </w:r>
          </w:p>
        </w:tc>
        <w:tc>
          <w:tcPr>
            <w:tcW w:w="747" w:type="pct"/>
            <w:shd w:val="clear" w:color="auto" w:fill="auto"/>
            <w:hideMark/>
          </w:tcPr>
          <w:p w14:paraId="4A473167" w14:textId="77777777" w:rsidR="004F4D67" w:rsidRPr="00291C73" w:rsidRDefault="004F4D67" w:rsidP="004F4D67">
            <w:pPr>
              <w:jc w:val="right"/>
              <w:rPr>
                <w:szCs w:val="22"/>
              </w:rPr>
            </w:pPr>
          </w:p>
        </w:tc>
        <w:tc>
          <w:tcPr>
            <w:tcW w:w="699" w:type="pct"/>
            <w:shd w:val="clear" w:color="auto" w:fill="auto"/>
            <w:vAlign w:val="center"/>
            <w:hideMark/>
          </w:tcPr>
          <w:p w14:paraId="283F15A9" w14:textId="77777777" w:rsidR="004F4D67" w:rsidRPr="00291C73" w:rsidRDefault="004F4D67" w:rsidP="004F4D67">
            <w:pPr>
              <w:rPr>
                <w:szCs w:val="22"/>
              </w:rPr>
            </w:pPr>
          </w:p>
        </w:tc>
      </w:tr>
      <w:tr w:rsidR="004F4D67" w:rsidRPr="00291C73" w14:paraId="708A458C" w14:textId="77777777" w:rsidTr="004F4D67">
        <w:trPr>
          <w:trHeight w:val="300"/>
        </w:trPr>
        <w:tc>
          <w:tcPr>
            <w:tcW w:w="431" w:type="pct"/>
            <w:shd w:val="clear" w:color="auto" w:fill="auto"/>
            <w:vAlign w:val="center"/>
            <w:hideMark/>
          </w:tcPr>
          <w:p w14:paraId="75D67191"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3ECFB944" w14:textId="77777777" w:rsidR="004F4D67" w:rsidRPr="00291C73" w:rsidRDefault="004F4D67" w:rsidP="004F4D67">
            <w:pPr>
              <w:rPr>
                <w:szCs w:val="22"/>
              </w:rPr>
            </w:pPr>
            <w:r w:rsidRPr="00291C73">
              <w:rPr>
                <w:sz w:val="22"/>
                <w:szCs w:val="22"/>
              </w:rPr>
              <w:t>мрежа Q 188</w:t>
            </w:r>
          </w:p>
        </w:tc>
        <w:tc>
          <w:tcPr>
            <w:tcW w:w="418" w:type="pct"/>
            <w:shd w:val="clear" w:color="auto" w:fill="auto"/>
            <w:vAlign w:val="center"/>
            <w:hideMark/>
          </w:tcPr>
          <w:p w14:paraId="42034DA1" w14:textId="77777777" w:rsidR="004F4D67" w:rsidRPr="00291C73" w:rsidRDefault="004F4D67" w:rsidP="004F4D67">
            <w:pPr>
              <w:jc w:val="center"/>
              <w:rPr>
                <w:szCs w:val="22"/>
              </w:rPr>
            </w:pPr>
            <w:r w:rsidRPr="00291C73">
              <w:rPr>
                <w:sz w:val="22"/>
                <w:szCs w:val="22"/>
              </w:rPr>
              <w:t>м¹</w:t>
            </w:r>
          </w:p>
        </w:tc>
        <w:tc>
          <w:tcPr>
            <w:tcW w:w="466" w:type="pct"/>
            <w:shd w:val="clear" w:color="auto" w:fill="auto"/>
            <w:vAlign w:val="center"/>
            <w:hideMark/>
          </w:tcPr>
          <w:p w14:paraId="13C5F0DC" w14:textId="77777777" w:rsidR="004F4D67" w:rsidRPr="00291C73" w:rsidRDefault="004F4D67" w:rsidP="004F4D67">
            <w:pPr>
              <w:jc w:val="right"/>
              <w:rPr>
                <w:szCs w:val="22"/>
              </w:rPr>
            </w:pPr>
            <w:r w:rsidRPr="00291C73">
              <w:rPr>
                <w:sz w:val="22"/>
                <w:szCs w:val="22"/>
              </w:rPr>
              <w:t>106.00</w:t>
            </w:r>
          </w:p>
        </w:tc>
        <w:tc>
          <w:tcPr>
            <w:tcW w:w="747" w:type="pct"/>
            <w:shd w:val="clear" w:color="auto" w:fill="auto"/>
            <w:hideMark/>
          </w:tcPr>
          <w:p w14:paraId="2BB5D375" w14:textId="77777777" w:rsidR="004F4D67" w:rsidRPr="00291C73" w:rsidRDefault="004F4D67" w:rsidP="004F4D67">
            <w:pPr>
              <w:jc w:val="right"/>
              <w:rPr>
                <w:szCs w:val="22"/>
              </w:rPr>
            </w:pPr>
          </w:p>
        </w:tc>
        <w:tc>
          <w:tcPr>
            <w:tcW w:w="699" w:type="pct"/>
            <w:shd w:val="clear" w:color="auto" w:fill="auto"/>
            <w:vAlign w:val="center"/>
            <w:hideMark/>
          </w:tcPr>
          <w:p w14:paraId="797DF76F" w14:textId="77777777" w:rsidR="004F4D67" w:rsidRPr="00291C73" w:rsidRDefault="004F4D67" w:rsidP="004F4D67">
            <w:pPr>
              <w:rPr>
                <w:szCs w:val="22"/>
              </w:rPr>
            </w:pPr>
          </w:p>
        </w:tc>
      </w:tr>
      <w:tr w:rsidR="004F4D67" w:rsidRPr="00291C73" w14:paraId="2127BE4C" w14:textId="77777777" w:rsidTr="004F4D67">
        <w:trPr>
          <w:trHeight w:val="300"/>
        </w:trPr>
        <w:tc>
          <w:tcPr>
            <w:tcW w:w="431" w:type="pct"/>
            <w:shd w:val="clear" w:color="auto" w:fill="auto"/>
            <w:vAlign w:val="center"/>
            <w:hideMark/>
          </w:tcPr>
          <w:p w14:paraId="039AFF2E"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6C3C29CD" w14:textId="77777777" w:rsidR="004F4D67" w:rsidRPr="00291C73" w:rsidRDefault="004F4D67" w:rsidP="004F4D67">
            <w:pPr>
              <w:rPr>
                <w:b/>
                <w:bCs/>
                <w:szCs w:val="22"/>
              </w:rPr>
            </w:pPr>
            <w:r w:rsidRPr="00291C73">
              <w:rPr>
                <w:b/>
                <w:bCs/>
                <w:sz w:val="22"/>
                <w:szCs w:val="22"/>
              </w:rPr>
              <w:t>Укупно браварски радови:</w:t>
            </w:r>
          </w:p>
        </w:tc>
        <w:tc>
          <w:tcPr>
            <w:tcW w:w="418" w:type="pct"/>
            <w:shd w:val="clear" w:color="auto" w:fill="auto"/>
            <w:vAlign w:val="center"/>
            <w:hideMark/>
          </w:tcPr>
          <w:p w14:paraId="5B1C901D"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71D17F13"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0D04F43E" w14:textId="77777777" w:rsidR="004F4D67" w:rsidRPr="00291C73" w:rsidRDefault="004F4D67" w:rsidP="004F4D67">
            <w:pPr>
              <w:rPr>
                <w:szCs w:val="22"/>
              </w:rPr>
            </w:pPr>
          </w:p>
        </w:tc>
        <w:tc>
          <w:tcPr>
            <w:tcW w:w="699" w:type="pct"/>
            <w:shd w:val="clear" w:color="auto" w:fill="auto"/>
            <w:vAlign w:val="center"/>
            <w:hideMark/>
          </w:tcPr>
          <w:p w14:paraId="121A9736" w14:textId="77777777" w:rsidR="004F4D67" w:rsidRPr="00291C73" w:rsidRDefault="004F4D67" w:rsidP="004F4D67">
            <w:pPr>
              <w:rPr>
                <w:b/>
                <w:bCs/>
                <w:szCs w:val="22"/>
              </w:rPr>
            </w:pPr>
          </w:p>
        </w:tc>
      </w:tr>
      <w:tr w:rsidR="004F4D67" w:rsidRPr="00291C73" w14:paraId="6739638A" w14:textId="77777777" w:rsidTr="004F4D67">
        <w:trPr>
          <w:trHeight w:val="375"/>
        </w:trPr>
        <w:tc>
          <w:tcPr>
            <w:tcW w:w="431" w:type="pct"/>
            <w:shd w:val="clear" w:color="auto" w:fill="auto"/>
            <w:vAlign w:val="center"/>
            <w:hideMark/>
          </w:tcPr>
          <w:p w14:paraId="0CBC2E9F" w14:textId="77777777" w:rsidR="004F4D67" w:rsidRPr="00291C73" w:rsidRDefault="004F4D67" w:rsidP="004F4D67">
            <w:pPr>
              <w:jc w:val="center"/>
              <w:rPr>
                <w:b/>
                <w:bCs/>
                <w:szCs w:val="22"/>
              </w:rPr>
            </w:pPr>
            <w:r w:rsidRPr="00291C73">
              <w:rPr>
                <w:b/>
                <w:bCs/>
                <w:sz w:val="22"/>
                <w:szCs w:val="22"/>
              </w:rPr>
              <w:t>7.0.</w:t>
            </w:r>
          </w:p>
        </w:tc>
        <w:tc>
          <w:tcPr>
            <w:tcW w:w="2239" w:type="pct"/>
            <w:shd w:val="clear" w:color="auto" w:fill="auto"/>
            <w:vAlign w:val="center"/>
            <w:hideMark/>
          </w:tcPr>
          <w:p w14:paraId="2A554867" w14:textId="77777777" w:rsidR="004F4D67" w:rsidRPr="00291C73" w:rsidRDefault="004F4D67" w:rsidP="004F4D67">
            <w:pPr>
              <w:jc w:val="center"/>
              <w:rPr>
                <w:b/>
                <w:bCs/>
                <w:szCs w:val="22"/>
              </w:rPr>
            </w:pPr>
            <w:r w:rsidRPr="00291C73">
              <w:rPr>
                <w:b/>
                <w:bCs/>
                <w:sz w:val="22"/>
                <w:szCs w:val="22"/>
              </w:rPr>
              <w:t>СТОЛАРСКИ РАДОВИ</w:t>
            </w:r>
          </w:p>
        </w:tc>
        <w:tc>
          <w:tcPr>
            <w:tcW w:w="418" w:type="pct"/>
            <w:shd w:val="clear" w:color="auto" w:fill="auto"/>
            <w:vAlign w:val="center"/>
            <w:hideMark/>
          </w:tcPr>
          <w:p w14:paraId="24C76B90" w14:textId="77777777" w:rsidR="004F4D67" w:rsidRPr="00291C73" w:rsidRDefault="004F4D67" w:rsidP="004F4D67">
            <w:pPr>
              <w:jc w:val="center"/>
              <w:rPr>
                <w:b/>
                <w:bCs/>
                <w:szCs w:val="22"/>
              </w:rPr>
            </w:pPr>
            <w:r w:rsidRPr="00291C73">
              <w:rPr>
                <w:b/>
                <w:bCs/>
                <w:sz w:val="22"/>
                <w:szCs w:val="22"/>
              </w:rPr>
              <w:t> </w:t>
            </w:r>
          </w:p>
        </w:tc>
        <w:tc>
          <w:tcPr>
            <w:tcW w:w="466" w:type="pct"/>
            <w:shd w:val="clear" w:color="auto" w:fill="auto"/>
            <w:vAlign w:val="center"/>
            <w:hideMark/>
          </w:tcPr>
          <w:p w14:paraId="11764C7B" w14:textId="77777777" w:rsidR="004F4D67" w:rsidRPr="00291C73" w:rsidRDefault="004F4D67" w:rsidP="004F4D67">
            <w:pPr>
              <w:jc w:val="right"/>
              <w:rPr>
                <w:b/>
                <w:bCs/>
                <w:szCs w:val="22"/>
              </w:rPr>
            </w:pPr>
            <w:r w:rsidRPr="00291C73">
              <w:rPr>
                <w:b/>
                <w:bCs/>
                <w:sz w:val="22"/>
                <w:szCs w:val="22"/>
              </w:rPr>
              <w:t> </w:t>
            </w:r>
          </w:p>
        </w:tc>
        <w:tc>
          <w:tcPr>
            <w:tcW w:w="747" w:type="pct"/>
            <w:shd w:val="clear" w:color="auto" w:fill="auto"/>
            <w:hideMark/>
          </w:tcPr>
          <w:p w14:paraId="0260C402" w14:textId="77777777" w:rsidR="004F4D67" w:rsidRPr="00291C73" w:rsidRDefault="004F4D67" w:rsidP="004F4D67">
            <w:pPr>
              <w:rPr>
                <w:b/>
                <w:bCs/>
                <w:szCs w:val="22"/>
              </w:rPr>
            </w:pPr>
          </w:p>
        </w:tc>
        <w:tc>
          <w:tcPr>
            <w:tcW w:w="699" w:type="pct"/>
            <w:shd w:val="clear" w:color="auto" w:fill="auto"/>
            <w:vAlign w:val="center"/>
            <w:hideMark/>
          </w:tcPr>
          <w:p w14:paraId="554C327A" w14:textId="77777777" w:rsidR="004F4D67" w:rsidRPr="00291C73" w:rsidRDefault="004F4D67" w:rsidP="004F4D67">
            <w:pPr>
              <w:rPr>
                <w:b/>
                <w:bCs/>
                <w:szCs w:val="22"/>
              </w:rPr>
            </w:pPr>
          </w:p>
        </w:tc>
      </w:tr>
      <w:tr w:rsidR="004F4D67" w:rsidRPr="00291C73" w14:paraId="3AA42311" w14:textId="77777777" w:rsidTr="004F4D67">
        <w:trPr>
          <w:trHeight w:val="3000"/>
        </w:trPr>
        <w:tc>
          <w:tcPr>
            <w:tcW w:w="431" w:type="pct"/>
            <w:shd w:val="clear" w:color="auto" w:fill="auto"/>
            <w:vAlign w:val="center"/>
            <w:hideMark/>
          </w:tcPr>
          <w:p w14:paraId="1FAC8139" w14:textId="77777777" w:rsidR="004F4D67" w:rsidRPr="00291C73" w:rsidRDefault="004F4D67" w:rsidP="004F4D67">
            <w:pPr>
              <w:jc w:val="center"/>
              <w:rPr>
                <w:szCs w:val="22"/>
              </w:rPr>
            </w:pPr>
            <w:r w:rsidRPr="00291C73">
              <w:rPr>
                <w:sz w:val="22"/>
                <w:szCs w:val="22"/>
              </w:rPr>
              <w:t>7.1.</w:t>
            </w:r>
          </w:p>
        </w:tc>
        <w:tc>
          <w:tcPr>
            <w:tcW w:w="2239" w:type="pct"/>
            <w:shd w:val="clear" w:color="auto" w:fill="auto"/>
            <w:vAlign w:val="center"/>
            <w:hideMark/>
          </w:tcPr>
          <w:p w14:paraId="37E62440" w14:textId="77777777" w:rsidR="004F4D67" w:rsidRPr="00291C73" w:rsidRDefault="004F4D67" w:rsidP="004F4D67">
            <w:pPr>
              <w:rPr>
                <w:szCs w:val="22"/>
              </w:rPr>
            </w:pPr>
            <w:r w:rsidRPr="00291C73">
              <w:rPr>
                <w:sz w:val="22"/>
                <w:szCs w:val="22"/>
              </w:rPr>
              <w:t>Набавка, транпорт и монтажа на објекту, по принципу суве монтаже, унутрашњих PVC врата. Врата су финални производ специјализованог произвођача. Под овим се подразумева да у јединичну цену улазе следеће: трукери и шилдови од елоксираног алуминијума, вешање у три цилиндричне шарке Ø16мм, у шток уградити гумени дихтунг, у под уградити гумени дихтунг.</w:t>
            </w:r>
            <w:r w:rsidRPr="00291C73">
              <w:rPr>
                <w:sz w:val="22"/>
                <w:szCs w:val="22"/>
              </w:rPr>
              <w:br/>
              <w:t>Обрачун по комаду.</w:t>
            </w:r>
          </w:p>
        </w:tc>
        <w:tc>
          <w:tcPr>
            <w:tcW w:w="418" w:type="pct"/>
            <w:shd w:val="clear" w:color="auto" w:fill="auto"/>
            <w:vAlign w:val="center"/>
            <w:hideMark/>
          </w:tcPr>
          <w:p w14:paraId="13097C1A"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6DEAA48B"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5DB7640D" w14:textId="77777777" w:rsidR="004F4D67" w:rsidRPr="00291C73" w:rsidRDefault="004F4D67" w:rsidP="004F4D67">
            <w:pPr>
              <w:rPr>
                <w:szCs w:val="22"/>
              </w:rPr>
            </w:pPr>
          </w:p>
        </w:tc>
        <w:tc>
          <w:tcPr>
            <w:tcW w:w="699" w:type="pct"/>
            <w:shd w:val="clear" w:color="auto" w:fill="auto"/>
            <w:vAlign w:val="center"/>
            <w:hideMark/>
          </w:tcPr>
          <w:p w14:paraId="5F8634CA" w14:textId="77777777" w:rsidR="004F4D67" w:rsidRPr="00291C73" w:rsidRDefault="004F4D67" w:rsidP="004F4D67">
            <w:pPr>
              <w:rPr>
                <w:szCs w:val="22"/>
              </w:rPr>
            </w:pPr>
          </w:p>
        </w:tc>
      </w:tr>
      <w:tr w:rsidR="004F4D67" w:rsidRPr="00291C73" w14:paraId="20E91C8D" w14:textId="77777777" w:rsidTr="004F4D67">
        <w:trPr>
          <w:trHeight w:val="300"/>
        </w:trPr>
        <w:tc>
          <w:tcPr>
            <w:tcW w:w="431" w:type="pct"/>
            <w:shd w:val="clear" w:color="auto" w:fill="auto"/>
            <w:vAlign w:val="center"/>
            <w:hideMark/>
          </w:tcPr>
          <w:p w14:paraId="45E21C6A"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0E68F52A" w14:textId="77777777" w:rsidR="004F4D67" w:rsidRPr="00291C73" w:rsidRDefault="004F4D67" w:rsidP="004F4D67">
            <w:pPr>
              <w:rPr>
                <w:szCs w:val="22"/>
              </w:rPr>
            </w:pPr>
            <w:r w:rsidRPr="00291C73">
              <w:rPr>
                <w:sz w:val="22"/>
                <w:szCs w:val="22"/>
              </w:rPr>
              <w:t>дим 71/205</w:t>
            </w:r>
          </w:p>
        </w:tc>
        <w:tc>
          <w:tcPr>
            <w:tcW w:w="418" w:type="pct"/>
            <w:shd w:val="clear" w:color="auto" w:fill="auto"/>
            <w:vAlign w:val="center"/>
            <w:hideMark/>
          </w:tcPr>
          <w:p w14:paraId="6B91F9E3"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5A2C6B0E" w14:textId="77777777" w:rsidR="004F4D67" w:rsidRPr="00291C73" w:rsidRDefault="004F4D67" w:rsidP="004F4D67">
            <w:pPr>
              <w:jc w:val="right"/>
              <w:rPr>
                <w:szCs w:val="22"/>
              </w:rPr>
            </w:pPr>
            <w:r w:rsidRPr="00291C73">
              <w:rPr>
                <w:sz w:val="22"/>
                <w:szCs w:val="22"/>
              </w:rPr>
              <w:t>2.00</w:t>
            </w:r>
          </w:p>
        </w:tc>
        <w:tc>
          <w:tcPr>
            <w:tcW w:w="747" w:type="pct"/>
            <w:shd w:val="clear" w:color="auto" w:fill="auto"/>
            <w:hideMark/>
          </w:tcPr>
          <w:p w14:paraId="7513E002" w14:textId="77777777" w:rsidR="004F4D67" w:rsidRPr="00291C73" w:rsidRDefault="004F4D67" w:rsidP="004F4D67">
            <w:pPr>
              <w:jc w:val="right"/>
              <w:rPr>
                <w:szCs w:val="22"/>
              </w:rPr>
            </w:pPr>
          </w:p>
        </w:tc>
        <w:tc>
          <w:tcPr>
            <w:tcW w:w="699" w:type="pct"/>
            <w:shd w:val="clear" w:color="auto" w:fill="auto"/>
            <w:vAlign w:val="center"/>
            <w:hideMark/>
          </w:tcPr>
          <w:p w14:paraId="1685AA76" w14:textId="77777777" w:rsidR="004F4D67" w:rsidRPr="00291C73" w:rsidRDefault="004F4D67" w:rsidP="004F4D67">
            <w:pPr>
              <w:rPr>
                <w:szCs w:val="22"/>
              </w:rPr>
            </w:pPr>
          </w:p>
        </w:tc>
      </w:tr>
      <w:tr w:rsidR="004F4D67" w:rsidRPr="00291C73" w14:paraId="44E9109F" w14:textId="77777777" w:rsidTr="004F4D67">
        <w:trPr>
          <w:trHeight w:val="1800"/>
        </w:trPr>
        <w:tc>
          <w:tcPr>
            <w:tcW w:w="431" w:type="pct"/>
            <w:shd w:val="clear" w:color="auto" w:fill="auto"/>
            <w:vAlign w:val="center"/>
            <w:hideMark/>
          </w:tcPr>
          <w:p w14:paraId="29F92318" w14:textId="77777777" w:rsidR="004F4D67" w:rsidRPr="00291C73" w:rsidRDefault="004F4D67" w:rsidP="004F4D67">
            <w:pPr>
              <w:jc w:val="center"/>
              <w:rPr>
                <w:szCs w:val="22"/>
              </w:rPr>
            </w:pPr>
            <w:r w:rsidRPr="00291C73">
              <w:rPr>
                <w:sz w:val="22"/>
                <w:szCs w:val="22"/>
              </w:rPr>
              <w:t>7.2.</w:t>
            </w:r>
          </w:p>
        </w:tc>
        <w:tc>
          <w:tcPr>
            <w:tcW w:w="2239" w:type="pct"/>
            <w:shd w:val="clear" w:color="auto" w:fill="auto"/>
            <w:vAlign w:val="center"/>
            <w:hideMark/>
          </w:tcPr>
          <w:p w14:paraId="55C40956" w14:textId="2BCB29FA" w:rsidR="004F4D67" w:rsidRPr="00291C73" w:rsidRDefault="004F4D67" w:rsidP="004F4D67">
            <w:pPr>
              <w:rPr>
                <w:szCs w:val="22"/>
              </w:rPr>
            </w:pPr>
            <w:r w:rsidRPr="00291C73">
              <w:rPr>
                <w:sz w:val="22"/>
                <w:szCs w:val="22"/>
              </w:rPr>
              <w:t>Набавка, транспорт и монтажа на објекту, по принципу суве монтаже спољних PVC прозора објекта, застакљених пакетом нискоемисионог стакла д = 6+15+4 мм, са међу п</w:t>
            </w:r>
            <w:r w:rsidRPr="00E756CC">
              <w:rPr>
                <w:color w:val="000000" w:themeColor="text1"/>
                <w:sz w:val="22"/>
                <w:szCs w:val="22"/>
              </w:rPr>
              <w:t>р</w:t>
            </w:r>
            <w:r w:rsidR="00E756CC" w:rsidRPr="00E756CC">
              <w:rPr>
                <w:color w:val="000000" w:themeColor="text1"/>
                <w:sz w:val="22"/>
                <w:szCs w:val="22"/>
                <w:lang w:val="sr-Cyrl-RS"/>
              </w:rPr>
              <w:t>о</w:t>
            </w:r>
            <w:r w:rsidR="00E756CC" w:rsidRPr="00E756CC">
              <w:rPr>
                <w:color w:val="000000" w:themeColor="text1"/>
                <w:sz w:val="22"/>
                <w:szCs w:val="22"/>
              </w:rPr>
              <w:t>с</w:t>
            </w:r>
            <w:r w:rsidRPr="00E756CC">
              <w:rPr>
                <w:color w:val="000000" w:themeColor="text1"/>
                <w:sz w:val="22"/>
                <w:szCs w:val="22"/>
              </w:rPr>
              <w:t>т</w:t>
            </w:r>
            <w:r w:rsidR="00E756CC" w:rsidRPr="00E756CC">
              <w:rPr>
                <w:color w:val="000000" w:themeColor="text1"/>
                <w:sz w:val="22"/>
                <w:szCs w:val="22"/>
                <w:lang w:val="sr-Cyrl-RS"/>
              </w:rPr>
              <w:t>о</w:t>
            </w:r>
            <w:r w:rsidRPr="00E756CC">
              <w:rPr>
                <w:color w:val="000000" w:themeColor="text1"/>
                <w:sz w:val="22"/>
                <w:szCs w:val="22"/>
              </w:rPr>
              <w:t>ром</w:t>
            </w:r>
            <w:r w:rsidRPr="006F3016">
              <w:rPr>
                <w:color w:val="FF0000"/>
                <w:sz w:val="22"/>
                <w:szCs w:val="22"/>
              </w:rPr>
              <w:t xml:space="preserve"> </w:t>
            </w:r>
            <w:r w:rsidRPr="00291C73">
              <w:rPr>
                <w:sz w:val="22"/>
                <w:szCs w:val="22"/>
              </w:rPr>
              <w:t>испуњених</w:t>
            </w:r>
            <w:r w:rsidR="00E756CC">
              <w:rPr>
                <w:sz w:val="22"/>
                <w:szCs w:val="22"/>
                <w:lang w:val="sr-Cyrl-RS"/>
              </w:rPr>
              <w:t xml:space="preserve"> а</w:t>
            </w:r>
            <w:r w:rsidRPr="00E756CC">
              <w:rPr>
                <w:color w:val="000000" w:themeColor="text1"/>
                <w:sz w:val="22"/>
                <w:szCs w:val="22"/>
              </w:rPr>
              <w:t>ргоном.</w:t>
            </w:r>
            <w:r w:rsidRPr="00291C73">
              <w:rPr>
                <w:sz w:val="22"/>
                <w:szCs w:val="22"/>
              </w:rPr>
              <w:br/>
              <w:t>Обрачун по комаду.</w:t>
            </w:r>
          </w:p>
        </w:tc>
        <w:tc>
          <w:tcPr>
            <w:tcW w:w="418" w:type="pct"/>
            <w:shd w:val="clear" w:color="auto" w:fill="auto"/>
            <w:vAlign w:val="center"/>
            <w:hideMark/>
          </w:tcPr>
          <w:p w14:paraId="5CA71C3B"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11F2E42B"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2E280C34" w14:textId="77777777" w:rsidR="004F4D67" w:rsidRPr="00291C73" w:rsidRDefault="004F4D67" w:rsidP="004F4D67">
            <w:pPr>
              <w:rPr>
                <w:szCs w:val="22"/>
              </w:rPr>
            </w:pPr>
          </w:p>
        </w:tc>
        <w:tc>
          <w:tcPr>
            <w:tcW w:w="699" w:type="pct"/>
            <w:shd w:val="clear" w:color="auto" w:fill="auto"/>
            <w:vAlign w:val="center"/>
            <w:hideMark/>
          </w:tcPr>
          <w:p w14:paraId="516904C6" w14:textId="77777777" w:rsidR="004F4D67" w:rsidRPr="00291C73" w:rsidRDefault="004F4D67" w:rsidP="004F4D67">
            <w:pPr>
              <w:rPr>
                <w:szCs w:val="22"/>
              </w:rPr>
            </w:pPr>
          </w:p>
        </w:tc>
      </w:tr>
      <w:tr w:rsidR="004F4D67" w:rsidRPr="00291C73" w14:paraId="434D7B1D" w14:textId="77777777" w:rsidTr="004F4D67">
        <w:trPr>
          <w:trHeight w:val="300"/>
        </w:trPr>
        <w:tc>
          <w:tcPr>
            <w:tcW w:w="431" w:type="pct"/>
            <w:shd w:val="clear" w:color="auto" w:fill="auto"/>
            <w:vAlign w:val="center"/>
            <w:hideMark/>
          </w:tcPr>
          <w:p w14:paraId="3C2F84CB"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06064235" w14:textId="77777777" w:rsidR="004F4D67" w:rsidRPr="00291C73" w:rsidRDefault="004F4D67" w:rsidP="004F4D67">
            <w:pPr>
              <w:rPr>
                <w:szCs w:val="22"/>
              </w:rPr>
            </w:pPr>
            <w:r w:rsidRPr="00291C73">
              <w:rPr>
                <w:sz w:val="22"/>
                <w:szCs w:val="22"/>
              </w:rPr>
              <w:t>дим 115/135</w:t>
            </w:r>
          </w:p>
        </w:tc>
        <w:tc>
          <w:tcPr>
            <w:tcW w:w="418" w:type="pct"/>
            <w:shd w:val="clear" w:color="auto" w:fill="auto"/>
            <w:vAlign w:val="center"/>
            <w:hideMark/>
          </w:tcPr>
          <w:p w14:paraId="3926924B"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17C71314" w14:textId="77777777" w:rsidR="004F4D67" w:rsidRPr="00291C73" w:rsidRDefault="004F4D67" w:rsidP="004F4D67">
            <w:pPr>
              <w:jc w:val="right"/>
              <w:rPr>
                <w:szCs w:val="22"/>
              </w:rPr>
            </w:pPr>
            <w:r w:rsidRPr="00291C73">
              <w:rPr>
                <w:sz w:val="22"/>
                <w:szCs w:val="22"/>
              </w:rPr>
              <w:t>3.00</w:t>
            </w:r>
          </w:p>
        </w:tc>
        <w:tc>
          <w:tcPr>
            <w:tcW w:w="747" w:type="pct"/>
            <w:shd w:val="clear" w:color="auto" w:fill="auto"/>
            <w:hideMark/>
          </w:tcPr>
          <w:p w14:paraId="4B3392D9" w14:textId="77777777" w:rsidR="004F4D67" w:rsidRPr="00291C73" w:rsidRDefault="004F4D67" w:rsidP="004F4D67">
            <w:pPr>
              <w:jc w:val="right"/>
              <w:rPr>
                <w:szCs w:val="22"/>
              </w:rPr>
            </w:pPr>
          </w:p>
        </w:tc>
        <w:tc>
          <w:tcPr>
            <w:tcW w:w="699" w:type="pct"/>
            <w:shd w:val="clear" w:color="auto" w:fill="auto"/>
            <w:vAlign w:val="center"/>
            <w:hideMark/>
          </w:tcPr>
          <w:p w14:paraId="14956B99" w14:textId="77777777" w:rsidR="004F4D67" w:rsidRPr="00291C73" w:rsidRDefault="004F4D67" w:rsidP="004F4D67">
            <w:pPr>
              <w:rPr>
                <w:szCs w:val="22"/>
              </w:rPr>
            </w:pPr>
          </w:p>
        </w:tc>
      </w:tr>
      <w:tr w:rsidR="004F4D67" w:rsidRPr="00291C73" w14:paraId="5E45BAB6" w14:textId="77777777" w:rsidTr="004F4D67">
        <w:trPr>
          <w:trHeight w:val="300"/>
        </w:trPr>
        <w:tc>
          <w:tcPr>
            <w:tcW w:w="431" w:type="pct"/>
            <w:shd w:val="clear" w:color="auto" w:fill="auto"/>
            <w:vAlign w:val="center"/>
            <w:hideMark/>
          </w:tcPr>
          <w:p w14:paraId="0E78D9A9"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4D42DEDE" w14:textId="77777777" w:rsidR="004F4D67" w:rsidRPr="00291C73" w:rsidRDefault="004F4D67" w:rsidP="004F4D67">
            <w:pPr>
              <w:rPr>
                <w:szCs w:val="22"/>
              </w:rPr>
            </w:pPr>
            <w:r w:rsidRPr="00291C73">
              <w:rPr>
                <w:sz w:val="22"/>
                <w:szCs w:val="22"/>
              </w:rPr>
              <w:t>дим 110/80</w:t>
            </w:r>
          </w:p>
        </w:tc>
        <w:tc>
          <w:tcPr>
            <w:tcW w:w="418" w:type="pct"/>
            <w:shd w:val="clear" w:color="auto" w:fill="auto"/>
            <w:vAlign w:val="center"/>
            <w:hideMark/>
          </w:tcPr>
          <w:p w14:paraId="196CC683"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7D085D96"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44FB4711" w14:textId="77777777" w:rsidR="004F4D67" w:rsidRPr="00291C73" w:rsidRDefault="004F4D67" w:rsidP="004F4D67">
            <w:pPr>
              <w:jc w:val="right"/>
              <w:rPr>
                <w:szCs w:val="22"/>
              </w:rPr>
            </w:pPr>
          </w:p>
        </w:tc>
        <w:tc>
          <w:tcPr>
            <w:tcW w:w="699" w:type="pct"/>
            <w:shd w:val="clear" w:color="auto" w:fill="auto"/>
            <w:vAlign w:val="center"/>
            <w:hideMark/>
          </w:tcPr>
          <w:p w14:paraId="76E22F83" w14:textId="77777777" w:rsidR="004F4D67" w:rsidRPr="00291C73" w:rsidRDefault="004F4D67" w:rsidP="004F4D67">
            <w:pPr>
              <w:rPr>
                <w:szCs w:val="22"/>
              </w:rPr>
            </w:pPr>
          </w:p>
        </w:tc>
      </w:tr>
      <w:tr w:rsidR="004F4D67" w:rsidRPr="00291C73" w14:paraId="20F2844B" w14:textId="77777777" w:rsidTr="004F4D67">
        <w:trPr>
          <w:trHeight w:val="300"/>
        </w:trPr>
        <w:tc>
          <w:tcPr>
            <w:tcW w:w="431" w:type="pct"/>
            <w:shd w:val="clear" w:color="auto" w:fill="auto"/>
            <w:vAlign w:val="center"/>
            <w:hideMark/>
          </w:tcPr>
          <w:p w14:paraId="3418B75A"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333ECC5E" w14:textId="77777777" w:rsidR="004F4D67" w:rsidRPr="00291C73" w:rsidRDefault="004F4D67" w:rsidP="004F4D67">
            <w:pPr>
              <w:rPr>
                <w:szCs w:val="22"/>
              </w:rPr>
            </w:pPr>
            <w:r w:rsidRPr="00291C73">
              <w:rPr>
                <w:sz w:val="22"/>
                <w:szCs w:val="22"/>
              </w:rPr>
              <w:t>дим 100/80</w:t>
            </w:r>
          </w:p>
        </w:tc>
        <w:tc>
          <w:tcPr>
            <w:tcW w:w="418" w:type="pct"/>
            <w:shd w:val="clear" w:color="auto" w:fill="auto"/>
            <w:vAlign w:val="center"/>
            <w:hideMark/>
          </w:tcPr>
          <w:p w14:paraId="0B32EF5E"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3C15ABFC"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2673BD49" w14:textId="77777777" w:rsidR="004F4D67" w:rsidRPr="00291C73" w:rsidRDefault="004F4D67" w:rsidP="004F4D67">
            <w:pPr>
              <w:jc w:val="right"/>
              <w:rPr>
                <w:szCs w:val="22"/>
              </w:rPr>
            </w:pPr>
          </w:p>
        </w:tc>
        <w:tc>
          <w:tcPr>
            <w:tcW w:w="699" w:type="pct"/>
            <w:shd w:val="clear" w:color="auto" w:fill="auto"/>
            <w:vAlign w:val="center"/>
            <w:hideMark/>
          </w:tcPr>
          <w:p w14:paraId="41317216" w14:textId="77777777" w:rsidR="004F4D67" w:rsidRPr="00291C73" w:rsidRDefault="004F4D67" w:rsidP="004F4D67">
            <w:pPr>
              <w:rPr>
                <w:szCs w:val="22"/>
              </w:rPr>
            </w:pPr>
          </w:p>
        </w:tc>
      </w:tr>
      <w:tr w:rsidR="004F4D67" w:rsidRPr="00291C73" w14:paraId="4EE90EDE" w14:textId="77777777" w:rsidTr="004F4D67">
        <w:trPr>
          <w:trHeight w:val="300"/>
        </w:trPr>
        <w:tc>
          <w:tcPr>
            <w:tcW w:w="431" w:type="pct"/>
            <w:shd w:val="clear" w:color="auto" w:fill="auto"/>
            <w:vAlign w:val="center"/>
            <w:hideMark/>
          </w:tcPr>
          <w:p w14:paraId="12CA03F8"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6B0708F3" w14:textId="77777777" w:rsidR="004F4D67" w:rsidRPr="00291C73" w:rsidRDefault="004F4D67" w:rsidP="004F4D67">
            <w:pPr>
              <w:rPr>
                <w:szCs w:val="22"/>
              </w:rPr>
            </w:pPr>
            <w:r w:rsidRPr="00291C73">
              <w:rPr>
                <w:sz w:val="22"/>
                <w:szCs w:val="22"/>
              </w:rPr>
              <w:t xml:space="preserve">дим 75/75 </w:t>
            </w:r>
          </w:p>
        </w:tc>
        <w:tc>
          <w:tcPr>
            <w:tcW w:w="418" w:type="pct"/>
            <w:shd w:val="clear" w:color="auto" w:fill="auto"/>
            <w:vAlign w:val="center"/>
            <w:hideMark/>
          </w:tcPr>
          <w:p w14:paraId="07EF338A"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7E98DFEA" w14:textId="77777777" w:rsidR="004F4D67" w:rsidRPr="00291C73" w:rsidRDefault="004F4D67" w:rsidP="004F4D67">
            <w:pPr>
              <w:jc w:val="right"/>
              <w:rPr>
                <w:szCs w:val="22"/>
              </w:rPr>
            </w:pPr>
            <w:r w:rsidRPr="00291C73">
              <w:rPr>
                <w:sz w:val="22"/>
                <w:szCs w:val="22"/>
              </w:rPr>
              <w:t>2.00</w:t>
            </w:r>
          </w:p>
        </w:tc>
        <w:tc>
          <w:tcPr>
            <w:tcW w:w="747" w:type="pct"/>
            <w:shd w:val="clear" w:color="auto" w:fill="auto"/>
            <w:hideMark/>
          </w:tcPr>
          <w:p w14:paraId="49D30958" w14:textId="77777777" w:rsidR="004F4D67" w:rsidRPr="00291C73" w:rsidRDefault="004F4D67" w:rsidP="004F4D67">
            <w:pPr>
              <w:jc w:val="right"/>
              <w:rPr>
                <w:szCs w:val="22"/>
              </w:rPr>
            </w:pPr>
          </w:p>
        </w:tc>
        <w:tc>
          <w:tcPr>
            <w:tcW w:w="699" w:type="pct"/>
            <w:shd w:val="clear" w:color="auto" w:fill="auto"/>
            <w:vAlign w:val="center"/>
            <w:hideMark/>
          </w:tcPr>
          <w:p w14:paraId="401A6031" w14:textId="77777777" w:rsidR="004F4D67" w:rsidRPr="00291C73" w:rsidRDefault="004F4D67" w:rsidP="004F4D67">
            <w:pPr>
              <w:rPr>
                <w:szCs w:val="22"/>
              </w:rPr>
            </w:pPr>
          </w:p>
        </w:tc>
      </w:tr>
      <w:tr w:rsidR="004F4D67" w:rsidRPr="00291C73" w14:paraId="7C3C3DB3" w14:textId="77777777" w:rsidTr="004F4D67">
        <w:trPr>
          <w:trHeight w:val="300"/>
        </w:trPr>
        <w:tc>
          <w:tcPr>
            <w:tcW w:w="431" w:type="pct"/>
            <w:shd w:val="clear" w:color="auto" w:fill="auto"/>
            <w:vAlign w:val="center"/>
            <w:hideMark/>
          </w:tcPr>
          <w:p w14:paraId="5DEC3709"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4A082CAF" w14:textId="77777777" w:rsidR="004F4D67" w:rsidRPr="00291C73" w:rsidRDefault="004F4D67" w:rsidP="004F4D67">
            <w:pPr>
              <w:rPr>
                <w:szCs w:val="22"/>
              </w:rPr>
            </w:pPr>
            <w:r w:rsidRPr="00291C73">
              <w:rPr>
                <w:sz w:val="22"/>
                <w:szCs w:val="22"/>
              </w:rPr>
              <w:t>дим 40/80</w:t>
            </w:r>
          </w:p>
        </w:tc>
        <w:tc>
          <w:tcPr>
            <w:tcW w:w="418" w:type="pct"/>
            <w:shd w:val="clear" w:color="auto" w:fill="auto"/>
            <w:vAlign w:val="center"/>
            <w:hideMark/>
          </w:tcPr>
          <w:p w14:paraId="36A71C4D"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43F590F0"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3EC60E4B" w14:textId="77777777" w:rsidR="004F4D67" w:rsidRPr="00291C73" w:rsidRDefault="004F4D67" w:rsidP="004F4D67">
            <w:pPr>
              <w:jc w:val="right"/>
              <w:rPr>
                <w:szCs w:val="22"/>
              </w:rPr>
            </w:pPr>
          </w:p>
        </w:tc>
        <w:tc>
          <w:tcPr>
            <w:tcW w:w="699" w:type="pct"/>
            <w:shd w:val="clear" w:color="auto" w:fill="auto"/>
            <w:vAlign w:val="center"/>
            <w:hideMark/>
          </w:tcPr>
          <w:p w14:paraId="4F1F3B8C" w14:textId="77777777" w:rsidR="004F4D67" w:rsidRPr="00291C73" w:rsidRDefault="004F4D67" w:rsidP="004F4D67">
            <w:pPr>
              <w:rPr>
                <w:szCs w:val="22"/>
              </w:rPr>
            </w:pPr>
          </w:p>
        </w:tc>
      </w:tr>
      <w:tr w:rsidR="004F4D67" w:rsidRPr="00291C73" w14:paraId="45E5B034" w14:textId="77777777" w:rsidTr="004F4D67">
        <w:trPr>
          <w:trHeight w:val="1800"/>
        </w:trPr>
        <w:tc>
          <w:tcPr>
            <w:tcW w:w="431" w:type="pct"/>
            <w:shd w:val="clear" w:color="auto" w:fill="auto"/>
            <w:vAlign w:val="center"/>
            <w:hideMark/>
          </w:tcPr>
          <w:p w14:paraId="2E18060C" w14:textId="77777777" w:rsidR="004F4D67" w:rsidRPr="00291C73" w:rsidRDefault="004F4D67" w:rsidP="004F4D67">
            <w:pPr>
              <w:jc w:val="center"/>
              <w:rPr>
                <w:szCs w:val="22"/>
              </w:rPr>
            </w:pPr>
            <w:r w:rsidRPr="00291C73">
              <w:rPr>
                <w:sz w:val="22"/>
                <w:szCs w:val="22"/>
              </w:rPr>
              <w:t>7.3.</w:t>
            </w:r>
          </w:p>
        </w:tc>
        <w:tc>
          <w:tcPr>
            <w:tcW w:w="2239" w:type="pct"/>
            <w:shd w:val="clear" w:color="auto" w:fill="auto"/>
            <w:vAlign w:val="center"/>
            <w:hideMark/>
          </w:tcPr>
          <w:p w14:paraId="6AACC450" w14:textId="41ACAD9B" w:rsidR="004F4D67" w:rsidRPr="00291C73" w:rsidRDefault="004F4D67" w:rsidP="004F4D67">
            <w:pPr>
              <w:rPr>
                <w:szCs w:val="22"/>
              </w:rPr>
            </w:pPr>
            <w:r w:rsidRPr="00291C73">
              <w:rPr>
                <w:sz w:val="22"/>
                <w:szCs w:val="22"/>
              </w:rPr>
              <w:t>Набавка, транспорт и монтажа на објекту, по принципу суве монтаже спољних PVC врата, застакљених пакетом нискоемисионог стакла д = 6+15+4 мм, са међ</w:t>
            </w:r>
            <w:r w:rsidR="001F0A48" w:rsidRPr="001F0A48">
              <w:rPr>
                <w:color w:val="000000" w:themeColor="text1"/>
                <w:sz w:val="22"/>
                <w:szCs w:val="22"/>
              </w:rPr>
              <w:t>у</w:t>
            </w:r>
            <w:r w:rsidRPr="00291C73">
              <w:rPr>
                <w:sz w:val="22"/>
                <w:szCs w:val="22"/>
              </w:rPr>
              <w:t xml:space="preserve"> простором испуњених аргоном.</w:t>
            </w:r>
            <w:r w:rsidRPr="00291C73">
              <w:rPr>
                <w:sz w:val="22"/>
                <w:szCs w:val="22"/>
              </w:rPr>
              <w:br/>
              <w:t>Обрачун по комаду.</w:t>
            </w:r>
          </w:p>
        </w:tc>
        <w:tc>
          <w:tcPr>
            <w:tcW w:w="418" w:type="pct"/>
            <w:shd w:val="clear" w:color="auto" w:fill="auto"/>
            <w:vAlign w:val="center"/>
            <w:hideMark/>
          </w:tcPr>
          <w:p w14:paraId="00F4159F"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2EEE1F19"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002BCD9D" w14:textId="77777777" w:rsidR="004F4D67" w:rsidRPr="00291C73" w:rsidRDefault="004F4D67" w:rsidP="004F4D67">
            <w:pPr>
              <w:rPr>
                <w:szCs w:val="22"/>
              </w:rPr>
            </w:pPr>
          </w:p>
        </w:tc>
        <w:tc>
          <w:tcPr>
            <w:tcW w:w="699" w:type="pct"/>
            <w:shd w:val="clear" w:color="auto" w:fill="auto"/>
            <w:vAlign w:val="center"/>
            <w:hideMark/>
          </w:tcPr>
          <w:p w14:paraId="2B7BC29C" w14:textId="77777777" w:rsidR="004F4D67" w:rsidRPr="00291C73" w:rsidRDefault="004F4D67" w:rsidP="004F4D67">
            <w:pPr>
              <w:rPr>
                <w:szCs w:val="22"/>
              </w:rPr>
            </w:pPr>
          </w:p>
        </w:tc>
      </w:tr>
      <w:tr w:rsidR="004F4D67" w:rsidRPr="00291C73" w14:paraId="0CBA5130" w14:textId="77777777" w:rsidTr="004F4D67">
        <w:trPr>
          <w:trHeight w:val="300"/>
        </w:trPr>
        <w:tc>
          <w:tcPr>
            <w:tcW w:w="431" w:type="pct"/>
            <w:shd w:val="clear" w:color="auto" w:fill="auto"/>
            <w:vAlign w:val="center"/>
            <w:hideMark/>
          </w:tcPr>
          <w:p w14:paraId="17A59D16"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47881D39" w14:textId="77777777" w:rsidR="004F4D67" w:rsidRPr="00291C73" w:rsidRDefault="004F4D67" w:rsidP="004F4D67">
            <w:pPr>
              <w:rPr>
                <w:szCs w:val="22"/>
              </w:rPr>
            </w:pPr>
            <w:r w:rsidRPr="00291C73">
              <w:rPr>
                <w:sz w:val="22"/>
                <w:szCs w:val="22"/>
              </w:rPr>
              <w:t>дим 90/215</w:t>
            </w:r>
          </w:p>
        </w:tc>
        <w:tc>
          <w:tcPr>
            <w:tcW w:w="418" w:type="pct"/>
            <w:shd w:val="clear" w:color="auto" w:fill="auto"/>
            <w:vAlign w:val="center"/>
            <w:hideMark/>
          </w:tcPr>
          <w:p w14:paraId="4BD5F171"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699C5ECE"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2EEDEE1D" w14:textId="77777777" w:rsidR="004F4D67" w:rsidRPr="00291C73" w:rsidRDefault="004F4D67" w:rsidP="004F4D67">
            <w:pPr>
              <w:jc w:val="right"/>
              <w:rPr>
                <w:szCs w:val="22"/>
              </w:rPr>
            </w:pPr>
          </w:p>
        </w:tc>
        <w:tc>
          <w:tcPr>
            <w:tcW w:w="699" w:type="pct"/>
            <w:shd w:val="clear" w:color="auto" w:fill="auto"/>
            <w:vAlign w:val="center"/>
            <w:hideMark/>
          </w:tcPr>
          <w:p w14:paraId="78D489E0" w14:textId="77777777" w:rsidR="004F4D67" w:rsidRPr="00291C73" w:rsidRDefault="004F4D67" w:rsidP="004F4D67">
            <w:pPr>
              <w:rPr>
                <w:szCs w:val="22"/>
              </w:rPr>
            </w:pPr>
          </w:p>
        </w:tc>
      </w:tr>
      <w:tr w:rsidR="004F4D67" w:rsidRPr="00291C73" w14:paraId="429D113D" w14:textId="77777777" w:rsidTr="004F4D67">
        <w:trPr>
          <w:trHeight w:val="300"/>
        </w:trPr>
        <w:tc>
          <w:tcPr>
            <w:tcW w:w="431" w:type="pct"/>
            <w:shd w:val="clear" w:color="auto" w:fill="auto"/>
            <w:vAlign w:val="center"/>
            <w:hideMark/>
          </w:tcPr>
          <w:p w14:paraId="62C946D2"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5EAEE2D1" w14:textId="77777777" w:rsidR="004F4D67" w:rsidRPr="00291C73" w:rsidRDefault="004F4D67" w:rsidP="004F4D67">
            <w:pPr>
              <w:rPr>
                <w:szCs w:val="22"/>
              </w:rPr>
            </w:pPr>
            <w:r w:rsidRPr="00291C73">
              <w:rPr>
                <w:sz w:val="22"/>
                <w:szCs w:val="22"/>
              </w:rPr>
              <w:t>дим 90/210</w:t>
            </w:r>
          </w:p>
        </w:tc>
        <w:tc>
          <w:tcPr>
            <w:tcW w:w="418" w:type="pct"/>
            <w:shd w:val="clear" w:color="auto" w:fill="auto"/>
            <w:vAlign w:val="center"/>
            <w:hideMark/>
          </w:tcPr>
          <w:p w14:paraId="764067C7"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1FDA472A" w14:textId="77777777" w:rsidR="004F4D67" w:rsidRPr="00291C73" w:rsidRDefault="004F4D67" w:rsidP="004F4D67">
            <w:pPr>
              <w:jc w:val="right"/>
              <w:rPr>
                <w:szCs w:val="22"/>
              </w:rPr>
            </w:pPr>
            <w:r w:rsidRPr="00291C73">
              <w:rPr>
                <w:sz w:val="22"/>
                <w:szCs w:val="22"/>
              </w:rPr>
              <w:t>1.00</w:t>
            </w:r>
          </w:p>
        </w:tc>
        <w:tc>
          <w:tcPr>
            <w:tcW w:w="747" w:type="pct"/>
            <w:shd w:val="clear" w:color="auto" w:fill="auto"/>
            <w:hideMark/>
          </w:tcPr>
          <w:p w14:paraId="13E8D221" w14:textId="77777777" w:rsidR="004F4D67" w:rsidRPr="00291C73" w:rsidRDefault="004F4D67" w:rsidP="004F4D67">
            <w:pPr>
              <w:jc w:val="right"/>
              <w:rPr>
                <w:szCs w:val="22"/>
              </w:rPr>
            </w:pPr>
          </w:p>
        </w:tc>
        <w:tc>
          <w:tcPr>
            <w:tcW w:w="699" w:type="pct"/>
            <w:shd w:val="clear" w:color="auto" w:fill="auto"/>
            <w:vAlign w:val="center"/>
            <w:hideMark/>
          </w:tcPr>
          <w:p w14:paraId="65D1F47B" w14:textId="77777777" w:rsidR="004F4D67" w:rsidRPr="00291C73" w:rsidRDefault="004F4D67" w:rsidP="004F4D67">
            <w:pPr>
              <w:rPr>
                <w:szCs w:val="22"/>
              </w:rPr>
            </w:pPr>
          </w:p>
        </w:tc>
      </w:tr>
      <w:tr w:rsidR="004F4D67" w:rsidRPr="00291C73" w14:paraId="22CDEAB9" w14:textId="77777777" w:rsidTr="004F4D67">
        <w:trPr>
          <w:trHeight w:val="300"/>
        </w:trPr>
        <w:tc>
          <w:tcPr>
            <w:tcW w:w="431" w:type="pct"/>
            <w:shd w:val="clear" w:color="auto" w:fill="auto"/>
            <w:vAlign w:val="center"/>
            <w:hideMark/>
          </w:tcPr>
          <w:p w14:paraId="1EAB22FC" w14:textId="77777777" w:rsidR="004F4D67" w:rsidRPr="00291C73" w:rsidRDefault="004F4D67" w:rsidP="004F4D67">
            <w:pPr>
              <w:jc w:val="center"/>
              <w:rPr>
                <w:szCs w:val="22"/>
              </w:rPr>
            </w:pPr>
            <w:r w:rsidRPr="00291C73">
              <w:rPr>
                <w:sz w:val="22"/>
                <w:szCs w:val="22"/>
              </w:rPr>
              <w:t> </w:t>
            </w:r>
          </w:p>
        </w:tc>
        <w:tc>
          <w:tcPr>
            <w:tcW w:w="2239" w:type="pct"/>
            <w:shd w:val="clear" w:color="auto" w:fill="auto"/>
            <w:vAlign w:val="center"/>
            <w:hideMark/>
          </w:tcPr>
          <w:p w14:paraId="2669DE83" w14:textId="77777777" w:rsidR="004F4D67" w:rsidRPr="00291C73" w:rsidRDefault="004F4D67" w:rsidP="004F4D67">
            <w:pPr>
              <w:rPr>
                <w:szCs w:val="22"/>
              </w:rPr>
            </w:pPr>
            <w:r w:rsidRPr="00291C73">
              <w:rPr>
                <w:sz w:val="22"/>
                <w:szCs w:val="22"/>
              </w:rPr>
              <w:t>дим 80/215</w:t>
            </w:r>
          </w:p>
        </w:tc>
        <w:tc>
          <w:tcPr>
            <w:tcW w:w="418" w:type="pct"/>
            <w:shd w:val="clear" w:color="auto" w:fill="auto"/>
            <w:vAlign w:val="center"/>
            <w:hideMark/>
          </w:tcPr>
          <w:p w14:paraId="468A0D93"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39378CE8" w14:textId="77777777" w:rsidR="004F4D67" w:rsidRPr="00291C73" w:rsidRDefault="004F4D67" w:rsidP="004F4D67">
            <w:pPr>
              <w:jc w:val="right"/>
              <w:rPr>
                <w:szCs w:val="22"/>
              </w:rPr>
            </w:pPr>
            <w:r w:rsidRPr="00291C73">
              <w:rPr>
                <w:sz w:val="22"/>
                <w:szCs w:val="22"/>
              </w:rPr>
              <w:t>2.00</w:t>
            </w:r>
          </w:p>
        </w:tc>
        <w:tc>
          <w:tcPr>
            <w:tcW w:w="747" w:type="pct"/>
            <w:shd w:val="clear" w:color="auto" w:fill="auto"/>
            <w:hideMark/>
          </w:tcPr>
          <w:p w14:paraId="23256538" w14:textId="77777777" w:rsidR="004F4D67" w:rsidRPr="00291C73" w:rsidRDefault="004F4D67" w:rsidP="004F4D67">
            <w:pPr>
              <w:jc w:val="right"/>
              <w:rPr>
                <w:szCs w:val="22"/>
              </w:rPr>
            </w:pPr>
          </w:p>
        </w:tc>
        <w:tc>
          <w:tcPr>
            <w:tcW w:w="699" w:type="pct"/>
            <w:shd w:val="clear" w:color="auto" w:fill="auto"/>
            <w:vAlign w:val="center"/>
            <w:hideMark/>
          </w:tcPr>
          <w:p w14:paraId="6CA8CD03" w14:textId="77777777" w:rsidR="004F4D67" w:rsidRPr="00291C73" w:rsidRDefault="004F4D67" w:rsidP="004F4D67">
            <w:pPr>
              <w:rPr>
                <w:szCs w:val="22"/>
              </w:rPr>
            </w:pPr>
          </w:p>
        </w:tc>
      </w:tr>
      <w:tr w:rsidR="004F4D67" w:rsidRPr="00291C73" w14:paraId="3720057C" w14:textId="77777777" w:rsidTr="004F4D67">
        <w:trPr>
          <w:trHeight w:val="300"/>
        </w:trPr>
        <w:tc>
          <w:tcPr>
            <w:tcW w:w="431" w:type="pct"/>
            <w:shd w:val="clear" w:color="auto" w:fill="auto"/>
            <w:vAlign w:val="center"/>
            <w:hideMark/>
          </w:tcPr>
          <w:p w14:paraId="50B26DC8"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682A82CC" w14:textId="77777777" w:rsidR="004F4D67" w:rsidRPr="00291C73" w:rsidRDefault="004F4D67" w:rsidP="004F4D67">
            <w:pPr>
              <w:rPr>
                <w:b/>
                <w:bCs/>
                <w:szCs w:val="22"/>
              </w:rPr>
            </w:pPr>
            <w:r w:rsidRPr="00291C73">
              <w:rPr>
                <w:b/>
                <w:bCs/>
                <w:sz w:val="22"/>
                <w:szCs w:val="22"/>
              </w:rPr>
              <w:t>Укупно столарски радови:</w:t>
            </w:r>
          </w:p>
        </w:tc>
        <w:tc>
          <w:tcPr>
            <w:tcW w:w="418" w:type="pct"/>
            <w:shd w:val="clear" w:color="auto" w:fill="auto"/>
            <w:vAlign w:val="center"/>
            <w:hideMark/>
          </w:tcPr>
          <w:p w14:paraId="41E8B097"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16CB5A96"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125EFC25" w14:textId="77777777" w:rsidR="004F4D67" w:rsidRPr="00291C73" w:rsidRDefault="004F4D67" w:rsidP="004F4D67">
            <w:pPr>
              <w:rPr>
                <w:szCs w:val="22"/>
              </w:rPr>
            </w:pPr>
          </w:p>
        </w:tc>
        <w:tc>
          <w:tcPr>
            <w:tcW w:w="699" w:type="pct"/>
            <w:shd w:val="clear" w:color="auto" w:fill="auto"/>
            <w:vAlign w:val="center"/>
            <w:hideMark/>
          </w:tcPr>
          <w:p w14:paraId="60FBCE23" w14:textId="77777777" w:rsidR="004F4D67" w:rsidRPr="00291C73" w:rsidRDefault="004F4D67" w:rsidP="004F4D67">
            <w:pPr>
              <w:rPr>
                <w:b/>
                <w:bCs/>
                <w:szCs w:val="22"/>
              </w:rPr>
            </w:pPr>
          </w:p>
        </w:tc>
      </w:tr>
      <w:tr w:rsidR="004F4D67" w:rsidRPr="00291C73" w14:paraId="77E94385" w14:textId="77777777" w:rsidTr="004F4D67">
        <w:trPr>
          <w:trHeight w:val="375"/>
        </w:trPr>
        <w:tc>
          <w:tcPr>
            <w:tcW w:w="431" w:type="pct"/>
            <w:shd w:val="clear" w:color="auto" w:fill="auto"/>
            <w:vAlign w:val="center"/>
            <w:hideMark/>
          </w:tcPr>
          <w:p w14:paraId="627F27AF" w14:textId="77777777" w:rsidR="004F4D67" w:rsidRPr="00291C73" w:rsidRDefault="004F4D67" w:rsidP="004F4D67">
            <w:pPr>
              <w:jc w:val="center"/>
              <w:rPr>
                <w:b/>
                <w:bCs/>
                <w:szCs w:val="22"/>
              </w:rPr>
            </w:pPr>
            <w:r w:rsidRPr="00291C73">
              <w:rPr>
                <w:b/>
                <w:bCs/>
                <w:sz w:val="22"/>
                <w:szCs w:val="22"/>
              </w:rPr>
              <w:t>8.0.</w:t>
            </w:r>
          </w:p>
        </w:tc>
        <w:tc>
          <w:tcPr>
            <w:tcW w:w="2239" w:type="pct"/>
            <w:shd w:val="clear" w:color="auto" w:fill="auto"/>
            <w:hideMark/>
          </w:tcPr>
          <w:p w14:paraId="432242E9" w14:textId="77777777" w:rsidR="004F4D67" w:rsidRPr="00291C73" w:rsidRDefault="004F4D67" w:rsidP="004F4D67">
            <w:pPr>
              <w:rPr>
                <w:b/>
                <w:bCs/>
                <w:szCs w:val="22"/>
              </w:rPr>
            </w:pPr>
            <w:r w:rsidRPr="00291C73">
              <w:rPr>
                <w:b/>
                <w:bCs/>
                <w:sz w:val="22"/>
                <w:szCs w:val="22"/>
              </w:rPr>
              <w:t>ФАСАДЕРСКИ РАДОВИ</w:t>
            </w:r>
          </w:p>
        </w:tc>
        <w:tc>
          <w:tcPr>
            <w:tcW w:w="418" w:type="pct"/>
            <w:shd w:val="clear" w:color="auto" w:fill="auto"/>
            <w:vAlign w:val="center"/>
            <w:hideMark/>
          </w:tcPr>
          <w:p w14:paraId="146DB26C"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4F62A18A"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15DC0FD7" w14:textId="77777777" w:rsidR="004F4D67" w:rsidRPr="00291C73" w:rsidRDefault="004F4D67" w:rsidP="004F4D67">
            <w:pPr>
              <w:rPr>
                <w:szCs w:val="22"/>
              </w:rPr>
            </w:pPr>
          </w:p>
        </w:tc>
        <w:tc>
          <w:tcPr>
            <w:tcW w:w="699" w:type="pct"/>
            <w:shd w:val="clear" w:color="auto" w:fill="auto"/>
            <w:vAlign w:val="center"/>
            <w:hideMark/>
          </w:tcPr>
          <w:p w14:paraId="36586361" w14:textId="77777777" w:rsidR="004F4D67" w:rsidRPr="00291C73" w:rsidRDefault="004F4D67" w:rsidP="004F4D67">
            <w:pPr>
              <w:rPr>
                <w:szCs w:val="22"/>
              </w:rPr>
            </w:pPr>
          </w:p>
        </w:tc>
      </w:tr>
      <w:tr w:rsidR="004F4D67" w:rsidRPr="00291C73" w14:paraId="77D8AE2C" w14:textId="77777777" w:rsidTr="004F4D67">
        <w:trPr>
          <w:trHeight w:val="2400"/>
        </w:trPr>
        <w:tc>
          <w:tcPr>
            <w:tcW w:w="431" w:type="pct"/>
            <w:shd w:val="clear" w:color="auto" w:fill="auto"/>
            <w:vAlign w:val="center"/>
            <w:hideMark/>
          </w:tcPr>
          <w:p w14:paraId="4AD049DD" w14:textId="77777777" w:rsidR="004F4D67" w:rsidRPr="00291C73" w:rsidRDefault="004F4D67" w:rsidP="004F4D67">
            <w:pPr>
              <w:jc w:val="center"/>
              <w:rPr>
                <w:szCs w:val="22"/>
              </w:rPr>
            </w:pPr>
            <w:r w:rsidRPr="00291C73">
              <w:rPr>
                <w:sz w:val="22"/>
                <w:szCs w:val="22"/>
              </w:rPr>
              <w:t>8.1.</w:t>
            </w:r>
          </w:p>
        </w:tc>
        <w:tc>
          <w:tcPr>
            <w:tcW w:w="2239" w:type="pct"/>
            <w:shd w:val="clear" w:color="auto" w:fill="auto"/>
            <w:hideMark/>
          </w:tcPr>
          <w:p w14:paraId="33AE8990" w14:textId="77777777" w:rsidR="004F4D67" w:rsidRPr="00291C73" w:rsidRDefault="004F4D67" w:rsidP="004F4D67">
            <w:pPr>
              <w:rPr>
                <w:szCs w:val="22"/>
              </w:rPr>
            </w:pPr>
            <w:r w:rsidRPr="00291C73">
              <w:rPr>
                <w:sz w:val="22"/>
                <w:szCs w:val="22"/>
              </w:rPr>
              <w:t>Израда демит фасаде, од стиропора д=5цм стиропор типа AustroTherm EPS A17, у свему према норми EN 13163, на објекту бр1. Обрада лепком и мрежицом, угаоним лајснама са мрежицом, тиоловањем стиропора и завршном обрадом фасадексом или акрилном бојом у боји по жељи инвеститора.</w:t>
            </w:r>
            <w:r w:rsidRPr="00291C73">
              <w:rPr>
                <w:sz w:val="22"/>
                <w:szCs w:val="22"/>
              </w:rPr>
              <w:br/>
              <w:t>Обрачун по м².</w:t>
            </w:r>
          </w:p>
        </w:tc>
        <w:tc>
          <w:tcPr>
            <w:tcW w:w="418" w:type="pct"/>
            <w:shd w:val="clear" w:color="auto" w:fill="auto"/>
            <w:vAlign w:val="center"/>
            <w:hideMark/>
          </w:tcPr>
          <w:p w14:paraId="49E030D4"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38BE14DA"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6F32AEE2" w14:textId="77777777" w:rsidR="004F4D67" w:rsidRPr="00291C73" w:rsidRDefault="004F4D67" w:rsidP="004F4D67">
            <w:pPr>
              <w:rPr>
                <w:szCs w:val="22"/>
              </w:rPr>
            </w:pPr>
          </w:p>
        </w:tc>
        <w:tc>
          <w:tcPr>
            <w:tcW w:w="699" w:type="pct"/>
            <w:shd w:val="clear" w:color="auto" w:fill="auto"/>
            <w:vAlign w:val="center"/>
            <w:hideMark/>
          </w:tcPr>
          <w:p w14:paraId="066BFD14" w14:textId="77777777" w:rsidR="004F4D67" w:rsidRPr="00291C73" w:rsidRDefault="004F4D67" w:rsidP="004F4D67">
            <w:pPr>
              <w:rPr>
                <w:szCs w:val="22"/>
              </w:rPr>
            </w:pPr>
          </w:p>
        </w:tc>
      </w:tr>
      <w:tr w:rsidR="004F4D67" w:rsidRPr="00291C73" w14:paraId="74D4C113" w14:textId="77777777" w:rsidTr="004F4D67">
        <w:trPr>
          <w:trHeight w:val="300"/>
        </w:trPr>
        <w:tc>
          <w:tcPr>
            <w:tcW w:w="431" w:type="pct"/>
            <w:shd w:val="clear" w:color="auto" w:fill="auto"/>
            <w:vAlign w:val="center"/>
            <w:hideMark/>
          </w:tcPr>
          <w:p w14:paraId="4E9EB9E1"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3A4DDC28" w14:textId="77777777" w:rsidR="004F4D67" w:rsidRPr="00291C73" w:rsidRDefault="004F4D67" w:rsidP="004F4D67">
            <w:pPr>
              <w:rPr>
                <w:b/>
                <w:bCs/>
                <w:szCs w:val="22"/>
              </w:rPr>
            </w:pPr>
            <w:r w:rsidRPr="00291C73">
              <w:rPr>
                <w:b/>
                <w:bCs/>
                <w:sz w:val="22"/>
                <w:szCs w:val="22"/>
              </w:rPr>
              <w:t> </w:t>
            </w:r>
          </w:p>
        </w:tc>
        <w:tc>
          <w:tcPr>
            <w:tcW w:w="418" w:type="pct"/>
            <w:shd w:val="clear" w:color="auto" w:fill="auto"/>
            <w:vAlign w:val="center"/>
            <w:hideMark/>
          </w:tcPr>
          <w:p w14:paraId="5803C831" w14:textId="77777777" w:rsidR="004F4D67" w:rsidRPr="00291C73" w:rsidRDefault="004F4D67" w:rsidP="004F4D67">
            <w:pPr>
              <w:jc w:val="center"/>
              <w:rPr>
                <w:szCs w:val="22"/>
              </w:rPr>
            </w:pPr>
            <w:r w:rsidRPr="00291C73">
              <w:rPr>
                <w:sz w:val="22"/>
                <w:szCs w:val="22"/>
              </w:rPr>
              <w:t>м²</w:t>
            </w:r>
          </w:p>
        </w:tc>
        <w:tc>
          <w:tcPr>
            <w:tcW w:w="466" w:type="pct"/>
            <w:shd w:val="clear" w:color="auto" w:fill="auto"/>
            <w:vAlign w:val="center"/>
            <w:hideMark/>
          </w:tcPr>
          <w:p w14:paraId="2423DB97" w14:textId="77777777" w:rsidR="004F4D67" w:rsidRPr="00291C73" w:rsidRDefault="004F4D67" w:rsidP="004F4D67">
            <w:pPr>
              <w:jc w:val="right"/>
              <w:rPr>
                <w:szCs w:val="22"/>
              </w:rPr>
            </w:pPr>
            <w:r w:rsidRPr="00291C73">
              <w:rPr>
                <w:sz w:val="22"/>
                <w:szCs w:val="22"/>
              </w:rPr>
              <w:t>350.25</w:t>
            </w:r>
          </w:p>
        </w:tc>
        <w:tc>
          <w:tcPr>
            <w:tcW w:w="747" w:type="pct"/>
            <w:shd w:val="clear" w:color="auto" w:fill="auto"/>
            <w:hideMark/>
          </w:tcPr>
          <w:p w14:paraId="0EABF6E4" w14:textId="77777777" w:rsidR="004F4D67" w:rsidRPr="00291C73" w:rsidRDefault="004F4D67" w:rsidP="004F4D67">
            <w:pPr>
              <w:jc w:val="right"/>
              <w:rPr>
                <w:szCs w:val="22"/>
              </w:rPr>
            </w:pPr>
          </w:p>
        </w:tc>
        <w:tc>
          <w:tcPr>
            <w:tcW w:w="699" w:type="pct"/>
            <w:shd w:val="clear" w:color="auto" w:fill="auto"/>
            <w:vAlign w:val="center"/>
            <w:hideMark/>
          </w:tcPr>
          <w:p w14:paraId="762B43CB" w14:textId="77777777" w:rsidR="004F4D67" w:rsidRPr="00291C73" w:rsidRDefault="004F4D67" w:rsidP="004F4D67">
            <w:pPr>
              <w:rPr>
                <w:szCs w:val="22"/>
              </w:rPr>
            </w:pPr>
          </w:p>
        </w:tc>
      </w:tr>
      <w:tr w:rsidR="004F4D67" w:rsidRPr="00291C73" w14:paraId="545B725E" w14:textId="77777777" w:rsidTr="004F4D67">
        <w:trPr>
          <w:trHeight w:val="1200"/>
        </w:trPr>
        <w:tc>
          <w:tcPr>
            <w:tcW w:w="431" w:type="pct"/>
            <w:shd w:val="clear" w:color="auto" w:fill="auto"/>
            <w:vAlign w:val="center"/>
            <w:hideMark/>
          </w:tcPr>
          <w:p w14:paraId="20FFD956" w14:textId="77777777" w:rsidR="004F4D67" w:rsidRPr="00291C73" w:rsidRDefault="004F4D67" w:rsidP="004F4D67">
            <w:pPr>
              <w:jc w:val="center"/>
              <w:rPr>
                <w:szCs w:val="22"/>
              </w:rPr>
            </w:pPr>
            <w:r w:rsidRPr="00291C73">
              <w:rPr>
                <w:sz w:val="22"/>
                <w:szCs w:val="22"/>
              </w:rPr>
              <w:t>8.2.</w:t>
            </w:r>
          </w:p>
        </w:tc>
        <w:tc>
          <w:tcPr>
            <w:tcW w:w="2239" w:type="pct"/>
            <w:shd w:val="clear" w:color="auto" w:fill="auto"/>
            <w:hideMark/>
          </w:tcPr>
          <w:p w14:paraId="12416D38" w14:textId="77777777" w:rsidR="004F4D67" w:rsidRPr="00291C73" w:rsidRDefault="004F4D67" w:rsidP="004F4D67">
            <w:pPr>
              <w:rPr>
                <w:szCs w:val="22"/>
              </w:rPr>
            </w:pPr>
            <w:r w:rsidRPr="00291C73">
              <w:rPr>
                <w:sz w:val="22"/>
                <w:szCs w:val="22"/>
              </w:rPr>
              <w:t>Обрад сокле фасаде објекта кулирпластом у тону и структури по избору инвеститора, h=50цм.</w:t>
            </w:r>
            <w:r w:rsidRPr="00291C73">
              <w:rPr>
                <w:sz w:val="22"/>
                <w:szCs w:val="22"/>
              </w:rPr>
              <w:br/>
              <w:t>Обрачун по м¹.</w:t>
            </w:r>
          </w:p>
        </w:tc>
        <w:tc>
          <w:tcPr>
            <w:tcW w:w="418" w:type="pct"/>
            <w:shd w:val="clear" w:color="auto" w:fill="auto"/>
            <w:vAlign w:val="center"/>
            <w:hideMark/>
          </w:tcPr>
          <w:p w14:paraId="7307C0ED"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0B813E29"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783A5A52" w14:textId="77777777" w:rsidR="004F4D67" w:rsidRPr="00291C73" w:rsidRDefault="004F4D67" w:rsidP="004F4D67">
            <w:pPr>
              <w:rPr>
                <w:szCs w:val="22"/>
              </w:rPr>
            </w:pPr>
          </w:p>
        </w:tc>
        <w:tc>
          <w:tcPr>
            <w:tcW w:w="699" w:type="pct"/>
            <w:shd w:val="clear" w:color="auto" w:fill="auto"/>
            <w:vAlign w:val="center"/>
            <w:hideMark/>
          </w:tcPr>
          <w:p w14:paraId="71A7FB2A" w14:textId="77777777" w:rsidR="004F4D67" w:rsidRPr="00291C73" w:rsidRDefault="004F4D67" w:rsidP="004F4D67">
            <w:pPr>
              <w:rPr>
                <w:szCs w:val="22"/>
              </w:rPr>
            </w:pPr>
          </w:p>
        </w:tc>
      </w:tr>
      <w:tr w:rsidR="004F4D67" w:rsidRPr="00291C73" w14:paraId="71B36F8B" w14:textId="77777777" w:rsidTr="004F4D67">
        <w:trPr>
          <w:trHeight w:val="300"/>
        </w:trPr>
        <w:tc>
          <w:tcPr>
            <w:tcW w:w="431" w:type="pct"/>
            <w:shd w:val="clear" w:color="auto" w:fill="auto"/>
            <w:vAlign w:val="center"/>
            <w:hideMark/>
          </w:tcPr>
          <w:p w14:paraId="533F6095"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41690534" w14:textId="77777777" w:rsidR="004F4D67" w:rsidRPr="00291C73" w:rsidRDefault="004F4D67" w:rsidP="004F4D67">
            <w:pPr>
              <w:rPr>
                <w:b/>
                <w:bCs/>
                <w:szCs w:val="22"/>
              </w:rPr>
            </w:pPr>
            <w:r w:rsidRPr="00291C73">
              <w:rPr>
                <w:b/>
                <w:bCs/>
                <w:sz w:val="22"/>
                <w:szCs w:val="22"/>
              </w:rPr>
              <w:t> </w:t>
            </w:r>
          </w:p>
        </w:tc>
        <w:tc>
          <w:tcPr>
            <w:tcW w:w="418" w:type="pct"/>
            <w:shd w:val="clear" w:color="auto" w:fill="auto"/>
            <w:vAlign w:val="center"/>
            <w:hideMark/>
          </w:tcPr>
          <w:p w14:paraId="74F963E5" w14:textId="77777777" w:rsidR="004F4D67" w:rsidRPr="00291C73" w:rsidRDefault="004F4D67" w:rsidP="004F4D67">
            <w:pPr>
              <w:jc w:val="center"/>
              <w:rPr>
                <w:szCs w:val="22"/>
              </w:rPr>
            </w:pPr>
            <w:r w:rsidRPr="00291C73">
              <w:rPr>
                <w:sz w:val="22"/>
                <w:szCs w:val="22"/>
              </w:rPr>
              <w:t>м¹</w:t>
            </w:r>
          </w:p>
        </w:tc>
        <w:tc>
          <w:tcPr>
            <w:tcW w:w="466" w:type="pct"/>
            <w:shd w:val="clear" w:color="auto" w:fill="auto"/>
            <w:vAlign w:val="center"/>
            <w:hideMark/>
          </w:tcPr>
          <w:p w14:paraId="1E7A3763" w14:textId="77777777" w:rsidR="004F4D67" w:rsidRPr="00291C73" w:rsidRDefault="004F4D67" w:rsidP="004F4D67">
            <w:pPr>
              <w:jc w:val="right"/>
              <w:rPr>
                <w:szCs w:val="22"/>
              </w:rPr>
            </w:pPr>
            <w:r w:rsidRPr="00291C73">
              <w:rPr>
                <w:sz w:val="22"/>
                <w:szCs w:val="22"/>
              </w:rPr>
              <w:t>89.80</w:t>
            </w:r>
          </w:p>
        </w:tc>
        <w:tc>
          <w:tcPr>
            <w:tcW w:w="747" w:type="pct"/>
            <w:shd w:val="clear" w:color="auto" w:fill="auto"/>
            <w:hideMark/>
          </w:tcPr>
          <w:p w14:paraId="51AB99B8" w14:textId="77777777" w:rsidR="004F4D67" w:rsidRPr="00291C73" w:rsidRDefault="004F4D67" w:rsidP="004F4D67">
            <w:pPr>
              <w:jc w:val="right"/>
              <w:rPr>
                <w:szCs w:val="22"/>
              </w:rPr>
            </w:pPr>
          </w:p>
        </w:tc>
        <w:tc>
          <w:tcPr>
            <w:tcW w:w="699" w:type="pct"/>
            <w:shd w:val="clear" w:color="auto" w:fill="auto"/>
            <w:vAlign w:val="center"/>
            <w:hideMark/>
          </w:tcPr>
          <w:p w14:paraId="3F350FFF" w14:textId="77777777" w:rsidR="004F4D67" w:rsidRPr="00291C73" w:rsidRDefault="004F4D67" w:rsidP="004F4D67">
            <w:pPr>
              <w:rPr>
                <w:szCs w:val="22"/>
              </w:rPr>
            </w:pPr>
          </w:p>
        </w:tc>
      </w:tr>
      <w:tr w:rsidR="004F4D67" w:rsidRPr="00291C73" w14:paraId="4A3958C2" w14:textId="77777777" w:rsidTr="004F4D67">
        <w:trPr>
          <w:trHeight w:val="300"/>
        </w:trPr>
        <w:tc>
          <w:tcPr>
            <w:tcW w:w="431" w:type="pct"/>
            <w:shd w:val="clear" w:color="auto" w:fill="auto"/>
            <w:vAlign w:val="center"/>
            <w:hideMark/>
          </w:tcPr>
          <w:p w14:paraId="0BCB1365"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08B3D2C0" w14:textId="77777777" w:rsidR="004F4D67" w:rsidRPr="00291C73" w:rsidRDefault="004F4D67" w:rsidP="004F4D67">
            <w:pPr>
              <w:rPr>
                <w:b/>
                <w:bCs/>
                <w:szCs w:val="22"/>
              </w:rPr>
            </w:pPr>
            <w:r w:rsidRPr="00291C73">
              <w:rPr>
                <w:b/>
                <w:bCs/>
                <w:sz w:val="22"/>
                <w:szCs w:val="22"/>
              </w:rPr>
              <w:t>Укупно фасадерски радови:</w:t>
            </w:r>
          </w:p>
        </w:tc>
        <w:tc>
          <w:tcPr>
            <w:tcW w:w="418" w:type="pct"/>
            <w:shd w:val="clear" w:color="auto" w:fill="auto"/>
            <w:vAlign w:val="center"/>
            <w:hideMark/>
          </w:tcPr>
          <w:p w14:paraId="75A8C70B"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66E8F325"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11C4BFEA" w14:textId="77777777" w:rsidR="004F4D67" w:rsidRPr="00291C73" w:rsidRDefault="004F4D67" w:rsidP="004F4D67">
            <w:pPr>
              <w:rPr>
                <w:szCs w:val="22"/>
              </w:rPr>
            </w:pPr>
          </w:p>
        </w:tc>
        <w:tc>
          <w:tcPr>
            <w:tcW w:w="699" w:type="pct"/>
            <w:shd w:val="clear" w:color="auto" w:fill="auto"/>
            <w:vAlign w:val="center"/>
            <w:hideMark/>
          </w:tcPr>
          <w:p w14:paraId="440335F2" w14:textId="77777777" w:rsidR="004F4D67" w:rsidRPr="00291C73" w:rsidRDefault="004F4D67" w:rsidP="004F4D67">
            <w:pPr>
              <w:rPr>
                <w:b/>
                <w:bCs/>
                <w:szCs w:val="22"/>
              </w:rPr>
            </w:pPr>
          </w:p>
        </w:tc>
      </w:tr>
      <w:tr w:rsidR="004F4D67" w:rsidRPr="00291C73" w14:paraId="797C7876" w14:textId="77777777" w:rsidTr="004F4D67">
        <w:trPr>
          <w:trHeight w:val="375"/>
        </w:trPr>
        <w:tc>
          <w:tcPr>
            <w:tcW w:w="431" w:type="pct"/>
            <w:shd w:val="clear" w:color="auto" w:fill="auto"/>
            <w:vAlign w:val="center"/>
            <w:hideMark/>
          </w:tcPr>
          <w:p w14:paraId="150EEE22" w14:textId="77777777" w:rsidR="004F4D67" w:rsidRPr="00291C73" w:rsidRDefault="004F4D67" w:rsidP="004F4D67">
            <w:pPr>
              <w:jc w:val="center"/>
              <w:rPr>
                <w:b/>
                <w:bCs/>
                <w:szCs w:val="22"/>
              </w:rPr>
            </w:pPr>
            <w:r w:rsidRPr="00291C73">
              <w:rPr>
                <w:b/>
                <w:bCs/>
                <w:sz w:val="22"/>
                <w:szCs w:val="22"/>
              </w:rPr>
              <w:t>9.0.</w:t>
            </w:r>
          </w:p>
        </w:tc>
        <w:tc>
          <w:tcPr>
            <w:tcW w:w="2239" w:type="pct"/>
            <w:shd w:val="clear" w:color="auto" w:fill="auto"/>
            <w:vAlign w:val="center"/>
            <w:hideMark/>
          </w:tcPr>
          <w:p w14:paraId="78D25827" w14:textId="77777777" w:rsidR="004F4D67" w:rsidRPr="00291C73" w:rsidRDefault="004F4D67" w:rsidP="004F4D67">
            <w:pPr>
              <w:jc w:val="center"/>
              <w:rPr>
                <w:b/>
                <w:bCs/>
                <w:szCs w:val="22"/>
              </w:rPr>
            </w:pPr>
            <w:r w:rsidRPr="00291C73">
              <w:rPr>
                <w:b/>
                <w:bCs/>
                <w:sz w:val="22"/>
                <w:szCs w:val="22"/>
              </w:rPr>
              <w:t>РАЗНИ РАДОВИ</w:t>
            </w:r>
          </w:p>
        </w:tc>
        <w:tc>
          <w:tcPr>
            <w:tcW w:w="418" w:type="pct"/>
            <w:shd w:val="clear" w:color="auto" w:fill="auto"/>
            <w:vAlign w:val="center"/>
            <w:hideMark/>
          </w:tcPr>
          <w:p w14:paraId="388CCD26"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0CA703BF"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7E478129" w14:textId="77777777" w:rsidR="004F4D67" w:rsidRPr="00291C73" w:rsidRDefault="004F4D67" w:rsidP="004F4D67">
            <w:pPr>
              <w:rPr>
                <w:szCs w:val="22"/>
              </w:rPr>
            </w:pPr>
          </w:p>
        </w:tc>
        <w:tc>
          <w:tcPr>
            <w:tcW w:w="699" w:type="pct"/>
            <w:shd w:val="clear" w:color="auto" w:fill="auto"/>
            <w:vAlign w:val="center"/>
            <w:hideMark/>
          </w:tcPr>
          <w:p w14:paraId="18330CBD" w14:textId="77777777" w:rsidR="004F4D67" w:rsidRPr="00291C73" w:rsidRDefault="004F4D67" w:rsidP="004F4D67">
            <w:pPr>
              <w:rPr>
                <w:szCs w:val="22"/>
              </w:rPr>
            </w:pPr>
          </w:p>
        </w:tc>
      </w:tr>
      <w:tr w:rsidR="004F4D67" w:rsidRPr="00291C73" w14:paraId="402C525D" w14:textId="77777777" w:rsidTr="004F4D67">
        <w:trPr>
          <w:trHeight w:val="600"/>
        </w:trPr>
        <w:tc>
          <w:tcPr>
            <w:tcW w:w="431" w:type="pct"/>
            <w:shd w:val="clear" w:color="auto" w:fill="auto"/>
            <w:vAlign w:val="center"/>
            <w:hideMark/>
          </w:tcPr>
          <w:p w14:paraId="372643D9" w14:textId="77777777" w:rsidR="004F4D67" w:rsidRPr="00291C73" w:rsidRDefault="004F4D67" w:rsidP="004F4D67">
            <w:pPr>
              <w:jc w:val="center"/>
              <w:rPr>
                <w:szCs w:val="22"/>
              </w:rPr>
            </w:pPr>
            <w:r w:rsidRPr="00291C73">
              <w:rPr>
                <w:sz w:val="22"/>
                <w:szCs w:val="22"/>
              </w:rPr>
              <w:t>9.1.</w:t>
            </w:r>
          </w:p>
        </w:tc>
        <w:tc>
          <w:tcPr>
            <w:tcW w:w="2239" w:type="pct"/>
            <w:shd w:val="clear" w:color="auto" w:fill="auto"/>
            <w:hideMark/>
          </w:tcPr>
          <w:p w14:paraId="5205B4C5" w14:textId="77777777" w:rsidR="004F4D67" w:rsidRPr="00291C73" w:rsidRDefault="004F4D67" w:rsidP="004F4D67">
            <w:pPr>
              <w:rPr>
                <w:szCs w:val="22"/>
              </w:rPr>
            </w:pPr>
            <w:r w:rsidRPr="00291C73">
              <w:rPr>
                <w:sz w:val="22"/>
                <w:szCs w:val="22"/>
              </w:rPr>
              <w:t>Радови на водоводним инсталацијама са монтажом санитарије и тушева.</w:t>
            </w:r>
          </w:p>
        </w:tc>
        <w:tc>
          <w:tcPr>
            <w:tcW w:w="418" w:type="pct"/>
            <w:shd w:val="clear" w:color="auto" w:fill="auto"/>
            <w:vAlign w:val="center"/>
            <w:hideMark/>
          </w:tcPr>
          <w:p w14:paraId="3FF4DAB5" w14:textId="77777777" w:rsidR="004F4D67" w:rsidRPr="001F0A48" w:rsidRDefault="00D222E8" w:rsidP="004F4D67">
            <w:pPr>
              <w:jc w:val="center"/>
              <w:rPr>
                <w:color w:val="000000" w:themeColor="text1"/>
                <w:szCs w:val="22"/>
              </w:rPr>
            </w:pPr>
            <w:r w:rsidRPr="001F0A48">
              <w:rPr>
                <w:color w:val="000000" w:themeColor="text1"/>
                <w:sz w:val="22"/>
                <w:szCs w:val="22"/>
              </w:rPr>
              <w:t>паушално</w:t>
            </w:r>
            <w:r w:rsidR="004F4D67" w:rsidRPr="001F0A48">
              <w:rPr>
                <w:color w:val="000000" w:themeColor="text1"/>
                <w:sz w:val="22"/>
                <w:szCs w:val="22"/>
              </w:rPr>
              <w:t> </w:t>
            </w:r>
          </w:p>
        </w:tc>
        <w:tc>
          <w:tcPr>
            <w:tcW w:w="466" w:type="pct"/>
            <w:shd w:val="clear" w:color="auto" w:fill="auto"/>
            <w:vAlign w:val="center"/>
            <w:hideMark/>
          </w:tcPr>
          <w:p w14:paraId="2F77363C"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0B686588" w14:textId="77777777" w:rsidR="004F4D67" w:rsidRPr="00291C73" w:rsidRDefault="004F4D67" w:rsidP="004F4D67">
            <w:pPr>
              <w:rPr>
                <w:szCs w:val="22"/>
              </w:rPr>
            </w:pPr>
          </w:p>
        </w:tc>
        <w:tc>
          <w:tcPr>
            <w:tcW w:w="699" w:type="pct"/>
            <w:shd w:val="clear" w:color="auto" w:fill="auto"/>
            <w:vAlign w:val="center"/>
            <w:hideMark/>
          </w:tcPr>
          <w:p w14:paraId="3F0BBBB1" w14:textId="77777777" w:rsidR="004F4D67" w:rsidRPr="00291C73" w:rsidRDefault="004F4D67" w:rsidP="004F4D67">
            <w:pPr>
              <w:rPr>
                <w:szCs w:val="22"/>
              </w:rPr>
            </w:pPr>
          </w:p>
        </w:tc>
      </w:tr>
      <w:tr w:rsidR="004F4D67" w:rsidRPr="00291C73" w14:paraId="3BA0D30E" w14:textId="77777777" w:rsidTr="004F4D67">
        <w:trPr>
          <w:trHeight w:val="300"/>
        </w:trPr>
        <w:tc>
          <w:tcPr>
            <w:tcW w:w="431" w:type="pct"/>
            <w:shd w:val="clear" w:color="auto" w:fill="auto"/>
            <w:vAlign w:val="center"/>
            <w:hideMark/>
          </w:tcPr>
          <w:p w14:paraId="7F60842F"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34BC0D70"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2D5C6006" w14:textId="77777777" w:rsidR="004F4D67" w:rsidRPr="001F0A48" w:rsidRDefault="004F4D67" w:rsidP="004F4D67">
            <w:pPr>
              <w:jc w:val="center"/>
              <w:rPr>
                <w:color w:val="000000" w:themeColor="text1"/>
                <w:szCs w:val="22"/>
              </w:rPr>
            </w:pPr>
            <w:r w:rsidRPr="001F0A48">
              <w:rPr>
                <w:color w:val="000000" w:themeColor="text1"/>
                <w:sz w:val="22"/>
                <w:szCs w:val="22"/>
              </w:rPr>
              <w:t> </w:t>
            </w:r>
          </w:p>
        </w:tc>
        <w:tc>
          <w:tcPr>
            <w:tcW w:w="466" w:type="pct"/>
            <w:shd w:val="clear" w:color="auto" w:fill="auto"/>
            <w:vAlign w:val="center"/>
            <w:hideMark/>
          </w:tcPr>
          <w:p w14:paraId="4BDC93F4"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6824E64F" w14:textId="77777777" w:rsidR="004F4D67" w:rsidRPr="00291C73" w:rsidRDefault="004F4D67" w:rsidP="004F4D67">
            <w:pPr>
              <w:rPr>
                <w:szCs w:val="22"/>
              </w:rPr>
            </w:pPr>
          </w:p>
        </w:tc>
        <w:tc>
          <w:tcPr>
            <w:tcW w:w="699" w:type="pct"/>
            <w:shd w:val="clear" w:color="auto" w:fill="auto"/>
            <w:vAlign w:val="center"/>
            <w:hideMark/>
          </w:tcPr>
          <w:p w14:paraId="6AA44967" w14:textId="77777777" w:rsidR="004F4D67" w:rsidRPr="00291C73" w:rsidRDefault="004F4D67" w:rsidP="004F4D67">
            <w:pPr>
              <w:rPr>
                <w:szCs w:val="22"/>
              </w:rPr>
            </w:pPr>
          </w:p>
        </w:tc>
      </w:tr>
      <w:tr w:rsidR="004F4D67" w:rsidRPr="00291C73" w14:paraId="54B2B1E6" w14:textId="77777777" w:rsidTr="004F4D67">
        <w:trPr>
          <w:trHeight w:val="300"/>
        </w:trPr>
        <w:tc>
          <w:tcPr>
            <w:tcW w:w="431" w:type="pct"/>
            <w:shd w:val="clear" w:color="auto" w:fill="auto"/>
            <w:vAlign w:val="center"/>
            <w:hideMark/>
          </w:tcPr>
          <w:p w14:paraId="23CD8360" w14:textId="77777777" w:rsidR="004F4D67" w:rsidRPr="00291C73" w:rsidRDefault="004F4D67" w:rsidP="004F4D67">
            <w:pPr>
              <w:jc w:val="center"/>
              <w:rPr>
                <w:szCs w:val="22"/>
              </w:rPr>
            </w:pPr>
            <w:r w:rsidRPr="00291C73">
              <w:rPr>
                <w:sz w:val="22"/>
                <w:szCs w:val="22"/>
              </w:rPr>
              <w:t>9.2.</w:t>
            </w:r>
          </w:p>
        </w:tc>
        <w:tc>
          <w:tcPr>
            <w:tcW w:w="2239" w:type="pct"/>
            <w:shd w:val="clear" w:color="auto" w:fill="auto"/>
            <w:hideMark/>
          </w:tcPr>
          <w:p w14:paraId="1E35B1B3" w14:textId="77777777" w:rsidR="004F4D67" w:rsidRPr="00291C73" w:rsidRDefault="004F4D67" w:rsidP="004F4D67">
            <w:pPr>
              <w:rPr>
                <w:szCs w:val="22"/>
              </w:rPr>
            </w:pPr>
            <w:r w:rsidRPr="00291C73">
              <w:rPr>
                <w:sz w:val="22"/>
                <w:szCs w:val="22"/>
              </w:rPr>
              <w:t>Радови на електро инсталацијама.</w:t>
            </w:r>
          </w:p>
        </w:tc>
        <w:tc>
          <w:tcPr>
            <w:tcW w:w="418" w:type="pct"/>
            <w:shd w:val="clear" w:color="auto" w:fill="auto"/>
            <w:vAlign w:val="center"/>
            <w:hideMark/>
          </w:tcPr>
          <w:p w14:paraId="0CEEDFDF" w14:textId="77777777" w:rsidR="004F4D67" w:rsidRPr="001F0A48" w:rsidRDefault="00D222E8" w:rsidP="004F4D67">
            <w:pPr>
              <w:jc w:val="center"/>
              <w:rPr>
                <w:color w:val="000000" w:themeColor="text1"/>
                <w:szCs w:val="22"/>
              </w:rPr>
            </w:pPr>
            <w:r w:rsidRPr="001F0A48">
              <w:rPr>
                <w:color w:val="000000" w:themeColor="text1"/>
                <w:sz w:val="22"/>
                <w:szCs w:val="22"/>
              </w:rPr>
              <w:t>паушално</w:t>
            </w:r>
            <w:r w:rsidR="004F4D67" w:rsidRPr="001F0A48">
              <w:rPr>
                <w:color w:val="000000" w:themeColor="text1"/>
                <w:sz w:val="22"/>
                <w:szCs w:val="22"/>
              </w:rPr>
              <w:t> </w:t>
            </w:r>
          </w:p>
        </w:tc>
        <w:tc>
          <w:tcPr>
            <w:tcW w:w="466" w:type="pct"/>
            <w:shd w:val="clear" w:color="auto" w:fill="auto"/>
            <w:vAlign w:val="center"/>
            <w:hideMark/>
          </w:tcPr>
          <w:p w14:paraId="430F1832"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35201A1F" w14:textId="77777777" w:rsidR="004F4D67" w:rsidRPr="00291C73" w:rsidRDefault="004F4D67" w:rsidP="004F4D67">
            <w:pPr>
              <w:rPr>
                <w:szCs w:val="22"/>
              </w:rPr>
            </w:pPr>
          </w:p>
        </w:tc>
        <w:tc>
          <w:tcPr>
            <w:tcW w:w="699" w:type="pct"/>
            <w:shd w:val="clear" w:color="auto" w:fill="auto"/>
            <w:vAlign w:val="center"/>
            <w:hideMark/>
          </w:tcPr>
          <w:p w14:paraId="2B96D694" w14:textId="77777777" w:rsidR="004F4D67" w:rsidRPr="00291C73" w:rsidRDefault="004F4D67" w:rsidP="004F4D67">
            <w:pPr>
              <w:rPr>
                <w:szCs w:val="22"/>
              </w:rPr>
            </w:pPr>
          </w:p>
        </w:tc>
      </w:tr>
      <w:tr w:rsidR="004F4D67" w:rsidRPr="00291C73" w14:paraId="7E46E18B" w14:textId="77777777" w:rsidTr="004F4D67">
        <w:trPr>
          <w:trHeight w:val="300"/>
        </w:trPr>
        <w:tc>
          <w:tcPr>
            <w:tcW w:w="431" w:type="pct"/>
            <w:shd w:val="clear" w:color="auto" w:fill="auto"/>
            <w:vAlign w:val="center"/>
            <w:hideMark/>
          </w:tcPr>
          <w:p w14:paraId="665F9EFE"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7D635953"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6766CA4C"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6D6BBD44"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5948DCFA" w14:textId="77777777" w:rsidR="004F4D67" w:rsidRPr="00291C73" w:rsidRDefault="004F4D67" w:rsidP="004F4D67">
            <w:pPr>
              <w:rPr>
                <w:szCs w:val="22"/>
              </w:rPr>
            </w:pPr>
          </w:p>
        </w:tc>
        <w:tc>
          <w:tcPr>
            <w:tcW w:w="699" w:type="pct"/>
            <w:shd w:val="clear" w:color="auto" w:fill="auto"/>
            <w:vAlign w:val="center"/>
            <w:hideMark/>
          </w:tcPr>
          <w:p w14:paraId="5B5245A6" w14:textId="77777777" w:rsidR="004F4D67" w:rsidRPr="00291C73" w:rsidRDefault="004F4D67" w:rsidP="004F4D67">
            <w:pPr>
              <w:rPr>
                <w:szCs w:val="22"/>
              </w:rPr>
            </w:pPr>
          </w:p>
        </w:tc>
      </w:tr>
      <w:tr w:rsidR="004F4D67" w:rsidRPr="00291C73" w14:paraId="7AE0A449" w14:textId="77777777" w:rsidTr="004F4D67">
        <w:trPr>
          <w:trHeight w:val="600"/>
        </w:trPr>
        <w:tc>
          <w:tcPr>
            <w:tcW w:w="431" w:type="pct"/>
            <w:shd w:val="clear" w:color="auto" w:fill="auto"/>
            <w:vAlign w:val="center"/>
            <w:hideMark/>
          </w:tcPr>
          <w:p w14:paraId="00479573" w14:textId="77777777" w:rsidR="004F4D67" w:rsidRPr="00291C73" w:rsidRDefault="004F4D67" w:rsidP="004F4D67">
            <w:pPr>
              <w:jc w:val="center"/>
              <w:rPr>
                <w:szCs w:val="22"/>
              </w:rPr>
            </w:pPr>
            <w:r w:rsidRPr="00291C73">
              <w:rPr>
                <w:sz w:val="22"/>
                <w:szCs w:val="22"/>
              </w:rPr>
              <w:t>9.3.</w:t>
            </w:r>
          </w:p>
        </w:tc>
        <w:tc>
          <w:tcPr>
            <w:tcW w:w="2239" w:type="pct"/>
            <w:shd w:val="clear" w:color="auto" w:fill="auto"/>
            <w:hideMark/>
          </w:tcPr>
          <w:p w14:paraId="553D0B4F" w14:textId="77777777" w:rsidR="004F4D67" w:rsidRPr="00291C73" w:rsidRDefault="004F4D67" w:rsidP="004F4D67">
            <w:pPr>
              <w:rPr>
                <w:szCs w:val="22"/>
              </w:rPr>
            </w:pPr>
            <w:r w:rsidRPr="00291C73">
              <w:rPr>
                <w:sz w:val="22"/>
                <w:szCs w:val="22"/>
              </w:rPr>
              <w:t>Набавка, транспорт и замена лексана на надстрешници за резервне играче и делегате.</w:t>
            </w:r>
          </w:p>
        </w:tc>
        <w:tc>
          <w:tcPr>
            <w:tcW w:w="418" w:type="pct"/>
            <w:shd w:val="clear" w:color="auto" w:fill="auto"/>
            <w:vAlign w:val="center"/>
            <w:hideMark/>
          </w:tcPr>
          <w:p w14:paraId="21E7A7D3"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4F1E0E83"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F1F8EA8" w14:textId="77777777" w:rsidR="004F4D67" w:rsidRPr="00291C73" w:rsidRDefault="004F4D67" w:rsidP="004F4D67">
            <w:pPr>
              <w:rPr>
                <w:szCs w:val="22"/>
              </w:rPr>
            </w:pPr>
          </w:p>
        </w:tc>
        <w:tc>
          <w:tcPr>
            <w:tcW w:w="699" w:type="pct"/>
            <w:shd w:val="clear" w:color="auto" w:fill="auto"/>
            <w:vAlign w:val="center"/>
            <w:hideMark/>
          </w:tcPr>
          <w:p w14:paraId="08B09F6C" w14:textId="77777777" w:rsidR="004F4D67" w:rsidRPr="00291C73" w:rsidRDefault="004F4D67" w:rsidP="004F4D67">
            <w:pPr>
              <w:rPr>
                <w:szCs w:val="22"/>
              </w:rPr>
            </w:pPr>
          </w:p>
        </w:tc>
      </w:tr>
      <w:tr w:rsidR="004F4D67" w:rsidRPr="00291C73" w14:paraId="78BD5CB3" w14:textId="77777777" w:rsidTr="004F4D67">
        <w:trPr>
          <w:trHeight w:val="300"/>
        </w:trPr>
        <w:tc>
          <w:tcPr>
            <w:tcW w:w="431" w:type="pct"/>
            <w:shd w:val="clear" w:color="auto" w:fill="auto"/>
            <w:vAlign w:val="center"/>
            <w:hideMark/>
          </w:tcPr>
          <w:p w14:paraId="170B6B40"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2C1E2AED"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1C61942D" w14:textId="77777777" w:rsidR="004F4D67" w:rsidRPr="00291C73" w:rsidRDefault="004F4D67" w:rsidP="004F4D67">
            <w:pPr>
              <w:jc w:val="center"/>
              <w:rPr>
                <w:szCs w:val="22"/>
              </w:rPr>
            </w:pPr>
            <w:r w:rsidRPr="00291C73">
              <w:rPr>
                <w:sz w:val="22"/>
                <w:szCs w:val="22"/>
              </w:rPr>
              <w:t>паушално</w:t>
            </w:r>
          </w:p>
        </w:tc>
        <w:tc>
          <w:tcPr>
            <w:tcW w:w="466" w:type="pct"/>
            <w:shd w:val="clear" w:color="auto" w:fill="auto"/>
            <w:vAlign w:val="center"/>
            <w:hideMark/>
          </w:tcPr>
          <w:p w14:paraId="667E4029"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14705F7B" w14:textId="77777777" w:rsidR="004F4D67" w:rsidRPr="00291C73" w:rsidRDefault="004F4D67" w:rsidP="004F4D67">
            <w:pPr>
              <w:rPr>
                <w:szCs w:val="22"/>
              </w:rPr>
            </w:pPr>
          </w:p>
        </w:tc>
        <w:tc>
          <w:tcPr>
            <w:tcW w:w="699" w:type="pct"/>
            <w:shd w:val="clear" w:color="auto" w:fill="auto"/>
            <w:vAlign w:val="center"/>
            <w:hideMark/>
          </w:tcPr>
          <w:p w14:paraId="360BAB74" w14:textId="77777777" w:rsidR="004F4D67" w:rsidRPr="00291C73" w:rsidRDefault="004F4D67" w:rsidP="004F4D67">
            <w:pPr>
              <w:rPr>
                <w:szCs w:val="22"/>
              </w:rPr>
            </w:pPr>
          </w:p>
        </w:tc>
      </w:tr>
      <w:tr w:rsidR="004F4D67" w:rsidRPr="00291C73" w14:paraId="67DAE522" w14:textId="77777777" w:rsidTr="004F4D67">
        <w:trPr>
          <w:trHeight w:val="2400"/>
        </w:trPr>
        <w:tc>
          <w:tcPr>
            <w:tcW w:w="431" w:type="pct"/>
            <w:shd w:val="clear" w:color="auto" w:fill="auto"/>
            <w:vAlign w:val="center"/>
            <w:hideMark/>
          </w:tcPr>
          <w:p w14:paraId="139A3DE2" w14:textId="77777777" w:rsidR="004F4D67" w:rsidRPr="00291C73" w:rsidRDefault="004F4D67" w:rsidP="004F4D67">
            <w:pPr>
              <w:jc w:val="center"/>
              <w:rPr>
                <w:szCs w:val="22"/>
              </w:rPr>
            </w:pPr>
            <w:r w:rsidRPr="00291C73">
              <w:rPr>
                <w:sz w:val="22"/>
                <w:szCs w:val="22"/>
              </w:rPr>
              <w:t>9.4.</w:t>
            </w:r>
          </w:p>
        </w:tc>
        <w:tc>
          <w:tcPr>
            <w:tcW w:w="2239" w:type="pct"/>
            <w:shd w:val="clear" w:color="auto" w:fill="auto"/>
            <w:hideMark/>
          </w:tcPr>
          <w:p w14:paraId="1F44CE83" w14:textId="77777777" w:rsidR="004F4D67" w:rsidRPr="00291C73" w:rsidRDefault="004F4D67" w:rsidP="004F4D67">
            <w:pPr>
              <w:rPr>
                <w:szCs w:val="22"/>
              </w:rPr>
            </w:pPr>
            <w:r w:rsidRPr="00291C73">
              <w:rPr>
                <w:sz w:val="22"/>
                <w:szCs w:val="22"/>
              </w:rPr>
              <w:t>Набавка, транспорт и постављање пластичних столица на трибини као и за резервне играче и делегате. Пластичне столице се постављају на челичну конструкцију од кутијастих профила 20x40 мм, која се анкерише у бетон, са предходним фарбањем и свим потребним предрадњама.</w:t>
            </w:r>
            <w:r w:rsidRPr="00291C73">
              <w:rPr>
                <w:sz w:val="22"/>
                <w:szCs w:val="22"/>
              </w:rPr>
              <w:br/>
              <w:t>Обрачун по комаду.</w:t>
            </w:r>
          </w:p>
        </w:tc>
        <w:tc>
          <w:tcPr>
            <w:tcW w:w="418" w:type="pct"/>
            <w:shd w:val="clear" w:color="auto" w:fill="auto"/>
            <w:vAlign w:val="center"/>
            <w:hideMark/>
          </w:tcPr>
          <w:p w14:paraId="2DB32F0A"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4E2055FE"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498FD66D" w14:textId="77777777" w:rsidR="004F4D67" w:rsidRPr="00291C73" w:rsidRDefault="004F4D67" w:rsidP="004F4D67">
            <w:pPr>
              <w:rPr>
                <w:szCs w:val="22"/>
              </w:rPr>
            </w:pPr>
          </w:p>
        </w:tc>
        <w:tc>
          <w:tcPr>
            <w:tcW w:w="699" w:type="pct"/>
            <w:shd w:val="clear" w:color="auto" w:fill="auto"/>
            <w:vAlign w:val="center"/>
            <w:hideMark/>
          </w:tcPr>
          <w:p w14:paraId="2E21F5AE" w14:textId="77777777" w:rsidR="004F4D67" w:rsidRPr="00291C73" w:rsidRDefault="004F4D67" w:rsidP="004F4D67">
            <w:pPr>
              <w:rPr>
                <w:szCs w:val="22"/>
              </w:rPr>
            </w:pPr>
          </w:p>
        </w:tc>
      </w:tr>
      <w:tr w:rsidR="004F4D67" w:rsidRPr="00291C73" w14:paraId="2595357F" w14:textId="77777777" w:rsidTr="004F4D67">
        <w:trPr>
          <w:trHeight w:val="300"/>
        </w:trPr>
        <w:tc>
          <w:tcPr>
            <w:tcW w:w="431" w:type="pct"/>
            <w:shd w:val="clear" w:color="auto" w:fill="auto"/>
            <w:vAlign w:val="center"/>
            <w:hideMark/>
          </w:tcPr>
          <w:p w14:paraId="539529C9"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1C70D518" w14:textId="77777777" w:rsidR="004F4D67" w:rsidRPr="00291C73" w:rsidRDefault="004F4D67" w:rsidP="004F4D67">
            <w:pPr>
              <w:rPr>
                <w:szCs w:val="22"/>
              </w:rPr>
            </w:pPr>
            <w:r w:rsidRPr="00291C73">
              <w:rPr>
                <w:sz w:val="22"/>
                <w:szCs w:val="22"/>
              </w:rPr>
              <w:t> </w:t>
            </w:r>
          </w:p>
        </w:tc>
        <w:tc>
          <w:tcPr>
            <w:tcW w:w="418" w:type="pct"/>
            <w:shd w:val="clear" w:color="auto" w:fill="auto"/>
            <w:vAlign w:val="center"/>
            <w:hideMark/>
          </w:tcPr>
          <w:p w14:paraId="2FABC1BA" w14:textId="77777777" w:rsidR="004F4D67" w:rsidRPr="00291C73" w:rsidRDefault="004F4D67" w:rsidP="004F4D67">
            <w:pPr>
              <w:jc w:val="center"/>
              <w:rPr>
                <w:szCs w:val="22"/>
              </w:rPr>
            </w:pPr>
            <w:r w:rsidRPr="00291C73">
              <w:rPr>
                <w:sz w:val="22"/>
                <w:szCs w:val="22"/>
              </w:rPr>
              <w:t>ком</w:t>
            </w:r>
          </w:p>
        </w:tc>
        <w:tc>
          <w:tcPr>
            <w:tcW w:w="466" w:type="pct"/>
            <w:shd w:val="clear" w:color="auto" w:fill="auto"/>
            <w:vAlign w:val="center"/>
            <w:hideMark/>
          </w:tcPr>
          <w:p w14:paraId="6B33C566" w14:textId="77777777" w:rsidR="004F4D67" w:rsidRPr="00291C73" w:rsidRDefault="004F4D67" w:rsidP="004F4D67">
            <w:pPr>
              <w:jc w:val="right"/>
              <w:rPr>
                <w:szCs w:val="22"/>
              </w:rPr>
            </w:pPr>
            <w:r w:rsidRPr="00291C73">
              <w:rPr>
                <w:sz w:val="22"/>
                <w:szCs w:val="22"/>
              </w:rPr>
              <w:t>820.00</w:t>
            </w:r>
          </w:p>
        </w:tc>
        <w:tc>
          <w:tcPr>
            <w:tcW w:w="747" w:type="pct"/>
            <w:shd w:val="clear" w:color="auto" w:fill="auto"/>
            <w:hideMark/>
          </w:tcPr>
          <w:p w14:paraId="3C28C92D" w14:textId="77777777" w:rsidR="004F4D67" w:rsidRPr="00291C73" w:rsidRDefault="004F4D67" w:rsidP="004F4D67">
            <w:pPr>
              <w:jc w:val="right"/>
              <w:rPr>
                <w:szCs w:val="22"/>
              </w:rPr>
            </w:pPr>
          </w:p>
        </w:tc>
        <w:tc>
          <w:tcPr>
            <w:tcW w:w="699" w:type="pct"/>
            <w:shd w:val="clear" w:color="auto" w:fill="auto"/>
            <w:vAlign w:val="center"/>
            <w:hideMark/>
          </w:tcPr>
          <w:p w14:paraId="03BA8537" w14:textId="77777777" w:rsidR="004F4D67" w:rsidRPr="00291C73" w:rsidRDefault="004F4D67" w:rsidP="004F4D67">
            <w:pPr>
              <w:rPr>
                <w:szCs w:val="22"/>
              </w:rPr>
            </w:pPr>
          </w:p>
        </w:tc>
      </w:tr>
      <w:tr w:rsidR="004F4D67" w:rsidRPr="00291C73" w14:paraId="3C98E04F" w14:textId="77777777" w:rsidTr="004F4D67">
        <w:trPr>
          <w:trHeight w:val="300"/>
        </w:trPr>
        <w:tc>
          <w:tcPr>
            <w:tcW w:w="431" w:type="pct"/>
            <w:shd w:val="clear" w:color="auto" w:fill="auto"/>
            <w:vAlign w:val="center"/>
            <w:hideMark/>
          </w:tcPr>
          <w:p w14:paraId="68320A8C" w14:textId="77777777" w:rsidR="004F4D67" w:rsidRPr="00291C73" w:rsidRDefault="004F4D67" w:rsidP="004F4D67">
            <w:pPr>
              <w:jc w:val="center"/>
              <w:rPr>
                <w:szCs w:val="22"/>
              </w:rPr>
            </w:pPr>
            <w:r w:rsidRPr="00291C73">
              <w:rPr>
                <w:sz w:val="22"/>
                <w:szCs w:val="22"/>
              </w:rPr>
              <w:t> </w:t>
            </w:r>
          </w:p>
        </w:tc>
        <w:tc>
          <w:tcPr>
            <w:tcW w:w="2239" w:type="pct"/>
            <w:shd w:val="clear" w:color="auto" w:fill="auto"/>
            <w:hideMark/>
          </w:tcPr>
          <w:p w14:paraId="62CB8CA7" w14:textId="77777777" w:rsidR="004F4D67" w:rsidRPr="00291C73" w:rsidRDefault="004F4D67" w:rsidP="004F4D67">
            <w:pPr>
              <w:rPr>
                <w:b/>
                <w:bCs/>
                <w:szCs w:val="22"/>
              </w:rPr>
            </w:pPr>
            <w:r w:rsidRPr="00291C73">
              <w:rPr>
                <w:b/>
                <w:bCs/>
                <w:sz w:val="22"/>
                <w:szCs w:val="22"/>
              </w:rPr>
              <w:t>Укупно разни радови:</w:t>
            </w:r>
          </w:p>
        </w:tc>
        <w:tc>
          <w:tcPr>
            <w:tcW w:w="418" w:type="pct"/>
            <w:shd w:val="clear" w:color="auto" w:fill="auto"/>
            <w:vAlign w:val="center"/>
            <w:hideMark/>
          </w:tcPr>
          <w:p w14:paraId="35DFBCCF" w14:textId="77777777" w:rsidR="004F4D67" w:rsidRPr="00291C73" w:rsidRDefault="004F4D67" w:rsidP="004F4D67">
            <w:pPr>
              <w:jc w:val="center"/>
              <w:rPr>
                <w:szCs w:val="22"/>
              </w:rPr>
            </w:pPr>
            <w:r w:rsidRPr="00291C73">
              <w:rPr>
                <w:sz w:val="22"/>
                <w:szCs w:val="22"/>
              </w:rPr>
              <w:t> </w:t>
            </w:r>
          </w:p>
        </w:tc>
        <w:tc>
          <w:tcPr>
            <w:tcW w:w="466" w:type="pct"/>
            <w:shd w:val="clear" w:color="auto" w:fill="auto"/>
            <w:vAlign w:val="center"/>
            <w:hideMark/>
          </w:tcPr>
          <w:p w14:paraId="635B1861" w14:textId="77777777" w:rsidR="004F4D67" w:rsidRPr="00291C73" w:rsidRDefault="004F4D67" w:rsidP="004F4D67">
            <w:pPr>
              <w:jc w:val="right"/>
              <w:rPr>
                <w:szCs w:val="22"/>
              </w:rPr>
            </w:pPr>
            <w:r w:rsidRPr="00291C73">
              <w:rPr>
                <w:sz w:val="22"/>
                <w:szCs w:val="22"/>
              </w:rPr>
              <w:t> </w:t>
            </w:r>
          </w:p>
        </w:tc>
        <w:tc>
          <w:tcPr>
            <w:tcW w:w="747" w:type="pct"/>
            <w:shd w:val="clear" w:color="auto" w:fill="auto"/>
            <w:hideMark/>
          </w:tcPr>
          <w:p w14:paraId="38C33082" w14:textId="77777777" w:rsidR="004F4D67" w:rsidRPr="00291C73" w:rsidRDefault="004F4D67" w:rsidP="004F4D67">
            <w:pPr>
              <w:rPr>
                <w:szCs w:val="22"/>
              </w:rPr>
            </w:pPr>
          </w:p>
        </w:tc>
        <w:tc>
          <w:tcPr>
            <w:tcW w:w="699" w:type="pct"/>
            <w:shd w:val="clear" w:color="auto" w:fill="auto"/>
            <w:vAlign w:val="center"/>
            <w:hideMark/>
          </w:tcPr>
          <w:p w14:paraId="3328BAF4" w14:textId="77777777" w:rsidR="004F4D67" w:rsidRPr="00291C73" w:rsidRDefault="004F4D67" w:rsidP="004F4D67">
            <w:pPr>
              <w:rPr>
                <w:b/>
                <w:bCs/>
                <w:szCs w:val="22"/>
              </w:rPr>
            </w:pPr>
          </w:p>
        </w:tc>
      </w:tr>
      <w:tr w:rsidR="004F4D67" w:rsidRPr="00291C73" w14:paraId="3F739960" w14:textId="77777777" w:rsidTr="004F4D67">
        <w:trPr>
          <w:trHeight w:val="343"/>
        </w:trPr>
        <w:tc>
          <w:tcPr>
            <w:tcW w:w="4301" w:type="pct"/>
            <w:gridSpan w:val="5"/>
            <w:shd w:val="clear" w:color="auto" w:fill="FFFF00"/>
            <w:noWrap/>
            <w:hideMark/>
          </w:tcPr>
          <w:p w14:paraId="4FE1FCFB" w14:textId="77777777" w:rsidR="004F4D67" w:rsidRPr="00291C73" w:rsidRDefault="004F4D67" w:rsidP="004F4D67">
            <w:pPr>
              <w:rPr>
                <w:szCs w:val="22"/>
              </w:rPr>
            </w:pPr>
            <w:r w:rsidRPr="00291C73">
              <w:rPr>
                <w:sz w:val="22"/>
                <w:szCs w:val="22"/>
              </w:rPr>
              <w:t> </w:t>
            </w:r>
          </w:p>
          <w:p w14:paraId="2BB3118F" w14:textId="77777777" w:rsidR="004F4D67" w:rsidRPr="00291C73" w:rsidRDefault="004F4D67" w:rsidP="004F4D67">
            <w:pPr>
              <w:rPr>
                <w:b/>
                <w:bCs/>
                <w:szCs w:val="22"/>
              </w:rPr>
            </w:pPr>
            <w:r w:rsidRPr="00291C73">
              <w:rPr>
                <w:b/>
                <w:bCs/>
                <w:sz w:val="22"/>
                <w:szCs w:val="22"/>
              </w:rPr>
              <w:t>Укупно грађевински и грађевинско-занатски радови:</w:t>
            </w:r>
          </w:p>
        </w:tc>
        <w:tc>
          <w:tcPr>
            <w:tcW w:w="699" w:type="pct"/>
            <w:shd w:val="clear" w:color="auto" w:fill="FFFF00"/>
            <w:noWrap/>
            <w:hideMark/>
          </w:tcPr>
          <w:p w14:paraId="0FB575C4" w14:textId="77777777" w:rsidR="004F4D67" w:rsidRPr="00291C73" w:rsidRDefault="004F4D67" w:rsidP="004F4D67">
            <w:pPr>
              <w:rPr>
                <w:b/>
                <w:bCs/>
                <w:szCs w:val="22"/>
              </w:rPr>
            </w:pPr>
          </w:p>
        </w:tc>
      </w:tr>
    </w:tbl>
    <w:p w14:paraId="50CFC20E" w14:textId="77777777" w:rsidR="004F4D67" w:rsidRPr="00291C73" w:rsidRDefault="004F4D67" w:rsidP="004F4D67">
      <w:pPr>
        <w:rPr>
          <w:sz w:val="22"/>
          <w:szCs w:val="22"/>
        </w:rPr>
      </w:pPr>
    </w:p>
    <w:p w14:paraId="4D54662E" w14:textId="77777777" w:rsidR="004F4D67" w:rsidRPr="00291C73" w:rsidRDefault="004F4D67" w:rsidP="00FD221F">
      <w:pPr>
        <w:rPr>
          <w:b/>
          <w:sz w:val="22"/>
          <w:szCs w:val="22"/>
        </w:rPr>
      </w:pPr>
      <w:r w:rsidRPr="00291C73">
        <w:rPr>
          <w:b/>
          <w:sz w:val="22"/>
          <w:szCs w:val="22"/>
        </w:rPr>
        <w:t>ВОДОВОД И КАНАЛИАЗАЦИЈА</w:t>
      </w:r>
    </w:p>
    <w:tbl>
      <w:tblPr>
        <w:tblW w:w="5000" w:type="pct"/>
        <w:tblLayout w:type="fixed"/>
        <w:tblLook w:val="04A0" w:firstRow="1" w:lastRow="0" w:firstColumn="1" w:lastColumn="0" w:noHBand="0" w:noVBand="1"/>
      </w:tblPr>
      <w:tblGrid>
        <w:gridCol w:w="1016"/>
        <w:gridCol w:w="4013"/>
        <w:gridCol w:w="1055"/>
        <w:gridCol w:w="880"/>
        <w:gridCol w:w="1321"/>
        <w:gridCol w:w="1342"/>
      </w:tblGrid>
      <w:tr w:rsidR="004F4D67" w:rsidRPr="00291C73" w14:paraId="781FFFFC" w14:textId="77777777" w:rsidTr="00FD221F">
        <w:trPr>
          <w:trHeight w:val="458"/>
        </w:trPr>
        <w:tc>
          <w:tcPr>
            <w:tcW w:w="528"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39E0DD69" w14:textId="77777777" w:rsidR="004F4D67" w:rsidRPr="00291C73" w:rsidRDefault="004F4D67" w:rsidP="004F4D67">
            <w:pPr>
              <w:jc w:val="center"/>
              <w:rPr>
                <w:b/>
                <w:color w:val="000000"/>
                <w:szCs w:val="22"/>
              </w:rPr>
            </w:pPr>
            <w:r w:rsidRPr="00291C73">
              <w:rPr>
                <w:b/>
                <w:color w:val="000000"/>
                <w:sz w:val="22"/>
                <w:szCs w:val="22"/>
              </w:rPr>
              <w:t>Бр. позиције</w:t>
            </w:r>
          </w:p>
        </w:tc>
        <w:tc>
          <w:tcPr>
            <w:tcW w:w="2084"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029AD1CD" w14:textId="77777777" w:rsidR="004F4D67" w:rsidRPr="00291C73" w:rsidRDefault="004F4D67" w:rsidP="004F4D67">
            <w:pPr>
              <w:jc w:val="center"/>
              <w:rPr>
                <w:b/>
                <w:color w:val="000000"/>
                <w:szCs w:val="22"/>
              </w:rPr>
            </w:pPr>
            <w:r w:rsidRPr="00291C73">
              <w:rPr>
                <w:b/>
                <w:color w:val="000000"/>
                <w:sz w:val="22"/>
                <w:szCs w:val="22"/>
              </w:rPr>
              <w:t>Опис позиције радова</w:t>
            </w:r>
          </w:p>
        </w:tc>
        <w:tc>
          <w:tcPr>
            <w:tcW w:w="548"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086F51FC" w14:textId="77777777" w:rsidR="004F4D67" w:rsidRPr="00291C73" w:rsidRDefault="004F4D67" w:rsidP="004F4D67">
            <w:pPr>
              <w:jc w:val="center"/>
              <w:rPr>
                <w:b/>
                <w:color w:val="000000"/>
                <w:szCs w:val="22"/>
              </w:rPr>
            </w:pPr>
            <w:r w:rsidRPr="00291C73">
              <w:rPr>
                <w:b/>
                <w:color w:val="000000"/>
                <w:sz w:val="22"/>
                <w:szCs w:val="22"/>
              </w:rPr>
              <w:t>Јединица мере</w:t>
            </w:r>
          </w:p>
        </w:tc>
        <w:tc>
          <w:tcPr>
            <w:tcW w:w="457"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31A8DFFB" w14:textId="77777777" w:rsidR="004F4D67" w:rsidRPr="00291C73" w:rsidRDefault="004F4D67" w:rsidP="004F4D67">
            <w:pPr>
              <w:jc w:val="center"/>
              <w:rPr>
                <w:b/>
                <w:color w:val="000000"/>
                <w:szCs w:val="22"/>
              </w:rPr>
            </w:pPr>
            <w:r w:rsidRPr="00291C73">
              <w:rPr>
                <w:b/>
                <w:color w:val="000000"/>
                <w:sz w:val="22"/>
                <w:szCs w:val="22"/>
              </w:rPr>
              <w:t>Количина</w:t>
            </w:r>
          </w:p>
        </w:tc>
        <w:tc>
          <w:tcPr>
            <w:tcW w:w="685"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36A569D4" w14:textId="77777777" w:rsidR="004F4D67" w:rsidRPr="00291C73" w:rsidRDefault="004F4D67" w:rsidP="004F4D67">
            <w:pPr>
              <w:jc w:val="center"/>
              <w:rPr>
                <w:b/>
                <w:color w:val="000000"/>
                <w:szCs w:val="22"/>
              </w:rPr>
            </w:pPr>
            <w:r w:rsidRPr="00291C73">
              <w:rPr>
                <w:b/>
                <w:color w:val="000000"/>
                <w:sz w:val="22"/>
                <w:szCs w:val="22"/>
              </w:rPr>
              <w:t>Јединична цена без ПДВ-а</w:t>
            </w:r>
          </w:p>
        </w:tc>
        <w:tc>
          <w:tcPr>
            <w:tcW w:w="697" w:type="pct"/>
            <w:vMerge w:val="restart"/>
            <w:tcBorders>
              <w:top w:val="single" w:sz="8" w:space="0" w:color="auto"/>
              <w:left w:val="single" w:sz="8" w:space="0" w:color="auto"/>
              <w:bottom w:val="single" w:sz="4" w:space="0" w:color="000000"/>
              <w:right w:val="single" w:sz="4" w:space="0" w:color="auto"/>
            </w:tcBorders>
            <w:shd w:val="clear" w:color="auto" w:fill="FFFF00"/>
            <w:vAlign w:val="center"/>
            <w:hideMark/>
          </w:tcPr>
          <w:p w14:paraId="02D9C9D1" w14:textId="77777777" w:rsidR="004F4D67" w:rsidRPr="00291C73" w:rsidRDefault="004F4D67" w:rsidP="004F4D67">
            <w:pPr>
              <w:jc w:val="center"/>
              <w:rPr>
                <w:b/>
                <w:color w:val="000000"/>
                <w:szCs w:val="22"/>
              </w:rPr>
            </w:pPr>
            <w:r w:rsidRPr="00291C73">
              <w:rPr>
                <w:b/>
                <w:color w:val="000000"/>
                <w:sz w:val="22"/>
                <w:szCs w:val="22"/>
              </w:rPr>
              <w:t>Укупна цена без ПДВ-а</w:t>
            </w:r>
          </w:p>
        </w:tc>
      </w:tr>
      <w:tr w:rsidR="004F4D67" w:rsidRPr="00291C73" w14:paraId="62070030" w14:textId="77777777" w:rsidTr="00FD221F">
        <w:trPr>
          <w:trHeight w:val="458"/>
        </w:trPr>
        <w:tc>
          <w:tcPr>
            <w:tcW w:w="528"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7EAC5511" w14:textId="77777777" w:rsidR="004F4D67" w:rsidRPr="00291C73" w:rsidRDefault="004F4D67" w:rsidP="004F4D67">
            <w:pPr>
              <w:rPr>
                <w:color w:val="000000"/>
                <w:szCs w:val="22"/>
              </w:rPr>
            </w:pPr>
          </w:p>
        </w:tc>
        <w:tc>
          <w:tcPr>
            <w:tcW w:w="2084"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34485AF2" w14:textId="77777777" w:rsidR="004F4D67" w:rsidRPr="00291C73" w:rsidRDefault="004F4D67" w:rsidP="004F4D67">
            <w:pPr>
              <w:rPr>
                <w:color w:val="000000"/>
                <w:szCs w:val="22"/>
              </w:rPr>
            </w:pPr>
          </w:p>
        </w:tc>
        <w:tc>
          <w:tcPr>
            <w:tcW w:w="548"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56D5D3CC" w14:textId="77777777" w:rsidR="004F4D67" w:rsidRPr="00291C73" w:rsidRDefault="004F4D67" w:rsidP="004F4D67">
            <w:pPr>
              <w:rPr>
                <w:color w:val="000000"/>
                <w:szCs w:val="22"/>
              </w:rPr>
            </w:pPr>
          </w:p>
        </w:tc>
        <w:tc>
          <w:tcPr>
            <w:tcW w:w="457"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642B29CD" w14:textId="77777777" w:rsidR="004F4D67" w:rsidRPr="00291C73" w:rsidRDefault="004F4D67" w:rsidP="004F4D67">
            <w:pPr>
              <w:rPr>
                <w:color w:val="000000"/>
                <w:szCs w:val="22"/>
              </w:rPr>
            </w:pPr>
          </w:p>
        </w:tc>
        <w:tc>
          <w:tcPr>
            <w:tcW w:w="685"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66EF7E81" w14:textId="77777777" w:rsidR="004F4D67" w:rsidRPr="00291C73" w:rsidRDefault="004F4D67" w:rsidP="004F4D67">
            <w:pPr>
              <w:rPr>
                <w:color w:val="000000"/>
                <w:szCs w:val="22"/>
              </w:rPr>
            </w:pPr>
          </w:p>
        </w:tc>
        <w:tc>
          <w:tcPr>
            <w:tcW w:w="697" w:type="pct"/>
            <w:vMerge/>
            <w:tcBorders>
              <w:top w:val="single" w:sz="8" w:space="0" w:color="auto"/>
              <w:left w:val="single" w:sz="8" w:space="0" w:color="auto"/>
              <w:bottom w:val="single" w:sz="4" w:space="0" w:color="000000"/>
              <w:right w:val="single" w:sz="4" w:space="0" w:color="auto"/>
            </w:tcBorders>
            <w:shd w:val="clear" w:color="auto" w:fill="FFFF00"/>
            <w:vAlign w:val="center"/>
            <w:hideMark/>
          </w:tcPr>
          <w:p w14:paraId="0CD4FD53" w14:textId="77777777" w:rsidR="004F4D67" w:rsidRPr="00291C73" w:rsidRDefault="004F4D67" w:rsidP="004F4D67">
            <w:pPr>
              <w:rPr>
                <w:color w:val="000000"/>
                <w:szCs w:val="22"/>
              </w:rPr>
            </w:pPr>
          </w:p>
        </w:tc>
      </w:tr>
      <w:tr w:rsidR="004F4D67" w:rsidRPr="00291C73" w14:paraId="7EBFC460" w14:textId="77777777" w:rsidTr="004F4D67">
        <w:trPr>
          <w:trHeight w:val="375"/>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419F23A1" w14:textId="77777777" w:rsidR="004F4D67" w:rsidRPr="00291C73" w:rsidRDefault="004F4D67" w:rsidP="004F4D67">
            <w:pPr>
              <w:jc w:val="center"/>
              <w:rPr>
                <w:b/>
                <w:bCs/>
                <w:szCs w:val="22"/>
              </w:rPr>
            </w:pPr>
            <w:r w:rsidRPr="00291C73">
              <w:rPr>
                <w:b/>
                <w:bCs/>
                <w:sz w:val="22"/>
                <w:szCs w:val="22"/>
              </w:rPr>
              <w:t>1.0.</w:t>
            </w:r>
          </w:p>
        </w:tc>
        <w:tc>
          <w:tcPr>
            <w:tcW w:w="2084" w:type="pct"/>
            <w:tcBorders>
              <w:top w:val="nil"/>
              <w:left w:val="nil"/>
              <w:bottom w:val="single" w:sz="4" w:space="0" w:color="auto"/>
              <w:right w:val="single" w:sz="4" w:space="0" w:color="auto"/>
            </w:tcBorders>
            <w:shd w:val="clear" w:color="000000" w:fill="FFFFFF"/>
            <w:vAlign w:val="center"/>
            <w:hideMark/>
          </w:tcPr>
          <w:p w14:paraId="1126AA70" w14:textId="77777777" w:rsidR="004F4D67" w:rsidRPr="00291C73" w:rsidRDefault="004F4D67" w:rsidP="004F4D67">
            <w:pPr>
              <w:jc w:val="center"/>
              <w:rPr>
                <w:b/>
                <w:bCs/>
                <w:szCs w:val="22"/>
              </w:rPr>
            </w:pPr>
            <w:r w:rsidRPr="00291C73">
              <w:rPr>
                <w:b/>
                <w:bCs/>
                <w:sz w:val="22"/>
                <w:szCs w:val="22"/>
              </w:rPr>
              <w:t>РАДОВИ НА РУШЕЊУ</w:t>
            </w:r>
          </w:p>
        </w:tc>
        <w:tc>
          <w:tcPr>
            <w:tcW w:w="548" w:type="pct"/>
            <w:tcBorders>
              <w:top w:val="nil"/>
              <w:left w:val="nil"/>
              <w:bottom w:val="single" w:sz="4" w:space="0" w:color="auto"/>
              <w:right w:val="single" w:sz="4" w:space="0" w:color="auto"/>
            </w:tcBorders>
            <w:shd w:val="clear" w:color="auto" w:fill="auto"/>
            <w:vAlign w:val="center"/>
            <w:hideMark/>
          </w:tcPr>
          <w:p w14:paraId="13654117"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2E7EBDE3"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vAlign w:val="center"/>
            <w:hideMark/>
          </w:tcPr>
          <w:p w14:paraId="4F477F96" w14:textId="77777777" w:rsidR="004F4D67" w:rsidRPr="00291C73" w:rsidRDefault="004F4D67" w:rsidP="004F4D67">
            <w:pPr>
              <w:rPr>
                <w:szCs w:val="22"/>
              </w:rPr>
            </w:pPr>
            <w:r w:rsidRPr="00291C73">
              <w:rPr>
                <w:sz w:val="22"/>
                <w:szCs w:val="22"/>
              </w:rPr>
              <w:t> </w:t>
            </w:r>
          </w:p>
        </w:tc>
        <w:tc>
          <w:tcPr>
            <w:tcW w:w="697" w:type="pct"/>
            <w:tcBorders>
              <w:top w:val="nil"/>
              <w:left w:val="nil"/>
              <w:bottom w:val="single" w:sz="4" w:space="0" w:color="auto"/>
              <w:right w:val="single" w:sz="4" w:space="0" w:color="auto"/>
            </w:tcBorders>
            <w:shd w:val="clear" w:color="auto" w:fill="auto"/>
            <w:vAlign w:val="center"/>
            <w:hideMark/>
          </w:tcPr>
          <w:p w14:paraId="04F67A55" w14:textId="77777777" w:rsidR="004F4D67" w:rsidRPr="00291C73" w:rsidRDefault="004F4D67" w:rsidP="004F4D67">
            <w:pPr>
              <w:rPr>
                <w:szCs w:val="22"/>
              </w:rPr>
            </w:pPr>
            <w:r w:rsidRPr="00291C73">
              <w:rPr>
                <w:sz w:val="22"/>
                <w:szCs w:val="22"/>
              </w:rPr>
              <w:t> </w:t>
            </w:r>
          </w:p>
        </w:tc>
      </w:tr>
      <w:tr w:rsidR="004F4D67" w:rsidRPr="00291C73" w14:paraId="4E791D97" w14:textId="77777777" w:rsidTr="004F4D67">
        <w:trPr>
          <w:trHeight w:val="1005"/>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1DDD8B3E" w14:textId="77777777" w:rsidR="004F4D67" w:rsidRPr="00291C73" w:rsidRDefault="004F4D67" w:rsidP="004F4D67">
            <w:pPr>
              <w:jc w:val="center"/>
              <w:rPr>
                <w:szCs w:val="22"/>
              </w:rPr>
            </w:pPr>
            <w:r w:rsidRPr="00291C73">
              <w:rPr>
                <w:sz w:val="22"/>
                <w:szCs w:val="22"/>
              </w:rPr>
              <w:t>1.2.</w:t>
            </w:r>
          </w:p>
        </w:tc>
        <w:tc>
          <w:tcPr>
            <w:tcW w:w="2084" w:type="pct"/>
            <w:tcBorders>
              <w:top w:val="nil"/>
              <w:left w:val="nil"/>
              <w:bottom w:val="single" w:sz="4" w:space="0" w:color="auto"/>
              <w:right w:val="single" w:sz="4" w:space="0" w:color="auto"/>
            </w:tcBorders>
            <w:shd w:val="clear" w:color="auto" w:fill="auto"/>
            <w:vAlign w:val="center"/>
            <w:hideMark/>
          </w:tcPr>
          <w:p w14:paraId="57338072" w14:textId="77777777" w:rsidR="004F4D67" w:rsidRPr="00291C73" w:rsidRDefault="004F4D67" w:rsidP="004F4D67">
            <w:pPr>
              <w:rPr>
                <w:szCs w:val="22"/>
              </w:rPr>
            </w:pPr>
            <w:r w:rsidRPr="00291C73">
              <w:rPr>
                <w:sz w:val="22"/>
                <w:szCs w:val="22"/>
              </w:rPr>
              <w:t>Демонтажа постојећих PVC водоводних цеви, које су видно постављене у објекту бр.1-свлачионице</w:t>
            </w:r>
          </w:p>
        </w:tc>
        <w:tc>
          <w:tcPr>
            <w:tcW w:w="548" w:type="pct"/>
            <w:tcBorders>
              <w:top w:val="nil"/>
              <w:left w:val="nil"/>
              <w:bottom w:val="single" w:sz="4" w:space="0" w:color="auto"/>
              <w:right w:val="single" w:sz="4" w:space="0" w:color="auto"/>
            </w:tcBorders>
            <w:shd w:val="clear" w:color="auto" w:fill="auto"/>
            <w:vAlign w:val="bottom"/>
            <w:hideMark/>
          </w:tcPr>
          <w:p w14:paraId="6DD374B8" w14:textId="77777777" w:rsidR="004F4D67" w:rsidRPr="00291C73" w:rsidRDefault="004F4D67" w:rsidP="004F4D67">
            <w:pP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bottom"/>
            <w:hideMark/>
          </w:tcPr>
          <w:p w14:paraId="6431B8D8" w14:textId="77777777" w:rsidR="004F4D67" w:rsidRPr="00291C73" w:rsidRDefault="004F4D67" w:rsidP="004F4D67">
            <w:pP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628D1600"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5991EE8B" w14:textId="77777777" w:rsidR="004F4D67" w:rsidRPr="00291C73" w:rsidRDefault="004F4D67" w:rsidP="004F4D67">
            <w:pPr>
              <w:rPr>
                <w:szCs w:val="22"/>
              </w:rPr>
            </w:pPr>
          </w:p>
        </w:tc>
      </w:tr>
      <w:tr w:rsidR="004F4D67" w:rsidRPr="00291C73" w14:paraId="3993E762" w14:textId="77777777" w:rsidTr="004F4D67">
        <w:trPr>
          <w:trHeight w:val="465"/>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1771148E"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vAlign w:val="center"/>
            <w:hideMark/>
          </w:tcPr>
          <w:p w14:paraId="682E583C" w14:textId="77777777" w:rsidR="004F4D67" w:rsidRPr="00291C73" w:rsidRDefault="004F4D67" w:rsidP="004F4D67">
            <w:pPr>
              <w:jc w:val="cente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bottom"/>
            <w:hideMark/>
          </w:tcPr>
          <w:p w14:paraId="54FBEF08" w14:textId="77777777" w:rsidR="004F4D67" w:rsidRPr="00291C73" w:rsidRDefault="004F4D67" w:rsidP="004F4D67">
            <w:pPr>
              <w:rPr>
                <w:szCs w:val="22"/>
              </w:rPr>
            </w:pPr>
            <w:r w:rsidRPr="00291C73">
              <w:rPr>
                <w:sz w:val="22"/>
                <w:szCs w:val="22"/>
              </w:rPr>
              <w:t>Паушално:</w:t>
            </w:r>
          </w:p>
        </w:tc>
        <w:tc>
          <w:tcPr>
            <w:tcW w:w="457" w:type="pct"/>
            <w:tcBorders>
              <w:top w:val="nil"/>
              <w:left w:val="nil"/>
              <w:bottom w:val="single" w:sz="4" w:space="0" w:color="auto"/>
              <w:right w:val="single" w:sz="4" w:space="0" w:color="auto"/>
            </w:tcBorders>
            <w:shd w:val="clear" w:color="auto" w:fill="auto"/>
            <w:vAlign w:val="bottom"/>
            <w:hideMark/>
          </w:tcPr>
          <w:p w14:paraId="600DDBB3" w14:textId="77777777" w:rsidR="004F4D67" w:rsidRPr="00291C73" w:rsidRDefault="004F4D67" w:rsidP="004F4D67">
            <w:pP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0EB23B0C"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668FE6BE" w14:textId="77777777" w:rsidR="004F4D67" w:rsidRPr="00291C73" w:rsidRDefault="004F4D67" w:rsidP="004F4D67">
            <w:pPr>
              <w:rPr>
                <w:szCs w:val="22"/>
              </w:rPr>
            </w:pPr>
          </w:p>
        </w:tc>
      </w:tr>
      <w:tr w:rsidR="004F4D67" w:rsidRPr="00291C73" w14:paraId="0B4996D9" w14:textId="77777777" w:rsidTr="004F4D67">
        <w:trPr>
          <w:trHeight w:val="1095"/>
        </w:trPr>
        <w:tc>
          <w:tcPr>
            <w:tcW w:w="528" w:type="pct"/>
            <w:tcBorders>
              <w:top w:val="nil"/>
              <w:left w:val="single" w:sz="4" w:space="0" w:color="auto"/>
              <w:bottom w:val="nil"/>
              <w:right w:val="single" w:sz="4" w:space="0" w:color="auto"/>
            </w:tcBorders>
            <w:shd w:val="clear" w:color="auto" w:fill="auto"/>
            <w:vAlign w:val="center"/>
            <w:hideMark/>
          </w:tcPr>
          <w:p w14:paraId="7A2064B4" w14:textId="77777777" w:rsidR="004F4D67" w:rsidRPr="00291C73" w:rsidRDefault="004F4D67" w:rsidP="004F4D67">
            <w:pPr>
              <w:jc w:val="center"/>
              <w:rPr>
                <w:szCs w:val="22"/>
              </w:rPr>
            </w:pPr>
            <w:r w:rsidRPr="00291C73">
              <w:rPr>
                <w:sz w:val="22"/>
                <w:szCs w:val="22"/>
              </w:rPr>
              <w:t>1.3.</w:t>
            </w:r>
          </w:p>
        </w:tc>
        <w:tc>
          <w:tcPr>
            <w:tcW w:w="2084" w:type="pct"/>
            <w:tcBorders>
              <w:top w:val="nil"/>
              <w:left w:val="nil"/>
              <w:bottom w:val="single" w:sz="4" w:space="0" w:color="auto"/>
              <w:right w:val="single" w:sz="4" w:space="0" w:color="auto"/>
            </w:tcBorders>
            <w:shd w:val="clear" w:color="auto" w:fill="auto"/>
            <w:vAlign w:val="center"/>
            <w:hideMark/>
          </w:tcPr>
          <w:p w14:paraId="47C43FE2" w14:textId="77777777" w:rsidR="004F4D67" w:rsidRPr="00291C73" w:rsidRDefault="004F4D67" w:rsidP="004F4D67">
            <w:pPr>
              <w:rPr>
                <w:szCs w:val="22"/>
              </w:rPr>
            </w:pPr>
            <w:r w:rsidRPr="00291C73">
              <w:rPr>
                <w:sz w:val="22"/>
                <w:szCs w:val="22"/>
              </w:rPr>
              <w:t>Демонтажа постојећих бојлера који су у мокрим чворовима у објекту бр.1-свлачионице</w:t>
            </w:r>
          </w:p>
        </w:tc>
        <w:tc>
          <w:tcPr>
            <w:tcW w:w="548" w:type="pct"/>
            <w:tcBorders>
              <w:top w:val="nil"/>
              <w:left w:val="nil"/>
              <w:bottom w:val="single" w:sz="4" w:space="0" w:color="auto"/>
              <w:right w:val="single" w:sz="4" w:space="0" w:color="auto"/>
            </w:tcBorders>
            <w:shd w:val="clear" w:color="auto" w:fill="auto"/>
            <w:vAlign w:val="bottom"/>
            <w:hideMark/>
          </w:tcPr>
          <w:p w14:paraId="4ED3898F" w14:textId="77777777" w:rsidR="004F4D67" w:rsidRPr="00291C73" w:rsidRDefault="004F4D67" w:rsidP="004F4D67">
            <w:pP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bottom"/>
            <w:hideMark/>
          </w:tcPr>
          <w:p w14:paraId="2450FF3A" w14:textId="77777777" w:rsidR="004F4D67" w:rsidRPr="00291C73" w:rsidRDefault="004F4D67" w:rsidP="004F4D67">
            <w:pP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525C2A76"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34D5DB44" w14:textId="77777777" w:rsidR="004F4D67" w:rsidRPr="00291C73" w:rsidRDefault="004F4D67" w:rsidP="004F4D67">
            <w:pPr>
              <w:rPr>
                <w:szCs w:val="22"/>
              </w:rPr>
            </w:pPr>
          </w:p>
        </w:tc>
      </w:tr>
      <w:tr w:rsidR="004F4D67" w:rsidRPr="00291C73" w14:paraId="77A75993" w14:textId="77777777" w:rsidTr="004F4D67">
        <w:trPr>
          <w:trHeight w:val="30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CBFD3"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noWrap/>
            <w:hideMark/>
          </w:tcPr>
          <w:p w14:paraId="4CC7D5F2"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noWrap/>
            <w:hideMark/>
          </w:tcPr>
          <w:p w14:paraId="29678C04" w14:textId="77777777" w:rsidR="004F4D67" w:rsidRPr="00291C73" w:rsidRDefault="004F4D67" w:rsidP="004F4D67">
            <w:pPr>
              <w:rPr>
                <w:szCs w:val="22"/>
              </w:rPr>
            </w:pPr>
            <w:r w:rsidRPr="00291C73">
              <w:rPr>
                <w:sz w:val="22"/>
                <w:szCs w:val="22"/>
              </w:rPr>
              <w:t>Паушално:</w:t>
            </w:r>
          </w:p>
        </w:tc>
        <w:tc>
          <w:tcPr>
            <w:tcW w:w="457" w:type="pct"/>
            <w:tcBorders>
              <w:top w:val="nil"/>
              <w:left w:val="nil"/>
              <w:bottom w:val="single" w:sz="4" w:space="0" w:color="auto"/>
              <w:right w:val="single" w:sz="4" w:space="0" w:color="auto"/>
            </w:tcBorders>
            <w:shd w:val="clear" w:color="auto" w:fill="auto"/>
            <w:noWrap/>
            <w:hideMark/>
          </w:tcPr>
          <w:p w14:paraId="04734CE6" w14:textId="77777777" w:rsidR="004F4D67" w:rsidRPr="00291C73" w:rsidRDefault="004F4D67" w:rsidP="004F4D67">
            <w:pP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noWrap/>
            <w:hideMark/>
          </w:tcPr>
          <w:p w14:paraId="5659C60E"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noWrap/>
            <w:hideMark/>
          </w:tcPr>
          <w:p w14:paraId="4D0FF142" w14:textId="77777777" w:rsidR="004F4D67" w:rsidRPr="00291C73" w:rsidRDefault="004F4D67" w:rsidP="004F4D67">
            <w:pPr>
              <w:rPr>
                <w:szCs w:val="22"/>
              </w:rPr>
            </w:pPr>
          </w:p>
        </w:tc>
      </w:tr>
      <w:tr w:rsidR="004F4D67" w:rsidRPr="00291C73" w14:paraId="37B63B50" w14:textId="77777777" w:rsidTr="00A36E52">
        <w:trPr>
          <w:trHeight w:val="541"/>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6A244C1E" w14:textId="77777777" w:rsidR="004F4D67" w:rsidRPr="00291C73" w:rsidRDefault="004F4D67" w:rsidP="004F4D67">
            <w:pPr>
              <w:jc w:val="center"/>
              <w:rPr>
                <w:szCs w:val="22"/>
              </w:rPr>
            </w:pPr>
            <w:r w:rsidRPr="00291C73">
              <w:rPr>
                <w:sz w:val="22"/>
                <w:szCs w:val="22"/>
              </w:rPr>
              <w:t>1.4.</w:t>
            </w:r>
          </w:p>
        </w:tc>
        <w:tc>
          <w:tcPr>
            <w:tcW w:w="2084" w:type="pct"/>
            <w:tcBorders>
              <w:top w:val="nil"/>
              <w:left w:val="nil"/>
              <w:bottom w:val="single" w:sz="4" w:space="0" w:color="auto"/>
              <w:right w:val="single" w:sz="4" w:space="0" w:color="auto"/>
            </w:tcBorders>
            <w:shd w:val="clear" w:color="auto" w:fill="auto"/>
            <w:vAlign w:val="center"/>
            <w:hideMark/>
          </w:tcPr>
          <w:p w14:paraId="0D891483" w14:textId="77777777" w:rsidR="004F4D67" w:rsidRPr="00291C73" w:rsidRDefault="004F4D67" w:rsidP="004F4D67">
            <w:pPr>
              <w:rPr>
                <w:szCs w:val="22"/>
              </w:rPr>
            </w:pPr>
            <w:r w:rsidRPr="00291C73">
              <w:rPr>
                <w:sz w:val="22"/>
                <w:szCs w:val="22"/>
              </w:rPr>
              <w:t>Демонтажа постојећих хидранта</w:t>
            </w:r>
          </w:p>
        </w:tc>
        <w:tc>
          <w:tcPr>
            <w:tcW w:w="548" w:type="pct"/>
            <w:tcBorders>
              <w:top w:val="nil"/>
              <w:left w:val="nil"/>
              <w:bottom w:val="single" w:sz="4" w:space="0" w:color="auto"/>
              <w:right w:val="single" w:sz="4" w:space="0" w:color="auto"/>
            </w:tcBorders>
            <w:shd w:val="clear" w:color="auto" w:fill="auto"/>
            <w:vAlign w:val="bottom"/>
            <w:hideMark/>
          </w:tcPr>
          <w:p w14:paraId="5EE4917F" w14:textId="77777777" w:rsidR="004F4D67" w:rsidRPr="00291C73" w:rsidRDefault="004F4D67" w:rsidP="004F4D67">
            <w:pP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bottom"/>
            <w:hideMark/>
          </w:tcPr>
          <w:p w14:paraId="01AE9FEA" w14:textId="77777777" w:rsidR="004F4D67" w:rsidRPr="00291C73" w:rsidRDefault="004F4D67" w:rsidP="004F4D67">
            <w:pP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23398144"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7020DC74" w14:textId="77777777" w:rsidR="004F4D67" w:rsidRPr="00291C73" w:rsidRDefault="004F4D67" w:rsidP="004F4D67">
            <w:pPr>
              <w:rPr>
                <w:szCs w:val="22"/>
              </w:rPr>
            </w:pPr>
          </w:p>
        </w:tc>
      </w:tr>
      <w:tr w:rsidR="004F4D67" w:rsidRPr="00291C73" w14:paraId="76E54083" w14:textId="77777777" w:rsidTr="004F4D67">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650E3890"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vAlign w:val="center"/>
            <w:hideMark/>
          </w:tcPr>
          <w:p w14:paraId="6D9CD79B"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350859B5" w14:textId="77777777" w:rsidR="004F4D67" w:rsidRPr="00291C73" w:rsidRDefault="004F4D67" w:rsidP="004F4D67">
            <w:pPr>
              <w:jc w:val="center"/>
              <w:rPr>
                <w:szCs w:val="22"/>
              </w:rPr>
            </w:pPr>
            <w:r w:rsidRPr="00291C73">
              <w:rPr>
                <w:sz w:val="22"/>
                <w:szCs w:val="22"/>
              </w:rPr>
              <w:t>Паушално:</w:t>
            </w:r>
          </w:p>
        </w:tc>
        <w:tc>
          <w:tcPr>
            <w:tcW w:w="457" w:type="pct"/>
            <w:tcBorders>
              <w:top w:val="nil"/>
              <w:left w:val="nil"/>
              <w:bottom w:val="single" w:sz="4" w:space="0" w:color="auto"/>
              <w:right w:val="single" w:sz="4" w:space="0" w:color="auto"/>
            </w:tcBorders>
            <w:shd w:val="clear" w:color="auto" w:fill="auto"/>
            <w:vAlign w:val="center"/>
            <w:hideMark/>
          </w:tcPr>
          <w:p w14:paraId="1C664D19"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1BA8717B"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28163468" w14:textId="77777777" w:rsidR="004F4D67" w:rsidRPr="00291C73" w:rsidRDefault="004F4D67" w:rsidP="004F4D67">
            <w:pPr>
              <w:rPr>
                <w:szCs w:val="22"/>
              </w:rPr>
            </w:pPr>
          </w:p>
        </w:tc>
      </w:tr>
      <w:tr w:rsidR="004F4D67" w:rsidRPr="00291C73" w14:paraId="29D71E0A" w14:textId="77777777" w:rsidTr="00A36E52">
        <w:trPr>
          <w:trHeight w:val="460"/>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53E8CD69"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vAlign w:val="center"/>
            <w:hideMark/>
          </w:tcPr>
          <w:p w14:paraId="251D1DAC" w14:textId="77777777" w:rsidR="004F4D67" w:rsidRPr="00291C73" w:rsidRDefault="004F4D67" w:rsidP="004F4D67">
            <w:pPr>
              <w:rPr>
                <w:b/>
                <w:bCs/>
                <w:szCs w:val="22"/>
              </w:rPr>
            </w:pPr>
            <w:r w:rsidRPr="00291C73">
              <w:rPr>
                <w:b/>
                <w:bCs/>
                <w:sz w:val="22"/>
                <w:szCs w:val="22"/>
              </w:rPr>
              <w:t>Укупно радови на рушењу:</w:t>
            </w:r>
          </w:p>
        </w:tc>
        <w:tc>
          <w:tcPr>
            <w:tcW w:w="548" w:type="pct"/>
            <w:tcBorders>
              <w:top w:val="nil"/>
              <w:left w:val="nil"/>
              <w:bottom w:val="single" w:sz="4" w:space="0" w:color="auto"/>
              <w:right w:val="single" w:sz="4" w:space="0" w:color="auto"/>
            </w:tcBorders>
            <w:shd w:val="clear" w:color="auto" w:fill="auto"/>
            <w:vAlign w:val="center"/>
            <w:hideMark/>
          </w:tcPr>
          <w:p w14:paraId="690811DE"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75A26F4D"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7394CE43"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2EB9D2C2" w14:textId="77777777" w:rsidR="004F4D67" w:rsidRPr="00291C73" w:rsidRDefault="004F4D67" w:rsidP="004F4D67">
            <w:pPr>
              <w:rPr>
                <w:b/>
                <w:bCs/>
                <w:szCs w:val="22"/>
              </w:rPr>
            </w:pPr>
          </w:p>
        </w:tc>
      </w:tr>
      <w:tr w:rsidR="004F4D67" w:rsidRPr="00291C73" w14:paraId="5403C5F7" w14:textId="77777777" w:rsidTr="00A36E52">
        <w:trPr>
          <w:trHeight w:val="451"/>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3CA83D00" w14:textId="77777777" w:rsidR="004F4D67" w:rsidRPr="00291C73" w:rsidRDefault="004F4D67" w:rsidP="004F4D67">
            <w:pPr>
              <w:jc w:val="center"/>
              <w:rPr>
                <w:b/>
                <w:bCs/>
                <w:szCs w:val="22"/>
              </w:rPr>
            </w:pPr>
            <w:r w:rsidRPr="00291C73">
              <w:rPr>
                <w:b/>
                <w:bCs/>
                <w:sz w:val="22"/>
                <w:szCs w:val="22"/>
              </w:rPr>
              <w:t>2.0.</w:t>
            </w:r>
          </w:p>
        </w:tc>
        <w:tc>
          <w:tcPr>
            <w:tcW w:w="2084" w:type="pct"/>
            <w:tcBorders>
              <w:top w:val="nil"/>
              <w:left w:val="nil"/>
              <w:bottom w:val="single" w:sz="4" w:space="0" w:color="auto"/>
              <w:right w:val="single" w:sz="4" w:space="0" w:color="auto"/>
            </w:tcBorders>
            <w:shd w:val="clear" w:color="auto" w:fill="auto"/>
            <w:vAlign w:val="center"/>
            <w:hideMark/>
          </w:tcPr>
          <w:p w14:paraId="1D38FAE6" w14:textId="77777777" w:rsidR="004F4D67" w:rsidRPr="00291C73" w:rsidRDefault="004F4D67" w:rsidP="004F4D67">
            <w:pPr>
              <w:jc w:val="center"/>
              <w:rPr>
                <w:b/>
                <w:bCs/>
                <w:szCs w:val="22"/>
              </w:rPr>
            </w:pPr>
            <w:r w:rsidRPr="00291C73">
              <w:rPr>
                <w:b/>
                <w:bCs/>
                <w:sz w:val="22"/>
                <w:szCs w:val="22"/>
              </w:rPr>
              <w:t>ВОДОВОДНЕ ИНСТАЛАЦИЈЕ</w:t>
            </w:r>
          </w:p>
        </w:tc>
        <w:tc>
          <w:tcPr>
            <w:tcW w:w="548" w:type="pct"/>
            <w:tcBorders>
              <w:top w:val="nil"/>
              <w:left w:val="nil"/>
              <w:bottom w:val="single" w:sz="4" w:space="0" w:color="auto"/>
              <w:right w:val="single" w:sz="4" w:space="0" w:color="auto"/>
            </w:tcBorders>
            <w:shd w:val="clear" w:color="auto" w:fill="auto"/>
            <w:vAlign w:val="center"/>
            <w:hideMark/>
          </w:tcPr>
          <w:p w14:paraId="2DFE117D"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06F1AA47" w14:textId="77777777" w:rsidR="004F4D67" w:rsidRPr="00291C73" w:rsidRDefault="004F4D67" w:rsidP="004F4D67">
            <w:pPr>
              <w:jc w:val="cente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vAlign w:val="center"/>
            <w:hideMark/>
          </w:tcPr>
          <w:p w14:paraId="001E0C4F" w14:textId="77777777" w:rsidR="004F4D67" w:rsidRPr="00291C73" w:rsidRDefault="004F4D67" w:rsidP="004F4D67">
            <w:pPr>
              <w:jc w:val="cente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1BCAF41D" w14:textId="77777777" w:rsidR="004F4D67" w:rsidRPr="00291C73" w:rsidRDefault="004F4D67" w:rsidP="004F4D67">
            <w:pPr>
              <w:jc w:val="center"/>
              <w:rPr>
                <w:szCs w:val="22"/>
              </w:rPr>
            </w:pPr>
          </w:p>
        </w:tc>
      </w:tr>
      <w:tr w:rsidR="004F4D67" w:rsidRPr="00291C73" w14:paraId="168F92C8" w14:textId="77777777" w:rsidTr="004F4D67">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2FCE7D42"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vAlign w:val="center"/>
            <w:hideMark/>
          </w:tcPr>
          <w:p w14:paraId="1FA80F5E"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0D623A14"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0C5ADC33"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14BE3638"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6032C3D4" w14:textId="77777777" w:rsidR="004F4D67" w:rsidRPr="00291C73" w:rsidRDefault="004F4D67" w:rsidP="004F4D67">
            <w:pPr>
              <w:rPr>
                <w:szCs w:val="22"/>
              </w:rPr>
            </w:pPr>
          </w:p>
        </w:tc>
      </w:tr>
      <w:tr w:rsidR="004F4D67" w:rsidRPr="00291C73" w14:paraId="2DD489E9" w14:textId="77777777" w:rsidTr="00A36E52">
        <w:trPr>
          <w:trHeight w:val="748"/>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1CFEB250" w14:textId="77777777" w:rsidR="004F4D67" w:rsidRPr="00291C73" w:rsidRDefault="004F4D67" w:rsidP="004F4D67">
            <w:pPr>
              <w:jc w:val="center"/>
              <w:rPr>
                <w:szCs w:val="22"/>
              </w:rPr>
            </w:pPr>
            <w:r w:rsidRPr="00291C73">
              <w:rPr>
                <w:sz w:val="22"/>
                <w:szCs w:val="22"/>
              </w:rPr>
              <w:t>2.1.</w:t>
            </w:r>
          </w:p>
        </w:tc>
        <w:tc>
          <w:tcPr>
            <w:tcW w:w="2084" w:type="pct"/>
            <w:tcBorders>
              <w:top w:val="nil"/>
              <w:left w:val="nil"/>
              <w:bottom w:val="single" w:sz="4" w:space="0" w:color="auto"/>
              <w:right w:val="single" w:sz="4" w:space="0" w:color="auto"/>
            </w:tcBorders>
            <w:shd w:val="clear" w:color="auto" w:fill="auto"/>
            <w:vAlign w:val="center"/>
            <w:hideMark/>
          </w:tcPr>
          <w:p w14:paraId="720B6E9E" w14:textId="77777777" w:rsidR="004F4D67" w:rsidRPr="00291C73" w:rsidRDefault="004F4D67" w:rsidP="004F4D67">
            <w:pPr>
              <w:rPr>
                <w:szCs w:val="22"/>
              </w:rPr>
            </w:pPr>
            <w:r w:rsidRPr="00291C73">
              <w:rPr>
                <w:sz w:val="22"/>
                <w:szCs w:val="22"/>
              </w:rPr>
              <w:t>Набавка и мотажа PVC цеви. У цену улазе сва штемовања,  пробијање рупе, обојнице и сви фазонски комади.</w:t>
            </w:r>
            <w:r w:rsidRPr="00291C73">
              <w:rPr>
                <w:sz w:val="22"/>
                <w:szCs w:val="22"/>
              </w:rPr>
              <w:br/>
              <w:t>Обрачун по м¹.</w:t>
            </w:r>
          </w:p>
        </w:tc>
        <w:tc>
          <w:tcPr>
            <w:tcW w:w="548" w:type="pct"/>
            <w:tcBorders>
              <w:top w:val="nil"/>
              <w:left w:val="nil"/>
              <w:bottom w:val="single" w:sz="4" w:space="0" w:color="auto"/>
              <w:right w:val="single" w:sz="4" w:space="0" w:color="auto"/>
            </w:tcBorders>
            <w:shd w:val="clear" w:color="auto" w:fill="auto"/>
            <w:vAlign w:val="bottom"/>
            <w:hideMark/>
          </w:tcPr>
          <w:p w14:paraId="3B9F8F25" w14:textId="77777777" w:rsidR="004F4D67" w:rsidRPr="00291C73" w:rsidRDefault="004F4D67" w:rsidP="004F4D67">
            <w:pP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bottom"/>
            <w:hideMark/>
          </w:tcPr>
          <w:p w14:paraId="73436012" w14:textId="77777777" w:rsidR="004F4D67" w:rsidRPr="00291C73" w:rsidRDefault="004F4D67" w:rsidP="004F4D67">
            <w:pP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7AC98660"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20350A30" w14:textId="77777777" w:rsidR="004F4D67" w:rsidRPr="00291C73" w:rsidRDefault="004F4D67" w:rsidP="004F4D67">
            <w:pPr>
              <w:rPr>
                <w:szCs w:val="22"/>
              </w:rPr>
            </w:pPr>
          </w:p>
        </w:tc>
      </w:tr>
      <w:tr w:rsidR="004F4D67" w:rsidRPr="00291C73" w14:paraId="49BAE36A" w14:textId="77777777" w:rsidTr="004F4D67">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4DBB8B82"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vAlign w:val="center"/>
            <w:hideMark/>
          </w:tcPr>
          <w:p w14:paraId="2EE3C83A" w14:textId="77777777" w:rsidR="004F4D67" w:rsidRPr="00291C73" w:rsidRDefault="004F4D67" w:rsidP="004F4D67">
            <w:pPr>
              <w:rPr>
                <w:szCs w:val="22"/>
              </w:rPr>
            </w:pPr>
            <w:r w:rsidRPr="00291C73">
              <w:rPr>
                <w:sz w:val="22"/>
                <w:szCs w:val="22"/>
              </w:rPr>
              <w:t>Ø 15 мм</w:t>
            </w:r>
          </w:p>
        </w:tc>
        <w:tc>
          <w:tcPr>
            <w:tcW w:w="548" w:type="pct"/>
            <w:tcBorders>
              <w:top w:val="nil"/>
              <w:left w:val="nil"/>
              <w:bottom w:val="single" w:sz="4" w:space="0" w:color="auto"/>
              <w:right w:val="single" w:sz="4" w:space="0" w:color="auto"/>
            </w:tcBorders>
            <w:shd w:val="clear" w:color="auto" w:fill="auto"/>
            <w:vAlign w:val="center"/>
            <w:hideMark/>
          </w:tcPr>
          <w:p w14:paraId="73853647" w14:textId="77777777" w:rsidR="004F4D67" w:rsidRPr="00291C73" w:rsidRDefault="004F4D67" w:rsidP="004F4D67">
            <w:pPr>
              <w:jc w:val="center"/>
              <w:rPr>
                <w:szCs w:val="22"/>
              </w:rPr>
            </w:pPr>
            <w:r w:rsidRPr="00291C73">
              <w:rPr>
                <w:sz w:val="22"/>
                <w:szCs w:val="22"/>
              </w:rPr>
              <w:t>м¹</w:t>
            </w:r>
          </w:p>
        </w:tc>
        <w:tc>
          <w:tcPr>
            <w:tcW w:w="457" w:type="pct"/>
            <w:tcBorders>
              <w:top w:val="nil"/>
              <w:left w:val="nil"/>
              <w:bottom w:val="single" w:sz="4" w:space="0" w:color="auto"/>
              <w:right w:val="single" w:sz="4" w:space="0" w:color="auto"/>
            </w:tcBorders>
            <w:shd w:val="clear" w:color="auto" w:fill="auto"/>
            <w:vAlign w:val="center"/>
            <w:hideMark/>
          </w:tcPr>
          <w:p w14:paraId="5880407F" w14:textId="77777777" w:rsidR="004F4D67" w:rsidRPr="00291C73" w:rsidRDefault="004F4D67" w:rsidP="004F4D67">
            <w:pPr>
              <w:jc w:val="right"/>
              <w:rPr>
                <w:szCs w:val="22"/>
              </w:rPr>
            </w:pPr>
            <w:r w:rsidRPr="00291C73">
              <w:rPr>
                <w:sz w:val="22"/>
                <w:szCs w:val="22"/>
              </w:rPr>
              <w:t>32.00</w:t>
            </w:r>
          </w:p>
        </w:tc>
        <w:tc>
          <w:tcPr>
            <w:tcW w:w="685" w:type="pct"/>
            <w:tcBorders>
              <w:top w:val="nil"/>
              <w:left w:val="nil"/>
              <w:bottom w:val="single" w:sz="4" w:space="0" w:color="auto"/>
              <w:right w:val="single" w:sz="4" w:space="0" w:color="auto"/>
            </w:tcBorders>
            <w:shd w:val="clear" w:color="auto" w:fill="auto"/>
            <w:hideMark/>
          </w:tcPr>
          <w:p w14:paraId="4B3727F8" w14:textId="77777777" w:rsidR="004F4D67" w:rsidRPr="00291C73" w:rsidRDefault="004F4D67" w:rsidP="004F4D67">
            <w:pPr>
              <w:jc w:val="right"/>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1E053B26" w14:textId="77777777" w:rsidR="004F4D67" w:rsidRPr="00291C73" w:rsidRDefault="004F4D67" w:rsidP="004F4D67">
            <w:pPr>
              <w:rPr>
                <w:szCs w:val="22"/>
              </w:rPr>
            </w:pPr>
          </w:p>
        </w:tc>
      </w:tr>
      <w:tr w:rsidR="004F4D67" w:rsidRPr="00291C73" w14:paraId="7ABCE22E" w14:textId="77777777" w:rsidTr="004F4D67">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21B345B5"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vAlign w:val="center"/>
            <w:hideMark/>
          </w:tcPr>
          <w:p w14:paraId="7585EF51" w14:textId="77777777" w:rsidR="004F4D67" w:rsidRPr="00291C73" w:rsidRDefault="004F4D67" w:rsidP="004F4D67">
            <w:pPr>
              <w:rPr>
                <w:szCs w:val="22"/>
              </w:rPr>
            </w:pPr>
            <w:r w:rsidRPr="00291C73">
              <w:rPr>
                <w:sz w:val="22"/>
                <w:szCs w:val="22"/>
              </w:rPr>
              <w:t>Ø 25 ММ</w:t>
            </w:r>
          </w:p>
        </w:tc>
        <w:tc>
          <w:tcPr>
            <w:tcW w:w="548" w:type="pct"/>
            <w:tcBorders>
              <w:top w:val="nil"/>
              <w:left w:val="nil"/>
              <w:bottom w:val="single" w:sz="4" w:space="0" w:color="auto"/>
              <w:right w:val="single" w:sz="4" w:space="0" w:color="auto"/>
            </w:tcBorders>
            <w:shd w:val="clear" w:color="auto" w:fill="auto"/>
            <w:vAlign w:val="center"/>
            <w:hideMark/>
          </w:tcPr>
          <w:p w14:paraId="2E3AE9F7" w14:textId="77777777" w:rsidR="004F4D67" w:rsidRPr="00291C73" w:rsidRDefault="004F4D67" w:rsidP="004F4D67">
            <w:pPr>
              <w:jc w:val="center"/>
              <w:rPr>
                <w:szCs w:val="22"/>
              </w:rPr>
            </w:pPr>
            <w:r w:rsidRPr="00291C73">
              <w:rPr>
                <w:sz w:val="22"/>
                <w:szCs w:val="22"/>
              </w:rPr>
              <w:t>м¹</w:t>
            </w:r>
          </w:p>
        </w:tc>
        <w:tc>
          <w:tcPr>
            <w:tcW w:w="457" w:type="pct"/>
            <w:tcBorders>
              <w:top w:val="nil"/>
              <w:left w:val="nil"/>
              <w:bottom w:val="single" w:sz="4" w:space="0" w:color="auto"/>
              <w:right w:val="single" w:sz="4" w:space="0" w:color="auto"/>
            </w:tcBorders>
            <w:shd w:val="clear" w:color="auto" w:fill="auto"/>
            <w:vAlign w:val="center"/>
            <w:hideMark/>
          </w:tcPr>
          <w:p w14:paraId="252E862B" w14:textId="77777777" w:rsidR="004F4D67" w:rsidRPr="00291C73" w:rsidRDefault="004F4D67" w:rsidP="004F4D67">
            <w:pPr>
              <w:jc w:val="right"/>
              <w:rPr>
                <w:szCs w:val="22"/>
              </w:rPr>
            </w:pPr>
            <w:r w:rsidRPr="00291C73">
              <w:rPr>
                <w:sz w:val="22"/>
                <w:szCs w:val="22"/>
              </w:rPr>
              <w:t>12.00</w:t>
            </w:r>
          </w:p>
        </w:tc>
        <w:tc>
          <w:tcPr>
            <w:tcW w:w="685" w:type="pct"/>
            <w:tcBorders>
              <w:top w:val="nil"/>
              <w:left w:val="nil"/>
              <w:bottom w:val="single" w:sz="4" w:space="0" w:color="auto"/>
              <w:right w:val="single" w:sz="4" w:space="0" w:color="auto"/>
            </w:tcBorders>
            <w:shd w:val="clear" w:color="auto" w:fill="auto"/>
            <w:hideMark/>
          </w:tcPr>
          <w:p w14:paraId="04DDE682" w14:textId="77777777" w:rsidR="004F4D67" w:rsidRPr="00291C73" w:rsidRDefault="004F4D67" w:rsidP="004F4D67">
            <w:pPr>
              <w:jc w:val="right"/>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4FE0B642" w14:textId="77777777" w:rsidR="004F4D67" w:rsidRPr="00291C73" w:rsidRDefault="004F4D67" w:rsidP="004F4D67">
            <w:pPr>
              <w:rPr>
                <w:szCs w:val="22"/>
              </w:rPr>
            </w:pPr>
          </w:p>
        </w:tc>
      </w:tr>
      <w:tr w:rsidR="004F4D67" w:rsidRPr="00291C73" w14:paraId="495E61EC" w14:textId="77777777" w:rsidTr="004F4D67">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3B3E079B"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nil"/>
              <w:right w:val="nil"/>
            </w:tcBorders>
            <w:shd w:val="clear" w:color="auto" w:fill="auto"/>
            <w:vAlign w:val="center"/>
            <w:hideMark/>
          </w:tcPr>
          <w:p w14:paraId="55B699C0" w14:textId="77777777" w:rsidR="004F4D67" w:rsidRPr="00291C73" w:rsidRDefault="004F4D67" w:rsidP="004F4D67">
            <w:pPr>
              <w:rPr>
                <w:szCs w:val="22"/>
              </w:rPr>
            </w:pPr>
            <w:r w:rsidRPr="00291C73">
              <w:rPr>
                <w:sz w:val="22"/>
                <w:szCs w:val="22"/>
              </w:rPr>
              <w:t>Ø 32 ММ</w:t>
            </w:r>
          </w:p>
        </w:tc>
        <w:tc>
          <w:tcPr>
            <w:tcW w:w="548" w:type="pct"/>
            <w:tcBorders>
              <w:top w:val="nil"/>
              <w:left w:val="single" w:sz="4" w:space="0" w:color="auto"/>
              <w:bottom w:val="single" w:sz="4" w:space="0" w:color="auto"/>
              <w:right w:val="single" w:sz="4" w:space="0" w:color="auto"/>
            </w:tcBorders>
            <w:shd w:val="clear" w:color="auto" w:fill="auto"/>
            <w:vAlign w:val="center"/>
            <w:hideMark/>
          </w:tcPr>
          <w:p w14:paraId="59354FC9" w14:textId="77777777" w:rsidR="004F4D67" w:rsidRPr="00291C73" w:rsidRDefault="004F4D67" w:rsidP="004F4D67">
            <w:pPr>
              <w:jc w:val="center"/>
              <w:rPr>
                <w:szCs w:val="22"/>
              </w:rPr>
            </w:pPr>
            <w:r w:rsidRPr="00291C73">
              <w:rPr>
                <w:sz w:val="22"/>
                <w:szCs w:val="22"/>
              </w:rPr>
              <w:t>м¹</w:t>
            </w:r>
          </w:p>
        </w:tc>
        <w:tc>
          <w:tcPr>
            <w:tcW w:w="457" w:type="pct"/>
            <w:tcBorders>
              <w:top w:val="nil"/>
              <w:left w:val="nil"/>
              <w:bottom w:val="single" w:sz="4" w:space="0" w:color="auto"/>
              <w:right w:val="single" w:sz="4" w:space="0" w:color="auto"/>
            </w:tcBorders>
            <w:shd w:val="clear" w:color="auto" w:fill="auto"/>
            <w:vAlign w:val="center"/>
            <w:hideMark/>
          </w:tcPr>
          <w:p w14:paraId="6D42C794" w14:textId="77777777" w:rsidR="004F4D67" w:rsidRPr="00291C73" w:rsidRDefault="004F4D67" w:rsidP="004F4D67">
            <w:pPr>
              <w:jc w:val="right"/>
              <w:rPr>
                <w:szCs w:val="22"/>
              </w:rPr>
            </w:pPr>
            <w:r w:rsidRPr="00291C73">
              <w:rPr>
                <w:sz w:val="22"/>
                <w:szCs w:val="22"/>
              </w:rPr>
              <w:t>6.00</w:t>
            </w:r>
          </w:p>
        </w:tc>
        <w:tc>
          <w:tcPr>
            <w:tcW w:w="685" w:type="pct"/>
            <w:tcBorders>
              <w:top w:val="nil"/>
              <w:left w:val="nil"/>
              <w:bottom w:val="single" w:sz="4" w:space="0" w:color="auto"/>
              <w:right w:val="single" w:sz="4" w:space="0" w:color="auto"/>
            </w:tcBorders>
            <w:shd w:val="clear" w:color="auto" w:fill="auto"/>
            <w:hideMark/>
          </w:tcPr>
          <w:p w14:paraId="35EF78BE" w14:textId="77777777" w:rsidR="004F4D67" w:rsidRPr="00291C73" w:rsidRDefault="004F4D67" w:rsidP="004F4D67">
            <w:pPr>
              <w:jc w:val="right"/>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3EF7F427" w14:textId="77777777" w:rsidR="004F4D67" w:rsidRPr="00291C73" w:rsidRDefault="004F4D67" w:rsidP="004F4D67">
            <w:pPr>
              <w:rPr>
                <w:szCs w:val="22"/>
              </w:rPr>
            </w:pPr>
          </w:p>
        </w:tc>
      </w:tr>
      <w:tr w:rsidR="004F4D67" w:rsidRPr="00291C73" w14:paraId="6F1BCBA6" w14:textId="77777777" w:rsidTr="004F4D67">
        <w:trPr>
          <w:trHeight w:val="945"/>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44DF67D6" w14:textId="77777777" w:rsidR="004F4D67" w:rsidRPr="00291C73" w:rsidRDefault="004F4D67" w:rsidP="004F4D67">
            <w:pPr>
              <w:jc w:val="center"/>
              <w:rPr>
                <w:szCs w:val="22"/>
              </w:rPr>
            </w:pPr>
            <w:r w:rsidRPr="00291C73">
              <w:rPr>
                <w:sz w:val="22"/>
                <w:szCs w:val="22"/>
              </w:rPr>
              <w:t>2.2.</w:t>
            </w:r>
          </w:p>
        </w:tc>
        <w:tc>
          <w:tcPr>
            <w:tcW w:w="2084" w:type="pct"/>
            <w:tcBorders>
              <w:top w:val="single" w:sz="4" w:space="0" w:color="auto"/>
              <w:left w:val="nil"/>
              <w:bottom w:val="single" w:sz="4" w:space="0" w:color="auto"/>
              <w:right w:val="single" w:sz="4" w:space="0" w:color="auto"/>
            </w:tcBorders>
            <w:shd w:val="clear" w:color="auto" w:fill="auto"/>
            <w:hideMark/>
          </w:tcPr>
          <w:p w14:paraId="499F530F" w14:textId="77777777" w:rsidR="004F4D67" w:rsidRPr="00291C73" w:rsidRDefault="004F4D67" w:rsidP="004F4D67">
            <w:pPr>
              <w:rPr>
                <w:color w:val="000000"/>
                <w:szCs w:val="22"/>
              </w:rPr>
            </w:pPr>
            <w:r w:rsidRPr="00291C73">
              <w:rPr>
                <w:color w:val="000000"/>
                <w:sz w:val="22"/>
                <w:szCs w:val="22"/>
              </w:rPr>
              <w:t>Набавка и монтажа пропусних вентила са поцинкованом капом (Ек вентил за WC)</w:t>
            </w:r>
            <w:r w:rsidRPr="00291C73">
              <w:rPr>
                <w:color w:val="000000"/>
                <w:sz w:val="22"/>
                <w:szCs w:val="22"/>
              </w:rPr>
              <w:br/>
              <w:t>Обрачун по ком.</w:t>
            </w:r>
          </w:p>
        </w:tc>
        <w:tc>
          <w:tcPr>
            <w:tcW w:w="548" w:type="pct"/>
            <w:tcBorders>
              <w:top w:val="nil"/>
              <w:left w:val="nil"/>
              <w:bottom w:val="single" w:sz="4" w:space="0" w:color="auto"/>
              <w:right w:val="single" w:sz="4" w:space="0" w:color="auto"/>
            </w:tcBorders>
            <w:shd w:val="clear" w:color="auto" w:fill="auto"/>
            <w:hideMark/>
          </w:tcPr>
          <w:p w14:paraId="004249E2" w14:textId="77777777" w:rsidR="004F4D67" w:rsidRPr="00291C73" w:rsidRDefault="004F4D67" w:rsidP="004F4D67">
            <w:pP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bottom"/>
            <w:hideMark/>
          </w:tcPr>
          <w:p w14:paraId="0A191801" w14:textId="77777777" w:rsidR="004F4D67" w:rsidRPr="00291C73" w:rsidRDefault="004F4D67" w:rsidP="004F4D67">
            <w:pPr>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7FBA9AFA"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34D87561" w14:textId="77777777" w:rsidR="004F4D67" w:rsidRPr="00291C73" w:rsidRDefault="004F4D67" w:rsidP="004F4D67">
            <w:pPr>
              <w:rPr>
                <w:szCs w:val="22"/>
              </w:rPr>
            </w:pPr>
          </w:p>
        </w:tc>
      </w:tr>
      <w:tr w:rsidR="004F4D67" w:rsidRPr="00291C73" w14:paraId="3AA5DA1E" w14:textId="77777777" w:rsidTr="004F4D67">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18608F1A"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single" w:sz="4" w:space="0" w:color="auto"/>
              <w:right w:val="single" w:sz="4" w:space="0" w:color="auto"/>
            </w:tcBorders>
            <w:shd w:val="clear" w:color="auto" w:fill="auto"/>
            <w:vAlign w:val="center"/>
            <w:hideMark/>
          </w:tcPr>
          <w:p w14:paraId="4B5E8C38" w14:textId="77777777" w:rsidR="004F4D67" w:rsidRPr="00291C73" w:rsidRDefault="004F4D67" w:rsidP="004F4D67">
            <w:pPr>
              <w:rPr>
                <w:szCs w:val="22"/>
              </w:rPr>
            </w:pPr>
            <w:r w:rsidRPr="00291C73">
              <w:rPr>
                <w:sz w:val="22"/>
                <w:szCs w:val="22"/>
              </w:rPr>
              <w:t>Ø 15ММ</w:t>
            </w:r>
          </w:p>
        </w:tc>
        <w:tc>
          <w:tcPr>
            <w:tcW w:w="548" w:type="pct"/>
            <w:tcBorders>
              <w:top w:val="nil"/>
              <w:left w:val="nil"/>
              <w:bottom w:val="single" w:sz="4" w:space="0" w:color="auto"/>
              <w:right w:val="single" w:sz="4" w:space="0" w:color="auto"/>
            </w:tcBorders>
            <w:shd w:val="clear" w:color="auto" w:fill="auto"/>
            <w:vAlign w:val="center"/>
            <w:hideMark/>
          </w:tcPr>
          <w:p w14:paraId="05362DE5"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0A8B4CBD" w14:textId="77777777" w:rsidR="004F4D67" w:rsidRPr="00291C73" w:rsidRDefault="004F4D67" w:rsidP="004F4D67">
            <w:pPr>
              <w:jc w:val="right"/>
              <w:rPr>
                <w:szCs w:val="22"/>
              </w:rPr>
            </w:pPr>
            <w:r w:rsidRPr="00291C73">
              <w:rPr>
                <w:sz w:val="22"/>
                <w:szCs w:val="22"/>
              </w:rPr>
              <w:t>9.00</w:t>
            </w:r>
          </w:p>
        </w:tc>
        <w:tc>
          <w:tcPr>
            <w:tcW w:w="685" w:type="pct"/>
            <w:tcBorders>
              <w:top w:val="nil"/>
              <w:left w:val="nil"/>
              <w:bottom w:val="single" w:sz="4" w:space="0" w:color="auto"/>
              <w:right w:val="single" w:sz="4" w:space="0" w:color="auto"/>
            </w:tcBorders>
            <w:shd w:val="clear" w:color="auto" w:fill="auto"/>
            <w:hideMark/>
          </w:tcPr>
          <w:p w14:paraId="1D0B9806" w14:textId="77777777" w:rsidR="004F4D67" w:rsidRPr="00291C73" w:rsidRDefault="004F4D67" w:rsidP="004F4D67">
            <w:pPr>
              <w:jc w:val="right"/>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60D3DBD8" w14:textId="77777777" w:rsidR="004F4D67" w:rsidRPr="00291C73" w:rsidRDefault="004F4D67" w:rsidP="004F4D67">
            <w:pPr>
              <w:rPr>
                <w:szCs w:val="22"/>
              </w:rPr>
            </w:pPr>
          </w:p>
        </w:tc>
      </w:tr>
      <w:tr w:rsidR="004F4D67" w:rsidRPr="00291C73" w14:paraId="38E97396" w14:textId="77777777" w:rsidTr="004F4D67">
        <w:trPr>
          <w:trHeight w:val="900"/>
        </w:trPr>
        <w:tc>
          <w:tcPr>
            <w:tcW w:w="528" w:type="pct"/>
            <w:tcBorders>
              <w:top w:val="nil"/>
              <w:left w:val="single" w:sz="4" w:space="0" w:color="auto"/>
              <w:bottom w:val="nil"/>
              <w:right w:val="nil"/>
            </w:tcBorders>
            <w:shd w:val="clear" w:color="auto" w:fill="auto"/>
            <w:vAlign w:val="center"/>
            <w:hideMark/>
          </w:tcPr>
          <w:p w14:paraId="07AD72EA" w14:textId="77777777" w:rsidR="004F4D67" w:rsidRPr="00291C73" w:rsidRDefault="004F4D67" w:rsidP="004F4D67">
            <w:pPr>
              <w:jc w:val="center"/>
              <w:rPr>
                <w:szCs w:val="22"/>
              </w:rPr>
            </w:pPr>
            <w:r w:rsidRPr="00291C73">
              <w:rPr>
                <w:sz w:val="22"/>
                <w:szCs w:val="22"/>
              </w:rPr>
              <w:t>2.3.</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241E2F76" w14:textId="77777777" w:rsidR="004F4D67" w:rsidRPr="00291C73" w:rsidRDefault="004F4D67" w:rsidP="004F4D67">
            <w:pPr>
              <w:rPr>
                <w:szCs w:val="22"/>
              </w:rPr>
            </w:pPr>
            <w:r w:rsidRPr="00291C73">
              <w:rPr>
                <w:sz w:val="22"/>
                <w:szCs w:val="22"/>
              </w:rPr>
              <w:t>Набавка и монтажа пропусних вентила са точкићем за затварање и испустом за испуштање воде</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350F7B0A"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2DEFF8D0"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6A2916A8" w14:textId="77777777" w:rsidR="004F4D67" w:rsidRPr="00291C73" w:rsidRDefault="004F4D67" w:rsidP="004F4D67">
            <w:pPr>
              <w:rPr>
                <w:szCs w:val="22"/>
              </w:rPr>
            </w:pPr>
          </w:p>
        </w:tc>
        <w:tc>
          <w:tcPr>
            <w:tcW w:w="697" w:type="pct"/>
            <w:tcBorders>
              <w:top w:val="nil"/>
              <w:left w:val="nil"/>
              <w:bottom w:val="single" w:sz="4" w:space="0" w:color="auto"/>
              <w:right w:val="single" w:sz="4" w:space="0" w:color="auto"/>
            </w:tcBorders>
            <w:shd w:val="clear" w:color="auto" w:fill="auto"/>
            <w:vAlign w:val="center"/>
            <w:hideMark/>
          </w:tcPr>
          <w:p w14:paraId="455715BB" w14:textId="77777777" w:rsidR="004F4D67" w:rsidRPr="00291C73" w:rsidRDefault="004F4D67" w:rsidP="004F4D67">
            <w:pPr>
              <w:rPr>
                <w:szCs w:val="22"/>
              </w:rPr>
            </w:pPr>
          </w:p>
        </w:tc>
      </w:tr>
      <w:tr w:rsidR="004F4D67" w:rsidRPr="00291C73" w14:paraId="18AECCB4"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6F04145C"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nil"/>
              <w:right w:val="nil"/>
            </w:tcBorders>
            <w:shd w:val="clear" w:color="auto" w:fill="auto"/>
            <w:vAlign w:val="center"/>
            <w:hideMark/>
          </w:tcPr>
          <w:p w14:paraId="0A8E0995" w14:textId="77777777" w:rsidR="004F4D67" w:rsidRPr="00291C73" w:rsidRDefault="004F4D67" w:rsidP="004F4D67">
            <w:pPr>
              <w:rPr>
                <w:szCs w:val="22"/>
              </w:rPr>
            </w:pPr>
            <w:r w:rsidRPr="00291C73">
              <w:rPr>
                <w:sz w:val="22"/>
                <w:szCs w:val="22"/>
              </w:rPr>
              <w:t>Ø 32ММ</w:t>
            </w:r>
          </w:p>
        </w:tc>
        <w:tc>
          <w:tcPr>
            <w:tcW w:w="548" w:type="pct"/>
            <w:tcBorders>
              <w:top w:val="nil"/>
              <w:left w:val="single" w:sz="4" w:space="0" w:color="auto"/>
              <w:bottom w:val="single" w:sz="4" w:space="0" w:color="auto"/>
              <w:right w:val="single" w:sz="4" w:space="0" w:color="auto"/>
            </w:tcBorders>
            <w:shd w:val="clear" w:color="auto" w:fill="auto"/>
            <w:vAlign w:val="center"/>
            <w:hideMark/>
          </w:tcPr>
          <w:p w14:paraId="06124BDC"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06F4E947" w14:textId="77777777" w:rsidR="004F4D67" w:rsidRPr="00291C73" w:rsidRDefault="004F4D67" w:rsidP="004F4D67">
            <w:pPr>
              <w:jc w:val="right"/>
              <w:rPr>
                <w:szCs w:val="22"/>
              </w:rPr>
            </w:pPr>
            <w:r w:rsidRPr="00291C73">
              <w:rPr>
                <w:sz w:val="22"/>
                <w:szCs w:val="22"/>
              </w:rPr>
              <w:t>1.00</w:t>
            </w:r>
          </w:p>
        </w:tc>
        <w:tc>
          <w:tcPr>
            <w:tcW w:w="685" w:type="pct"/>
            <w:tcBorders>
              <w:top w:val="nil"/>
              <w:left w:val="nil"/>
              <w:bottom w:val="single" w:sz="4" w:space="0" w:color="auto"/>
              <w:right w:val="single" w:sz="4" w:space="0" w:color="auto"/>
            </w:tcBorders>
            <w:shd w:val="clear" w:color="auto" w:fill="auto"/>
            <w:hideMark/>
          </w:tcPr>
          <w:p w14:paraId="7CA5FEAA" w14:textId="77777777" w:rsidR="004F4D67" w:rsidRPr="00291C73" w:rsidRDefault="004F4D67" w:rsidP="004F4D67">
            <w:pPr>
              <w:jc w:val="right"/>
              <w:rPr>
                <w:szCs w:val="22"/>
              </w:rPr>
            </w:pPr>
          </w:p>
        </w:tc>
        <w:tc>
          <w:tcPr>
            <w:tcW w:w="697" w:type="pct"/>
            <w:tcBorders>
              <w:top w:val="nil"/>
              <w:left w:val="nil"/>
              <w:bottom w:val="nil"/>
              <w:right w:val="nil"/>
            </w:tcBorders>
            <w:shd w:val="clear" w:color="auto" w:fill="auto"/>
            <w:vAlign w:val="center"/>
            <w:hideMark/>
          </w:tcPr>
          <w:p w14:paraId="0727B09B" w14:textId="77777777" w:rsidR="004F4D67" w:rsidRPr="00291C73" w:rsidRDefault="004F4D67" w:rsidP="004F4D67">
            <w:pPr>
              <w:rPr>
                <w:szCs w:val="22"/>
              </w:rPr>
            </w:pPr>
          </w:p>
        </w:tc>
      </w:tr>
      <w:tr w:rsidR="004F4D67" w:rsidRPr="00291C73" w14:paraId="4712CE82" w14:textId="77777777" w:rsidTr="004F4D67">
        <w:trPr>
          <w:trHeight w:val="900"/>
        </w:trPr>
        <w:tc>
          <w:tcPr>
            <w:tcW w:w="528" w:type="pct"/>
            <w:tcBorders>
              <w:top w:val="single" w:sz="4" w:space="0" w:color="auto"/>
              <w:left w:val="single" w:sz="4" w:space="0" w:color="auto"/>
              <w:bottom w:val="nil"/>
              <w:right w:val="single" w:sz="4" w:space="0" w:color="auto"/>
            </w:tcBorders>
            <w:shd w:val="clear" w:color="auto" w:fill="auto"/>
            <w:vAlign w:val="center"/>
            <w:hideMark/>
          </w:tcPr>
          <w:p w14:paraId="04EFD72E" w14:textId="77777777" w:rsidR="004F4D67" w:rsidRPr="00291C73" w:rsidRDefault="004F4D67" w:rsidP="004F4D67">
            <w:pPr>
              <w:jc w:val="center"/>
              <w:rPr>
                <w:szCs w:val="22"/>
              </w:rPr>
            </w:pPr>
            <w:r w:rsidRPr="00291C73">
              <w:rPr>
                <w:sz w:val="22"/>
                <w:szCs w:val="22"/>
              </w:rPr>
              <w:t>2.4.</w:t>
            </w:r>
          </w:p>
        </w:tc>
        <w:tc>
          <w:tcPr>
            <w:tcW w:w="2084" w:type="pct"/>
            <w:tcBorders>
              <w:top w:val="single" w:sz="4" w:space="0" w:color="auto"/>
              <w:left w:val="nil"/>
              <w:bottom w:val="single" w:sz="4" w:space="0" w:color="auto"/>
              <w:right w:val="single" w:sz="4" w:space="0" w:color="auto"/>
            </w:tcBorders>
            <w:shd w:val="clear" w:color="auto" w:fill="auto"/>
            <w:vAlign w:val="center"/>
            <w:hideMark/>
          </w:tcPr>
          <w:p w14:paraId="001EC5A0" w14:textId="77777777" w:rsidR="004F4D67" w:rsidRPr="00291C73" w:rsidRDefault="004F4D67" w:rsidP="004F4D67">
            <w:pPr>
              <w:rPr>
                <w:szCs w:val="22"/>
              </w:rPr>
            </w:pPr>
            <w:r w:rsidRPr="00291C73">
              <w:rPr>
                <w:sz w:val="22"/>
                <w:szCs w:val="22"/>
              </w:rPr>
              <w:t>Набавка и монтажа пропусних вентила са точкићем за затварање.</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37902A4C"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30B36EAB"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nil"/>
            </w:tcBorders>
            <w:shd w:val="clear" w:color="auto" w:fill="auto"/>
            <w:hideMark/>
          </w:tcPr>
          <w:p w14:paraId="6EA95BCD" w14:textId="77777777" w:rsidR="004F4D67" w:rsidRPr="00291C73" w:rsidRDefault="004F4D67" w:rsidP="004F4D67">
            <w:pPr>
              <w:rPr>
                <w:szCs w:val="22"/>
              </w:rPr>
            </w:pPr>
          </w:p>
        </w:tc>
        <w:tc>
          <w:tcPr>
            <w:tcW w:w="697" w:type="pct"/>
            <w:tcBorders>
              <w:top w:val="single" w:sz="4" w:space="0" w:color="auto"/>
              <w:left w:val="single" w:sz="4" w:space="0" w:color="auto"/>
              <w:bottom w:val="nil"/>
              <w:right w:val="single" w:sz="4" w:space="0" w:color="auto"/>
            </w:tcBorders>
            <w:shd w:val="clear" w:color="auto" w:fill="auto"/>
            <w:vAlign w:val="center"/>
            <w:hideMark/>
          </w:tcPr>
          <w:p w14:paraId="7233C4D3" w14:textId="77777777" w:rsidR="004F4D67" w:rsidRPr="00291C73" w:rsidRDefault="004F4D67" w:rsidP="004F4D67">
            <w:pPr>
              <w:rPr>
                <w:szCs w:val="22"/>
              </w:rPr>
            </w:pPr>
          </w:p>
        </w:tc>
      </w:tr>
      <w:tr w:rsidR="004F4D67" w:rsidRPr="00291C73" w14:paraId="7794A0FB" w14:textId="77777777" w:rsidTr="004F4D67">
        <w:trPr>
          <w:trHeight w:val="300"/>
        </w:trPr>
        <w:tc>
          <w:tcPr>
            <w:tcW w:w="528" w:type="pct"/>
            <w:tcBorders>
              <w:top w:val="single" w:sz="4" w:space="0" w:color="auto"/>
              <w:left w:val="single" w:sz="4" w:space="0" w:color="auto"/>
              <w:bottom w:val="nil"/>
              <w:right w:val="single" w:sz="4" w:space="0" w:color="auto"/>
            </w:tcBorders>
            <w:shd w:val="clear" w:color="auto" w:fill="auto"/>
            <w:vAlign w:val="center"/>
            <w:hideMark/>
          </w:tcPr>
          <w:p w14:paraId="378934CF"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nil"/>
              <w:right w:val="single" w:sz="4" w:space="0" w:color="auto"/>
            </w:tcBorders>
            <w:shd w:val="clear" w:color="auto" w:fill="auto"/>
            <w:vAlign w:val="center"/>
            <w:hideMark/>
          </w:tcPr>
          <w:p w14:paraId="25BBAC0A" w14:textId="77777777" w:rsidR="004F4D67" w:rsidRPr="00291C73" w:rsidRDefault="004F4D67" w:rsidP="004F4D67">
            <w:pPr>
              <w:rPr>
                <w:szCs w:val="22"/>
              </w:rPr>
            </w:pPr>
            <w:r w:rsidRPr="00291C73">
              <w:rPr>
                <w:sz w:val="22"/>
                <w:szCs w:val="22"/>
              </w:rPr>
              <w:t>Ø 15ММ</w:t>
            </w:r>
          </w:p>
        </w:tc>
        <w:tc>
          <w:tcPr>
            <w:tcW w:w="548" w:type="pct"/>
            <w:tcBorders>
              <w:top w:val="nil"/>
              <w:left w:val="nil"/>
              <w:bottom w:val="single" w:sz="4" w:space="0" w:color="auto"/>
              <w:right w:val="single" w:sz="4" w:space="0" w:color="auto"/>
            </w:tcBorders>
            <w:shd w:val="clear" w:color="auto" w:fill="auto"/>
            <w:vAlign w:val="center"/>
            <w:hideMark/>
          </w:tcPr>
          <w:p w14:paraId="2BC3B002"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0D44154C" w14:textId="77777777" w:rsidR="004F4D67" w:rsidRPr="00291C73" w:rsidRDefault="004F4D67" w:rsidP="004F4D67">
            <w:pPr>
              <w:jc w:val="right"/>
              <w:rPr>
                <w:szCs w:val="22"/>
              </w:rPr>
            </w:pPr>
            <w:r w:rsidRPr="00291C73">
              <w:rPr>
                <w:sz w:val="22"/>
                <w:szCs w:val="22"/>
              </w:rPr>
              <w:t>14.00</w:t>
            </w:r>
          </w:p>
        </w:tc>
        <w:tc>
          <w:tcPr>
            <w:tcW w:w="685" w:type="pct"/>
            <w:tcBorders>
              <w:top w:val="nil"/>
              <w:left w:val="nil"/>
              <w:bottom w:val="single" w:sz="4" w:space="0" w:color="auto"/>
              <w:right w:val="nil"/>
            </w:tcBorders>
            <w:shd w:val="clear" w:color="auto" w:fill="auto"/>
            <w:hideMark/>
          </w:tcPr>
          <w:p w14:paraId="07F1AC8D" w14:textId="77777777" w:rsidR="004F4D67" w:rsidRPr="00291C73" w:rsidRDefault="004F4D67" w:rsidP="004F4D67">
            <w:pPr>
              <w:jc w:val="right"/>
              <w:rPr>
                <w:szCs w:val="22"/>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54994" w14:textId="77777777" w:rsidR="004F4D67" w:rsidRPr="00291C73" w:rsidRDefault="004F4D67" w:rsidP="004F4D67">
            <w:pPr>
              <w:rPr>
                <w:szCs w:val="22"/>
              </w:rPr>
            </w:pPr>
          </w:p>
        </w:tc>
      </w:tr>
      <w:tr w:rsidR="004F4D67" w:rsidRPr="00291C73" w14:paraId="79106C6C" w14:textId="77777777" w:rsidTr="00623D78">
        <w:trPr>
          <w:trHeight w:val="60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0C4CE" w14:textId="77777777" w:rsidR="004F4D67" w:rsidRPr="00291C73" w:rsidRDefault="004F4D67" w:rsidP="004F4D67">
            <w:pPr>
              <w:jc w:val="center"/>
              <w:rPr>
                <w:szCs w:val="22"/>
              </w:rPr>
            </w:pPr>
            <w:r w:rsidRPr="00291C73">
              <w:rPr>
                <w:sz w:val="22"/>
                <w:szCs w:val="22"/>
              </w:rPr>
              <w:t>2.5.</w:t>
            </w:r>
          </w:p>
        </w:tc>
        <w:tc>
          <w:tcPr>
            <w:tcW w:w="2084" w:type="pct"/>
            <w:tcBorders>
              <w:top w:val="single" w:sz="4" w:space="0" w:color="auto"/>
              <w:left w:val="nil"/>
              <w:bottom w:val="single" w:sz="4" w:space="0" w:color="auto"/>
              <w:right w:val="single" w:sz="4" w:space="0" w:color="auto"/>
            </w:tcBorders>
            <w:shd w:val="clear" w:color="auto" w:fill="auto"/>
            <w:vAlign w:val="center"/>
            <w:hideMark/>
          </w:tcPr>
          <w:p w14:paraId="7EBAE3FB" w14:textId="77777777" w:rsidR="004F4D67" w:rsidRPr="00291C73" w:rsidRDefault="004F4D67" w:rsidP="004F4D67">
            <w:pPr>
              <w:rPr>
                <w:szCs w:val="22"/>
              </w:rPr>
            </w:pPr>
            <w:r w:rsidRPr="00291C73">
              <w:rPr>
                <w:sz w:val="22"/>
                <w:szCs w:val="22"/>
              </w:rPr>
              <w:t>Испитивање нове водоводне мреже на хидраулични притисак.</w:t>
            </w:r>
            <w:r w:rsidRPr="00291C73">
              <w:rPr>
                <w:sz w:val="22"/>
                <w:szCs w:val="22"/>
              </w:rPr>
              <w:br/>
              <w:t>Обрачун по м¹</w:t>
            </w:r>
          </w:p>
        </w:tc>
        <w:tc>
          <w:tcPr>
            <w:tcW w:w="548" w:type="pct"/>
            <w:tcBorders>
              <w:top w:val="nil"/>
              <w:left w:val="nil"/>
              <w:bottom w:val="single" w:sz="4" w:space="0" w:color="auto"/>
              <w:right w:val="single" w:sz="4" w:space="0" w:color="auto"/>
            </w:tcBorders>
            <w:shd w:val="clear" w:color="auto" w:fill="auto"/>
            <w:vAlign w:val="center"/>
            <w:hideMark/>
          </w:tcPr>
          <w:p w14:paraId="62C90985"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557F1E8A"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nil"/>
            </w:tcBorders>
            <w:shd w:val="clear" w:color="auto" w:fill="auto"/>
            <w:hideMark/>
          </w:tcPr>
          <w:p w14:paraId="08C36B34" w14:textId="77777777" w:rsidR="004F4D67" w:rsidRPr="00291C73" w:rsidRDefault="004F4D67" w:rsidP="004F4D67">
            <w:pPr>
              <w:rPr>
                <w:szCs w:val="22"/>
              </w:rPr>
            </w:pPr>
          </w:p>
        </w:tc>
        <w:tc>
          <w:tcPr>
            <w:tcW w:w="697" w:type="pct"/>
            <w:tcBorders>
              <w:top w:val="nil"/>
              <w:left w:val="single" w:sz="4" w:space="0" w:color="auto"/>
              <w:bottom w:val="single" w:sz="4" w:space="0" w:color="auto"/>
              <w:right w:val="single" w:sz="4" w:space="0" w:color="auto"/>
            </w:tcBorders>
            <w:shd w:val="clear" w:color="auto" w:fill="auto"/>
            <w:vAlign w:val="center"/>
            <w:hideMark/>
          </w:tcPr>
          <w:p w14:paraId="4BF45FEA" w14:textId="77777777" w:rsidR="004F4D67" w:rsidRPr="00291C73" w:rsidRDefault="004F4D67" w:rsidP="004F4D67">
            <w:pPr>
              <w:rPr>
                <w:szCs w:val="22"/>
              </w:rPr>
            </w:pPr>
          </w:p>
        </w:tc>
      </w:tr>
      <w:tr w:rsidR="004F4D67" w:rsidRPr="00291C73" w14:paraId="3FA4B9C2" w14:textId="77777777" w:rsidTr="00623D78">
        <w:trPr>
          <w:trHeight w:val="30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C51F7" w14:textId="77777777" w:rsidR="004F4D67" w:rsidRPr="00291C73" w:rsidRDefault="004F4D67" w:rsidP="004F4D67">
            <w:pPr>
              <w:jc w:val="center"/>
              <w:rPr>
                <w:szCs w:val="22"/>
              </w:rPr>
            </w:pPr>
            <w:r w:rsidRPr="00291C73">
              <w:rPr>
                <w:sz w:val="22"/>
                <w:szCs w:val="22"/>
              </w:rPr>
              <w:t> </w:t>
            </w:r>
          </w:p>
        </w:tc>
        <w:tc>
          <w:tcPr>
            <w:tcW w:w="2084" w:type="pct"/>
            <w:tcBorders>
              <w:top w:val="single" w:sz="4" w:space="0" w:color="auto"/>
              <w:left w:val="nil"/>
              <w:bottom w:val="single" w:sz="4" w:space="0" w:color="auto"/>
              <w:right w:val="single" w:sz="4" w:space="0" w:color="auto"/>
            </w:tcBorders>
            <w:shd w:val="clear" w:color="auto" w:fill="auto"/>
            <w:vAlign w:val="center"/>
            <w:hideMark/>
          </w:tcPr>
          <w:p w14:paraId="07812569" w14:textId="77777777" w:rsidR="004F4D67" w:rsidRPr="00291C73" w:rsidRDefault="004F4D67" w:rsidP="004F4D67">
            <w:pPr>
              <w:rPr>
                <w:szCs w:val="22"/>
              </w:rPr>
            </w:pPr>
            <w:r w:rsidRPr="00291C73">
              <w:rPr>
                <w:sz w:val="22"/>
                <w:szCs w:val="22"/>
              </w:rPr>
              <w:t>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084D4DC" w14:textId="77777777" w:rsidR="004F4D67" w:rsidRPr="00291C73" w:rsidRDefault="004F4D67" w:rsidP="004F4D67">
            <w:pPr>
              <w:jc w:val="center"/>
              <w:rPr>
                <w:szCs w:val="22"/>
              </w:rPr>
            </w:pPr>
            <w:r w:rsidRPr="00291C73">
              <w:rPr>
                <w:sz w:val="22"/>
                <w:szCs w:val="22"/>
              </w:rPr>
              <w:t>м¹</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02E6B9BE" w14:textId="77777777" w:rsidR="004F4D67" w:rsidRPr="00291C73" w:rsidRDefault="004F4D67" w:rsidP="004F4D67">
            <w:pPr>
              <w:jc w:val="right"/>
              <w:rPr>
                <w:szCs w:val="22"/>
              </w:rPr>
            </w:pPr>
            <w:r w:rsidRPr="00291C73">
              <w:rPr>
                <w:sz w:val="22"/>
                <w:szCs w:val="22"/>
              </w:rPr>
              <w:t>60.00</w:t>
            </w:r>
          </w:p>
        </w:tc>
        <w:tc>
          <w:tcPr>
            <w:tcW w:w="685" w:type="pct"/>
            <w:tcBorders>
              <w:top w:val="single" w:sz="4" w:space="0" w:color="auto"/>
              <w:left w:val="nil"/>
              <w:bottom w:val="single" w:sz="4" w:space="0" w:color="auto"/>
              <w:right w:val="nil"/>
            </w:tcBorders>
            <w:shd w:val="clear" w:color="auto" w:fill="auto"/>
            <w:hideMark/>
          </w:tcPr>
          <w:p w14:paraId="68705BE1" w14:textId="77777777" w:rsidR="004F4D67" w:rsidRPr="00291C73" w:rsidRDefault="004F4D67" w:rsidP="004F4D67">
            <w:pPr>
              <w:jc w:val="right"/>
              <w:rPr>
                <w:szCs w:val="22"/>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1B25F" w14:textId="77777777" w:rsidR="004F4D67" w:rsidRPr="00291C73" w:rsidRDefault="004F4D67" w:rsidP="004F4D67">
            <w:pPr>
              <w:rPr>
                <w:szCs w:val="22"/>
              </w:rPr>
            </w:pPr>
          </w:p>
        </w:tc>
      </w:tr>
      <w:tr w:rsidR="004F4D67" w:rsidRPr="00291C73" w14:paraId="336C49A2" w14:textId="77777777" w:rsidTr="00623D78">
        <w:trPr>
          <w:trHeight w:val="900"/>
        </w:trPr>
        <w:tc>
          <w:tcPr>
            <w:tcW w:w="528" w:type="pct"/>
            <w:tcBorders>
              <w:top w:val="single" w:sz="4" w:space="0" w:color="auto"/>
              <w:left w:val="single" w:sz="4" w:space="0" w:color="auto"/>
              <w:bottom w:val="nil"/>
              <w:right w:val="nil"/>
            </w:tcBorders>
            <w:shd w:val="clear" w:color="auto" w:fill="auto"/>
            <w:vAlign w:val="center"/>
            <w:hideMark/>
          </w:tcPr>
          <w:p w14:paraId="2D7719C0" w14:textId="77777777" w:rsidR="004F4D67" w:rsidRPr="00291C73" w:rsidRDefault="004F4D67" w:rsidP="004F4D67">
            <w:pPr>
              <w:jc w:val="center"/>
              <w:rPr>
                <w:szCs w:val="22"/>
              </w:rPr>
            </w:pPr>
            <w:r w:rsidRPr="00291C73">
              <w:rPr>
                <w:sz w:val="22"/>
                <w:szCs w:val="22"/>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39F29" w14:textId="77777777" w:rsidR="004F4D67" w:rsidRPr="00291C73" w:rsidRDefault="004F4D67" w:rsidP="004F4D67">
            <w:pPr>
              <w:rPr>
                <w:szCs w:val="22"/>
              </w:rPr>
            </w:pPr>
            <w:r w:rsidRPr="00291C73">
              <w:rPr>
                <w:sz w:val="22"/>
                <w:szCs w:val="22"/>
              </w:rPr>
              <w:t>Испитивање и дезинфекција целокупне водоводне мреже хлором, као и прибављање документације о исправности.</w:t>
            </w:r>
            <w:r w:rsidRPr="00291C73">
              <w:rPr>
                <w:sz w:val="22"/>
                <w:szCs w:val="22"/>
              </w:rPr>
              <w:br/>
              <w:t>Обрачун по м¹</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A9DBB83" w14:textId="77777777" w:rsidR="004F4D67" w:rsidRPr="00291C73" w:rsidRDefault="004F4D67" w:rsidP="004F4D67">
            <w:pPr>
              <w:jc w:val="center"/>
              <w:rPr>
                <w:szCs w:val="22"/>
              </w:rPr>
            </w:pPr>
            <w:r w:rsidRPr="00291C73">
              <w:rPr>
                <w:sz w:val="22"/>
                <w:szCs w:val="22"/>
              </w:rPr>
              <w:t>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402F85B4" w14:textId="77777777" w:rsidR="004F4D67" w:rsidRPr="00291C73" w:rsidRDefault="004F4D67" w:rsidP="004F4D67">
            <w:pPr>
              <w:jc w:val="right"/>
              <w:rPr>
                <w:szCs w:val="22"/>
              </w:rPr>
            </w:pPr>
            <w:r w:rsidRPr="00291C73">
              <w:rPr>
                <w:sz w:val="22"/>
                <w:szCs w:val="22"/>
              </w:rPr>
              <w:t> </w:t>
            </w:r>
          </w:p>
        </w:tc>
        <w:tc>
          <w:tcPr>
            <w:tcW w:w="685" w:type="pct"/>
            <w:tcBorders>
              <w:top w:val="single" w:sz="4" w:space="0" w:color="auto"/>
              <w:left w:val="nil"/>
              <w:bottom w:val="single" w:sz="4" w:space="0" w:color="auto"/>
              <w:right w:val="nil"/>
            </w:tcBorders>
            <w:shd w:val="clear" w:color="auto" w:fill="auto"/>
            <w:hideMark/>
          </w:tcPr>
          <w:p w14:paraId="7A29208E" w14:textId="77777777" w:rsidR="004F4D67" w:rsidRPr="00291C73" w:rsidRDefault="004F4D67" w:rsidP="004F4D67">
            <w:pPr>
              <w:rPr>
                <w:szCs w:val="22"/>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2E372" w14:textId="77777777" w:rsidR="004F4D67" w:rsidRPr="00291C73" w:rsidRDefault="004F4D67" w:rsidP="004F4D67">
            <w:pPr>
              <w:rPr>
                <w:szCs w:val="22"/>
              </w:rPr>
            </w:pPr>
          </w:p>
        </w:tc>
      </w:tr>
      <w:tr w:rsidR="004F4D67" w:rsidRPr="00291C73" w14:paraId="7BC50100"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5C518EB0"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3FDBD0AD"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6EE15569" w14:textId="77777777" w:rsidR="004F4D67" w:rsidRPr="00291C73" w:rsidRDefault="004F4D67" w:rsidP="004F4D67">
            <w:pPr>
              <w:jc w:val="center"/>
              <w:rPr>
                <w:szCs w:val="22"/>
              </w:rPr>
            </w:pPr>
            <w:r w:rsidRPr="00291C73">
              <w:rPr>
                <w:sz w:val="22"/>
                <w:szCs w:val="22"/>
              </w:rPr>
              <w:t>м¹</w:t>
            </w:r>
          </w:p>
        </w:tc>
        <w:tc>
          <w:tcPr>
            <w:tcW w:w="457" w:type="pct"/>
            <w:tcBorders>
              <w:top w:val="nil"/>
              <w:left w:val="nil"/>
              <w:bottom w:val="single" w:sz="4" w:space="0" w:color="auto"/>
              <w:right w:val="single" w:sz="4" w:space="0" w:color="auto"/>
            </w:tcBorders>
            <w:shd w:val="clear" w:color="auto" w:fill="auto"/>
            <w:vAlign w:val="center"/>
            <w:hideMark/>
          </w:tcPr>
          <w:p w14:paraId="559691CF" w14:textId="77777777" w:rsidR="004F4D67" w:rsidRPr="00291C73" w:rsidRDefault="004F4D67" w:rsidP="004F4D67">
            <w:pPr>
              <w:jc w:val="right"/>
              <w:rPr>
                <w:szCs w:val="22"/>
              </w:rPr>
            </w:pPr>
            <w:r w:rsidRPr="00291C73">
              <w:rPr>
                <w:sz w:val="22"/>
                <w:szCs w:val="22"/>
              </w:rPr>
              <w:t>50.00</w:t>
            </w:r>
          </w:p>
        </w:tc>
        <w:tc>
          <w:tcPr>
            <w:tcW w:w="685" w:type="pct"/>
            <w:tcBorders>
              <w:top w:val="nil"/>
              <w:left w:val="nil"/>
              <w:bottom w:val="single" w:sz="4" w:space="0" w:color="auto"/>
              <w:right w:val="nil"/>
            </w:tcBorders>
            <w:shd w:val="clear" w:color="auto" w:fill="auto"/>
            <w:hideMark/>
          </w:tcPr>
          <w:p w14:paraId="0C648500" w14:textId="77777777" w:rsidR="004F4D67" w:rsidRPr="00291C73" w:rsidRDefault="004F4D67" w:rsidP="004F4D67">
            <w:pPr>
              <w:jc w:val="right"/>
              <w:rPr>
                <w:szCs w:val="22"/>
              </w:rPr>
            </w:pPr>
          </w:p>
        </w:tc>
        <w:tc>
          <w:tcPr>
            <w:tcW w:w="697" w:type="pct"/>
            <w:tcBorders>
              <w:top w:val="nil"/>
              <w:left w:val="single" w:sz="4" w:space="0" w:color="auto"/>
              <w:bottom w:val="single" w:sz="4" w:space="0" w:color="auto"/>
              <w:right w:val="single" w:sz="4" w:space="0" w:color="auto"/>
            </w:tcBorders>
            <w:shd w:val="clear" w:color="auto" w:fill="auto"/>
            <w:vAlign w:val="center"/>
            <w:hideMark/>
          </w:tcPr>
          <w:p w14:paraId="074EF977" w14:textId="77777777" w:rsidR="004F4D67" w:rsidRPr="00291C73" w:rsidRDefault="004F4D67" w:rsidP="004F4D67">
            <w:pPr>
              <w:rPr>
                <w:szCs w:val="22"/>
              </w:rPr>
            </w:pPr>
          </w:p>
        </w:tc>
      </w:tr>
      <w:tr w:rsidR="004F4D67" w:rsidRPr="00291C73" w14:paraId="1A6216C3" w14:textId="77777777" w:rsidTr="004F4D67">
        <w:trPr>
          <w:trHeight w:val="705"/>
        </w:trPr>
        <w:tc>
          <w:tcPr>
            <w:tcW w:w="528" w:type="pct"/>
            <w:tcBorders>
              <w:top w:val="single" w:sz="4" w:space="0" w:color="auto"/>
              <w:left w:val="single" w:sz="4" w:space="0" w:color="auto"/>
              <w:bottom w:val="nil"/>
              <w:right w:val="nil"/>
            </w:tcBorders>
            <w:shd w:val="clear" w:color="auto" w:fill="auto"/>
            <w:vAlign w:val="center"/>
            <w:hideMark/>
          </w:tcPr>
          <w:p w14:paraId="4FC454BC"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nil"/>
              <w:right w:val="single" w:sz="4" w:space="0" w:color="auto"/>
            </w:tcBorders>
            <w:shd w:val="clear" w:color="auto" w:fill="auto"/>
            <w:vAlign w:val="center"/>
            <w:hideMark/>
          </w:tcPr>
          <w:p w14:paraId="39F39454" w14:textId="77777777" w:rsidR="004F4D67" w:rsidRPr="00291C73" w:rsidRDefault="004F4D67" w:rsidP="004F4D67">
            <w:pPr>
              <w:rPr>
                <w:b/>
                <w:bCs/>
                <w:szCs w:val="22"/>
              </w:rPr>
            </w:pPr>
            <w:r w:rsidRPr="00291C73">
              <w:rPr>
                <w:b/>
                <w:bCs/>
                <w:sz w:val="22"/>
                <w:szCs w:val="22"/>
              </w:rPr>
              <w:t>Укупно водоводне инсталације</w:t>
            </w:r>
          </w:p>
        </w:tc>
        <w:tc>
          <w:tcPr>
            <w:tcW w:w="548" w:type="pct"/>
            <w:tcBorders>
              <w:top w:val="nil"/>
              <w:left w:val="nil"/>
              <w:bottom w:val="single" w:sz="4" w:space="0" w:color="auto"/>
              <w:right w:val="single" w:sz="4" w:space="0" w:color="auto"/>
            </w:tcBorders>
            <w:shd w:val="clear" w:color="auto" w:fill="auto"/>
            <w:vAlign w:val="center"/>
            <w:hideMark/>
          </w:tcPr>
          <w:p w14:paraId="508E20CC"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778D1A7B"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nil"/>
            </w:tcBorders>
            <w:shd w:val="clear" w:color="auto" w:fill="auto"/>
            <w:hideMark/>
          </w:tcPr>
          <w:p w14:paraId="7B3DE1DB" w14:textId="77777777" w:rsidR="004F4D67" w:rsidRPr="00291C73" w:rsidRDefault="004F4D67" w:rsidP="004F4D67">
            <w:pPr>
              <w:rPr>
                <w:szCs w:val="22"/>
              </w:rPr>
            </w:pPr>
          </w:p>
        </w:tc>
        <w:tc>
          <w:tcPr>
            <w:tcW w:w="697" w:type="pct"/>
            <w:tcBorders>
              <w:top w:val="nil"/>
              <w:left w:val="single" w:sz="4" w:space="0" w:color="auto"/>
              <w:bottom w:val="single" w:sz="4" w:space="0" w:color="auto"/>
              <w:right w:val="single" w:sz="4" w:space="0" w:color="auto"/>
            </w:tcBorders>
            <w:shd w:val="clear" w:color="auto" w:fill="auto"/>
            <w:vAlign w:val="center"/>
            <w:hideMark/>
          </w:tcPr>
          <w:p w14:paraId="100E9475" w14:textId="77777777" w:rsidR="004F4D67" w:rsidRPr="00291C73" w:rsidRDefault="004F4D67" w:rsidP="004F4D67">
            <w:pPr>
              <w:rPr>
                <w:b/>
                <w:bCs/>
                <w:szCs w:val="22"/>
              </w:rPr>
            </w:pPr>
          </w:p>
        </w:tc>
      </w:tr>
      <w:tr w:rsidR="004F4D67" w:rsidRPr="00291C73" w14:paraId="151BBA70" w14:textId="77777777" w:rsidTr="00A36E52">
        <w:trPr>
          <w:trHeight w:val="415"/>
        </w:trPr>
        <w:tc>
          <w:tcPr>
            <w:tcW w:w="528" w:type="pct"/>
            <w:tcBorders>
              <w:top w:val="single" w:sz="4" w:space="0" w:color="auto"/>
              <w:left w:val="single" w:sz="4" w:space="0" w:color="auto"/>
              <w:bottom w:val="single" w:sz="4" w:space="0" w:color="auto"/>
              <w:right w:val="nil"/>
            </w:tcBorders>
            <w:shd w:val="clear" w:color="auto" w:fill="auto"/>
            <w:vAlign w:val="center"/>
            <w:hideMark/>
          </w:tcPr>
          <w:p w14:paraId="400FEA8A" w14:textId="77777777" w:rsidR="004F4D67" w:rsidRPr="00291C73" w:rsidRDefault="004F4D67" w:rsidP="004F4D67">
            <w:pPr>
              <w:jc w:val="center"/>
              <w:rPr>
                <w:b/>
                <w:bCs/>
                <w:szCs w:val="22"/>
              </w:rPr>
            </w:pPr>
            <w:r w:rsidRPr="00291C73">
              <w:rPr>
                <w:b/>
                <w:bCs/>
                <w:sz w:val="22"/>
                <w:szCs w:val="22"/>
              </w:rPr>
              <w:t>3.0.</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596B6" w14:textId="77777777" w:rsidR="004F4D67" w:rsidRPr="00291C73" w:rsidRDefault="004F4D67" w:rsidP="004F4D67">
            <w:pPr>
              <w:jc w:val="center"/>
              <w:rPr>
                <w:b/>
                <w:bCs/>
                <w:szCs w:val="22"/>
              </w:rPr>
            </w:pPr>
            <w:r w:rsidRPr="00291C73">
              <w:rPr>
                <w:b/>
                <w:bCs/>
                <w:sz w:val="22"/>
                <w:szCs w:val="22"/>
              </w:rPr>
              <w:t>САНИТАРНИ ОБЈЕКТИ</w:t>
            </w:r>
          </w:p>
        </w:tc>
        <w:tc>
          <w:tcPr>
            <w:tcW w:w="548" w:type="pct"/>
            <w:tcBorders>
              <w:top w:val="nil"/>
              <w:left w:val="nil"/>
              <w:bottom w:val="single" w:sz="4" w:space="0" w:color="auto"/>
              <w:right w:val="single" w:sz="4" w:space="0" w:color="auto"/>
            </w:tcBorders>
            <w:shd w:val="clear" w:color="auto" w:fill="auto"/>
            <w:vAlign w:val="center"/>
            <w:hideMark/>
          </w:tcPr>
          <w:p w14:paraId="14939125"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7C3407CA"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nil"/>
            </w:tcBorders>
            <w:shd w:val="clear" w:color="auto" w:fill="auto"/>
            <w:hideMark/>
          </w:tcPr>
          <w:p w14:paraId="731BB7EE" w14:textId="77777777" w:rsidR="004F4D67" w:rsidRPr="00291C73" w:rsidRDefault="004F4D67" w:rsidP="004F4D67">
            <w:pPr>
              <w:rPr>
                <w:szCs w:val="22"/>
              </w:rPr>
            </w:pPr>
          </w:p>
        </w:tc>
        <w:tc>
          <w:tcPr>
            <w:tcW w:w="697" w:type="pct"/>
            <w:tcBorders>
              <w:top w:val="nil"/>
              <w:left w:val="single" w:sz="4" w:space="0" w:color="auto"/>
              <w:bottom w:val="single" w:sz="4" w:space="0" w:color="auto"/>
              <w:right w:val="single" w:sz="4" w:space="0" w:color="auto"/>
            </w:tcBorders>
            <w:shd w:val="clear" w:color="auto" w:fill="auto"/>
            <w:vAlign w:val="center"/>
            <w:hideMark/>
          </w:tcPr>
          <w:p w14:paraId="096C26DE" w14:textId="77777777" w:rsidR="004F4D67" w:rsidRPr="00291C73" w:rsidRDefault="004F4D67" w:rsidP="004F4D67">
            <w:pPr>
              <w:rPr>
                <w:szCs w:val="22"/>
              </w:rPr>
            </w:pPr>
          </w:p>
        </w:tc>
      </w:tr>
      <w:tr w:rsidR="004F4D67" w:rsidRPr="00291C73" w14:paraId="19CDEE1B" w14:textId="77777777" w:rsidTr="00A36E52">
        <w:trPr>
          <w:trHeight w:val="90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C1F78" w14:textId="77777777" w:rsidR="004F4D67" w:rsidRPr="00291C73" w:rsidRDefault="004F4D67" w:rsidP="004F4D67">
            <w:pPr>
              <w:jc w:val="center"/>
              <w:rPr>
                <w:szCs w:val="22"/>
              </w:rPr>
            </w:pPr>
            <w:r w:rsidRPr="00291C73">
              <w:rPr>
                <w:sz w:val="22"/>
                <w:szCs w:val="22"/>
              </w:rPr>
              <w:t>3.1.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0350F" w14:textId="77777777" w:rsidR="004F4D67" w:rsidRPr="00291C73" w:rsidRDefault="004F4D67" w:rsidP="004F4D67">
            <w:pPr>
              <w:rPr>
                <w:szCs w:val="22"/>
              </w:rPr>
            </w:pPr>
            <w:r w:rsidRPr="00291C73">
              <w:rPr>
                <w:sz w:val="22"/>
                <w:szCs w:val="22"/>
              </w:rPr>
              <w:t>Набавка и монтажа комплет WC шоље (шкољка, нискомонтажни испирач и спојни материјал).</w:t>
            </w:r>
            <w:r w:rsidRPr="00291C73">
              <w:rPr>
                <w:sz w:val="22"/>
                <w:szCs w:val="22"/>
              </w:rPr>
              <w:br/>
              <w:t>Обрачун по ком.</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03A98" w14:textId="77777777" w:rsidR="004F4D67" w:rsidRPr="00291C73" w:rsidRDefault="004F4D67" w:rsidP="004F4D67">
            <w:pPr>
              <w:jc w:val="center"/>
              <w:rPr>
                <w:szCs w:val="22"/>
              </w:rPr>
            </w:pPr>
            <w:r w:rsidRPr="00291C73">
              <w:rPr>
                <w:sz w:val="22"/>
                <w:szCs w:val="22"/>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4B142" w14:textId="77777777" w:rsidR="004F4D67" w:rsidRPr="00291C73" w:rsidRDefault="004F4D67" w:rsidP="004F4D67">
            <w:pPr>
              <w:jc w:val="right"/>
              <w:rPr>
                <w:szCs w:val="22"/>
              </w:rPr>
            </w:pPr>
            <w:r w:rsidRPr="00291C73">
              <w:rPr>
                <w:sz w:val="22"/>
                <w:szCs w:val="22"/>
              </w:rPr>
              <w:t> </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79011B39" w14:textId="77777777" w:rsidR="004F4D67" w:rsidRPr="00291C73" w:rsidRDefault="004F4D67" w:rsidP="004F4D67">
            <w:pPr>
              <w:rPr>
                <w:szCs w:val="22"/>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E4947" w14:textId="77777777" w:rsidR="004F4D67" w:rsidRPr="00291C73" w:rsidRDefault="004F4D67" w:rsidP="004F4D67">
            <w:pPr>
              <w:rPr>
                <w:szCs w:val="22"/>
              </w:rPr>
            </w:pPr>
          </w:p>
        </w:tc>
      </w:tr>
      <w:tr w:rsidR="004F4D67" w:rsidRPr="00291C73" w14:paraId="76DF4DD6" w14:textId="77777777" w:rsidTr="00A36E52">
        <w:trPr>
          <w:trHeight w:val="300"/>
        </w:trPr>
        <w:tc>
          <w:tcPr>
            <w:tcW w:w="528" w:type="pct"/>
            <w:tcBorders>
              <w:top w:val="single" w:sz="4" w:space="0" w:color="auto"/>
              <w:left w:val="single" w:sz="4" w:space="0" w:color="auto"/>
              <w:bottom w:val="nil"/>
              <w:right w:val="nil"/>
            </w:tcBorders>
            <w:shd w:val="clear" w:color="auto" w:fill="auto"/>
            <w:vAlign w:val="center"/>
            <w:hideMark/>
          </w:tcPr>
          <w:p w14:paraId="0C3435F6" w14:textId="77777777" w:rsidR="004F4D67" w:rsidRPr="00291C73" w:rsidRDefault="004F4D67" w:rsidP="004F4D67">
            <w:pPr>
              <w:jc w:val="center"/>
              <w:rPr>
                <w:szCs w:val="22"/>
              </w:rPr>
            </w:pPr>
            <w:r w:rsidRPr="00291C73">
              <w:rPr>
                <w:sz w:val="22"/>
                <w:szCs w:val="22"/>
              </w:rPr>
              <w:t> </w:t>
            </w:r>
          </w:p>
        </w:tc>
        <w:tc>
          <w:tcPr>
            <w:tcW w:w="2084" w:type="pct"/>
            <w:tcBorders>
              <w:top w:val="single" w:sz="4" w:space="0" w:color="auto"/>
              <w:left w:val="single" w:sz="4" w:space="0" w:color="auto"/>
              <w:bottom w:val="nil"/>
              <w:right w:val="single" w:sz="4" w:space="0" w:color="auto"/>
            </w:tcBorders>
            <w:shd w:val="clear" w:color="auto" w:fill="auto"/>
            <w:vAlign w:val="center"/>
            <w:hideMark/>
          </w:tcPr>
          <w:p w14:paraId="4A06E207" w14:textId="77777777" w:rsidR="004F4D67" w:rsidRPr="00291C73" w:rsidRDefault="004F4D67" w:rsidP="004F4D67">
            <w:pPr>
              <w:rPr>
                <w:szCs w:val="22"/>
              </w:rPr>
            </w:pPr>
            <w:r w:rsidRPr="00291C73">
              <w:rPr>
                <w:sz w:val="22"/>
                <w:szCs w:val="22"/>
              </w:rPr>
              <w:t>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51A0136" w14:textId="77777777" w:rsidR="004F4D67" w:rsidRPr="00291C73" w:rsidRDefault="004F4D67" w:rsidP="004F4D67">
            <w:pPr>
              <w:jc w:val="center"/>
              <w:rPr>
                <w:szCs w:val="22"/>
              </w:rPr>
            </w:pPr>
            <w:r w:rsidRPr="00291C73">
              <w:rPr>
                <w:sz w:val="22"/>
                <w:szCs w:val="22"/>
              </w:rPr>
              <w:t>ком</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51AD1FDA" w14:textId="77777777" w:rsidR="004F4D67" w:rsidRPr="00291C73" w:rsidRDefault="004F4D67" w:rsidP="004F4D67">
            <w:pPr>
              <w:jc w:val="right"/>
              <w:rPr>
                <w:szCs w:val="22"/>
              </w:rPr>
            </w:pPr>
            <w:r w:rsidRPr="00291C73">
              <w:rPr>
                <w:sz w:val="22"/>
                <w:szCs w:val="22"/>
              </w:rPr>
              <w:t>2.00</w:t>
            </w:r>
          </w:p>
        </w:tc>
        <w:tc>
          <w:tcPr>
            <w:tcW w:w="685" w:type="pct"/>
            <w:tcBorders>
              <w:top w:val="single" w:sz="4" w:space="0" w:color="auto"/>
              <w:left w:val="nil"/>
              <w:bottom w:val="single" w:sz="4" w:space="0" w:color="auto"/>
              <w:right w:val="nil"/>
            </w:tcBorders>
            <w:shd w:val="clear" w:color="auto" w:fill="auto"/>
            <w:hideMark/>
          </w:tcPr>
          <w:p w14:paraId="79ABC09D" w14:textId="77777777" w:rsidR="004F4D67" w:rsidRPr="00291C73" w:rsidRDefault="004F4D67" w:rsidP="004F4D67">
            <w:pPr>
              <w:jc w:val="right"/>
              <w:rPr>
                <w:szCs w:val="22"/>
              </w:rPr>
            </w:pPr>
          </w:p>
        </w:tc>
        <w:tc>
          <w:tcPr>
            <w:tcW w:w="697" w:type="pct"/>
            <w:tcBorders>
              <w:top w:val="single" w:sz="4" w:space="0" w:color="auto"/>
              <w:left w:val="single" w:sz="4" w:space="0" w:color="auto"/>
              <w:bottom w:val="nil"/>
              <w:right w:val="single" w:sz="4" w:space="0" w:color="auto"/>
            </w:tcBorders>
            <w:shd w:val="clear" w:color="auto" w:fill="auto"/>
            <w:vAlign w:val="center"/>
            <w:hideMark/>
          </w:tcPr>
          <w:p w14:paraId="4D093FBF" w14:textId="77777777" w:rsidR="004F4D67" w:rsidRPr="00291C73" w:rsidRDefault="004F4D67" w:rsidP="004F4D67">
            <w:pPr>
              <w:rPr>
                <w:szCs w:val="22"/>
              </w:rPr>
            </w:pPr>
          </w:p>
        </w:tc>
      </w:tr>
      <w:tr w:rsidR="004F4D67" w:rsidRPr="00291C73" w14:paraId="16F13AE3" w14:textId="77777777" w:rsidTr="004F4D67">
        <w:trPr>
          <w:trHeight w:val="900"/>
        </w:trPr>
        <w:tc>
          <w:tcPr>
            <w:tcW w:w="528" w:type="pct"/>
            <w:tcBorders>
              <w:top w:val="single" w:sz="4" w:space="0" w:color="auto"/>
              <w:left w:val="single" w:sz="4" w:space="0" w:color="auto"/>
              <w:bottom w:val="nil"/>
              <w:right w:val="nil"/>
            </w:tcBorders>
            <w:shd w:val="clear" w:color="auto" w:fill="auto"/>
            <w:vAlign w:val="center"/>
            <w:hideMark/>
          </w:tcPr>
          <w:p w14:paraId="6FBA0792" w14:textId="77777777" w:rsidR="004F4D67" w:rsidRPr="00291C73" w:rsidRDefault="004F4D67" w:rsidP="004F4D67">
            <w:pPr>
              <w:jc w:val="center"/>
              <w:rPr>
                <w:szCs w:val="22"/>
              </w:rPr>
            </w:pPr>
            <w:r w:rsidRPr="00291C73">
              <w:rPr>
                <w:sz w:val="22"/>
                <w:szCs w:val="22"/>
              </w:rPr>
              <w:t>3.2.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15D8E" w14:textId="77777777" w:rsidR="004F4D67" w:rsidRPr="00291C73" w:rsidRDefault="004F4D67" w:rsidP="004F4D67">
            <w:pPr>
              <w:rPr>
                <w:szCs w:val="22"/>
              </w:rPr>
            </w:pPr>
            <w:r w:rsidRPr="00291C73">
              <w:rPr>
                <w:sz w:val="22"/>
                <w:szCs w:val="22"/>
              </w:rPr>
              <w:t>Набавка и монтажа зидне батерије за туширање са ручним тушем и зидном шипком.</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6B2EF19E"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02F81CDC"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nil"/>
            </w:tcBorders>
            <w:shd w:val="clear" w:color="auto" w:fill="auto"/>
            <w:hideMark/>
          </w:tcPr>
          <w:p w14:paraId="0377CB1D" w14:textId="77777777" w:rsidR="004F4D67" w:rsidRPr="00291C73" w:rsidRDefault="004F4D67" w:rsidP="004F4D67">
            <w:pPr>
              <w:rPr>
                <w:szCs w:val="22"/>
              </w:rPr>
            </w:pPr>
          </w:p>
        </w:tc>
        <w:tc>
          <w:tcPr>
            <w:tcW w:w="697" w:type="pct"/>
            <w:tcBorders>
              <w:top w:val="single" w:sz="4" w:space="0" w:color="auto"/>
              <w:left w:val="single" w:sz="4" w:space="0" w:color="auto"/>
              <w:bottom w:val="nil"/>
              <w:right w:val="single" w:sz="4" w:space="0" w:color="auto"/>
            </w:tcBorders>
            <w:shd w:val="clear" w:color="auto" w:fill="auto"/>
            <w:vAlign w:val="center"/>
            <w:hideMark/>
          </w:tcPr>
          <w:p w14:paraId="25B7CAF1" w14:textId="77777777" w:rsidR="004F4D67" w:rsidRPr="00291C73" w:rsidRDefault="004F4D67" w:rsidP="004F4D67">
            <w:pPr>
              <w:rPr>
                <w:szCs w:val="22"/>
              </w:rPr>
            </w:pPr>
          </w:p>
        </w:tc>
      </w:tr>
      <w:tr w:rsidR="004F4D67" w:rsidRPr="00291C73" w14:paraId="6FB780FE" w14:textId="77777777" w:rsidTr="004F4D67">
        <w:trPr>
          <w:trHeight w:val="30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CDBA9" w14:textId="77777777" w:rsidR="004F4D67" w:rsidRPr="00291C73" w:rsidRDefault="004F4D67" w:rsidP="004F4D67">
            <w:pPr>
              <w:jc w:val="center"/>
              <w:rPr>
                <w:szCs w:val="22"/>
              </w:rPr>
            </w:pPr>
            <w:r w:rsidRPr="00291C73">
              <w:rPr>
                <w:sz w:val="22"/>
                <w:szCs w:val="22"/>
              </w:rPr>
              <w:t> </w:t>
            </w:r>
          </w:p>
        </w:tc>
        <w:tc>
          <w:tcPr>
            <w:tcW w:w="2084" w:type="pct"/>
            <w:tcBorders>
              <w:top w:val="nil"/>
              <w:left w:val="nil"/>
              <w:bottom w:val="nil"/>
              <w:right w:val="single" w:sz="4" w:space="0" w:color="auto"/>
            </w:tcBorders>
            <w:shd w:val="clear" w:color="auto" w:fill="auto"/>
            <w:vAlign w:val="center"/>
            <w:hideMark/>
          </w:tcPr>
          <w:p w14:paraId="4E33C5A3"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3331DB47"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1AB5FD33" w14:textId="77777777" w:rsidR="004F4D67" w:rsidRPr="00291C73" w:rsidRDefault="004F4D67" w:rsidP="004F4D67">
            <w:pPr>
              <w:jc w:val="right"/>
              <w:rPr>
                <w:szCs w:val="22"/>
              </w:rPr>
            </w:pPr>
            <w:r w:rsidRPr="00291C73">
              <w:rPr>
                <w:sz w:val="22"/>
                <w:szCs w:val="22"/>
              </w:rPr>
              <w:t>14.00</w:t>
            </w:r>
          </w:p>
        </w:tc>
        <w:tc>
          <w:tcPr>
            <w:tcW w:w="685" w:type="pct"/>
            <w:tcBorders>
              <w:top w:val="nil"/>
              <w:left w:val="nil"/>
              <w:bottom w:val="single" w:sz="4" w:space="0" w:color="auto"/>
              <w:right w:val="nil"/>
            </w:tcBorders>
            <w:shd w:val="clear" w:color="auto" w:fill="auto"/>
            <w:hideMark/>
          </w:tcPr>
          <w:p w14:paraId="52BF4F2A" w14:textId="77777777" w:rsidR="004F4D67" w:rsidRPr="00291C73" w:rsidRDefault="004F4D67" w:rsidP="004F4D67">
            <w:pPr>
              <w:jc w:val="right"/>
              <w:rPr>
                <w:szCs w:val="22"/>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CDC99" w14:textId="77777777" w:rsidR="004F4D67" w:rsidRPr="00291C73" w:rsidRDefault="004F4D67" w:rsidP="004F4D67">
            <w:pPr>
              <w:rPr>
                <w:szCs w:val="22"/>
              </w:rPr>
            </w:pPr>
          </w:p>
        </w:tc>
      </w:tr>
      <w:tr w:rsidR="004F4D67" w:rsidRPr="00291C73" w14:paraId="3131BA4B" w14:textId="77777777" w:rsidTr="004F4D67">
        <w:trPr>
          <w:trHeight w:val="900"/>
        </w:trPr>
        <w:tc>
          <w:tcPr>
            <w:tcW w:w="528" w:type="pct"/>
            <w:tcBorders>
              <w:top w:val="nil"/>
              <w:left w:val="single" w:sz="4" w:space="0" w:color="auto"/>
              <w:bottom w:val="nil"/>
              <w:right w:val="nil"/>
            </w:tcBorders>
            <w:shd w:val="clear" w:color="auto" w:fill="auto"/>
            <w:vAlign w:val="center"/>
            <w:hideMark/>
          </w:tcPr>
          <w:p w14:paraId="6DDC7EF1" w14:textId="77777777" w:rsidR="004F4D67" w:rsidRPr="00291C73" w:rsidRDefault="004F4D67" w:rsidP="004F4D67">
            <w:pPr>
              <w:jc w:val="center"/>
              <w:rPr>
                <w:szCs w:val="22"/>
              </w:rPr>
            </w:pPr>
            <w:r w:rsidRPr="00291C73">
              <w:rPr>
                <w:sz w:val="22"/>
                <w:szCs w:val="22"/>
              </w:rPr>
              <w:t>3.3.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EC854" w14:textId="77777777" w:rsidR="004F4D67" w:rsidRPr="00291C73" w:rsidRDefault="004F4D67" w:rsidP="004F4D67">
            <w:pPr>
              <w:rPr>
                <w:szCs w:val="22"/>
              </w:rPr>
            </w:pPr>
            <w:r w:rsidRPr="00291C73">
              <w:rPr>
                <w:sz w:val="22"/>
                <w:szCs w:val="22"/>
              </w:rPr>
              <w:t>Набавка и монтажа комплет умиваоника од санитарне керамике( шкољка, сифон и спојни материјал димензије 40/50)</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4F582431"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0371584D"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2E55360D" w14:textId="77777777" w:rsidR="004F4D67" w:rsidRPr="00291C73" w:rsidRDefault="004F4D67" w:rsidP="004F4D67">
            <w:pPr>
              <w:rPr>
                <w:szCs w:val="22"/>
              </w:rPr>
            </w:pPr>
          </w:p>
        </w:tc>
        <w:tc>
          <w:tcPr>
            <w:tcW w:w="697" w:type="pct"/>
            <w:tcBorders>
              <w:top w:val="nil"/>
              <w:left w:val="nil"/>
              <w:bottom w:val="nil"/>
              <w:right w:val="single" w:sz="4" w:space="0" w:color="auto"/>
            </w:tcBorders>
            <w:shd w:val="clear" w:color="auto" w:fill="auto"/>
            <w:vAlign w:val="center"/>
            <w:hideMark/>
          </w:tcPr>
          <w:p w14:paraId="16074D6B" w14:textId="77777777" w:rsidR="004F4D67" w:rsidRPr="00291C73" w:rsidRDefault="004F4D67" w:rsidP="004F4D67">
            <w:pPr>
              <w:rPr>
                <w:szCs w:val="22"/>
              </w:rPr>
            </w:pPr>
          </w:p>
        </w:tc>
      </w:tr>
      <w:tr w:rsidR="004F4D67" w:rsidRPr="00291C73" w14:paraId="018519B6"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5BC4A078"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214CF18A"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1FDAFBB9"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2EF7B1B7" w14:textId="77777777" w:rsidR="004F4D67" w:rsidRPr="00291C73" w:rsidRDefault="004F4D67" w:rsidP="004F4D67">
            <w:pPr>
              <w:jc w:val="right"/>
              <w:rPr>
                <w:szCs w:val="22"/>
              </w:rPr>
            </w:pPr>
            <w:r w:rsidRPr="00291C73">
              <w:rPr>
                <w:sz w:val="22"/>
                <w:szCs w:val="22"/>
              </w:rPr>
              <w:t>2.00</w:t>
            </w:r>
          </w:p>
        </w:tc>
        <w:tc>
          <w:tcPr>
            <w:tcW w:w="685" w:type="pct"/>
            <w:tcBorders>
              <w:top w:val="nil"/>
              <w:left w:val="nil"/>
              <w:bottom w:val="single" w:sz="4" w:space="0" w:color="auto"/>
              <w:right w:val="single" w:sz="4" w:space="0" w:color="auto"/>
            </w:tcBorders>
            <w:shd w:val="clear" w:color="auto" w:fill="auto"/>
            <w:hideMark/>
          </w:tcPr>
          <w:p w14:paraId="6F697439" w14:textId="77777777" w:rsidR="004F4D67" w:rsidRPr="00291C73" w:rsidRDefault="004F4D67" w:rsidP="004F4D67">
            <w:pPr>
              <w:jc w:val="right"/>
              <w:rPr>
                <w:szCs w:val="22"/>
              </w:rPr>
            </w:pPr>
          </w:p>
        </w:tc>
        <w:tc>
          <w:tcPr>
            <w:tcW w:w="697" w:type="pct"/>
            <w:tcBorders>
              <w:top w:val="single" w:sz="4" w:space="0" w:color="auto"/>
              <w:left w:val="nil"/>
              <w:bottom w:val="nil"/>
              <w:right w:val="single" w:sz="4" w:space="0" w:color="auto"/>
            </w:tcBorders>
            <w:shd w:val="clear" w:color="auto" w:fill="auto"/>
            <w:vAlign w:val="center"/>
            <w:hideMark/>
          </w:tcPr>
          <w:p w14:paraId="3B9C9822" w14:textId="77777777" w:rsidR="004F4D67" w:rsidRPr="00291C73" w:rsidRDefault="004F4D67" w:rsidP="004F4D67">
            <w:pPr>
              <w:rPr>
                <w:szCs w:val="22"/>
              </w:rPr>
            </w:pPr>
          </w:p>
        </w:tc>
      </w:tr>
      <w:tr w:rsidR="004F4D67" w:rsidRPr="00291C73" w14:paraId="367ADB3C" w14:textId="77777777" w:rsidTr="004F4D67">
        <w:trPr>
          <w:trHeight w:val="900"/>
        </w:trPr>
        <w:tc>
          <w:tcPr>
            <w:tcW w:w="528" w:type="pct"/>
            <w:tcBorders>
              <w:top w:val="single" w:sz="4" w:space="0" w:color="auto"/>
              <w:left w:val="single" w:sz="4" w:space="0" w:color="auto"/>
              <w:bottom w:val="nil"/>
              <w:right w:val="nil"/>
            </w:tcBorders>
            <w:shd w:val="clear" w:color="auto" w:fill="auto"/>
            <w:vAlign w:val="center"/>
            <w:hideMark/>
          </w:tcPr>
          <w:p w14:paraId="6A3807EC" w14:textId="77777777" w:rsidR="004F4D67" w:rsidRPr="00291C73" w:rsidRDefault="004F4D67" w:rsidP="004F4D67">
            <w:pPr>
              <w:jc w:val="center"/>
              <w:rPr>
                <w:szCs w:val="22"/>
              </w:rPr>
            </w:pPr>
            <w:r w:rsidRPr="00291C73">
              <w:rPr>
                <w:sz w:val="22"/>
                <w:szCs w:val="22"/>
              </w:rPr>
              <w:t>3.4.</w:t>
            </w:r>
          </w:p>
        </w:tc>
        <w:tc>
          <w:tcPr>
            <w:tcW w:w="2084" w:type="pct"/>
            <w:tcBorders>
              <w:top w:val="nil"/>
              <w:left w:val="single" w:sz="4" w:space="0" w:color="auto"/>
              <w:bottom w:val="nil"/>
              <w:right w:val="single" w:sz="4" w:space="0" w:color="auto"/>
            </w:tcBorders>
            <w:shd w:val="clear" w:color="auto" w:fill="auto"/>
            <w:vAlign w:val="center"/>
            <w:hideMark/>
          </w:tcPr>
          <w:p w14:paraId="0294DA68" w14:textId="77777777" w:rsidR="004F4D67" w:rsidRPr="00291C73" w:rsidRDefault="004F4D67" w:rsidP="004F4D67">
            <w:pPr>
              <w:rPr>
                <w:szCs w:val="22"/>
              </w:rPr>
            </w:pPr>
            <w:r w:rsidRPr="00291C73">
              <w:rPr>
                <w:sz w:val="22"/>
                <w:szCs w:val="22"/>
              </w:rPr>
              <w:t>Набавка и монтажа зидне славине за умиваоник, за топлу и хладну воду.</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238B756A"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38242EBD"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5F21E139" w14:textId="77777777" w:rsidR="004F4D67" w:rsidRPr="00291C73" w:rsidRDefault="004F4D67" w:rsidP="004F4D67">
            <w:pPr>
              <w:rPr>
                <w:szCs w:val="22"/>
              </w:rPr>
            </w:pP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31CA3C5F" w14:textId="77777777" w:rsidR="004F4D67" w:rsidRPr="00291C73" w:rsidRDefault="004F4D67" w:rsidP="004F4D67">
            <w:pPr>
              <w:rPr>
                <w:szCs w:val="22"/>
              </w:rPr>
            </w:pPr>
          </w:p>
        </w:tc>
      </w:tr>
      <w:tr w:rsidR="004F4D67" w:rsidRPr="00291C73" w14:paraId="7A1038F6"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223954A8" w14:textId="77777777" w:rsidR="004F4D67" w:rsidRPr="00291C73" w:rsidRDefault="004F4D67" w:rsidP="004F4D67">
            <w:pPr>
              <w:jc w:val="center"/>
              <w:rPr>
                <w:szCs w:val="22"/>
              </w:rPr>
            </w:pPr>
            <w:r w:rsidRPr="00291C73">
              <w:rPr>
                <w:sz w:val="22"/>
                <w:szCs w:val="22"/>
              </w:rPr>
              <w:t> </w:t>
            </w:r>
          </w:p>
        </w:tc>
        <w:tc>
          <w:tcPr>
            <w:tcW w:w="2084" w:type="pct"/>
            <w:tcBorders>
              <w:top w:val="single" w:sz="4" w:space="0" w:color="auto"/>
              <w:left w:val="single" w:sz="4" w:space="0" w:color="auto"/>
              <w:bottom w:val="nil"/>
              <w:right w:val="single" w:sz="4" w:space="0" w:color="auto"/>
            </w:tcBorders>
            <w:shd w:val="clear" w:color="auto" w:fill="auto"/>
            <w:vAlign w:val="center"/>
            <w:hideMark/>
          </w:tcPr>
          <w:p w14:paraId="0C716BEE"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76463418"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7E49641E" w14:textId="77777777" w:rsidR="004F4D67" w:rsidRPr="00291C73" w:rsidRDefault="004F4D67" w:rsidP="004F4D67">
            <w:pPr>
              <w:jc w:val="right"/>
              <w:rPr>
                <w:szCs w:val="22"/>
              </w:rPr>
            </w:pPr>
            <w:r w:rsidRPr="00291C73">
              <w:rPr>
                <w:sz w:val="22"/>
                <w:szCs w:val="22"/>
              </w:rPr>
              <w:t>2.00</w:t>
            </w:r>
          </w:p>
        </w:tc>
        <w:tc>
          <w:tcPr>
            <w:tcW w:w="685" w:type="pct"/>
            <w:tcBorders>
              <w:top w:val="nil"/>
              <w:left w:val="nil"/>
              <w:bottom w:val="single" w:sz="4" w:space="0" w:color="auto"/>
              <w:right w:val="single" w:sz="4" w:space="0" w:color="auto"/>
            </w:tcBorders>
            <w:shd w:val="clear" w:color="auto" w:fill="auto"/>
            <w:hideMark/>
          </w:tcPr>
          <w:p w14:paraId="6092C636" w14:textId="77777777" w:rsidR="004F4D67" w:rsidRPr="00291C73" w:rsidRDefault="004F4D67" w:rsidP="004F4D67">
            <w:pPr>
              <w:jc w:val="right"/>
              <w:rPr>
                <w:szCs w:val="22"/>
              </w:rPr>
            </w:pPr>
          </w:p>
        </w:tc>
        <w:tc>
          <w:tcPr>
            <w:tcW w:w="697" w:type="pct"/>
            <w:tcBorders>
              <w:top w:val="nil"/>
              <w:left w:val="nil"/>
              <w:bottom w:val="nil"/>
              <w:right w:val="single" w:sz="4" w:space="0" w:color="auto"/>
            </w:tcBorders>
            <w:shd w:val="clear" w:color="auto" w:fill="auto"/>
            <w:vAlign w:val="center"/>
            <w:hideMark/>
          </w:tcPr>
          <w:p w14:paraId="79CAF46F" w14:textId="77777777" w:rsidR="004F4D67" w:rsidRPr="00291C73" w:rsidRDefault="004F4D67" w:rsidP="004F4D67">
            <w:pPr>
              <w:rPr>
                <w:szCs w:val="22"/>
              </w:rPr>
            </w:pPr>
          </w:p>
        </w:tc>
      </w:tr>
      <w:tr w:rsidR="004F4D67" w:rsidRPr="00291C73" w14:paraId="66E329E8" w14:textId="77777777" w:rsidTr="004F4D67">
        <w:trPr>
          <w:trHeight w:val="900"/>
        </w:trPr>
        <w:tc>
          <w:tcPr>
            <w:tcW w:w="528" w:type="pct"/>
            <w:tcBorders>
              <w:top w:val="single" w:sz="4" w:space="0" w:color="auto"/>
              <w:left w:val="single" w:sz="4" w:space="0" w:color="auto"/>
              <w:bottom w:val="nil"/>
              <w:right w:val="nil"/>
            </w:tcBorders>
            <w:shd w:val="clear" w:color="auto" w:fill="auto"/>
            <w:vAlign w:val="center"/>
            <w:hideMark/>
          </w:tcPr>
          <w:p w14:paraId="5B663245" w14:textId="77777777" w:rsidR="004F4D67" w:rsidRPr="00291C73" w:rsidRDefault="004F4D67" w:rsidP="004F4D67">
            <w:pPr>
              <w:jc w:val="center"/>
              <w:rPr>
                <w:szCs w:val="22"/>
              </w:rPr>
            </w:pPr>
            <w:r w:rsidRPr="00291C73">
              <w:rPr>
                <w:sz w:val="22"/>
                <w:szCs w:val="22"/>
              </w:rPr>
              <w:t>3.5.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37979" w14:textId="77777777" w:rsidR="004F4D67" w:rsidRPr="00291C73" w:rsidRDefault="004F4D67" w:rsidP="004F4D67">
            <w:pPr>
              <w:rPr>
                <w:szCs w:val="22"/>
              </w:rPr>
            </w:pPr>
            <w:r w:rsidRPr="00291C73">
              <w:rPr>
                <w:sz w:val="22"/>
                <w:szCs w:val="22"/>
              </w:rPr>
              <w:t>Набавка и монтажа сифона за прикључак машине за прање веша.</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6C781330"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5584F892"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6940D4AD" w14:textId="77777777" w:rsidR="004F4D67" w:rsidRPr="00291C73" w:rsidRDefault="004F4D67" w:rsidP="004F4D67">
            <w:pPr>
              <w:rPr>
                <w:szCs w:val="22"/>
              </w:rPr>
            </w:pP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772BD04E" w14:textId="77777777" w:rsidR="004F4D67" w:rsidRPr="00291C73" w:rsidRDefault="004F4D67" w:rsidP="004F4D67">
            <w:pPr>
              <w:rPr>
                <w:szCs w:val="22"/>
              </w:rPr>
            </w:pPr>
          </w:p>
        </w:tc>
      </w:tr>
      <w:tr w:rsidR="004F4D67" w:rsidRPr="00291C73" w14:paraId="3915D01B"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33CBA6F0"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26D0101E"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17071AF4"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06A1C422" w14:textId="77777777" w:rsidR="004F4D67" w:rsidRPr="00291C73" w:rsidRDefault="004F4D67" w:rsidP="004F4D67">
            <w:pPr>
              <w:jc w:val="right"/>
              <w:rPr>
                <w:szCs w:val="22"/>
              </w:rPr>
            </w:pPr>
            <w:r w:rsidRPr="00291C73">
              <w:rPr>
                <w:sz w:val="22"/>
                <w:szCs w:val="22"/>
              </w:rPr>
              <w:t>2.00</w:t>
            </w:r>
          </w:p>
        </w:tc>
        <w:tc>
          <w:tcPr>
            <w:tcW w:w="685" w:type="pct"/>
            <w:tcBorders>
              <w:top w:val="nil"/>
              <w:left w:val="nil"/>
              <w:bottom w:val="single" w:sz="4" w:space="0" w:color="auto"/>
              <w:right w:val="single" w:sz="4" w:space="0" w:color="auto"/>
            </w:tcBorders>
            <w:shd w:val="clear" w:color="auto" w:fill="auto"/>
            <w:hideMark/>
          </w:tcPr>
          <w:p w14:paraId="06EDF664" w14:textId="77777777" w:rsidR="004F4D67" w:rsidRPr="00291C73" w:rsidRDefault="004F4D67" w:rsidP="004F4D67">
            <w:pPr>
              <w:jc w:val="right"/>
              <w:rPr>
                <w:szCs w:val="22"/>
              </w:rPr>
            </w:pPr>
          </w:p>
        </w:tc>
        <w:tc>
          <w:tcPr>
            <w:tcW w:w="697" w:type="pct"/>
            <w:tcBorders>
              <w:top w:val="nil"/>
              <w:left w:val="nil"/>
              <w:bottom w:val="nil"/>
              <w:right w:val="single" w:sz="4" w:space="0" w:color="auto"/>
            </w:tcBorders>
            <w:shd w:val="clear" w:color="auto" w:fill="auto"/>
            <w:vAlign w:val="center"/>
            <w:hideMark/>
          </w:tcPr>
          <w:p w14:paraId="721209FB" w14:textId="77777777" w:rsidR="004F4D67" w:rsidRPr="00291C73" w:rsidRDefault="004F4D67" w:rsidP="004F4D67">
            <w:pPr>
              <w:rPr>
                <w:szCs w:val="22"/>
              </w:rPr>
            </w:pPr>
          </w:p>
        </w:tc>
      </w:tr>
      <w:tr w:rsidR="004F4D67" w:rsidRPr="00291C73" w14:paraId="463C46E8" w14:textId="77777777" w:rsidTr="004F4D67">
        <w:trPr>
          <w:trHeight w:val="600"/>
        </w:trPr>
        <w:tc>
          <w:tcPr>
            <w:tcW w:w="528" w:type="pct"/>
            <w:tcBorders>
              <w:top w:val="single" w:sz="4" w:space="0" w:color="auto"/>
              <w:left w:val="single" w:sz="4" w:space="0" w:color="auto"/>
              <w:bottom w:val="nil"/>
              <w:right w:val="nil"/>
            </w:tcBorders>
            <w:shd w:val="clear" w:color="auto" w:fill="auto"/>
            <w:vAlign w:val="center"/>
            <w:hideMark/>
          </w:tcPr>
          <w:p w14:paraId="14DD6145" w14:textId="77777777" w:rsidR="004F4D67" w:rsidRPr="00291C73" w:rsidRDefault="004F4D67" w:rsidP="004F4D67">
            <w:pPr>
              <w:jc w:val="center"/>
              <w:rPr>
                <w:szCs w:val="22"/>
              </w:rPr>
            </w:pPr>
            <w:r w:rsidRPr="00291C73">
              <w:rPr>
                <w:sz w:val="22"/>
                <w:szCs w:val="22"/>
              </w:rPr>
              <w:t>3.6.</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0BE95628" w14:textId="77777777" w:rsidR="004F4D67" w:rsidRPr="00291C73" w:rsidRDefault="004F4D67" w:rsidP="004F4D67">
            <w:pPr>
              <w:rPr>
                <w:szCs w:val="22"/>
              </w:rPr>
            </w:pPr>
            <w:r w:rsidRPr="00291C73">
              <w:rPr>
                <w:sz w:val="22"/>
                <w:szCs w:val="22"/>
              </w:rPr>
              <w:t>Набавка и монтажа држача тоалет папира.</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119AF7F4"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012700B2"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505250DB" w14:textId="77777777" w:rsidR="004F4D67" w:rsidRPr="00291C73" w:rsidRDefault="004F4D67" w:rsidP="004F4D67">
            <w:pPr>
              <w:rPr>
                <w:szCs w:val="22"/>
              </w:rPr>
            </w:pP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00F4B123" w14:textId="77777777" w:rsidR="004F4D67" w:rsidRPr="00291C73" w:rsidRDefault="004F4D67" w:rsidP="004F4D67">
            <w:pPr>
              <w:rPr>
                <w:szCs w:val="22"/>
              </w:rPr>
            </w:pPr>
          </w:p>
        </w:tc>
      </w:tr>
      <w:tr w:rsidR="004F4D67" w:rsidRPr="00291C73" w14:paraId="0C947516"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11791F28"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6EACFD8C"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7D87D0A7"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5E5C8CFA" w14:textId="77777777" w:rsidR="004F4D67" w:rsidRPr="00291C73" w:rsidRDefault="004F4D67" w:rsidP="004F4D67">
            <w:pPr>
              <w:jc w:val="right"/>
              <w:rPr>
                <w:szCs w:val="22"/>
              </w:rPr>
            </w:pPr>
            <w:r w:rsidRPr="00291C73">
              <w:rPr>
                <w:sz w:val="22"/>
                <w:szCs w:val="22"/>
              </w:rPr>
              <w:t>2.00</w:t>
            </w:r>
          </w:p>
        </w:tc>
        <w:tc>
          <w:tcPr>
            <w:tcW w:w="685" w:type="pct"/>
            <w:tcBorders>
              <w:top w:val="nil"/>
              <w:left w:val="nil"/>
              <w:bottom w:val="single" w:sz="4" w:space="0" w:color="auto"/>
              <w:right w:val="single" w:sz="4" w:space="0" w:color="auto"/>
            </w:tcBorders>
            <w:shd w:val="clear" w:color="auto" w:fill="auto"/>
            <w:hideMark/>
          </w:tcPr>
          <w:p w14:paraId="1F994BD5" w14:textId="77777777" w:rsidR="004F4D67" w:rsidRPr="00291C73" w:rsidRDefault="004F4D67" w:rsidP="004F4D67">
            <w:pPr>
              <w:jc w:val="right"/>
              <w:rPr>
                <w:szCs w:val="22"/>
              </w:rPr>
            </w:pPr>
          </w:p>
        </w:tc>
        <w:tc>
          <w:tcPr>
            <w:tcW w:w="697" w:type="pct"/>
            <w:tcBorders>
              <w:top w:val="nil"/>
              <w:left w:val="nil"/>
              <w:bottom w:val="nil"/>
              <w:right w:val="single" w:sz="4" w:space="0" w:color="auto"/>
            </w:tcBorders>
            <w:shd w:val="clear" w:color="auto" w:fill="auto"/>
            <w:vAlign w:val="center"/>
            <w:hideMark/>
          </w:tcPr>
          <w:p w14:paraId="56FEEB44" w14:textId="77777777" w:rsidR="004F4D67" w:rsidRPr="00291C73" w:rsidRDefault="004F4D67" w:rsidP="004F4D67">
            <w:pPr>
              <w:rPr>
                <w:szCs w:val="22"/>
              </w:rPr>
            </w:pPr>
          </w:p>
        </w:tc>
      </w:tr>
      <w:tr w:rsidR="004F4D67" w:rsidRPr="00291C73" w14:paraId="5E9CC0F7" w14:textId="77777777" w:rsidTr="004F4D67">
        <w:trPr>
          <w:trHeight w:val="600"/>
        </w:trPr>
        <w:tc>
          <w:tcPr>
            <w:tcW w:w="528" w:type="pct"/>
            <w:tcBorders>
              <w:top w:val="single" w:sz="4" w:space="0" w:color="auto"/>
              <w:left w:val="single" w:sz="4" w:space="0" w:color="auto"/>
              <w:bottom w:val="nil"/>
              <w:right w:val="nil"/>
            </w:tcBorders>
            <w:shd w:val="clear" w:color="auto" w:fill="auto"/>
            <w:vAlign w:val="center"/>
            <w:hideMark/>
          </w:tcPr>
          <w:p w14:paraId="365C7741" w14:textId="77777777" w:rsidR="004F4D67" w:rsidRPr="00291C73" w:rsidRDefault="004F4D67" w:rsidP="004F4D67">
            <w:pPr>
              <w:jc w:val="center"/>
              <w:rPr>
                <w:szCs w:val="22"/>
              </w:rPr>
            </w:pPr>
            <w:r w:rsidRPr="00291C73">
              <w:rPr>
                <w:sz w:val="22"/>
                <w:szCs w:val="22"/>
              </w:rPr>
              <w:t>3.7.</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1457BD2D" w14:textId="77777777" w:rsidR="004F4D67" w:rsidRPr="00291C73" w:rsidRDefault="004F4D67" w:rsidP="004F4D67">
            <w:pPr>
              <w:rPr>
                <w:szCs w:val="22"/>
              </w:rPr>
            </w:pPr>
            <w:r w:rsidRPr="00291C73">
              <w:rPr>
                <w:sz w:val="22"/>
                <w:szCs w:val="22"/>
              </w:rPr>
              <w:t>Набавка и уградња бојлера од 80 литра.</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0501228C"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1796F502"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1541FE48" w14:textId="77777777" w:rsidR="004F4D67" w:rsidRPr="00291C73" w:rsidRDefault="004F4D67" w:rsidP="004F4D67">
            <w:pPr>
              <w:rPr>
                <w:szCs w:val="22"/>
              </w:rPr>
            </w:pP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1FC4DE9C" w14:textId="77777777" w:rsidR="004F4D67" w:rsidRPr="00291C73" w:rsidRDefault="004F4D67" w:rsidP="004F4D67">
            <w:pPr>
              <w:rPr>
                <w:szCs w:val="22"/>
              </w:rPr>
            </w:pPr>
          </w:p>
        </w:tc>
      </w:tr>
      <w:tr w:rsidR="004F4D67" w:rsidRPr="00291C73" w14:paraId="55421CE5"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3EA3A9B5"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27B266C3"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021D10CC"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301A204D" w14:textId="77777777" w:rsidR="004F4D67" w:rsidRPr="00291C73" w:rsidRDefault="004F4D67" w:rsidP="004F4D67">
            <w:pPr>
              <w:jc w:val="right"/>
              <w:rPr>
                <w:szCs w:val="22"/>
              </w:rPr>
            </w:pPr>
            <w:r w:rsidRPr="00291C73">
              <w:rPr>
                <w:sz w:val="22"/>
                <w:szCs w:val="22"/>
              </w:rPr>
              <w:t>2.00</w:t>
            </w:r>
          </w:p>
        </w:tc>
        <w:tc>
          <w:tcPr>
            <w:tcW w:w="685" w:type="pct"/>
            <w:tcBorders>
              <w:top w:val="nil"/>
              <w:left w:val="nil"/>
              <w:bottom w:val="single" w:sz="4" w:space="0" w:color="auto"/>
              <w:right w:val="single" w:sz="4" w:space="0" w:color="auto"/>
            </w:tcBorders>
            <w:shd w:val="clear" w:color="auto" w:fill="auto"/>
            <w:hideMark/>
          </w:tcPr>
          <w:p w14:paraId="7555FAAB" w14:textId="77777777" w:rsidR="004F4D67" w:rsidRPr="00291C73" w:rsidRDefault="004F4D67" w:rsidP="004F4D67">
            <w:pPr>
              <w:jc w:val="right"/>
              <w:rPr>
                <w:szCs w:val="22"/>
              </w:rPr>
            </w:pPr>
          </w:p>
        </w:tc>
        <w:tc>
          <w:tcPr>
            <w:tcW w:w="697" w:type="pct"/>
            <w:tcBorders>
              <w:top w:val="nil"/>
              <w:left w:val="nil"/>
              <w:bottom w:val="nil"/>
              <w:right w:val="single" w:sz="4" w:space="0" w:color="auto"/>
            </w:tcBorders>
            <w:shd w:val="clear" w:color="auto" w:fill="auto"/>
            <w:vAlign w:val="center"/>
            <w:hideMark/>
          </w:tcPr>
          <w:p w14:paraId="7E7E7B03" w14:textId="77777777" w:rsidR="004F4D67" w:rsidRPr="00291C73" w:rsidRDefault="004F4D67" w:rsidP="004F4D67">
            <w:pPr>
              <w:rPr>
                <w:szCs w:val="22"/>
              </w:rPr>
            </w:pPr>
          </w:p>
        </w:tc>
      </w:tr>
      <w:tr w:rsidR="004F4D67" w:rsidRPr="00291C73" w14:paraId="4821201F" w14:textId="77777777" w:rsidTr="004F4D67">
        <w:trPr>
          <w:trHeight w:val="900"/>
        </w:trPr>
        <w:tc>
          <w:tcPr>
            <w:tcW w:w="528" w:type="pct"/>
            <w:tcBorders>
              <w:top w:val="single" w:sz="4" w:space="0" w:color="auto"/>
              <w:left w:val="single" w:sz="4" w:space="0" w:color="auto"/>
              <w:bottom w:val="nil"/>
              <w:right w:val="nil"/>
            </w:tcBorders>
            <w:shd w:val="clear" w:color="auto" w:fill="auto"/>
            <w:vAlign w:val="center"/>
            <w:hideMark/>
          </w:tcPr>
          <w:p w14:paraId="645B724D" w14:textId="77777777" w:rsidR="004F4D67" w:rsidRPr="00291C73" w:rsidRDefault="004F4D67" w:rsidP="004F4D67">
            <w:pPr>
              <w:jc w:val="center"/>
              <w:rPr>
                <w:szCs w:val="22"/>
              </w:rPr>
            </w:pPr>
            <w:r w:rsidRPr="00291C73">
              <w:rPr>
                <w:sz w:val="22"/>
                <w:szCs w:val="22"/>
              </w:rPr>
              <w:t>3.8.</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233CF081" w14:textId="77777777" w:rsidR="004F4D67" w:rsidRPr="00291C73" w:rsidRDefault="004F4D67" w:rsidP="004F4D67">
            <w:pPr>
              <w:rPr>
                <w:szCs w:val="22"/>
              </w:rPr>
            </w:pPr>
            <w:r w:rsidRPr="00291C73">
              <w:rPr>
                <w:sz w:val="22"/>
                <w:szCs w:val="22"/>
              </w:rPr>
              <w:t>Набавка и уградња ПП хидранта, комплет са цревом и млазницом.</w:t>
            </w:r>
            <w:r w:rsidRPr="00291C73">
              <w:rPr>
                <w:sz w:val="22"/>
                <w:szCs w:val="22"/>
              </w:rPr>
              <w:br/>
              <w:t>Обрачун по ком.</w:t>
            </w:r>
          </w:p>
        </w:tc>
        <w:tc>
          <w:tcPr>
            <w:tcW w:w="548" w:type="pct"/>
            <w:tcBorders>
              <w:top w:val="nil"/>
              <w:left w:val="nil"/>
              <w:bottom w:val="single" w:sz="4" w:space="0" w:color="auto"/>
              <w:right w:val="single" w:sz="4" w:space="0" w:color="auto"/>
            </w:tcBorders>
            <w:shd w:val="clear" w:color="auto" w:fill="auto"/>
            <w:vAlign w:val="center"/>
            <w:hideMark/>
          </w:tcPr>
          <w:p w14:paraId="73E35A5B"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740E388F"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single" w:sz="4" w:space="0" w:color="auto"/>
            </w:tcBorders>
            <w:shd w:val="clear" w:color="auto" w:fill="auto"/>
            <w:hideMark/>
          </w:tcPr>
          <w:p w14:paraId="609CCE8B" w14:textId="77777777" w:rsidR="004F4D67" w:rsidRPr="00291C73" w:rsidRDefault="004F4D67" w:rsidP="004F4D67">
            <w:pPr>
              <w:rPr>
                <w:szCs w:val="22"/>
              </w:rPr>
            </w:pPr>
          </w:p>
        </w:tc>
        <w:tc>
          <w:tcPr>
            <w:tcW w:w="697" w:type="pct"/>
            <w:tcBorders>
              <w:top w:val="single" w:sz="4" w:space="0" w:color="auto"/>
              <w:left w:val="nil"/>
              <w:bottom w:val="nil"/>
              <w:right w:val="single" w:sz="4" w:space="0" w:color="auto"/>
            </w:tcBorders>
            <w:shd w:val="clear" w:color="auto" w:fill="auto"/>
            <w:vAlign w:val="center"/>
            <w:hideMark/>
          </w:tcPr>
          <w:p w14:paraId="7AAC896D" w14:textId="77777777" w:rsidR="004F4D67" w:rsidRPr="00291C73" w:rsidRDefault="004F4D67" w:rsidP="004F4D67">
            <w:pPr>
              <w:rPr>
                <w:szCs w:val="22"/>
              </w:rPr>
            </w:pPr>
          </w:p>
        </w:tc>
      </w:tr>
      <w:tr w:rsidR="004F4D67" w:rsidRPr="00291C73" w14:paraId="023B6947" w14:textId="77777777" w:rsidTr="004F4D67">
        <w:trPr>
          <w:trHeight w:val="300"/>
        </w:trPr>
        <w:tc>
          <w:tcPr>
            <w:tcW w:w="528" w:type="pct"/>
            <w:tcBorders>
              <w:top w:val="single" w:sz="4" w:space="0" w:color="auto"/>
              <w:left w:val="single" w:sz="4" w:space="0" w:color="auto"/>
              <w:bottom w:val="nil"/>
              <w:right w:val="nil"/>
            </w:tcBorders>
            <w:shd w:val="clear" w:color="auto" w:fill="auto"/>
            <w:vAlign w:val="center"/>
            <w:hideMark/>
          </w:tcPr>
          <w:p w14:paraId="39DA131D"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7E1C0ECE" w14:textId="77777777" w:rsidR="004F4D67" w:rsidRPr="00291C73" w:rsidRDefault="004F4D67" w:rsidP="004F4D67">
            <w:pPr>
              <w:rPr>
                <w:szCs w:val="22"/>
              </w:rPr>
            </w:pPr>
            <w:r w:rsidRPr="00291C73">
              <w:rPr>
                <w:sz w:val="22"/>
                <w:szCs w:val="22"/>
              </w:rPr>
              <w:t> </w:t>
            </w:r>
          </w:p>
        </w:tc>
        <w:tc>
          <w:tcPr>
            <w:tcW w:w="548" w:type="pct"/>
            <w:tcBorders>
              <w:top w:val="nil"/>
              <w:left w:val="nil"/>
              <w:bottom w:val="single" w:sz="4" w:space="0" w:color="auto"/>
              <w:right w:val="single" w:sz="4" w:space="0" w:color="auto"/>
            </w:tcBorders>
            <w:shd w:val="clear" w:color="auto" w:fill="auto"/>
            <w:vAlign w:val="center"/>
            <w:hideMark/>
          </w:tcPr>
          <w:p w14:paraId="1570FBC9" w14:textId="77777777" w:rsidR="004F4D67" w:rsidRPr="00291C73" w:rsidRDefault="004F4D67" w:rsidP="004F4D67">
            <w:pPr>
              <w:jc w:val="center"/>
              <w:rPr>
                <w:szCs w:val="22"/>
              </w:rPr>
            </w:pPr>
            <w:r w:rsidRPr="00291C73">
              <w:rPr>
                <w:sz w:val="22"/>
                <w:szCs w:val="22"/>
              </w:rPr>
              <w:t>ком</w:t>
            </w:r>
          </w:p>
        </w:tc>
        <w:tc>
          <w:tcPr>
            <w:tcW w:w="457" w:type="pct"/>
            <w:tcBorders>
              <w:top w:val="nil"/>
              <w:left w:val="nil"/>
              <w:bottom w:val="single" w:sz="4" w:space="0" w:color="auto"/>
              <w:right w:val="single" w:sz="4" w:space="0" w:color="auto"/>
            </w:tcBorders>
            <w:shd w:val="clear" w:color="auto" w:fill="auto"/>
            <w:vAlign w:val="center"/>
            <w:hideMark/>
          </w:tcPr>
          <w:p w14:paraId="2A7806BE" w14:textId="77777777" w:rsidR="004F4D67" w:rsidRPr="00291C73" w:rsidRDefault="004F4D67" w:rsidP="004F4D67">
            <w:pPr>
              <w:jc w:val="right"/>
              <w:rPr>
                <w:szCs w:val="22"/>
              </w:rPr>
            </w:pPr>
            <w:r w:rsidRPr="00291C73">
              <w:rPr>
                <w:sz w:val="22"/>
                <w:szCs w:val="22"/>
              </w:rPr>
              <w:t>1.00</w:t>
            </w:r>
          </w:p>
        </w:tc>
        <w:tc>
          <w:tcPr>
            <w:tcW w:w="685" w:type="pct"/>
            <w:tcBorders>
              <w:top w:val="nil"/>
              <w:left w:val="nil"/>
              <w:bottom w:val="single" w:sz="4" w:space="0" w:color="auto"/>
              <w:right w:val="single" w:sz="4" w:space="0" w:color="auto"/>
            </w:tcBorders>
            <w:shd w:val="clear" w:color="auto" w:fill="auto"/>
            <w:hideMark/>
          </w:tcPr>
          <w:p w14:paraId="59A76DC1" w14:textId="77777777" w:rsidR="004F4D67" w:rsidRPr="00291C73" w:rsidRDefault="004F4D67" w:rsidP="004F4D67">
            <w:pPr>
              <w:jc w:val="right"/>
              <w:rPr>
                <w:szCs w:val="22"/>
              </w:rPr>
            </w:pP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072A70F0" w14:textId="77777777" w:rsidR="004F4D67" w:rsidRPr="00291C73" w:rsidRDefault="004F4D67" w:rsidP="004F4D67">
            <w:pPr>
              <w:rPr>
                <w:szCs w:val="22"/>
              </w:rPr>
            </w:pPr>
          </w:p>
        </w:tc>
      </w:tr>
      <w:tr w:rsidR="004F4D67" w:rsidRPr="00291C73" w14:paraId="76E55B65" w14:textId="77777777" w:rsidTr="00FD221F">
        <w:trPr>
          <w:trHeight w:val="630"/>
        </w:trPr>
        <w:tc>
          <w:tcPr>
            <w:tcW w:w="528" w:type="pct"/>
            <w:tcBorders>
              <w:top w:val="single" w:sz="4" w:space="0" w:color="auto"/>
              <w:left w:val="single" w:sz="4" w:space="0" w:color="auto"/>
              <w:bottom w:val="single" w:sz="4" w:space="0" w:color="auto"/>
              <w:right w:val="nil"/>
            </w:tcBorders>
            <w:shd w:val="clear" w:color="auto" w:fill="auto"/>
            <w:vAlign w:val="center"/>
            <w:hideMark/>
          </w:tcPr>
          <w:p w14:paraId="3C428436" w14:textId="77777777" w:rsidR="004F4D67" w:rsidRPr="00291C73" w:rsidRDefault="004F4D67" w:rsidP="004F4D67">
            <w:pPr>
              <w:jc w:val="center"/>
              <w:rPr>
                <w:szCs w:val="22"/>
              </w:rPr>
            </w:pPr>
            <w:r w:rsidRPr="00291C73">
              <w:rPr>
                <w:sz w:val="22"/>
                <w:szCs w:val="22"/>
              </w:rPr>
              <w:t> </w:t>
            </w:r>
          </w:p>
        </w:tc>
        <w:tc>
          <w:tcPr>
            <w:tcW w:w="2084" w:type="pct"/>
            <w:tcBorders>
              <w:top w:val="nil"/>
              <w:left w:val="single" w:sz="4" w:space="0" w:color="auto"/>
              <w:bottom w:val="single" w:sz="4" w:space="0" w:color="auto"/>
              <w:right w:val="single" w:sz="4" w:space="0" w:color="auto"/>
            </w:tcBorders>
            <w:shd w:val="clear" w:color="auto" w:fill="auto"/>
            <w:vAlign w:val="center"/>
            <w:hideMark/>
          </w:tcPr>
          <w:p w14:paraId="5ED6E708" w14:textId="77777777" w:rsidR="004F4D67" w:rsidRPr="00291C73" w:rsidRDefault="004F4D67" w:rsidP="004F4D67">
            <w:pPr>
              <w:rPr>
                <w:b/>
                <w:bCs/>
                <w:szCs w:val="22"/>
              </w:rPr>
            </w:pPr>
            <w:r w:rsidRPr="00291C73">
              <w:rPr>
                <w:b/>
                <w:bCs/>
                <w:sz w:val="22"/>
                <w:szCs w:val="22"/>
              </w:rPr>
              <w:t>Укупно санитарни објекти:</w:t>
            </w:r>
          </w:p>
        </w:tc>
        <w:tc>
          <w:tcPr>
            <w:tcW w:w="548" w:type="pct"/>
            <w:tcBorders>
              <w:top w:val="nil"/>
              <w:left w:val="nil"/>
              <w:bottom w:val="single" w:sz="4" w:space="0" w:color="auto"/>
              <w:right w:val="single" w:sz="4" w:space="0" w:color="auto"/>
            </w:tcBorders>
            <w:shd w:val="clear" w:color="auto" w:fill="auto"/>
            <w:vAlign w:val="center"/>
            <w:hideMark/>
          </w:tcPr>
          <w:p w14:paraId="7569FF76" w14:textId="77777777" w:rsidR="004F4D67" w:rsidRPr="00291C73" w:rsidRDefault="004F4D67" w:rsidP="004F4D67">
            <w:pPr>
              <w:jc w:val="center"/>
              <w:rPr>
                <w:szCs w:val="22"/>
              </w:rPr>
            </w:pPr>
            <w:r w:rsidRPr="00291C73">
              <w:rPr>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7E7A3EBC" w14:textId="77777777" w:rsidR="004F4D67" w:rsidRPr="00291C73" w:rsidRDefault="004F4D67" w:rsidP="004F4D67">
            <w:pPr>
              <w:jc w:val="right"/>
              <w:rPr>
                <w:szCs w:val="22"/>
              </w:rPr>
            </w:pPr>
            <w:r w:rsidRPr="00291C73">
              <w:rPr>
                <w:sz w:val="22"/>
                <w:szCs w:val="22"/>
              </w:rPr>
              <w:t> </w:t>
            </w:r>
          </w:p>
        </w:tc>
        <w:tc>
          <w:tcPr>
            <w:tcW w:w="685" w:type="pct"/>
            <w:tcBorders>
              <w:top w:val="nil"/>
              <w:left w:val="nil"/>
              <w:bottom w:val="single" w:sz="4" w:space="0" w:color="auto"/>
              <w:right w:val="nil"/>
            </w:tcBorders>
            <w:shd w:val="clear" w:color="auto" w:fill="auto"/>
            <w:hideMark/>
          </w:tcPr>
          <w:p w14:paraId="32C5AFA7" w14:textId="77777777" w:rsidR="004F4D67" w:rsidRPr="00291C73" w:rsidRDefault="004F4D67" w:rsidP="004F4D67">
            <w:pPr>
              <w:rPr>
                <w:szCs w:val="22"/>
              </w:rPr>
            </w:pPr>
          </w:p>
        </w:tc>
        <w:tc>
          <w:tcPr>
            <w:tcW w:w="697" w:type="pct"/>
            <w:tcBorders>
              <w:top w:val="nil"/>
              <w:left w:val="single" w:sz="4" w:space="0" w:color="auto"/>
              <w:bottom w:val="single" w:sz="4" w:space="0" w:color="auto"/>
              <w:right w:val="single" w:sz="4" w:space="0" w:color="auto"/>
            </w:tcBorders>
            <w:shd w:val="clear" w:color="auto" w:fill="auto"/>
            <w:vAlign w:val="center"/>
            <w:hideMark/>
          </w:tcPr>
          <w:p w14:paraId="64F06F29" w14:textId="77777777" w:rsidR="004F4D67" w:rsidRPr="00291C73" w:rsidRDefault="004F4D67" w:rsidP="004F4D67">
            <w:pPr>
              <w:rPr>
                <w:b/>
                <w:bCs/>
                <w:szCs w:val="22"/>
              </w:rPr>
            </w:pPr>
          </w:p>
        </w:tc>
      </w:tr>
      <w:tr w:rsidR="00FD221F" w:rsidRPr="00291C73" w14:paraId="27EDFE4D" w14:textId="77777777" w:rsidTr="00FD221F">
        <w:trPr>
          <w:trHeight w:val="315"/>
        </w:trPr>
        <w:tc>
          <w:tcPr>
            <w:tcW w:w="4303" w:type="pct"/>
            <w:gridSpan w:val="5"/>
            <w:tcBorders>
              <w:top w:val="single" w:sz="4" w:space="0" w:color="auto"/>
              <w:left w:val="single" w:sz="4" w:space="0" w:color="auto"/>
              <w:bottom w:val="single" w:sz="4" w:space="0" w:color="auto"/>
              <w:right w:val="single" w:sz="4" w:space="0" w:color="auto"/>
            </w:tcBorders>
            <w:shd w:val="clear" w:color="auto" w:fill="FFFF00"/>
            <w:noWrap/>
            <w:hideMark/>
          </w:tcPr>
          <w:p w14:paraId="57F03A49" w14:textId="77777777" w:rsidR="00FD221F" w:rsidRPr="00291C73" w:rsidRDefault="00FD221F" w:rsidP="00FD221F">
            <w:pPr>
              <w:jc w:val="right"/>
              <w:rPr>
                <w:szCs w:val="22"/>
              </w:rPr>
            </w:pPr>
            <w:r w:rsidRPr="00291C73">
              <w:rPr>
                <w:sz w:val="22"/>
                <w:szCs w:val="22"/>
              </w:rPr>
              <w:t> </w:t>
            </w:r>
            <w:r w:rsidRPr="00291C73">
              <w:rPr>
                <w:b/>
                <w:bCs/>
                <w:sz w:val="22"/>
                <w:szCs w:val="22"/>
              </w:rPr>
              <w:t>Укупно – ВИК:</w:t>
            </w:r>
          </w:p>
        </w:tc>
        <w:tc>
          <w:tcPr>
            <w:tcW w:w="697" w:type="pct"/>
            <w:tcBorders>
              <w:top w:val="single" w:sz="4" w:space="0" w:color="auto"/>
              <w:left w:val="single" w:sz="4" w:space="0" w:color="auto"/>
              <w:bottom w:val="single" w:sz="4" w:space="0" w:color="auto"/>
              <w:right w:val="single" w:sz="4" w:space="0" w:color="auto"/>
            </w:tcBorders>
            <w:shd w:val="clear" w:color="auto" w:fill="FFFF00"/>
            <w:noWrap/>
            <w:hideMark/>
          </w:tcPr>
          <w:p w14:paraId="35F8E174" w14:textId="77777777" w:rsidR="00FD221F" w:rsidRPr="00291C73" w:rsidRDefault="00FD221F" w:rsidP="004F4D67">
            <w:pPr>
              <w:rPr>
                <w:b/>
                <w:bCs/>
                <w:szCs w:val="22"/>
              </w:rPr>
            </w:pPr>
          </w:p>
        </w:tc>
      </w:tr>
    </w:tbl>
    <w:p w14:paraId="70419DAC" w14:textId="77777777" w:rsidR="004F4D67" w:rsidRPr="00291C73" w:rsidRDefault="004F4D67" w:rsidP="004F4D67">
      <w:pPr>
        <w:rPr>
          <w:sz w:val="22"/>
          <w:szCs w:val="22"/>
        </w:rPr>
      </w:pPr>
    </w:p>
    <w:p w14:paraId="204AB730" w14:textId="77777777" w:rsidR="004F4D67" w:rsidRPr="00291C73" w:rsidRDefault="00FD221F" w:rsidP="004F4D67">
      <w:pPr>
        <w:rPr>
          <w:sz w:val="22"/>
          <w:szCs w:val="22"/>
        </w:rPr>
      </w:pPr>
      <w:r w:rsidRPr="00291C73">
        <w:rPr>
          <w:sz w:val="22"/>
          <w:szCs w:val="22"/>
        </w:rPr>
        <w:t>ЕЛЕКТРО РАДОВИ</w:t>
      </w:r>
    </w:p>
    <w:tbl>
      <w:tblPr>
        <w:tblW w:w="5124" w:type="pct"/>
        <w:tblLayout w:type="fixed"/>
        <w:tblLook w:val="04A0" w:firstRow="1" w:lastRow="0" w:firstColumn="1" w:lastColumn="0" w:noHBand="0" w:noVBand="1"/>
      </w:tblPr>
      <w:tblGrid>
        <w:gridCol w:w="1075"/>
        <w:gridCol w:w="4313"/>
        <w:gridCol w:w="904"/>
        <w:gridCol w:w="813"/>
        <w:gridCol w:w="1362"/>
        <w:gridCol w:w="1399"/>
      </w:tblGrid>
      <w:tr w:rsidR="00FD221F" w:rsidRPr="00291C73" w14:paraId="4DB863BF" w14:textId="77777777" w:rsidTr="00FF1658">
        <w:trPr>
          <w:trHeight w:val="458"/>
        </w:trPr>
        <w:tc>
          <w:tcPr>
            <w:tcW w:w="545"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6D626EE5" w14:textId="77777777" w:rsidR="00FD221F" w:rsidRPr="00291C73" w:rsidRDefault="00FD221F" w:rsidP="00FD221F">
            <w:pPr>
              <w:jc w:val="center"/>
              <w:rPr>
                <w:b/>
                <w:color w:val="000000"/>
                <w:szCs w:val="22"/>
              </w:rPr>
            </w:pPr>
            <w:r w:rsidRPr="00291C73">
              <w:rPr>
                <w:b/>
                <w:color w:val="000000"/>
                <w:sz w:val="22"/>
                <w:szCs w:val="22"/>
              </w:rPr>
              <w:t>Бр. позиције</w:t>
            </w:r>
          </w:p>
        </w:tc>
        <w:tc>
          <w:tcPr>
            <w:tcW w:w="2186"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74454BD0" w14:textId="77777777" w:rsidR="00FD221F" w:rsidRPr="00291C73" w:rsidRDefault="00FD221F" w:rsidP="00FD221F">
            <w:pPr>
              <w:jc w:val="center"/>
              <w:rPr>
                <w:b/>
                <w:color w:val="000000"/>
                <w:szCs w:val="22"/>
              </w:rPr>
            </w:pPr>
            <w:r w:rsidRPr="00291C73">
              <w:rPr>
                <w:b/>
                <w:color w:val="000000"/>
                <w:sz w:val="22"/>
                <w:szCs w:val="22"/>
              </w:rPr>
              <w:t>Опис позиције радова</w:t>
            </w:r>
          </w:p>
        </w:tc>
        <w:tc>
          <w:tcPr>
            <w:tcW w:w="458"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217A57E3" w14:textId="77777777" w:rsidR="00FD221F" w:rsidRPr="00291C73" w:rsidRDefault="00FD221F" w:rsidP="00FD221F">
            <w:pPr>
              <w:jc w:val="center"/>
              <w:rPr>
                <w:b/>
                <w:color w:val="000000"/>
                <w:szCs w:val="22"/>
              </w:rPr>
            </w:pPr>
            <w:r w:rsidRPr="00291C73">
              <w:rPr>
                <w:b/>
                <w:color w:val="000000"/>
                <w:sz w:val="22"/>
                <w:szCs w:val="22"/>
              </w:rPr>
              <w:t>Јединица мере</w:t>
            </w:r>
          </w:p>
        </w:tc>
        <w:tc>
          <w:tcPr>
            <w:tcW w:w="412"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6D8A538A" w14:textId="77777777" w:rsidR="00FD221F" w:rsidRPr="00291C73" w:rsidRDefault="00FD221F" w:rsidP="00FD221F">
            <w:pPr>
              <w:jc w:val="center"/>
              <w:rPr>
                <w:b/>
                <w:color w:val="000000"/>
                <w:szCs w:val="22"/>
              </w:rPr>
            </w:pPr>
            <w:r w:rsidRPr="00291C73">
              <w:rPr>
                <w:b/>
                <w:color w:val="000000"/>
                <w:sz w:val="22"/>
                <w:szCs w:val="22"/>
              </w:rPr>
              <w:t>Кол</w:t>
            </w:r>
            <w:r w:rsidR="00FF1658">
              <w:rPr>
                <w:b/>
                <w:color w:val="000000"/>
                <w:sz w:val="22"/>
                <w:szCs w:val="22"/>
                <w:lang w:val="sr-Cyrl-RS"/>
              </w:rPr>
              <w:t>и</w:t>
            </w:r>
            <w:r w:rsidRPr="00291C73">
              <w:rPr>
                <w:b/>
                <w:color w:val="000000"/>
                <w:sz w:val="22"/>
                <w:szCs w:val="22"/>
              </w:rPr>
              <w:t>чина</w:t>
            </w:r>
          </w:p>
        </w:tc>
        <w:tc>
          <w:tcPr>
            <w:tcW w:w="690" w:type="pct"/>
            <w:vMerge w:val="restart"/>
            <w:tcBorders>
              <w:top w:val="single" w:sz="8" w:space="0" w:color="auto"/>
              <w:left w:val="single" w:sz="8" w:space="0" w:color="auto"/>
              <w:bottom w:val="single" w:sz="4" w:space="0" w:color="000000"/>
              <w:right w:val="single" w:sz="8" w:space="0" w:color="auto"/>
            </w:tcBorders>
            <w:shd w:val="clear" w:color="auto" w:fill="FFFF00"/>
            <w:vAlign w:val="center"/>
            <w:hideMark/>
          </w:tcPr>
          <w:p w14:paraId="6EB3B82F" w14:textId="77777777" w:rsidR="00FD221F" w:rsidRPr="00291C73" w:rsidRDefault="00FD221F" w:rsidP="00FD221F">
            <w:pPr>
              <w:jc w:val="center"/>
              <w:rPr>
                <w:b/>
                <w:color w:val="000000"/>
                <w:szCs w:val="22"/>
              </w:rPr>
            </w:pPr>
            <w:r w:rsidRPr="00291C73">
              <w:rPr>
                <w:b/>
                <w:color w:val="000000"/>
                <w:sz w:val="22"/>
                <w:szCs w:val="22"/>
              </w:rPr>
              <w:t>Јединична цена без ПДВ-а</w:t>
            </w:r>
          </w:p>
        </w:tc>
        <w:tc>
          <w:tcPr>
            <w:tcW w:w="710" w:type="pct"/>
            <w:vMerge w:val="restart"/>
            <w:tcBorders>
              <w:top w:val="single" w:sz="8" w:space="0" w:color="auto"/>
              <w:left w:val="single" w:sz="8" w:space="0" w:color="auto"/>
              <w:bottom w:val="single" w:sz="4" w:space="0" w:color="000000"/>
              <w:right w:val="single" w:sz="4" w:space="0" w:color="auto"/>
            </w:tcBorders>
            <w:shd w:val="clear" w:color="auto" w:fill="FFFF00"/>
            <w:vAlign w:val="center"/>
            <w:hideMark/>
          </w:tcPr>
          <w:p w14:paraId="7FADE85E" w14:textId="77777777" w:rsidR="00FD221F" w:rsidRPr="00291C73" w:rsidRDefault="00FD221F" w:rsidP="00FD221F">
            <w:pPr>
              <w:jc w:val="center"/>
              <w:rPr>
                <w:b/>
                <w:color w:val="000000"/>
                <w:szCs w:val="22"/>
              </w:rPr>
            </w:pPr>
            <w:r w:rsidRPr="00291C73">
              <w:rPr>
                <w:b/>
                <w:color w:val="000000"/>
                <w:sz w:val="22"/>
                <w:szCs w:val="22"/>
              </w:rPr>
              <w:t>Укупна цена без ПДВ-а</w:t>
            </w:r>
          </w:p>
        </w:tc>
      </w:tr>
      <w:tr w:rsidR="00FD221F" w:rsidRPr="00291C73" w14:paraId="4DAB1368" w14:textId="77777777" w:rsidTr="00FF1658">
        <w:trPr>
          <w:trHeight w:val="660"/>
        </w:trPr>
        <w:tc>
          <w:tcPr>
            <w:tcW w:w="545"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35D76B22" w14:textId="77777777" w:rsidR="00FD221F" w:rsidRPr="00291C73" w:rsidRDefault="00FD221F" w:rsidP="00FD221F">
            <w:pPr>
              <w:rPr>
                <w:color w:val="000000"/>
                <w:szCs w:val="22"/>
              </w:rPr>
            </w:pPr>
          </w:p>
        </w:tc>
        <w:tc>
          <w:tcPr>
            <w:tcW w:w="2186"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2435BB8A" w14:textId="77777777" w:rsidR="00FD221F" w:rsidRPr="00291C73" w:rsidRDefault="00FD221F" w:rsidP="00FD221F">
            <w:pPr>
              <w:rPr>
                <w:color w:val="000000"/>
                <w:szCs w:val="22"/>
              </w:rPr>
            </w:pPr>
          </w:p>
        </w:tc>
        <w:tc>
          <w:tcPr>
            <w:tcW w:w="458"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3C685BD9" w14:textId="77777777" w:rsidR="00FD221F" w:rsidRPr="00291C73" w:rsidRDefault="00FD221F" w:rsidP="00FD221F">
            <w:pPr>
              <w:rPr>
                <w:color w:val="000000"/>
                <w:szCs w:val="22"/>
              </w:rPr>
            </w:pPr>
          </w:p>
        </w:tc>
        <w:tc>
          <w:tcPr>
            <w:tcW w:w="412"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0A986EF3" w14:textId="77777777" w:rsidR="00FD221F" w:rsidRPr="00291C73" w:rsidRDefault="00FD221F" w:rsidP="00FD221F">
            <w:pPr>
              <w:rPr>
                <w:color w:val="000000"/>
                <w:szCs w:val="22"/>
              </w:rPr>
            </w:pPr>
          </w:p>
        </w:tc>
        <w:tc>
          <w:tcPr>
            <w:tcW w:w="690" w:type="pct"/>
            <w:vMerge/>
            <w:tcBorders>
              <w:top w:val="single" w:sz="8" w:space="0" w:color="auto"/>
              <w:left w:val="single" w:sz="8" w:space="0" w:color="auto"/>
              <w:bottom w:val="single" w:sz="4" w:space="0" w:color="000000"/>
              <w:right w:val="single" w:sz="8" w:space="0" w:color="auto"/>
            </w:tcBorders>
            <w:shd w:val="clear" w:color="auto" w:fill="FFFF00"/>
            <w:vAlign w:val="center"/>
            <w:hideMark/>
          </w:tcPr>
          <w:p w14:paraId="14E50EF6" w14:textId="77777777" w:rsidR="00FD221F" w:rsidRPr="00291C73" w:rsidRDefault="00FD221F" w:rsidP="00FD221F">
            <w:pPr>
              <w:rPr>
                <w:color w:val="000000"/>
                <w:szCs w:val="22"/>
              </w:rPr>
            </w:pPr>
          </w:p>
        </w:tc>
        <w:tc>
          <w:tcPr>
            <w:tcW w:w="710" w:type="pct"/>
            <w:vMerge/>
            <w:tcBorders>
              <w:top w:val="single" w:sz="8" w:space="0" w:color="auto"/>
              <w:left w:val="single" w:sz="8" w:space="0" w:color="auto"/>
              <w:bottom w:val="single" w:sz="4" w:space="0" w:color="000000"/>
              <w:right w:val="single" w:sz="4" w:space="0" w:color="auto"/>
            </w:tcBorders>
            <w:shd w:val="clear" w:color="auto" w:fill="FFFF00"/>
            <w:vAlign w:val="center"/>
            <w:hideMark/>
          </w:tcPr>
          <w:p w14:paraId="327BAD10" w14:textId="77777777" w:rsidR="00FD221F" w:rsidRPr="00291C73" w:rsidRDefault="00FD221F" w:rsidP="00FD221F">
            <w:pPr>
              <w:rPr>
                <w:color w:val="000000"/>
                <w:szCs w:val="22"/>
              </w:rPr>
            </w:pPr>
          </w:p>
        </w:tc>
      </w:tr>
      <w:tr w:rsidR="00FD221F" w:rsidRPr="00291C73" w14:paraId="11CB737E" w14:textId="77777777" w:rsidTr="00A36E52">
        <w:trPr>
          <w:trHeight w:val="375"/>
        </w:trPr>
        <w:tc>
          <w:tcPr>
            <w:tcW w:w="545" w:type="pct"/>
            <w:tcBorders>
              <w:top w:val="nil"/>
              <w:left w:val="single" w:sz="4" w:space="0" w:color="auto"/>
              <w:bottom w:val="single" w:sz="4" w:space="0" w:color="auto"/>
              <w:right w:val="single" w:sz="4" w:space="0" w:color="auto"/>
            </w:tcBorders>
            <w:shd w:val="clear" w:color="auto" w:fill="auto"/>
            <w:hideMark/>
          </w:tcPr>
          <w:p w14:paraId="37145965" w14:textId="77777777" w:rsidR="00FD221F" w:rsidRPr="00291C73" w:rsidRDefault="00FD221F" w:rsidP="00FD221F">
            <w:pPr>
              <w:jc w:val="center"/>
              <w:rPr>
                <w:b/>
                <w:bCs/>
                <w:szCs w:val="22"/>
              </w:rPr>
            </w:pPr>
            <w:r w:rsidRPr="00291C73">
              <w:rPr>
                <w:b/>
                <w:bCs/>
                <w:sz w:val="22"/>
                <w:szCs w:val="22"/>
              </w:rPr>
              <w:t>1.0.</w:t>
            </w:r>
          </w:p>
        </w:tc>
        <w:tc>
          <w:tcPr>
            <w:tcW w:w="2186" w:type="pct"/>
            <w:tcBorders>
              <w:top w:val="nil"/>
              <w:left w:val="nil"/>
              <w:bottom w:val="single" w:sz="4" w:space="0" w:color="auto"/>
              <w:right w:val="single" w:sz="4" w:space="0" w:color="auto"/>
            </w:tcBorders>
            <w:shd w:val="clear" w:color="000000" w:fill="FFFFFF"/>
            <w:vAlign w:val="center"/>
            <w:hideMark/>
          </w:tcPr>
          <w:p w14:paraId="22B63EA7" w14:textId="77777777" w:rsidR="00FD221F" w:rsidRPr="00291C73" w:rsidRDefault="00FD221F" w:rsidP="00FD221F">
            <w:pPr>
              <w:jc w:val="center"/>
              <w:rPr>
                <w:b/>
                <w:bCs/>
                <w:szCs w:val="22"/>
              </w:rPr>
            </w:pPr>
            <w:r w:rsidRPr="00291C73">
              <w:rPr>
                <w:b/>
                <w:bCs/>
                <w:sz w:val="22"/>
                <w:szCs w:val="22"/>
              </w:rPr>
              <w:t>Предмер и предрачун напајања</w:t>
            </w:r>
          </w:p>
        </w:tc>
        <w:tc>
          <w:tcPr>
            <w:tcW w:w="458" w:type="pct"/>
            <w:tcBorders>
              <w:top w:val="nil"/>
              <w:left w:val="nil"/>
              <w:bottom w:val="single" w:sz="4" w:space="0" w:color="auto"/>
              <w:right w:val="single" w:sz="4" w:space="0" w:color="auto"/>
            </w:tcBorders>
            <w:shd w:val="clear" w:color="auto" w:fill="auto"/>
            <w:vAlign w:val="center"/>
            <w:hideMark/>
          </w:tcPr>
          <w:p w14:paraId="448E40AB" w14:textId="77777777" w:rsidR="00FD221F" w:rsidRPr="00291C73" w:rsidRDefault="00FD221F" w:rsidP="00FD221F">
            <w:pPr>
              <w:jc w:val="cente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center"/>
            <w:hideMark/>
          </w:tcPr>
          <w:p w14:paraId="2053BC36" w14:textId="77777777" w:rsidR="00FD221F" w:rsidRPr="00291C73" w:rsidRDefault="00FD221F" w:rsidP="00FD221F">
            <w:pPr>
              <w:jc w:val="right"/>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14:paraId="47682029" w14:textId="77777777" w:rsidR="00FD221F" w:rsidRPr="00291C73" w:rsidRDefault="00FD221F" w:rsidP="00FD221F">
            <w:pPr>
              <w:rPr>
                <w:szCs w:val="22"/>
              </w:rPr>
            </w:pPr>
            <w:r w:rsidRPr="00291C73">
              <w:rPr>
                <w:sz w:val="22"/>
                <w:szCs w:val="22"/>
              </w:rPr>
              <w:t> </w:t>
            </w:r>
          </w:p>
        </w:tc>
        <w:tc>
          <w:tcPr>
            <w:tcW w:w="710" w:type="pct"/>
            <w:tcBorders>
              <w:top w:val="nil"/>
              <w:left w:val="nil"/>
              <w:bottom w:val="single" w:sz="4" w:space="0" w:color="auto"/>
              <w:right w:val="single" w:sz="4" w:space="0" w:color="auto"/>
            </w:tcBorders>
            <w:shd w:val="clear" w:color="auto" w:fill="auto"/>
            <w:vAlign w:val="center"/>
            <w:hideMark/>
          </w:tcPr>
          <w:p w14:paraId="00A695BF" w14:textId="77777777" w:rsidR="00FD221F" w:rsidRPr="00291C73" w:rsidRDefault="00FD221F" w:rsidP="00FD221F">
            <w:pPr>
              <w:rPr>
                <w:szCs w:val="22"/>
              </w:rPr>
            </w:pPr>
            <w:r w:rsidRPr="00291C73">
              <w:rPr>
                <w:sz w:val="22"/>
                <w:szCs w:val="22"/>
              </w:rPr>
              <w:t> </w:t>
            </w:r>
          </w:p>
        </w:tc>
      </w:tr>
      <w:tr w:rsidR="00FD221F" w:rsidRPr="00291C73" w14:paraId="48DA9D44" w14:textId="77777777" w:rsidTr="00A36E52">
        <w:trPr>
          <w:trHeight w:val="4455"/>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A579B" w14:textId="77777777" w:rsidR="00FD221F" w:rsidRPr="00291C73" w:rsidRDefault="00FD221F" w:rsidP="00FD221F">
            <w:pPr>
              <w:jc w:val="center"/>
              <w:rPr>
                <w:szCs w:val="22"/>
              </w:rPr>
            </w:pPr>
            <w:r w:rsidRPr="00291C73">
              <w:rPr>
                <w:sz w:val="22"/>
                <w:szCs w:val="22"/>
              </w:rPr>
              <w:t>1.1.</w:t>
            </w:r>
          </w:p>
        </w:tc>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FA872" w14:textId="77777777" w:rsidR="00FD221F" w:rsidRPr="00291C73" w:rsidRDefault="00FD221F" w:rsidP="00FD221F">
            <w:pPr>
              <w:rPr>
                <w:szCs w:val="22"/>
              </w:rPr>
            </w:pPr>
            <w:r w:rsidRPr="00291C73">
              <w:rPr>
                <w:sz w:val="22"/>
                <w:szCs w:val="22"/>
              </w:rPr>
              <w:t>Набавка, испорука материјала, израда, монтажа, повезивање и испитивање комплет разводне табле у свему према једнополним шемама за одређене разводне табле. Разводне табле израдити од два пута декапираног лима дебљине 2 мм обојеним основном и заштитном бојом. Опрему монтирати на пертинекс плочи дебљине 6 мм и опрему заштитно изоловати. Унутар табле обележити струјне кругове, а таблу снабдети једнополном шемом и ’’Елзет’’ бравицом са кључем. Плаћа се материјал и радна снага по комаду.</w:t>
            </w:r>
            <w:r w:rsidRPr="00291C73">
              <w:rPr>
                <w:sz w:val="22"/>
                <w:szCs w:val="22"/>
              </w:rPr>
              <w:br/>
            </w:r>
            <w:r w:rsidRPr="00291C73">
              <w:rPr>
                <w:sz w:val="22"/>
                <w:szCs w:val="22"/>
              </w:rPr>
              <w:br/>
              <w:t>Састав МРО</w:t>
            </w:r>
            <w:r w:rsidRPr="00291C73">
              <w:rPr>
                <w:sz w:val="22"/>
                <w:szCs w:val="22"/>
              </w:rPr>
              <w:br/>
              <w:t>Реконструисати главни разводни орман МРО према условима ЕД.</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DD203" w14:textId="77777777" w:rsidR="00FD221F" w:rsidRPr="00291C73" w:rsidRDefault="00FD221F" w:rsidP="00FD221F">
            <w:pPr>
              <w:spacing w:after="240"/>
              <w:rPr>
                <w:szCs w:val="22"/>
              </w:rPr>
            </w:pP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EAA90" w14:textId="77777777" w:rsidR="00FD221F" w:rsidRPr="00291C73" w:rsidRDefault="00FD221F" w:rsidP="00FD221F">
            <w:pPr>
              <w:spacing w:after="240"/>
              <w:jc w:val="center"/>
              <w:rPr>
                <w:szCs w:val="22"/>
              </w:rPr>
            </w:pP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36221853" w14:textId="77777777" w:rsidR="00FD221F" w:rsidRPr="00291C73" w:rsidRDefault="00FD221F" w:rsidP="00FD221F">
            <w:pPr>
              <w:rPr>
                <w:szCs w:val="22"/>
              </w:rPr>
            </w:pPr>
            <w:r w:rsidRPr="00291C73">
              <w:rPr>
                <w:sz w:val="22"/>
                <w:szCs w:val="22"/>
              </w:rPr>
              <w:t> </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C02F7" w14:textId="77777777" w:rsidR="00FD221F" w:rsidRPr="00291C73" w:rsidRDefault="00FD221F" w:rsidP="00FD221F">
            <w:pPr>
              <w:jc w:val="center"/>
              <w:rPr>
                <w:szCs w:val="22"/>
              </w:rPr>
            </w:pPr>
            <w:r w:rsidRPr="00291C73">
              <w:rPr>
                <w:sz w:val="22"/>
                <w:szCs w:val="22"/>
              </w:rPr>
              <w:t xml:space="preserve"> </w:t>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r>
            <w:r w:rsidRPr="00291C73">
              <w:rPr>
                <w:sz w:val="22"/>
                <w:szCs w:val="22"/>
              </w:rPr>
              <w:br/>
              <w:t xml:space="preserve"> </w:t>
            </w:r>
          </w:p>
        </w:tc>
      </w:tr>
      <w:tr w:rsidR="00FD221F" w:rsidRPr="00291C73" w14:paraId="3C51C05B" w14:textId="77777777" w:rsidTr="00A36E52">
        <w:trPr>
          <w:trHeight w:val="300"/>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003E3" w14:textId="77777777" w:rsidR="00FD221F" w:rsidRPr="00291C73" w:rsidRDefault="00FD221F" w:rsidP="00FD221F">
            <w:pPr>
              <w:jc w:val="center"/>
              <w:rPr>
                <w:szCs w:val="22"/>
              </w:rPr>
            </w:pPr>
            <w:r w:rsidRPr="00291C73">
              <w:rPr>
                <w:sz w:val="22"/>
                <w:szCs w:val="22"/>
              </w:rPr>
              <w:t> </w:t>
            </w:r>
          </w:p>
        </w:tc>
        <w:tc>
          <w:tcPr>
            <w:tcW w:w="2186" w:type="pct"/>
            <w:tcBorders>
              <w:top w:val="single" w:sz="4" w:space="0" w:color="auto"/>
              <w:left w:val="nil"/>
              <w:bottom w:val="single" w:sz="4" w:space="0" w:color="auto"/>
              <w:right w:val="single" w:sz="4" w:space="0" w:color="auto"/>
            </w:tcBorders>
            <w:shd w:val="clear" w:color="auto" w:fill="auto"/>
            <w:vAlign w:val="center"/>
            <w:hideMark/>
          </w:tcPr>
          <w:p w14:paraId="1831C833" w14:textId="77777777" w:rsidR="00FD221F" w:rsidRPr="00291C73" w:rsidRDefault="00FD221F" w:rsidP="00FD221F">
            <w:pPr>
              <w:rPr>
                <w:szCs w:val="22"/>
              </w:rPr>
            </w:pPr>
            <w:r w:rsidRPr="00291C73">
              <w:rPr>
                <w:sz w:val="22"/>
                <w:szCs w:val="22"/>
              </w:rPr>
              <w:t>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8DA10DD" w14:textId="77777777" w:rsidR="00FD221F" w:rsidRPr="00291C73" w:rsidRDefault="00FD221F" w:rsidP="00FD221F">
            <w:pPr>
              <w:rPr>
                <w:szCs w:val="22"/>
              </w:rPr>
            </w:pPr>
            <w:r w:rsidRPr="00291C73">
              <w:rPr>
                <w:sz w:val="22"/>
                <w:szCs w:val="22"/>
              </w:rPr>
              <w:t>Паушално:</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0C5BAEF" w14:textId="77777777" w:rsidR="00FD221F" w:rsidRPr="00291C73" w:rsidRDefault="00FD221F" w:rsidP="00FD221F">
            <w:pPr>
              <w:jc w:val="center"/>
              <w:rPr>
                <w:szCs w:val="22"/>
              </w:rPr>
            </w:pPr>
            <w:r w:rsidRPr="00291C73">
              <w:rPr>
                <w:sz w:val="22"/>
                <w:szCs w:val="22"/>
              </w:rPr>
              <w:t> </w:t>
            </w:r>
          </w:p>
        </w:tc>
        <w:tc>
          <w:tcPr>
            <w:tcW w:w="690" w:type="pct"/>
            <w:tcBorders>
              <w:top w:val="single" w:sz="4" w:space="0" w:color="auto"/>
              <w:left w:val="nil"/>
              <w:bottom w:val="single" w:sz="4" w:space="0" w:color="auto"/>
              <w:right w:val="single" w:sz="4" w:space="0" w:color="auto"/>
            </w:tcBorders>
            <w:shd w:val="clear" w:color="auto" w:fill="auto"/>
            <w:hideMark/>
          </w:tcPr>
          <w:p w14:paraId="6CA15C0E" w14:textId="77777777" w:rsidR="00FD221F" w:rsidRPr="00291C73" w:rsidRDefault="00FD221F" w:rsidP="00FD221F">
            <w:pPr>
              <w:rPr>
                <w:szCs w:val="22"/>
              </w:rPr>
            </w:pPr>
          </w:p>
        </w:tc>
        <w:tc>
          <w:tcPr>
            <w:tcW w:w="710" w:type="pct"/>
            <w:tcBorders>
              <w:top w:val="single" w:sz="4" w:space="0" w:color="auto"/>
              <w:left w:val="nil"/>
              <w:bottom w:val="single" w:sz="4" w:space="0" w:color="auto"/>
              <w:right w:val="single" w:sz="4" w:space="0" w:color="auto"/>
            </w:tcBorders>
            <w:shd w:val="clear" w:color="auto" w:fill="auto"/>
            <w:vAlign w:val="center"/>
            <w:hideMark/>
          </w:tcPr>
          <w:p w14:paraId="05558165" w14:textId="77777777" w:rsidR="00FD221F" w:rsidRPr="00291C73" w:rsidRDefault="00FD221F" w:rsidP="00FD221F">
            <w:pPr>
              <w:jc w:val="center"/>
              <w:rPr>
                <w:szCs w:val="22"/>
              </w:rPr>
            </w:pPr>
          </w:p>
        </w:tc>
      </w:tr>
      <w:tr w:rsidR="00FD221F" w:rsidRPr="00291C73" w14:paraId="16350767" w14:textId="77777777" w:rsidTr="00FF1658">
        <w:trPr>
          <w:trHeight w:val="270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274D3389" w14:textId="77777777" w:rsidR="00FD221F" w:rsidRPr="00291C73" w:rsidRDefault="00FD221F" w:rsidP="00FD221F">
            <w:pPr>
              <w:jc w:val="cente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57BEC564" w14:textId="77777777" w:rsidR="00FD221F" w:rsidRPr="00291C73" w:rsidRDefault="00FD221F" w:rsidP="00FD221F">
            <w:pPr>
              <w:rPr>
                <w:szCs w:val="22"/>
              </w:rPr>
            </w:pPr>
            <w:r w:rsidRPr="00291C73">
              <w:rPr>
                <w:sz w:val="22"/>
                <w:szCs w:val="22"/>
              </w:rPr>
              <w:t>Састав РТ</w:t>
            </w:r>
            <w:r w:rsidRPr="00291C73">
              <w:rPr>
                <w:sz w:val="22"/>
                <w:szCs w:val="22"/>
              </w:rPr>
              <w:br/>
              <w:t>гребенаста склопка GS-63-10</w:t>
            </w:r>
            <w:r w:rsidRPr="00291C73">
              <w:rPr>
                <w:sz w:val="22"/>
                <w:szCs w:val="22"/>
              </w:rPr>
              <w:br/>
              <w:t>аутоматски осигурач MC32-25A</w:t>
            </w:r>
            <w:r w:rsidRPr="00291C73">
              <w:rPr>
                <w:sz w:val="22"/>
                <w:szCs w:val="22"/>
              </w:rPr>
              <w:br/>
              <w:t>аутоматски осигурач MC32-10A</w:t>
            </w:r>
            <w:r w:rsidRPr="00291C73">
              <w:rPr>
                <w:sz w:val="22"/>
                <w:szCs w:val="22"/>
              </w:rPr>
              <w:br/>
              <w:t>топл аутоматски осигурач MC32-16A</w:t>
            </w:r>
            <w:r w:rsidRPr="00291C73">
              <w:rPr>
                <w:sz w:val="22"/>
                <w:szCs w:val="22"/>
              </w:rPr>
              <w:br/>
              <w:t>резервни осигурач MC32-16A</w:t>
            </w:r>
            <w:r w:rsidRPr="00291C73">
              <w:rPr>
                <w:sz w:val="22"/>
                <w:szCs w:val="22"/>
              </w:rPr>
              <w:br/>
              <w:t>редне стезаљке, проводници Р/F за шемирање, натписне плочице, уводници и остали прпадајући материјал. Све комплет материјал и радна снага</w:t>
            </w:r>
          </w:p>
        </w:tc>
        <w:tc>
          <w:tcPr>
            <w:tcW w:w="458" w:type="pct"/>
            <w:tcBorders>
              <w:top w:val="nil"/>
              <w:left w:val="nil"/>
              <w:bottom w:val="single" w:sz="4" w:space="0" w:color="auto"/>
              <w:right w:val="single" w:sz="4" w:space="0" w:color="auto"/>
            </w:tcBorders>
            <w:shd w:val="clear" w:color="auto" w:fill="auto"/>
            <w:vAlign w:val="center"/>
            <w:hideMark/>
          </w:tcPr>
          <w:p w14:paraId="4CA77720" w14:textId="77777777" w:rsidR="00FD221F" w:rsidRPr="00291C73" w:rsidRDefault="00FD221F" w:rsidP="00FD221F">
            <w:pPr>
              <w:jc w:val="center"/>
              <w:rPr>
                <w:szCs w:val="22"/>
              </w:rPr>
            </w:pPr>
            <w:r w:rsidRPr="00291C73">
              <w:rPr>
                <w:sz w:val="22"/>
                <w:szCs w:val="22"/>
              </w:rPr>
              <w:t>ком</w:t>
            </w:r>
            <w:r w:rsidRPr="00291C73">
              <w:rPr>
                <w:sz w:val="22"/>
                <w:szCs w:val="22"/>
              </w:rPr>
              <w:br/>
              <w:t>ком</w:t>
            </w:r>
            <w:r w:rsidRPr="00291C73">
              <w:rPr>
                <w:sz w:val="22"/>
                <w:szCs w:val="22"/>
              </w:rPr>
              <w:br/>
              <w:t>ком</w:t>
            </w:r>
            <w:r w:rsidRPr="00291C73">
              <w:rPr>
                <w:sz w:val="22"/>
                <w:szCs w:val="22"/>
              </w:rPr>
              <w:br/>
              <w:t>ком</w:t>
            </w:r>
            <w:r w:rsidRPr="00291C73">
              <w:rPr>
                <w:sz w:val="22"/>
                <w:szCs w:val="22"/>
              </w:rPr>
              <w:br/>
              <w:t>ком</w:t>
            </w:r>
          </w:p>
        </w:tc>
        <w:tc>
          <w:tcPr>
            <w:tcW w:w="412" w:type="pct"/>
            <w:tcBorders>
              <w:top w:val="nil"/>
              <w:left w:val="nil"/>
              <w:bottom w:val="single" w:sz="4" w:space="0" w:color="auto"/>
              <w:right w:val="single" w:sz="4" w:space="0" w:color="auto"/>
            </w:tcBorders>
            <w:shd w:val="clear" w:color="auto" w:fill="auto"/>
            <w:vAlign w:val="center"/>
            <w:hideMark/>
          </w:tcPr>
          <w:p w14:paraId="4F91F2BF" w14:textId="77777777" w:rsidR="00FD221F" w:rsidRPr="00291C73" w:rsidRDefault="00FD221F" w:rsidP="00FD221F">
            <w:pPr>
              <w:jc w:val="center"/>
              <w:rPr>
                <w:szCs w:val="22"/>
              </w:rPr>
            </w:pPr>
            <w:r w:rsidRPr="00291C73">
              <w:rPr>
                <w:sz w:val="22"/>
                <w:szCs w:val="22"/>
              </w:rPr>
              <w:t>1</w:t>
            </w:r>
            <w:r w:rsidRPr="00291C73">
              <w:rPr>
                <w:sz w:val="22"/>
                <w:szCs w:val="22"/>
              </w:rPr>
              <w:br/>
              <w:t>12</w:t>
            </w:r>
            <w:r w:rsidRPr="00291C73">
              <w:rPr>
                <w:sz w:val="22"/>
                <w:szCs w:val="22"/>
              </w:rPr>
              <w:br/>
              <w:t>6</w:t>
            </w:r>
            <w:r w:rsidRPr="00291C73">
              <w:rPr>
                <w:sz w:val="22"/>
                <w:szCs w:val="22"/>
              </w:rPr>
              <w:br/>
              <w:t>11</w:t>
            </w:r>
            <w:r w:rsidRPr="00291C73">
              <w:rPr>
                <w:sz w:val="22"/>
                <w:szCs w:val="22"/>
              </w:rPr>
              <w:br/>
              <w:t>3</w:t>
            </w:r>
          </w:p>
        </w:tc>
        <w:tc>
          <w:tcPr>
            <w:tcW w:w="690" w:type="pct"/>
            <w:tcBorders>
              <w:top w:val="nil"/>
              <w:left w:val="nil"/>
              <w:bottom w:val="single" w:sz="4" w:space="0" w:color="auto"/>
              <w:right w:val="single" w:sz="4" w:space="0" w:color="auto"/>
            </w:tcBorders>
            <w:shd w:val="clear" w:color="auto" w:fill="auto"/>
            <w:hideMark/>
          </w:tcPr>
          <w:p w14:paraId="2D1A6759"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68FB92A1" w14:textId="77777777" w:rsidR="00FD221F" w:rsidRPr="00291C73" w:rsidRDefault="00FD221F" w:rsidP="00FD221F">
            <w:pPr>
              <w:jc w:val="center"/>
              <w:rPr>
                <w:szCs w:val="22"/>
              </w:rPr>
            </w:pPr>
          </w:p>
        </w:tc>
      </w:tr>
      <w:tr w:rsidR="00FD221F" w:rsidRPr="00291C73" w14:paraId="2F6E7659" w14:textId="77777777" w:rsidTr="00FF1658">
        <w:trPr>
          <w:trHeight w:val="30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0B69B6E3"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7199EC57" w14:textId="77777777" w:rsidR="00FD221F" w:rsidRPr="00291C73" w:rsidRDefault="00FD221F" w:rsidP="00FD221F">
            <w:pPr>
              <w:jc w:val="center"/>
              <w:rPr>
                <w:szCs w:val="22"/>
              </w:rPr>
            </w:pPr>
            <w:r w:rsidRPr="00291C73">
              <w:rPr>
                <w:sz w:val="22"/>
                <w:szCs w:val="22"/>
              </w:rPr>
              <w:t>Свега РТ</w:t>
            </w:r>
          </w:p>
        </w:tc>
        <w:tc>
          <w:tcPr>
            <w:tcW w:w="458" w:type="pct"/>
            <w:tcBorders>
              <w:top w:val="nil"/>
              <w:left w:val="nil"/>
              <w:bottom w:val="single" w:sz="4" w:space="0" w:color="auto"/>
              <w:right w:val="single" w:sz="4" w:space="0" w:color="auto"/>
            </w:tcBorders>
            <w:shd w:val="clear" w:color="auto" w:fill="auto"/>
            <w:vAlign w:val="center"/>
            <w:hideMark/>
          </w:tcPr>
          <w:p w14:paraId="390CC98E" w14:textId="77777777" w:rsidR="00FD221F" w:rsidRPr="00291C73" w:rsidRDefault="00FD221F" w:rsidP="00FD221F">
            <w:pPr>
              <w:jc w:val="center"/>
              <w:rPr>
                <w:szCs w:val="22"/>
              </w:rPr>
            </w:pPr>
            <w:r w:rsidRPr="00291C73">
              <w:rPr>
                <w:sz w:val="22"/>
                <w:szCs w:val="22"/>
              </w:rPr>
              <w:t>ком</w:t>
            </w:r>
          </w:p>
        </w:tc>
        <w:tc>
          <w:tcPr>
            <w:tcW w:w="412" w:type="pct"/>
            <w:tcBorders>
              <w:top w:val="nil"/>
              <w:left w:val="nil"/>
              <w:bottom w:val="single" w:sz="4" w:space="0" w:color="auto"/>
              <w:right w:val="single" w:sz="4" w:space="0" w:color="auto"/>
            </w:tcBorders>
            <w:shd w:val="clear" w:color="auto" w:fill="auto"/>
            <w:vAlign w:val="center"/>
            <w:hideMark/>
          </w:tcPr>
          <w:p w14:paraId="3A9D217B" w14:textId="77777777" w:rsidR="00FD221F" w:rsidRPr="00291C73" w:rsidRDefault="00FD221F" w:rsidP="00FD221F">
            <w:pPr>
              <w:jc w:val="center"/>
              <w:rPr>
                <w:szCs w:val="22"/>
              </w:rPr>
            </w:pPr>
            <w:r w:rsidRPr="00291C73">
              <w:rPr>
                <w:sz w:val="22"/>
                <w:szCs w:val="22"/>
              </w:rPr>
              <w:t xml:space="preserve">               1 </w:t>
            </w:r>
          </w:p>
        </w:tc>
        <w:tc>
          <w:tcPr>
            <w:tcW w:w="690" w:type="pct"/>
            <w:tcBorders>
              <w:top w:val="nil"/>
              <w:left w:val="nil"/>
              <w:bottom w:val="single" w:sz="4" w:space="0" w:color="auto"/>
              <w:right w:val="single" w:sz="4" w:space="0" w:color="auto"/>
            </w:tcBorders>
            <w:shd w:val="clear" w:color="auto" w:fill="auto"/>
            <w:vAlign w:val="center"/>
            <w:hideMark/>
          </w:tcPr>
          <w:p w14:paraId="391A3DCE" w14:textId="77777777" w:rsidR="00FD221F" w:rsidRPr="00291C73" w:rsidRDefault="00FD221F" w:rsidP="00FD221F">
            <w:pPr>
              <w:jc w:val="cente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3EC1E4AC" w14:textId="77777777" w:rsidR="00FD221F" w:rsidRPr="00291C73" w:rsidRDefault="00FD221F" w:rsidP="00FD221F">
            <w:pPr>
              <w:jc w:val="center"/>
              <w:rPr>
                <w:szCs w:val="22"/>
              </w:rPr>
            </w:pPr>
          </w:p>
        </w:tc>
      </w:tr>
      <w:tr w:rsidR="00FD221F" w:rsidRPr="00291C73" w14:paraId="330F7203" w14:textId="77777777" w:rsidTr="00FF1658">
        <w:trPr>
          <w:trHeight w:val="1432"/>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3BBF0255" w14:textId="77777777" w:rsidR="00FD221F" w:rsidRPr="00291C73" w:rsidRDefault="00FD221F" w:rsidP="00FD221F">
            <w:pPr>
              <w:jc w:val="center"/>
              <w:rPr>
                <w:szCs w:val="22"/>
              </w:rPr>
            </w:pPr>
            <w:r w:rsidRPr="00291C73">
              <w:rPr>
                <w:sz w:val="22"/>
                <w:szCs w:val="22"/>
              </w:rPr>
              <w:t>1.2.</w:t>
            </w:r>
          </w:p>
        </w:tc>
        <w:tc>
          <w:tcPr>
            <w:tcW w:w="2186" w:type="pct"/>
            <w:tcBorders>
              <w:top w:val="nil"/>
              <w:left w:val="nil"/>
              <w:bottom w:val="single" w:sz="4" w:space="0" w:color="auto"/>
              <w:right w:val="single" w:sz="4" w:space="0" w:color="auto"/>
            </w:tcBorders>
            <w:shd w:val="clear" w:color="auto" w:fill="auto"/>
            <w:hideMark/>
          </w:tcPr>
          <w:p w14:paraId="29C95417" w14:textId="77777777" w:rsidR="00FD221F" w:rsidRPr="00291C73" w:rsidRDefault="00FD221F" w:rsidP="00FD221F">
            <w:pPr>
              <w:rPr>
                <w:szCs w:val="22"/>
              </w:rPr>
            </w:pPr>
            <w:r w:rsidRPr="00291C73">
              <w:rPr>
                <w:sz w:val="22"/>
                <w:szCs w:val="22"/>
              </w:rPr>
              <w:t>Набавка, испорука материјала, полагање, повезивање и испитивање напојног кабла типа ПП00-Y-5џ6мм2 положеним у зиду испод малтера, од МРО до ормана РТ. Плаћа се материјал и радна снага по метру дужном.</w:t>
            </w:r>
            <w:r w:rsidRPr="00291C73">
              <w:rPr>
                <w:sz w:val="22"/>
                <w:szCs w:val="22"/>
              </w:rPr>
              <w:br/>
              <w:t>PP00-Y-5x6mm²</w:t>
            </w:r>
          </w:p>
        </w:tc>
        <w:tc>
          <w:tcPr>
            <w:tcW w:w="458" w:type="pct"/>
            <w:tcBorders>
              <w:top w:val="nil"/>
              <w:left w:val="nil"/>
              <w:bottom w:val="single" w:sz="4" w:space="0" w:color="auto"/>
              <w:right w:val="single" w:sz="4" w:space="0" w:color="auto"/>
            </w:tcBorders>
            <w:shd w:val="clear" w:color="auto" w:fill="auto"/>
            <w:vAlign w:val="bottom"/>
            <w:hideMark/>
          </w:tcPr>
          <w:p w14:paraId="2BABCEB3" w14:textId="77777777" w:rsidR="00FD221F" w:rsidRPr="00291C73" w:rsidRDefault="00FD221F" w:rsidP="00FD221F">
            <w:pP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bottom"/>
            <w:hideMark/>
          </w:tcPr>
          <w:p w14:paraId="7925626B" w14:textId="77777777" w:rsidR="00FD221F" w:rsidRPr="00291C73" w:rsidRDefault="00FD221F" w:rsidP="00FD221F">
            <w:pPr>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hideMark/>
          </w:tcPr>
          <w:p w14:paraId="2A3DA852"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1A6F1899" w14:textId="77777777" w:rsidR="00FD221F" w:rsidRPr="00291C73" w:rsidRDefault="00FD221F" w:rsidP="00FD221F">
            <w:pPr>
              <w:rPr>
                <w:szCs w:val="22"/>
              </w:rPr>
            </w:pPr>
          </w:p>
        </w:tc>
      </w:tr>
      <w:tr w:rsidR="00FD221F" w:rsidRPr="00291C73" w14:paraId="69200AF8" w14:textId="77777777" w:rsidTr="00FF1658">
        <w:trPr>
          <w:trHeight w:val="30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72959B0E"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706A4A3D" w14:textId="77777777" w:rsidR="00FD221F" w:rsidRPr="00291C73" w:rsidRDefault="00FD221F" w:rsidP="00FD221F">
            <w:pPr>
              <w:rPr>
                <w:szCs w:val="22"/>
              </w:rPr>
            </w:pPr>
            <w:r w:rsidRPr="00291C73">
              <w:rPr>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14:paraId="38AF0491" w14:textId="77777777" w:rsidR="00FD221F" w:rsidRPr="00291C73" w:rsidRDefault="00FD221F" w:rsidP="00FD221F">
            <w:pPr>
              <w:jc w:val="center"/>
              <w:rPr>
                <w:szCs w:val="22"/>
              </w:rPr>
            </w:pPr>
            <w:r w:rsidRPr="00291C73">
              <w:rPr>
                <w:sz w:val="22"/>
                <w:szCs w:val="22"/>
              </w:rPr>
              <w:t>m1</w:t>
            </w:r>
          </w:p>
        </w:tc>
        <w:tc>
          <w:tcPr>
            <w:tcW w:w="412" w:type="pct"/>
            <w:tcBorders>
              <w:top w:val="nil"/>
              <w:left w:val="nil"/>
              <w:bottom w:val="single" w:sz="4" w:space="0" w:color="auto"/>
              <w:right w:val="single" w:sz="4" w:space="0" w:color="auto"/>
            </w:tcBorders>
            <w:shd w:val="clear" w:color="auto" w:fill="auto"/>
            <w:vAlign w:val="center"/>
            <w:hideMark/>
          </w:tcPr>
          <w:p w14:paraId="2D4EF2A3" w14:textId="77777777" w:rsidR="00FD221F" w:rsidRPr="00291C73" w:rsidRDefault="00FD221F" w:rsidP="00FD221F">
            <w:pPr>
              <w:jc w:val="right"/>
              <w:rPr>
                <w:szCs w:val="22"/>
              </w:rPr>
            </w:pPr>
            <w:r w:rsidRPr="00291C73">
              <w:rPr>
                <w:sz w:val="22"/>
                <w:szCs w:val="22"/>
              </w:rPr>
              <w:t>14.00</w:t>
            </w:r>
          </w:p>
        </w:tc>
        <w:tc>
          <w:tcPr>
            <w:tcW w:w="690" w:type="pct"/>
            <w:tcBorders>
              <w:top w:val="nil"/>
              <w:left w:val="nil"/>
              <w:bottom w:val="single" w:sz="4" w:space="0" w:color="auto"/>
              <w:right w:val="single" w:sz="4" w:space="0" w:color="auto"/>
            </w:tcBorders>
            <w:shd w:val="clear" w:color="auto" w:fill="auto"/>
            <w:hideMark/>
          </w:tcPr>
          <w:p w14:paraId="48BF2763" w14:textId="77777777" w:rsidR="00FD221F" w:rsidRPr="00291C73" w:rsidRDefault="00FD221F" w:rsidP="00FD221F">
            <w:pPr>
              <w:jc w:val="right"/>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6856E870" w14:textId="77777777" w:rsidR="00FD221F" w:rsidRPr="00291C73" w:rsidRDefault="00FD221F" w:rsidP="00FD221F">
            <w:pPr>
              <w:rPr>
                <w:szCs w:val="22"/>
              </w:rPr>
            </w:pPr>
          </w:p>
        </w:tc>
      </w:tr>
      <w:tr w:rsidR="00FD221F" w:rsidRPr="00291C73" w14:paraId="2AF18F2F" w14:textId="77777777" w:rsidTr="00FF1658">
        <w:trPr>
          <w:trHeight w:val="900"/>
        </w:trPr>
        <w:tc>
          <w:tcPr>
            <w:tcW w:w="545" w:type="pct"/>
            <w:tcBorders>
              <w:top w:val="nil"/>
              <w:left w:val="single" w:sz="4" w:space="0" w:color="auto"/>
              <w:bottom w:val="nil"/>
              <w:right w:val="single" w:sz="4" w:space="0" w:color="auto"/>
            </w:tcBorders>
            <w:shd w:val="clear" w:color="auto" w:fill="auto"/>
            <w:vAlign w:val="center"/>
            <w:hideMark/>
          </w:tcPr>
          <w:p w14:paraId="0D51B6B8" w14:textId="77777777" w:rsidR="00FD221F" w:rsidRPr="00291C73" w:rsidRDefault="00FD221F" w:rsidP="00FD221F">
            <w:pPr>
              <w:jc w:val="center"/>
              <w:rPr>
                <w:szCs w:val="22"/>
              </w:rPr>
            </w:pPr>
            <w:r w:rsidRPr="00291C73">
              <w:rPr>
                <w:sz w:val="22"/>
                <w:szCs w:val="22"/>
              </w:rPr>
              <w:t>1.3.</w:t>
            </w:r>
          </w:p>
        </w:tc>
        <w:tc>
          <w:tcPr>
            <w:tcW w:w="2186" w:type="pct"/>
            <w:tcBorders>
              <w:top w:val="nil"/>
              <w:left w:val="nil"/>
              <w:bottom w:val="single" w:sz="4" w:space="0" w:color="auto"/>
              <w:right w:val="single" w:sz="4" w:space="0" w:color="auto"/>
            </w:tcBorders>
            <w:shd w:val="clear" w:color="auto" w:fill="auto"/>
            <w:vAlign w:val="center"/>
            <w:hideMark/>
          </w:tcPr>
          <w:p w14:paraId="12DB7688" w14:textId="77777777" w:rsidR="00FD221F" w:rsidRPr="00291C73" w:rsidRDefault="00FD221F" w:rsidP="00FD221F">
            <w:pPr>
              <w:rPr>
                <w:szCs w:val="22"/>
              </w:rPr>
            </w:pPr>
            <w:r w:rsidRPr="00291C73">
              <w:rPr>
                <w:sz w:val="22"/>
                <w:szCs w:val="22"/>
              </w:rPr>
              <w:t>Мерење отпора изолације инсталционих вода, мерења отпора петље осветљења и израда одговарајућих атеста</w:t>
            </w:r>
          </w:p>
        </w:tc>
        <w:tc>
          <w:tcPr>
            <w:tcW w:w="458" w:type="pct"/>
            <w:tcBorders>
              <w:top w:val="nil"/>
              <w:left w:val="nil"/>
              <w:bottom w:val="single" w:sz="4" w:space="0" w:color="auto"/>
              <w:right w:val="single" w:sz="4" w:space="0" w:color="auto"/>
            </w:tcBorders>
            <w:shd w:val="clear" w:color="auto" w:fill="auto"/>
            <w:vAlign w:val="bottom"/>
            <w:hideMark/>
          </w:tcPr>
          <w:p w14:paraId="085EF00A" w14:textId="77777777" w:rsidR="00FD221F" w:rsidRPr="00291C73" w:rsidRDefault="00FD221F" w:rsidP="00FD221F">
            <w:pP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bottom"/>
            <w:hideMark/>
          </w:tcPr>
          <w:p w14:paraId="3D2B5EB0" w14:textId="77777777" w:rsidR="00FD221F" w:rsidRPr="00291C73" w:rsidRDefault="00FD221F" w:rsidP="00FD221F">
            <w:pPr>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hideMark/>
          </w:tcPr>
          <w:p w14:paraId="43DC6279"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78BAA24E" w14:textId="77777777" w:rsidR="00FD221F" w:rsidRPr="00291C73" w:rsidRDefault="00FD221F" w:rsidP="00FD221F">
            <w:pPr>
              <w:rPr>
                <w:szCs w:val="22"/>
              </w:rPr>
            </w:pPr>
          </w:p>
        </w:tc>
      </w:tr>
      <w:tr w:rsidR="00FD221F" w:rsidRPr="00291C73" w14:paraId="7161D91D" w14:textId="77777777" w:rsidTr="00FF1658">
        <w:trPr>
          <w:trHeight w:val="300"/>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ED9DD"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noWrap/>
            <w:hideMark/>
          </w:tcPr>
          <w:p w14:paraId="24C8BA52" w14:textId="77777777" w:rsidR="00FD221F" w:rsidRPr="00291C73" w:rsidRDefault="00FD221F" w:rsidP="00FD221F">
            <w:pPr>
              <w:rPr>
                <w:szCs w:val="22"/>
              </w:rPr>
            </w:pPr>
            <w:r w:rsidRPr="00291C73">
              <w:rPr>
                <w:sz w:val="22"/>
                <w:szCs w:val="22"/>
              </w:rPr>
              <w:t> </w:t>
            </w:r>
          </w:p>
        </w:tc>
        <w:tc>
          <w:tcPr>
            <w:tcW w:w="458" w:type="pct"/>
            <w:tcBorders>
              <w:top w:val="nil"/>
              <w:left w:val="nil"/>
              <w:bottom w:val="single" w:sz="4" w:space="0" w:color="auto"/>
              <w:right w:val="single" w:sz="4" w:space="0" w:color="auto"/>
            </w:tcBorders>
            <w:shd w:val="clear" w:color="auto" w:fill="auto"/>
            <w:noWrap/>
            <w:hideMark/>
          </w:tcPr>
          <w:p w14:paraId="43A096C2" w14:textId="77777777" w:rsidR="00FD221F" w:rsidRPr="00291C73" w:rsidRDefault="00FD221F" w:rsidP="00FD221F">
            <w:pPr>
              <w:rPr>
                <w:szCs w:val="22"/>
              </w:rPr>
            </w:pPr>
            <w:r w:rsidRPr="00291C73">
              <w:rPr>
                <w:sz w:val="22"/>
                <w:szCs w:val="22"/>
              </w:rPr>
              <w:t>Паушално:</w:t>
            </w:r>
          </w:p>
        </w:tc>
        <w:tc>
          <w:tcPr>
            <w:tcW w:w="412" w:type="pct"/>
            <w:tcBorders>
              <w:top w:val="nil"/>
              <w:left w:val="nil"/>
              <w:bottom w:val="single" w:sz="4" w:space="0" w:color="auto"/>
              <w:right w:val="single" w:sz="4" w:space="0" w:color="auto"/>
            </w:tcBorders>
            <w:shd w:val="clear" w:color="auto" w:fill="auto"/>
            <w:noWrap/>
            <w:hideMark/>
          </w:tcPr>
          <w:p w14:paraId="02C46872" w14:textId="77777777" w:rsidR="00FD221F" w:rsidRPr="00291C73" w:rsidRDefault="00FD221F" w:rsidP="00FD221F">
            <w:pPr>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noWrap/>
            <w:hideMark/>
          </w:tcPr>
          <w:p w14:paraId="43E79A55"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noWrap/>
            <w:hideMark/>
          </w:tcPr>
          <w:p w14:paraId="27187C36" w14:textId="77777777" w:rsidR="00FD221F" w:rsidRPr="00291C73" w:rsidRDefault="00FD221F" w:rsidP="00FD221F">
            <w:pPr>
              <w:rPr>
                <w:szCs w:val="22"/>
              </w:rPr>
            </w:pPr>
          </w:p>
        </w:tc>
      </w:tr>
      <w:tr w:rsidR="00FD221F" w:rsidRPr="00291C73" w14:paraId="6F64BA34" w14:textId="77777777" w:rsidTr="00A36E52">
        <w:trPr>
          <w:trHeight w:val="505"/>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51D321E6" w14:textId="77777777" w:rsidR="00FD221F" w:rsidRPr="00291C73" w:rsidRDefault="00FD221F" w:rsidP="00FD221F">
            <w:pPr>
              <w:rPr>
                <w:szCs w:val="22"/>
              </w:rPr>
            </w:pPr>
            <w:r w:rsidRPr="00291C73">
              <w:rPr>
                <w:sz w:val="22"/>
                <w:szCs w:val="22"/>
              </w:rPr>
              <w:t>1.4.</w:t>
            </w:r>
          </w:p>
        </w:tc>
        <w:tc>
          <w:tcPr>
            <w:tcW w:w="2186" w:type="pct"/>
            <w:tcBorders>
              <w:top w:val="nil"/>
              <w:left w:val="nil"/>
              <w:bottom w:val="single" w:sz="4" w:space="0" w:color="auto"/>
              <w:right w:val="single" w:sz="4" w:space="0" w:color="auto"/>
            </w:tcBorders>
            <w:shd w:val="clear" w:color="auto" w:fill="auto"/>
            <w:vAlign w:val="center"/>
            <w:hideMark/>
          </w:tcPr>
          <w:p w14:paraId="2BC851D8" w14:textId="77777777" w:rsidR="00FD221F" w:rsidRPr="00291C73" w:rsidRDefault="00FD221F" w:rsidP="00FD221F">
            <w:pPr>
              <w:rPr>
                <w:szCs w:val="22"/>
              </w:rPr>
            </w:pPr>
            <w:r w:rsidRPr="00291C73">
              <w:rPr>
                <w:sz w:val="22"/>
                <w:szCs w:val="22"/>
              </w:rPr>
              <w:t>Набавка, испорука материјала и израда сијаличног места (обичног, сериског и наизменичног) проводником типа PP-Y-3x1,5mm2 и PP-Y-4x1,5mm2 положеним делом у зиду испод малтера а делом у кнауф зиду дужине 20. У цену урачунати и прекидаче који ће се монтирати у зиду на висини 1,5 м од пода. У цену урачунати и остали инсталациони материјал. Плаћа се материјал и радна снага по комаду</w:t>
            </w:r>
          </w:p>
        </w:tc>
        <w:tc>
          <w:tcPr>
            <w:tcW w:w="458" w:type="pct"/>
            <w:tcBorders>
              <w:top w:val="nil"/>
              <w:left w:val="nil"/>
              <w:bottom w:val="single" w:sz="4" w:space="0" w:color="auto"/>
              <w:right w:val="single" w:sz="4" w:space="0" w:color="auto"/>
            </w:tcBorders>
            <w:shd w:val="clear" w:color="auto" w:fill="auto"/>
            <w:vAlign w:val="bottom"/>
            <w:hideMark/>
          </w:tcPr>
          <w:p w14:paraId="3EF8846A" w14:textId="77777777" w:rsidR="00FD221F" w:rsidRPr="00291C73" w:rsidRDefault="00FD221F" w:rsidP="00FD221F">
            <w:pP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bottom"/>
            <w:hideMark/>
          </w:tcPr>
          <w:p w14:paraId="5EFCB225" w14:textId="77777777" w:rsidR="00FD221F" w:rsidRPr="00291C73" w:rsidRDefault="00FD221F" w:rsidP="00FD221F">
            <w:pPr>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hideMark/>
          </w:tcPr>
          <w:p w14:paraId="1F4B14E7"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1E6DA522" w14:textId="77777777" w:rsidR="00FD221F" w:rsidRPr="00291C73" w:rsidRDefault="00FD221F" w:rsidP="00FD221F">
            <w:pPr>
              <w:rPr>
                <w:szCs w:val="22"/>
              </w:rPr>
            </w:pPr>
          </w:p>
        </w:tc>
      </w:tr>
      <w:tr w:rsidR="00FD221F" w:rsidRPr="00291C73" w14:paraId="76BAB564" w14:textId="77777777" w:rsidTr="00FF1658">
        <w:trPr>
          <w:trHeight w:val="30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06484738"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1DE0D93B" w14:textId="77777777" w:rsidR="00FD221F" w:rsidRPr="00291C73" w:rsidRDefault="00FD221F" w:rsidP="00FD221F">
            <w:pPr>
              <w:rPr>
                <w:szCs w:val="22"/>
              </w:rPr>
            </w:pPr>
            <w:r w:rsidRPr="00291C73">
              <w:rPr>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14:paraId="55FA7483" w14:textId="77777777" w:rsidR="00FD221F" w:rsidRPr="00291C73" w:rsidRDefault="00FD221F" w:rsidP="00FD221F">
            <w:pPr>
              <w:jc w:val="center"/>
              <w:rPr>
                <w:szCs w:val="22"/>
              </w:rPr>
            </w:pPr>
            <w:r w:rsidRPr="00291C73">
              <w:rPr>
                <w:sz w:val="22"/>
                <w:szCs w:val="22"/>
              </w:rPr>
              <w:t>ком.</w:t>
            </w:r>
          </w:p>
        </w:tc>
        <w:tc>
          <w:tcPr>
            <w:tcW w:w="412" w:type="pct"/>
            <w:tcBorders>
              <w:top w:val="nil"/>
              <w:left w:val="nil"/>
              <w:bottom w:val="single" w:sz="4" w:space="0" w:color="auto"/>
              <w:right w:val="single" w:sz="4" w:space="0" w:color="auto"/>
            </w:tcBorders>
            <w:shd w:val="clear" w:color="auto" w:fill="auto"/>
            <w:vAlign w:val="center"/>
            <w:hideMark/>
          </w:tcPr>
          <w:p w14:paraId="0454BBC1" w14:textId="77777777" w:rsidR="00FD221F" w:rsidRPr="00291C73" w:rsidRDefault="00FD221F" w:rsidP="00FD221F">
            <w:pPr>
              <w:jc w:val="right"/>
              <w:rPr>
                <w:szCs w:val="22"/>
              </w:rPr>
            </w:pPr>
            <w:r w:rsidRPr="00291C73">
              <w:rPr>
                <w:sz w:val="22"/>
                <w:szCs w:val="22"/>
              </w:rPr>
              <w:t>18.00</w:t>
            </w:r>
          </w:p>
        </w:tc>
        <w:tc>
          <w:tcPr>
            <w:tcW w:w="690" w:type="pct"/>
            <w:tcBorders>
              <w:top w:val="nil"/>
              <w:left w:val="nil"/>
              <w:bottom w:val="single" w:sz="4" w:space="0" w:color="auto"/>
              <w:right w:val="single" w:sz="4" w:space="0" w:color="auto"/>
            </w:tcBorders>
            <w:shd w:val="clear" w:color="auto" w:fill="auto"/>
            <w:hideMark/>
          </w:tcPr>
          <w:p w14:paraId="41B39FBF" w14:textId="77777777" w:rsidR="00FD221F" w:rsidRPr="00291C73" w:rsidRDefault="00FD221F" w:rsidP="00FD221F">
            <w:pPr>
              <w:jc w:val="right"/>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23044AEA" w14:textId="77777777" w:rsidR="00FD221F" w:rsidRPr="00291C73" w:rsidRDefault="00FD221F" w:rsidP="00FD221F">
            <w:pPr>
              <w:rPr>
                <w:szCs w:val="22"/>
              </w:rPr>
            </w:pPr>
          </w:p>
        </w:tc>
      </w:tr>
      <w:tr w:rsidR="00FD221F" w:rsidRPr="00291C73" w14:paraId="72D69F8C" w14:textId="77777777" w:rsidTr="00FF1658">
        <w:trPr>
          <w:trHeight w:val="172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73CDBAFB" w14:textId="77777777" w:rsidR="00FD221F" w:rsidRPr="00291C73" w:rsidRDefault="00FD221F" w:rsidP="00FD221F">
            <w:pPr>
              <w:rPr>
                <w:szCs w:val="22"/>
              </w:rPr>
            </w:pPr>
            <w:r w:rsidRPr="00291C73">
              <w:rPr>
                <w:sz w:val="22"/>
                <w:szCs w:val="22"/>
              </w:rPr>
              <w:t>1.5.</w:t>
            </w:r>
          </w:p>
        </w:tc>
        <w:tc>
          <w:tcPr>
            <w:tcW w:w="2186" w:type="pct"/>
            <w:tcBorders>
              <w:top w:val="nil"/>
              <w:left w:val="nil"/>
              <w:bottom w:val="single" w:sz="4" w:space="0" w:color="auto"/>
              <w:right w:val="single" w:sz="4" w:space="0" w:color="auto"/>
            </w:tcBorders>
            <w:shd w:val="clear" w:color="auto" w:fill="auto"/>
            <w:vAlign w:val="center"/>
            <w:hideMark/>
          </w:tcPr>
          <w:p w14:paraId="368B208D" w14:textId="77777777" w:rsidR="00FD221F" w:rsidRPr="00291C73" w:rsidRDefault="00FD221F" w:rsidP="00FD221F">
            <w:pPr>
              <w:rPr>
                <w:szCs w:val="22"/>
              </w:rPr>
            </w:pPr>
            <w:r w:rsidRPr="00291C73">
              <w:rPr>
                <w:sz w:val="22"/>
                <w:szCs w:val="22"/>
              </w:rPr>
              <w:t>Набавка, испорука материјала, монтажа, повезивање и испитивање светиљки комплетно опремљене. У цену урачунати светлосни извор, предспојне направе за одређену врсту споја, прибор за вешање светиљки и остали ситан инсталациони материјал. Плаћа се материјал и радна снага по комаду.</w:t>
            </w:r>
            <w:r w:rsidRPr="00291C73">
              <w:rPr>
                <w:sz w:val="22"/>
                <w:szCs w:val="22"/>
              </w:rPr>
              <w:br/>
              <w:t>Састав светиљки:</w:t>
            </w:r>
          </w:p>
        </w:tc>
        <w:tc>
          <w:tcPr>
            <w:tcW w:w="458" w:type="pct"/>
            <w:tcBorders>
              <w:top w:val="nil"/>
              <w:left w:val="nil"/>
              <w:bottom w:val="single" w:sz="4" w:space="0" w:color="auto"/>
              <w:right w:val="single" w:sz="4" w:space="0" w:color="auto"/>
            </w:tcBorders>
            <w:shd w:val="clear" w:color="auto" w:fill="auto"/>
            <w:vAlign w:val="center"/>
            <w:hideMark/>
          </w:tcPr>
          <w:p w14:paraId="126C9452" w14:textId="77777777" w:rsidR="00FD221F" w:rsidRPr="00291C73" w:rsidRDefault="00FD221F" w:rsidP="00FD221F">
            <w:pPr>
              <w:jc w:val="cente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center"/>
            <w:hideMark/>
          </w:tcPr>
          <w:p w14:paraId="6A82D21F" w14:textId="77777777" w:rsidR="00FD221F" w:rsidRPr="00291C73" w:rsidRDefault="00FD221F" w:rsidP="00FD221F">
            <w:pPr>
              <w:jc w:val="center"/>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14:paraId="37C3E247" w14:textId="77777777" w:rsidR="00FD221F" w:rsidRPr="00291C73" w:rsidRDefault="00FD221F" w:rsidP="00FD221F">
            <w:pPr>
              <w:jc w:val="cente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70CC90A9" w14:textId="77777777" w:rsidR="00FD221F" w:rsidRPr="00291C73" w:rsidRDefault="00FD221F" w:rsidP="00FD221F">
            <w:pPr>
              <w:jc w:val="center"/>
              <w:rPr>
                <w:szCs w:val="22"/>
              </w:rPr>
            </w:pPr>
          </w:p>
        </w:tc>
      </w:tr>
      <w:tr w:rsidR="00FD221F" w:rsidRPr="00291C73" w14:paraId="3DB4592C" w14:textId="77777777" w:rsidTr="00FF1658">
        <w:trPr>
          <w:trHeight w:val="945"/>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2EB3BD50"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40727EDA" w14:textId="77777777" w:rsidR="00FD221F" w:rsidRPr="00291C73" w:rsidRDefault="00FD221F" w:rsidP="00FD221F">
            <w:pPr>
              <w:rPr>
                <w:szCs w:val="22"/>
              </w:rPr>
            </w:pPr>
            <w:r w:rsidRPr="00291C73">
              <w:rPr>
                <w:sz w:val="22"/>
                <w:szCs w:val="22"/>
              </w:rPr>
              <w:t>панел са ЛЕД диодама</w:t>
            </w:r>
          </w:p>
        </w:tc>
        <w:tc>
          <w:tcPr>
            <w:tcW w:w="458" w:type="pct"/>
            <w:tcBorders>
              <w:top w:val="nil"/>
              <w:left w:val="nil"/>
              <w:bottom w:val="single" w:sz="4" w:space="0" w:color="auto"/>
              <w:right w:val="single" w:sz="4" w:space="0" w:color="auto"/>
            </w:tcBorders>
            <w:shd w:val="clear" w:color="auto" w:fill="auto"/>
            <w:vAlign w:val="center"/>
            <w:hideMark/>
          </w:tcPr>
          <w:p w14:paraId="03795468" w14:textId="77777777" w:rsidR="00FD221F" w:rsidRPr="00291C73" w:rsidRDefault="00FD221F" w:rsidP="00FD221F">
            <w:pPr>
              <w:jc w:val="center"/>
              <w:rPr>
                <w:szCs w:val="22"/>
              </w:rPr>
            </w:pPr>
            <w:r w:rsidRPr="00291C73">
              <w:rPr>
                <w:sz w:val="22"/>
                <w:szCs w:val="22"/>
              </w:rPr>
              <w:t>ком</w:t>
            </w:r>
          </w:p>
        </w:tc>
        <w:tc>
          <w:tcPr>
            <w:tcW w:w="412" w:type="pct"/>
            <w:tcBorders>
              <w:top w:val="nil"/>
              <w:left w:val="nil"/>
              <w:bottom w:val="single" w:sz="4" w:space="0" w:color="auto"/>
              <w:right w:val="single" w:sz="4" w:space="0" w:color="auto"/>
            </w:tcBorders>
            <w:shd w:val="clear" w:color="auto" w:fill="auto"/>
            <w:vAlign w:val="bottom"/>
            <w:hideMark/>
          </w:tcPr>
          <w:p w14:paraId="60A7B9C6" w14:textId="77777777" w:rsidR="00FD221F" w:rsidRPr="00291C73" w:rsidRDefault="00FD221F" w:rsidP="00FD221F">
            <w:pPr>
              <w:jc w:val="right"/>
              <w:rPr>
                <w:szCs w:val="22"/>
              </w:rPr>
            </w:pPr>
            <w:r w:rsidRPr="00291C73">
              <w:rPr>
                <w:sz w:val="22"/>
                <w:szCs w:val="22"/>
              </w:rPr>
              <w:t>16.00</w:t>
            </w:r>
          </w:p>
        </w:tc>
        <w:tc>
          <w:tcPr>
            <w:tcW w:w="690" w:type="pct"/>
            <w:tcBorders>
              <w:top w:val="nil"/>
              <w:left w:val="nil"/>
              <w:bottom w:val="single" w:sz="4" w:space="0" w:color="auto"/>
              <w:right w:val="single" w:sz="4" w:space="0" w:color="auto"/>
            </w:tcBorders>
            <w:shd w:val="clear" w:color="auto" w:fill="auto"/>
            <w:vAlign w:val="bottom"/>
            <w:hideMark/>
          </w:tcPr>
          <w:p w14:paraId="1D8ED047" w14:textId="77777777" w:rsidR="00FD221F" w:rsidRPr="00291C73" w:rsidRDefault="00FD221F" w:rsidP="00FD221F">
            <w:pPr>
              <w:jc w:val="right"/>
              <w:rPr>
                <w:szCs w:val="22"/>
              </w:rPr>
            </w:pPr>
          </w:p>
        </w:tc>
        <w:tc>
          <w:tcPr>
            <w:tcW w:w="710" w:type="pct"/>
            <w:tcBorders>
              <w:top w:val="nil"/>
              <w:left w:val="nil"/>
              <w:bottom w:val="single" w:sz="4" w:space="0" w:color="auto"/>
              <w:right w:val="single" w:sz="4" w:space="0" w:color="auto"/>
            </w:tcBorders>
            <w:shd w:val="clear" w:color="auto" w:fill="auto"/>
            <w:vAlign w:val="bottom"/>
            <w:hideMark/>
          </w:tcPr>
          <w:p w14:paraId="0AD8E420" w14:textId="77777777" w:rsidR="00FD221F" w:rsidRPr="00291C73" w:rsidRDefault="00FD221F" w:rsidP="00FD221F">
            <w:pPr>
              <w:jc w:val="right"/>
              <w:rPr>
                <w:szCs w:val="22"/>
              </w:rPr>
            </w:pPr>
          </w:p>
        </w:tc>
      </w:tr>
      <w:tr w:rsidR="00FD221F" w:rsidRPr="00291C73" w14:paraId="0655BB50" w14:textId="77777777" w:rsidTr="00FF1658">
        <w:trPr>
          <w:trHeight w:val="30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4ACDB3A4"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50717F6E" w14:textId="77777777" w:rsidR="00FD221F" w:rsidRPr="00291C73" w:rsidRDefault="00FD221F" w:rsidP="00FD221F">
            <w:pPr>
              <w:rPr>
                <w:szCs w:val="22"/>
              </w:rPr>
            </w:pPr>
            <w:r w:rsidRPr="00291C73">
              <w:rPr>
                <w:sz w:val="22"/>
                <w:szCs w:val="22"/>
              </w:rPr>
              <w:t>рефлектор за спољну монтажу</w:t>
            </w:r>
          </w:p>
        </w:tc>
        <w:tc>
          <w:tcPr>
            <w:tcW w:w="458" w:type="pct"/>
            <w:tcBorders>
              <w:top w:val="nil"/>
              <w:left w:val="nil"/>
              <w:bottom w:val="single" w:sz="4" w:space="0" w:color="auto"/>
              <w:right w:val="single" w:sz="4" w:space="0" w:color="auto"/>
            </w:tcBorders>
            <w:shd w:val="clear" w:color="auto" w:fill="auto"/>
            <w:vAlign w:val="center"/>
            <w:hideMark/>
          </w:tcPr>
          <w:p w14:paraId="2D328B89" w14:textId="77777777" w:rsidR="00FD221F" w:rsidRPr="00291C73" w:rsidRDefault="00FD221F" w:rsidP="00FD221F">
            <w:pPr>
              <w:jc w:val="center"/>
              <w:rPr>
                <w:szCs w:val="22"/>
              </w:rPr>
            </w:pPr>
            <w:r w:rsidRPr="00291C73">
              <w:rPr>
                <w:sz w:val="22"/>
                <w:szCs w:val="22"/>
              </w:rPr>
              <w:t>ком</w:t>
            </w:r>
          </w:p>
        </w:tc>
        <w:tc>
          <w:tcPr>
            <w:tcW w:w="412" w:type="pct"/>
            <w:tcBorders>
              <w:top w:val="nil"/>
              <w:left w:val="nil"/>
              <w:bottom w:val="single" w:sz="4" w:space="0" w:color="auto"/>
              <w:right w:val="single" w:sz="4" w:space="0" w:color="auto"/>
            </w:tcBorders>
            <w:shd w:val="clear" w:color="auto" w:fill="auto"/>
            <w:vAlign w:val="bottom"/>
            <w:hideMark/>
          </w:tcPr>
          <w:p w14:paraId="071FC1D1" w14:textId="77777777" w:rsidR="00FD221F" w:rsidRPr="00291C73" w:rsidRDefault="00FD221F" w:rsidP="00FD221F">
            <w:pPr>
              <w:jc w:val="right"/>
              <w:rPr>
                <w:szCs w:val="22"/>
              </w:rPr>
            </w:pPr>
            <w:r w:rsidRPr="00291C73">
              <w:rPr>
                <w:sz w:val="22"/>
                <w:szCs w:val="22"/>
              </w:rPr>
              <w:t>2.00</w:t>
            </w:r>
          </w:p>
        </w:tc>
        <w:tc>
          <w:tcPr>
            <w:tcW w:w="690" w:type="pct"/>
            <w:tcBorders>
              <w:top w:val="nil"/>
              <w:left w:val="nil"/>
              <w:bottom w:val="single" w:sz="4" w:space="0" w:color="auto"/>
              <w:right w:val="single" w:sz="4" w:space="0" w:color="auto"/>
            </w:tcBorders>
            <w:shd w:val="clear" w:color="auto" w:fill="auto"/>
            <w:vAlign w:val="bottom"/>
            <w:hideMark/>
          </w:tcPr>
          <w:p w14:paraId="685B277F" w14:textId="77777777" w:rsidR="00FD221F" w:rsidRPr="00291C73" w:rsidRDefault="00FD221F" w:rsidP="00FD221F">
            <w:pPr>
              <w:jc w:val="right"/>
              <w:rPr>
                <w:szCs w:val="22"/>
              </w:rPr>
            </w:pPr>
          </w:p>
        </w:tc>
        <w:tc>
          <w:tcPr>
            <w:tcW w:w="710" w:type="pct"/>
            <w:tcBorders>
              <w:top w:val="nil"/>
              <w:left w:val="nil"/>
              <w:bottom w:val="single" w:sz="4" w:space="0" w:color="auto"/>
              <w:right w:val="single" w:sz="4" w:space="0" w:color="auto"/>
            </w:tcBorders>
            <w:shd w:val="clear" w:color="auto" w:fill="auto"/>
            <w:vAlign w:val="bottom"/>
            <w:hideMark/>
          </w:tcPr>
          <w:p w14:paraId="0C07124D" w14:textId="77777777" w:rsidR="00FD221F" w:rsidRPr="00291C73" w:rsidRDefault="00FD221F" w:rsidP="00FD221F">
            <w:pPr>
              <w:jc w:val="right"/>
              <w:rPr>
                <w:szCs w:val="22"/>
              </w:rPr>
            </w:pPr>
          </w:p>
        </w:tc>
      </w:tr>
      <w:tr w:rsidR="00FD221F" w:rsidRPr="00291C73" w14:paraId="7C1A994B" w14:textId="77777777" w:rsidTr="00FF1658">
        <w:trPr>
          <w:trHeight w:val="78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21FFAD67"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68AC0AE1" w14:textId="77777777" w:rsidR="00FD221F" w:rsidRPr="00291C73" w:rsidRDefault="00FD221F" w:rsidP="00FD221F">
            <w:pPr>
              <w:rPr>
                <w:szCs w:val="22"/>
              </w:rPr>
            </w:pPr>
            <w:r w:rsidRPr="00291C73">
              <w:rPr>
                <w:sz w:val="22"/>
                <w:szCs w:val="22"/>
              </w:rPr>
              <w:t>паник светиљка NS-3h са ЛЕД диодама. Избор светиљки врши сам инвеститор</w:t>
            </w:r>
          </w:p>
        </w:tc>
        <w:tc>
          <w:tcPr>
            <w:tcW w:w="458" w:type="pct"/>
            <w:tcBorders>
              <w:top w:val="nil"/>
              <w:left w:val="nil"/>
              <w:bottom w:val="single" w:sz="4" w:space="0" w:color="auto"/>
              <w:right w:val="single" w:sz="4" w:space="0" w:color="auto"/>
            </w:tcBorders>
            <w:shd w:val="clear" w:color="auto" w:fill="auto"/>
            <w:vAlign w:val="center"/>
            <w:hideMark/>
          </w:tcPr>
          <w:p w14:paraId="2B2A3800" w14:textId="77777777" w:rsidR="00FD221F" w:rsidRPr="00291C73" w:rsidRDefault="00FD221F" w:rsidP="00FD221F">
            <w:pPr>
              <w:jc w:val="center"/>
              <w:rPr>
                <w:szCs w:val="22"/>
              </w:rPr>
            </w:pPr>
            <w:r w:rsidRPr="00291C73">
              <w:rPr>
                <w:sz w:val="22"/>
                <w:szCs w:val="22"/>
              </w:rPr>
              <w:t>ком</w:t>
            </w:r>
          </w:p>
        </w:tc>
        <w:tc>
          <w:tcPr>
            <w:tcW w:w="412" w:type="pct"/>
            <w:tcBorders>
              <w:top w:val="nil"/>
              <w:left w:val="nil"/>
              <w:bottom w:val="single" w:sz="4" w:space="0" w:color="auto"/>
              <w:right w:val="single" w:sz="4" w:space="0" w:color="auto"/>
            </w:tcBorders>
            <w:shd w:val="clear" w:color="auto" w:fill="auto"/>
            <w:vAlign w:val="bottom"/>
            <w:hideMark/>
          </w:tcPr>
          <w:p w14:paraId="0DB31ED0" w14:textId="77777777" w:rsidR="00FD221F" w:rsidRPr="00291C73" w:rsidRDefault="00FD221F" w:rsidP="00FD221F">
            <w:pPr>
              <w:jc w:val="right"/>
              <w:rPr>
                <w:szCs w:val="22"/>
              </w:rPr>
            </w:pPr>
            <w:r w:rsidRPr="00291C73">
              <w:rPr>
                <w:sz w:val="22"/>
                <w:szCs w:val="22"/>
              </w:rPr>
              <w:t>8.00</w:t>
            </w:r>
          </w:p>
        </w:tc>
        <w:tc>
          <w:tcPr>
            <w:tcW w:w="690" w:type="pct"/>
            <w:tcBorders>
              <w:top w:val="nil"/>
              <w:left w:val="nil"/>
              <w:bottom w:val="single" w:sz="4" w:space="0" w:color="auto"/>
              <w:right w:val="single" w:sz="4" w:space="0" w:color="auto"/>
            </w:tcBorders>
            <w:shd w:val="clear" w:color="auto" w:fill="auto"/>
            <w:vAlign w:val="bottom"/>
            <w:hideMark/>
          </w:tcPr>
          <w:p w14:paraId="2BB1B7A1" w14:textId="77777777" w:rsidR="00FD221F" w:rsidRPr="00291C73" w:rsidRDefault="00FD221F" w:rsidP="00FD221F">
            <w:pPr>
              <w:jc w:val="right"/>
              <w:rPr>
                <w:szCs w:val="22"/>
              </w:rPr>
            </w:pPr>
          </w:p>
        </w:tc>
        <w:tc>
          <w:tcPr>
            <w:tcW w:w="710" w:type="pct"/>
            <w:tcBorders>
              <w:top w:val="nil"/>
              <w:left w:val="nil"/>
              <w:bottom w:val="single" w:sz="4" w:space="0" w:color="auto"/>
              <w:right w:val="single" w:sz="4" w:space="0" w:color="auto"/>
            </w:tcBorders>
            <w:shd w:val="clear" w:color="auto" w:fill="auto"/>
            <w:vAlign w:val="bottom"/>
            <w:hideMark/>
          </w:tcPr>
          <w:p w14:paraId="5BDE5974" w14:textId="77777777" w:rsidR="00FD221F" w:rsidRPr="00291C73" w:rsidRDefault="00FD221F" w:rsidP="00FD221F">
            <w:pPr>
              <w:jc w:val="right"/>
              <w:rPr>
                <w:szCs w:val="22"/>
              </w:rPr>
            </w:pPr>
          </w:p>
        </w:tc>
      </w:tr>
      <w:tr w:rsidR="00FD221F" w:rsidRPr="00291C73" w14:paraId="3F8DC471" w14:textId="77777777" w:rsidTr="00FF1658">
        <w:trPr>
          <w:trHeight w:val="30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2377D081"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46869AE3" w14:textId="77777777" w:rsidR="00FD221F" w:rsidRPr="00291C73" w:rsidRDefault="00FD221F" w:rsidP="00FD221F">
            <w:pPr>
              <w:rPr>
                <w:b/>
                <w:bCs/>
                <w:szCs w:val="22"/>
              </w:rPr>
            </w:pPr>
            <w:r w:rsidRPr="00291C73">
              <w:rPr>
                <w:b/>
                <w:bCs/>
                <w:sz w:val="22"/>
                <w:szCs w:val="22"/>
              </w:rPr>
              <w:t>Укупно 1.5.</w:t>
            </w:r>
          </w:p>
        </w:tc>
        <w:tc>
          <w:tcPr>
            <w:tcW w:w="458" w:type="pct"/>
            <w:tcBorders>
              <w:top w:val="nil"/>
              <w:left w:val="nil"/>
              <w:bottom w:val="single" w:sz="4" w:space="0" w:color="auto"/>
              <w:right w:val="single" w:sz="4" w:space="0" w:color="auto"/>
            </w:tcBorders>
            <w:shd w:val="clear" w:color="auto" w:fill="auto"/>
            <w:vAlign w:val="center"/>
            <w:hideMark/>
          </w:tcPr>
          <w:p w14:paraId="34F0CEE2" w14:textId="77777777" w:rsidR="00FD221F" w:rsidRPr="00291C73" w:rsidRDefault="00FD221F" w:rsidP="00FD221F">
            <w:pPr>
              <w:jc w:val="cente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center"/>
            <w:hideMark/>
          </w:tcPr>
          <w:p w14:paraId="153D7478" w14:textId="77777777" w:rsidR="00FD221F" w:rsidRPr="00291C73" w:rsidRDefault="00FD221F" w:rsidP="00FD221F">
            <w:pPr>
              <w:jc w:val="right"/>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hideMark/>
          </w:tcPr>
          <w:p w14:paraId="71A9D431"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1B3E4946" w14:textId="77777777" w:rsidR="00FD221F" w:rsidRPr="00291C73" w:rsidRDefault="00FD221F" w:rsidP="00FD221F">
            <w:pPr>
              <w:rPr>
                <w:b/>
                <w:bCs/>
                <w:szCs w:val="22"/>
              </w:rPr>
            </w:pPr>
          </w:p>
        </w:tc>
      </w:tr>
      <w:tr w:rsidR="00FD221F" w:rsidRPr="00291C73" w14:paraId="4993BC85" w14:textId="77777777" w:rsidTr="00FF1658">
        <w:trPr>
          <w:trHeight w:val="847"/>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3CB5FDDD" w14:textId="77777777" w:rsidR="00FD221F" w:rsidRPr="00291C73" w:rsidRDefault="00FD221F" w:rsidP="00FD221F">
            <w:pPr>
              <w:rPr>
                <w:szCs w:val="22"/>
              </w:rPr>
            </w:pPr>
            <w:r w:rsidRPr="00291C73">
              <w:rPr>
                <w:sz w:val="22"/>
                <w:szCs w:val="22"/>
              </w:rPr>
              <w:t>1.6.</w:t>
            </w:r>
          </w:p>
        </w:tc>
        <w:tc>
          <w:tcPr>
            <w:tcW w:w="2186" w:type="pct"/>
            <w:tcBorders>
              <w:top w:val="nil"/>
              <w:left w:val="nil"/>
              <w:bottom w:val="single" w:sz="4" w:space="0" w:color="auto"/>
              <w:right w:val="single" w:sz="4" w:space="0" w:color="auto"/>
            </w:tcBorders>
            <w:shd w:val="clear" w:color="auto" w:fill="auto"/>
            <w:vAlign w:val="center"/>
            <w:hideMark/>
          </w:tcPr>
          <w:p w14:paraId="2CD8E6D2" w14:textId="77777777" w:rsidR="00FD221F" w:rsidRPr="00291C73" w:rsidRDefault="00FD221F" w:rsidP="00FD221F">
            <w:pPr>
              <w:rPr>
                <w:szCs w:val="22"/>
              </w:rPr>
            </w:pPr>
            <w:r w:rsidRPr="00291C73">
              <w:rPr>
                <w:sz w:val="22"/>
                <w:szCs w:val="22"/>
              </w:rPr>
              <w:t xml:space="preserve">Набавка, испорука материјала и израда монофазног утичног места проводником PP-Y-3x2,5mm2 положеним у зиду испод малтера просечне дужине 24 m. У цену урачунати и монофазне утичнице у ОГ застити са контактом за уземљење и монтираће се у зиду на 0,6 m од пода. У цену урачунати остали инсталациони материјал. Плаћа се материјал и радна снага по комаду. </w:t>
            </w:r>
          </w:p>
        </w:tc>
        <w:tc>
          <w:tcPr>
            <w:tcW w:w="458" w:type="pct"/>
            <w:tcBorders>
              <w:top w:val="nil"/>
              <w:left w:val="nil"/>
              <w:bottom w:val="single" w:sz="4" w:space="0" w:color="auto"/>
              <w:right w:val="single" w:sz="4" w:space="0" w:color="auto"/>
            </w:tcBorders>
            <w:shd w:val="clear" w:color="auto" w:fill="auto"/>
            <w:vAlign w:val="bottom"/>
            <w:hideMark/>
          </w:tcPr>
          <w:p w14:paraId="181BD079" w14:textId="77777777" w:rsidR="00FD221F" w:rsidRPr="00291C73" w:rsidRDefault="00FD221F" w:rsidP="00FD221F">
            <w:pP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bottom"/>
            <w:hideMark/>
          </w:tcPr>
          <w:p w14:paraId="7E195EB0" w14:textId="77777777" w:rsidR="00FD221F" w:rsidRPr="00291C73" w:rsidRDefault="00FD221F" w:rsidP="00FD221F">
            <w:pPr>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hideMark/>
          </w:tcPr>
          <w:p w14:paraId="2E5270A3"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2BB7E9DE" w14:textId="77777777" w:rsidR="00FD221F" w:rsidRPr="00291C73" w:rsidRDefault="00FD221F" w:rsidP="00FD221F">
            <w:pPr>
              <w:rPr>
                <w:szCs w:val="22"/>
              </w:rPr>
            </w:pPr>
          </w:p>
        </w:tc>
      </w:tr>
      <w:tr w:rsidR="00FD221F" w:rsidRPr="00291C73" w14:paraId="0088707B" w14:textId="77777777" w:rsidTr="00FF1658">
        <w:trPr>
          <w:trHeight w:val="300"/>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43B4101C" w14:textId="77777777" w:rsidR="00FD221F" w:rsidRPr="00291C73" w:rsidRDefault="00FD221F" w:rsidP="00FD221F">
            <w:pPr>
              <w:rPr>
                <w:szCs w:val="22"/>
              </w:rPr>
            </w:pPr>
            <w:r w:rsidRPr="00291C73">
              <w:rPr>
                <w:sz w:val="22"/>
                <w:szCs w:val="22"/>
              </w:rPr>
              <w:t> </w:t>
            </w:r>
          </w:p>
        </w:tc>
        <w:tc>
          <w:tcPr>
            <w:tcW w:w="2186" w:type="pct"/>
            <w:tcBorders>
              <w:top w:val="nil"/>
              <w:left w:val="nil"/>
              <w:bottom w:val="single" w:sz="4" w:space="0" w:color="auto"/>
              <w:right w:val="single" w:sz="4" w:space="0" w:color="auto"/>
            </w:tcBorders>
            <w:shd w:val="clear" w:color="auto" w:fill="auto"/>
            <w:vAlign w:val="center"/>
            <w:hideMark/>
          </w:tcPr>
          <w:p w14:paraId="6DDADB2F" w14:textId="77777777" w:rsidR="00FD221F" w:rsidRPr="00291C73" w:rsidRDefault="00FD221F" w:rsidP="00FD221F">
            <w:pPr>
              <w:rPr>
                <w:szCs w:val="22"/>
              </w:rPr>
            </w:pPr>
            <w:r w:rsidRPr="00291C73">
              <w:rPr>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14:paraId="00179230" w14:textId="77777777" w:rsidR="00FD221F" w:rsidRPr="00291C73" w:rsidRDefault="00FD221F" w:rsidP="00FD221F">
            <w:pPr>
              <w:jc w:val="center"/>
              <w:rPr>
                <w:szCs w:val="22"/>
              </w:rPr>
            </w:pPr>
            <w:r w:rsidRPr="00291C73">
              <w:rPr>
                <w:sz w:val="22"/>
                <w:szCs w:val="22"/>
              </w:rPr>
              <w:t>ком.</w:t>
            </w:r>
          </w:p>
        </w:tc>
        <w:tc>
          <w:tcPr>
            <w:tcW w:w="412" w:type="pct"/>
            <w:tcBorders>
              <w:top w:val="nil"/>
              <w:left w:val="nil"/>
              <w:bottom w:val="single" w:sz="4" w:space="0" w:color="auto"/>
              <w:right w:val="single" w:sz="4" w:space="0" w:color="auto"/>
            </w:tcBorders>
            <w:shd w:val="clear" w:color="auto" w:fill="auto"/>
            <w:vAlign w:val="center"/>
            <w:hideMark/>
          </w:tcPr>
          <w:p w14:paraId="234FF582" w14:textId="77777777" w:rsidR="00FD221F" w:rsidRPr="00291C73" w:rsidRDefault="00FD221F" w:rsidP="00FD221F">
            <w:pPr>
              <w:jc w:val="right"/>
              <w:rPr>
                <w:szCs w:val="22"/>
              </w:rPr>
            </w:pPr>
            <w:r w:rsidRPr="00291C73">
              <w:rPr>
                <w:sz w:val="22"/>
                <w:szCs w:val="22"/>
              </w:rPr>
              <w:t>18.00</w:t>
            </w:r>
          </w:p>
        </w:tc>
        <w:tc>
          <w:tcPr>
            <w:tcW w:w="690" w:type="pct"/>
            <w:tcBorders>
              <w:top w:val="nil"/>
              <w:left w:val="nil"/>
              <w:bottom w:val="single" w:sz="4" w:space="0" w:color="auto"/>
              <w:right w:val="single" w:sz="4" w:space="0" w:color="auto"/>
            </w:tcBorders>
            <w:shd w:val="clear" w:color="auto" w:fill="auto"/>
            <w:hideMark/>
          </w:tcPr>
          <w:p w14:paraId="4D8A4D4D" w14:textId="77777777" w:rsidR="00FD221F" w:rsidRPr="00291C73" w:rsidRDefault="00FD221F" w:rsidP="00FD221F">
            <w:pPr>
              <w:jc w:val="right"/>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4DC4589D" w14:textId="77777777" w:rsidR="00FD221F" w:rsidRPr="00291C73" w:rsidRDefault="00FD221F" w:rsidP="00FD221F">
            <w:pPr>
              <w:rPr>
                <w:szCs w:val="22"/>
              </w:rPr>
            </w:pPr>
          </w:p>
        </w:tc>
      </w:tr>
      <w:tr w:rsidR="00FD221F" w:rsidRPr="00291C73" w14:paraId="5FEDA9CD" w14:textId="77777777" w:rsidTr="00FF1658">
        <w:trPr>
          <w:trHeight w:val="2143"/>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0D4FD250" w14:textId="77777777" w:rsidR="00FD221F" w:rsidRPr="00291C73" w:rsidRDefault="00FD221F" w:rsidP="00FD221F">
            <w:pPr>
              <w:rPr>
                <w:szCs w:val="22"/>
              </w:rPr>
            </w:pPr>
            <w:r w:rsidRPr="00291C73">
              <w:rPr>
                <w:sz w:val="22"/>
                <w:szCs w:val="22"/>
              </w:rPr>
              <w:t>1.7.</w:t>
            </w:r>
          </w:p>
        </w:tc>
        <w:tc>
          <w:tcPr>
            <w:tcW w:w="2186" w:type="pct"/>
            <w:tcBorders>
              <w:top w:val="nil"/>
              <w:left w:val="nil"/>
              <w:bottom w:val="nil"/>
              <w:right w:val="nil"/>
            </w:tcBorders>
            <w:shd w:val="clear" w:color="auto" w:fill="auto"/>
            <w:hideMark/>
          </w:tcPr>
          <w:p w14:paraId="4A44004F" w14:textId="77777777" w:rsidR="00FD221F" w:rsidRPr="00291C73" w:rsidRDefault="00FD221F" w:rsidP="00FD221F">
            <w:pPr>
              <w:rPr>
                <w:color w:val="000000"/>
                <w:szCs w:val="22"/>
              </w:rPr>
            </w:pPr>
            <w:r w:rsidRPr="00291C73">
              <w:rPr>
                <w:color w:val="000000"/>
                <w:sz w:val="22"/>
                <w:szCs w:val="22"/>
              </w:rPr>
              <w:t>Набавка, испорука материјала и израда монофазног утичног места проводником PP-Y-3x2,5mm2 положеним делом у зиду испод малтера просечне дужине 28 m. У цену урачунати и монофазне утичнице са контактом за уземљење и монтираће се у зиду на 0,6 m од пода, и у поду. У цену урачунати остали инсталациони материјал. Плаћа се материјал и радна снага по комаду.</w:t>
            </w:r>
          </w:p>
        </w:tc>
        <w:tc>
          <w:tcPr>
            <w:tcW w:w="458" w:type="pct"/>
            <w:tcBorders>
              <w:top w:val="nil"/>
              <w:left w:val="single" w:sz="4" w:space="0" w:color="auto"/>
              <w:bottom w:val="single" w:sz="4" w:space="0" w:color="auto"/>
              <w:right w:val="single" w:sz="4" w:space="0" w:color="auto"/>
            </w:tcBorders>
            <w:shd w:val="clear" w:color="auto" w:fill="auto"/>
            <w:hideMark/>
          </w:tcPr>
          <w:p w14:paraId="2DCCB359" w14:textId="77777777" w:rsidR="00FD221F" w:rsidRPr="00291C73" w:rsidRDefault="00FD221F" w:rsidP="00FD221F">
            <w:pPr>
              <w:rPr>
                <w:szCs w:val="22"/>
              </w:rPr>
            </w:pPr>
            <w:r w:rsidRPr="00291C73">
              <w:rPr>
                <w:sz w:val="22"/>
                <w:szCs w:val="22"/>
              </w:rPr>
              <w:t> </w:t>
            </w:r>
          </w:p>
        </w:tc>
        <w:tc>
          <w:tcPr>
            <w:tcW w:w="412" w:type="pct"/>
            <w:tcBorders>
              <w:top w:val="nil"/>
              <w:left w:val="nil"/>
              <w:bottom w:val="single" w:sz="4" w:space="0" w:color="auto"/>
              <w:right w:val="single" w:sz="4" w:space="0" w:color="auto"/>
            </w:tcBorders>
            <w:shd w:val="clear" w:color="auto" w:fill="auto"/>
            <w:vAlign w:val="bottom"/>
            <w:hideMark/>
          </w:tcPr>
          <w:p w14:paraId="21093AFF" w14:textId="77777777" w:rsidR="00FD221F" w:rsidRPr="00291C73" w:rsidRDefault="00FD221F" w:rsidP="00FD221F">
            <w:pPr>
              <w:rPr>
                <w:szCs w:val="22"/>
              </w:rPr>
            </w:pPr>
            <w:r w:rsidRPr="00291C73">
              <w:rPr>
                <w:sz w:val="22"/>
                <w:szCs w:val="22"/>
              </w:rPr>
              <w:t> </w:t>
            </w:r>
          </w:p>
        </w:tc>
        <w:tc>
          <w:tcPr>
            <w:tcW w:w="690" w:type="pct"/>
            <w:tcBorders>
              <w:top w:val="nil"/>
              <w:left w:val="nil"/>
              <w:bottom w:val="single" w:sz="4" w:space="0" w:color="auto"/>
              <w:right w:val="single" w:sz="4" w:space="0" w:color="auto"/>
            </w:tcBorders>
            <w:shd w:val="clear" w:color="auto" w:fill="auto"/>
            <w:hideMark/>
          </w:tcPr>
          <w:p w14:paraId="7A28FE0F" w14:textId="77777777" w:rsidR="00FD221F" w:rsidRPr="00291C73" w:rsidRDefault="00FD221F" w:rsidP="00FD221F">
            <w:pPr>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11A772D9" w14:textId="77777777" w:rsidR="00FD221F" w:rsidRPr="00291C73" w:rsidRDefault="00FD221F" w:rsidP="00FD221F">
            <w:pPr>
              <w:rPr>
                <w:szCs w:val="22"/>
              </w:rPr>
            </w:pPr>
          </w:p>
        </w:tc>
      </w:tr>
      <w:tr w:rsidR="00FD221F" w:rsidRPr="00291C73" w14:paraId="2E2A2AF0" w14:textId="77777777" w:rsidTr="00FF1658">
        <w:trPr>
          <w:trHeight w:val="315"/>
        </w:trPr>
        <w:tc>
          <w:tcPr>
            <w:tcW w:w="545" w:type="pct"/>
            <w:tcBorders>
              <w:top w:val="nil"/>
              <w:left w:val="single" w:sz="4" w:space="0" w:color="auto"/>
              <w:bottom w:val="single" w:sz="4" w:space="0" w:color="auto"/>
              <w:right w:val="single" w:sz="4" w:space="0" w:color="auto"/>
            </w:tcBorders>
            <w:shd w:val="clear" w:color="auto" w:fill="auto"/>
            <w:vAlign w:val="center"/>
            <w:hideMark/>
          </w:tcPr>
          <w:p w14:paraId="3B97F570" w14:textId="77777777" w:rsidR="00FD221F" w:rsidRPr="00291C73" w:rsidRDefault="00FD221F" w:rsidP="00FD221F">
            <w:pPr>
              <w:rPr>
                <w:szCs w:val="22"/>
              </w:rPr>
            </w:pPr>
            <w:r w:rsidRPr="00291C73">
              <w:rPr>
                <w:sz w:val="22"/>
                <w:szCs w:val="22"/>
              </w:rPr>
              <w:t> </w:t>
            </w:r>
          </w:p>
        </w:tc>
        <w:tc>
          <w:tcPr>
            <w:tcW w:w="2186" w:type="pct"/>
            <w:tcBorders>
              <w:top w:val="single" w:sz="4" w:space="0" w:color="auto"/>
              <w:left w:val="nil"/>
              <w:bottom w:val="single" w:sz="4" w:space="0" w:color="auto"/>
              <w:right w:val="single" w:sz="4" w:space="0" w:color="auto"/>
            </w:tcBorders>
            <w:shd w:val="clear" w:color="auto" w:fill="auto"/>
            <w:vAlign w:val="center"/>
            <w:hideMark/>
          </w:tcPr>
          <w:p w14:paraId="4FAFACF8" w14:textId="77777777" w:rsidR="00FD221F" w:rsidRPr="00291C73" w:rsidRDefault="00FD221F" w:rsidP="00FD221F">
            <w:pPr>
              <w:rPr>
                <w:szCs w:val="22"/>
              </w:rPr>
            </w:pPr>
            <w:r w:rsidRPr="00291C73">
              <w:rPr>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14:paraId="218B736C" w14:textId="77777777" w:rsidR="00FD221F" w:rsidRPr="00291C73" w:rsidRDefault="00FD221F" w:rsidP="00FD221F">
            <w:pPr>
              <w:jc w:val="center"/>
              <w:rPr>
                <w:szCs w:val="22"/>
              </w:rPr>
            </w:pPr>
            <w:r w:rsidRPr="00291C73">
              <w:rPr>
                <w:sz w:val="22"/>
                <w:szCs w:val="22"/>
              </w:rPr>
              <w:t>ком.</w:t>
            </w:r>
          </w:p>
        </w:tc>
        <w:tc>
          <w:tcPr>
            <w:tcW w:w="412" w:type="pct"/>
            <w:tcBorders>
              <w:top w:val="nil"/>
              <w:left w:val="nil"/>
              <w:bottom w:val="single" w:sz="4" w:space="0" w:color="auto"/>
              <w:right w:val="single" w:sz="4" w:space="0" w:color="auto"/>
            </w:tcBorders>
            <w:shd w:val="clear" w:color="auto" w:fill="auto"/>
            <w:vAlign w:val="center"/>
            <w:hideMark/>
          </w:tcPr>
          <w:p w14:paraId="7DD7BB17" w14:textId="77777777" w:rsidR="00FD221F" w:rsidRPr="00291C73" w:rsidRDefault="00FD221F" w:rsidP="00FD221F">
            <w:pPr>
              <w:jc w:val="right"/>
              <w:rPr>
                <w:szCs w:val="22"/>
              </w:rPr>
            </w:pPr>
            <w:r w:rsidRPr="00291C73">
              <w:rPr>
                <w:sz w:val="22"/>
                <w:szCs w:val="22"/>
              </w:rPr>
              <w:t>4.00</w:t>
            </w:r>
          </w:p>
        </w:tc>
        <w:tc>
          <w:tcPr>
            <w:tcW w:w="690" w:type="pct"/>
            <w:tcBorders>
              <w:top w:val="nil"/>
              <w:left w:val="nil"/>
              <w:bottom w:val="single" w:sz="4" w:space="0" w:color="auto"/>
              <w:right w:val="single" w:sz="4" w:space="0" w:color="auto"/>
            </w:tcBorders>
            <w:shd w:val="clear" w:color="auto" w:fill="auto"/>
            <w:hideMark/>
          </w:tcPr>
          <w:p w14:paraId="58315EC9" w14:textId="77777777" w:rsidR="00FD221F" w:rsidRPr="00291C73" w:rsidRDefault="00FD221F" w:rsidP="00FD221F">
            <w:pPr>
              <w:jc w:val="right"/>
              <w:rPr>
                <w:szCs w:val="22"/>
              </w:rPr>
            </w:pPr>
          </w:p>
        </w:tc>
        <w:tc>
          <w:tcPr>
            <w:tcW w:w="710" w:type="pct"/>
            <w:tcBorders>
              <w:top w:val="nil"/>
              <w:left w:val="nil"/>
              <w:bottom w:val="single" w:sz="4" w:space="0" w:color="auto"/>
              <w:right w:val="single" w:sz="4" w:space="0" w:color="auto"/>
            </w:tcBorders>
            <w:shd w:val="clear" w:color="auto" w:fill="auto"/>
            <w:vAlign w:val="center"/>
            <w:hideMark/>
          </w:tcPr>
          <w:p w14:paraId="790E218E" w14:textId="77777777" w:rsidR="00FD221F" w:rsidRPr="00291C73" w:rsidRDefault="00FD221F" w:rsidP="00FD221F">
            <w:pPr>
              <w:rPr>
                <w:szCs w:val="22"/>
              </w:rPr>
            </w:pPr>
          </w:p>
        </w:tc>
      </w:tr>
      <w:tr w:rsidR="00FD221F" w:rsidRPr="00291C73" w14:paraId="57F1215F" w14:textId="77777777" w:rsidTr="00FF1658">
        <w:trPr>
          <w:trHeight w:val="315"/>
        </w:trPr>
        <w:tc>
          <w:tcPr>
            <w:tcW w:w="4290" w:type="pct"/>
            <w:gridSpan w:val="5"/>
            <w:tcBorders>
              <w:top w:val="single" w:sz="4" w:space="0" w:color="auto"/>
              <w:left w:val="single" w:sz="4" w:space="0" w:color="auto"/>
              <w:bottom w:val="single" w:sz="4" w:space="0" w:color="auto"/>
              <w:right w:val="single" w:sz="4" w:space="0" w:color="auto"/>
            </w:tcBorders>
            <w:shd w:val="clear" w:color="auto" w:fill="FFFF00"/>
            <w:noWrap/>
            <w:hideMark/>
          </w:tcPr>
          <w:p w14:paraId="22BE17D3" w14:textId="77777777" w:rsidR="00FD221F" w:rsidRPr="00291C73" w:rsidRDefault="00FD221F" w:rsidP="00FD221F">
            <w:pPr>
              <w:jc w:val="right"/>
              <w:rPr>
                <w:szCs w:val="22"/>
              </w:rPr>
            </w:pPr>
            <w:r w:rsidRPr="00291C73">
              <w:rPr>
                <w:sz w:val="22"/>
                <w:szCs w:val="22"/>
              </w:rPr>
              <w:t> </w:t>
            </w:r>
            <w:r w:rsidRPr="00291C73">
              <w:rPr>
                <w:b/>
                <w:bCs/>
                <w:sz w:val="22"/>
                <w:szCs w:val="22"/>
              </w:rPr>
              <w:t>УКУПНО - ЕЛЕКТРОРАДОВИ:</w:t>
            </w:r>
          </w:p>
        </w:tc>
        <w:tc>
          <w:tcPr>
            <w:tcW w:w="710" w:type="pct"/>
            <w:tcBorders>
              <w:top w:val="single" w:sz="4" w:space="0" w:color="auto"/>
              <w:left w:val="single" w:sz="4" w:space="0" w:color="auto"/>
              <w:bottom w:val="single" w:sz="4" w:space="0" w:color="auto"/>
              <w:right w:val="single" w:sz="4" w:space="0" w:color="auto"/>
            </w:tcBorders>
            <w:shd w:val="clear" w:color="auto" w:fill="FFFF00"/>
            <w:noWrap/>
            <w:hideMark/>
          </w:tcPr>
          <w:p w14:paraId="71A4BCEF" w14:textId="77777777" w:rsidR="00FD221F" w:rsidRPr="00291C73" w:rsidRDefault="00FD221F" w:rsidP="00FD221F">
            <w:pPr>
              <w:rPr>
                <w:b/>
                <w:bCs/>
                <w:szCs w:val="22"/>
              </w:rPr>
            </w:pPr>
          </w:p>
        </w:tc>
      </w:tr>
    </w:tbl>
    <w:p w14:paraId="589A1FCA" w14:textId="77777777" w:rsidR="00FD221F" w:rsidRPr="00291C73" w:rsidRDefault="00FD221F" w:rsidP="004F4D67">
      <w:pPr>
        <w:rPr>
          <w:sz w:val="22"/>
          <w:szCs w:val="22"/>
        </w:rPr>
      </w:pPr>
    </w:p>
    <w:tbl>
      <w:tblPr>
        <w:tblW w:w="5000" w:type="pct"/>
        <w:tblInd w:w="-5" w:type="dxa"/>
        <w:tblLayout w:type="fixed"/>
        <w:tblLook w:val="04A0" w:firstRow="1" w:lastRow="0" w:firstColumn="1" w:lastColumn="0" w:noHBand="0" w:noVBand="1"/>
      </w:tblPr>
      <w:tblGrid>
        <w:gridCol w:w="529"/>
        <w:gridCol w:w="7394"/>
        <w:gridCol w:w="1704"/>
      </w:tblGrid>
      <w:tr w:rsidR="003F445E" w:rsidRPr="00291C73" w14:paraId="5AE5DA63" w14:textId="77777777" w:rsidTr="00A36E52">
        <w:trPr>
          <w:trHeight w:val="314"/>
        </w:trPr>
        <w:tc>
          <w:tcPr>
            <w:tcW w:w="5000" w:type="pct"/>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14:paraId="2BC25FE7" w14:textId="77777777" w:rsidR="003F445E" w:rsidRPr="00291C73" w:rsidRDefault="003F445E" w:rsidP="001A40DF">
            <w:pPr>
              <w:jc w:val="center"/>
              <w:rPr>
                <w:b/>
                <w:bCs/>
                <w:szCs w:val="22"/>
              </w:rPr>
            </w:pPr>
            <w:r w:rsidRPr="00291C73">
              <w:rPr>
                <w:b/>
                <w:bCs/>
                <w:sz w:val="22"/>
                <w:szCs w:val="22"/>
              </w:rPr>
              <w:t>РЕКАПИТУЛАЦИЈА</w:t>
            </w:r>
          </w:p>
        </w:tc>
      </w:tr>
      <w:tr w:rsidR="00E778F8" w:rsidRPr="00291C73" w14:paraId="17CEA5AD" w14:textId="77777777" w:rsidTr="00A36E52">
        <w:trPr>
          <w:trHeight w:val="314"/>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3EF7EE04" w14:textId="77777777" w:rsidR="00E778F8" w:rsidRPr="00291C73" w:rsidRDefault="00E778F8" w:rsidP="001A40DF">
            <w:pPr>
              <w:jc w:val="center"/>
              <w:rPr>
                <w:szCs w:val="22"/>
              </w:rPr>
            </w:pPr>
            <w:r w:rsidRPr="00291C73">
              <w:rPr>
                <w:sz w:val="22"/>
                <w:szCs w:val="22"/>
              </w:rPr>
              <w:t> </w:t>
            </w:r>
            <w:r w:rsidRPr="00291C73">
              <w:rPr>
                <w:b/>
                <w:bCs/>
                <w:sz w:val="22"/>
                <w:szCs w:val="22"/>
              </w:rPr>
              <w:t>А.</w:t>
            </w:r>
          </w:p>
        </w:tc>
        <w:tc>
          <w:tcPr>
            <w:tcW w:w="3839" w:type="pct"/>
            <w:tcBorders>
              <w:top w:val="nil"/>
              <w:left w:val="nil"/>
              <w:bottom w:val="single" w:sz="4" w:space="0" w:color="auto"/>
              <w:right w:val="single" w:sz="4" w:space="0" w:color="auto"/>
            </w:tcBorders>
            <w:shd w:val="clear" w:color="auto" w:fill="auto"/>
            <w:vAlign w:val="center"/>
            <w:hideMark/>
          </w:tcPr>
          <w:p w14:paraId="4872F86D" w14:textId="77777777" w:rsidR="00E778F8" w:rsidRPr="00291C73" w:rsidRDefault="004F4D67" w:rsidP="00E778F8">
            <w:pPr>
              <w:rPr>
                <w:szCs w:val="22"/>
              </w:rPr>
            </w:pPr>
            <w:r w:rsidRPr="00291C73">
              <w:rPr>
                <w:sz w:val="22"/>
                <w:szCs w:val="22"/>
              </w:rPr>
              <w:t xml:space="preserve">Грађевински и грађевинско-занатски радови </w:t>
            </w:r>
          </w:p>
        </w:tc>
        <w:tc>
          <w:tcPr>
            <w:tcW w:w="885" w:type="pct"/>
            <w:tcBorders>
              <w:top w:val="nil"/>
              <w:left w:val="nil"/>
              <w:bottom w:val="single" w:sz="4" w:space="0" w:color="auto"/>
              <w:right w:val="single" w:sz="4" w:space="0" w:color="auto"/>
            </w:tcBorders>
            <w:shd w:val="clear" w:color="auto" w:fill="auto"/>
            <w:vAlign w:val="center"/>
            <w:hideMark/>
          </w:tcPr>
          <w:p w14:paraId="7DB159CA" w14:textId="77777777" w:rsidR="00E778F8" w:rsidRPr="00291C73" w:rsidRDefault="00E778F8" w:rsidP="001A40DF">
            <w:pPr>
              <w:jc w:val="center"/>
              <w:rPr>
                <w:szCs w:val="22"/>
              </w:rPr>
            </w:pPr>
          </w:p>
        </w:tc>
      </w:tr>
      <w:tr w:rsidR="00E778F8" w:rsidRPr="00291C73" w14:paraId="36416FB7" w14:textId="77777777" w:rsidTr="00A36E52">
        <w:trPr>
          <w:trHeight w:val="314"/>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6DB6AB19" w14:textId="77777777" w:rsidR="00E778F8" w:rsidRPr="00291C73" w:rsidRDefault="00E778F8" w:rsidP="001A40DF">
            <w:pPr>
              <w:jc w:val="center"/>
              <w:rPr>
                <w:szCs w:val="22"/>
              </w:rPr>
            </w:pPr>
            <w:r w:rsidRPr="00291C73">
              <w:rPr>
                <w:sz w:val="22"/>
                <w:szCs w:val="22"/>
              </w:rPr>
              <w:t> </w:t>
            </w:r>
            <w:r w:rsidR="002D376A" w:rsidRPr="00291C73">
              <w:rPr>
                <w:b/>
                <w:bCs/>
                <w:sz w:val="22"/>
                <w:szCs w:val="22"/>
              </w:rPr>
              <w:t>Б.</w:t>
            </w:r>
          </w:p>
        </w:tc>
        <w:tc>
          <w:tcPr>
            <w:tcW w:w="3839" w:type="pct"/>
            <w:tcBorders>
              <w:top w:val="nil"/>
              <w:left w:val="nil"/>
              <w:bottom w:val="single" w:sz="4" w:space="0" w:color="auto"/>
              <w:right w:val="single" w:sz="4" w:space="0" w:color="auto"/>
            </w:tcBorders>
            <w:shd w:val="clear" w:color="auto" w:fill="auto"/>
            <w:vAlign w:val="center"/>
            <w:hideMark/>
          </w:tcPr>
          <w:p w14:paraId="13CEC257" w14:textId="77777777" w:rsidR="00E778F8" w:rsidRPr="00291C73" w:rsidRDefault="004F4D67" w:rsidP="00E778F8">
            <w:pPr>
              <w:rPr>
                <w:szCs w:val="22"/>
              </w:rPr>
            </w:pPr>
            <w:r w:rsidRPr="00291C73">
              <w:rPr>
                <w:sz w:val="22"/>
                <w:szCs w:val="22"/>
              </w:rPr>
              <w:t>Водовод и канализација</w:t>
            </w:r>
          </w:p>
        </w:tc>
        <w:tc>
          <w:tcPr>
            <w:tcW w:w="885" w:type="pct"/>
            <w:tcBorders>
              <w:top w:val="nil"/>
              <w:left w:val="nil"/>
              <w:bottom w:val="single" w:sz="4" w:space="0" w:color="auto"/>
              <w:right w:val="single" w:sz="4" w:space="0" w:color="auto"/>
            </w:tcBorders>
            <w:shd w:val="clear" w:color="auto" w:fill="auto"/>
            <w:vAlign w:val="center"/>
          </w:tcPr>
          <w:p w14:paraId="7E023894" w14:textId="77777777" w:rsidR="00E778F8" w:rsidRPr="00291C73" w:rsidRDefault="00E778F8" w:rsidP="001A40DF">
            <w:pPr>
              <w:jc w:val="center"/>
              <w:rPr>
                <w:szCs w:val="22"/>
              </w:rPr>
            </w:pPr>
          </w:p>
        </w:tc>
      </w:tr>
      <w:tr w:rsidR="00E778F8" w:rsidRPr="00291C73" w14:paraId="19B839FC" w14:textId="77777777" w:rsidTr="00A36E52">
        <w:trPr>
          <w:trHeight w:val="314"/>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07679354" w14:textId="77777777" w:rsidR="00E778F8" w:rsidRPr="00291C73" w:rsidRDefault="00E778F8" w:rsidP="001A40DF">
            <w:pPr>
              <w:jc w:val="center"/>
              <w:rPr>
                <w:szCs w:val="22"/>
              </w:rPr>
            </w:pPr>
            <w:r w:rsidRPr="00291C73">
              <w:rPr>
                <w:sz w:val="22"/>
                <w:szCs w:val="22"/>
              </w:rPr>
              <w:t> </w:t>
            </w:r>
            <w:r w:rsidR="002D376A" w:rsidRPr="00291C73">
              <w:rPr>
                <w:b/>
                <w:bCs/>
                <w:sz w:val="22"/>
                <w:szCs w:val="22"/>
              </w:rPr>
              <w:t>В.</w:t>
            </w:r>
          </w:p>
        </w:tc>
        <w:tc>
          <w:tcPr>
            <w:tcW w:w="3839" w:type="pct"/>
            <w:tcBorders>
              <w:top w:val="nil"/>
              <w:left w:val="nil"/>
              <w:bottom w:val="single" w:sz="4" w:space="0" w:color="auto"/>
              <w:right w:val="single" w:sz="4" w:space="0" w:color="auto"/>
            </w:tcBorders>
            <w:shd w:val="clear" w:color="auto" w:fill="auto"/>
            <w:vAlign w:val="center"/>
            <w:hideMark/>
          </w:tcPr>
          <w:p w14:paraId="2B8BBACF" w14:textId="77777777" w:rsidR="00E778F8" w:rsidRPr="00291C73" w:rsidRDefault="004F4D67" w:rsidP="00E778F8">
            <w:pPr>
              <w:rPr>
                <w:szCs w:val="22"/>
              </w:rPr>
            </w:pPr>
            <w:r w:rsidRPr="00291C73">
              <w:rPr>
                <w:sz w:val="22"/>
                <w:szCs w:val="22"/>
              </w:rPr>
              <w:t>Електро - радови</w:t>
            </w:r>
          </w:p>
        </w:tc>
        <w:tc>
          <w:tcPr>
            <w:tcW w:w="885" w:type="pct"/>
            <w:tcBorders>
              <w:top w:val="nil"/>
              <w:left w:val="nil"/>
              <w:bottom w:val="single" w:sz="4" w:space="0" w:color="auto"/>
              <w:right w:val="single" w:sz="4" w:space="0" w:color="auto"/>
            </w:tcBorders>
            <w:shd w:val="clear" w:color="auto" w:fill="auto"/>
            <w:vAlign w:val="center"/>
          </w:tcPr>
          <w:p w14:paraId="2A8A6101" w14:textId="77777777" w:rsidR="00E778F8" w:rsidRPr="00291C73" w:rsidRDefault="00E778F8" w:rsidP="001A40DF">
            <w:pPr>
              <w:jc w:val="center"/>
              <w:rPr>
                <w:szCs w:val="22"/>
              </w:rPr>
            </w:pPr>
          </w:p>
        </w:tc>
      </w:tr>
      <w:tr w:rsidR="003F445E" w:rsidRPr="00291C73" w14:paraId="1AA194E6" w14:textId="77777777" w:rsidTr="00A36E52">
        <w:trPr>
          <w:trHeight w:val="314"/>
        </w:trPr>
        <w:tc>
          <w:tcPr>
            <w:tcW w:w="4115" w:type="pct"/>
            <w:gridSpan w:val="2"/>
            <w:tcBorders>
              <w:top w:val="single" w:sz="4" w:space="0" w:color="auto"/>
              <w:left w:val="single" w:sz="4" w:space="0" w:color="auto"/>
              <w:bottom w:val="single" w:sz="4" w:space="0" w:color="auto"/>
              <w:right w:val="single" w:sz="4" w:space="0" w:color="000000"/>
            </w:tcBorders>
            <w:shd w:val="clear" w:color="000000" w:fill="FFE699"/>
            <w:vAlign w:val="center"/>
            <w:hideMark/>
          </w:tcPr>
          <w:p w14:paraId="4B952B20" w14:textId="77777777" w:rsidR="003F445E" w:rsidRPr="00291C73" w:rsidRDefault="003F445E" w:rsidP="001A40DF">
            <w:pPr>
              <w:jc w:val="right"/>
              <w:rPr>
                <w:b/>
                <w:bCs/>
                <w:szCs w:val="22"/>
              </w:rPr>
            </w:pPr>
            <w:r w:rsidRPr="00291C73">
              <w:rPr>
                <w:b/>
                <w:bCs/>
                <w:sz w:val="22"/>
                <w:szCs w:val="22"/>
              </w:rPr>
              <w:t>УКУПНО БЕЗ ОБРАЧУНАТОГ ПДВ-а:</w:t>
            </w:r>
          </w:p>
        </w:tc>
        <w:tc>
          <w:tcPr>
            <w:tcW w:w="885" w:type="pct"/>
            <w:tcBorders>
              <w:top w:val="nil"/>
              <w:left w:val="nil"/>
              <w:bottom w:val="single" w:sz="4" w:space="0" w:color="auto"/>
              <w:right w:val="single" w:sz="4" w:space="0" w:color="auto"/>
            </w:tcBorders>
            <w:shd w:val="clear" w:color="000000" w:fill="FFE699"/>
            <w:vAlign w:val="center"/>
          </w:tcPr>
          <w:p w14:paraId="34A43568" w14:textId="77777777" w:rsidR="003F445E" w:rsidRPr="00291C73" w:rsidRDefault="003F445E" w:rsidP="001A40DF">
            <w:pPr>
              <w:jc w:val="center"/>
              <w:rPr>
                <w:b/>
                <w:bCs/>
                <w:szCs w:val="22"/>
              </w:rPr>
            </w:pPr>
          </w:p>
        </w:tc>
      </w:tr>
      <w:tr w:rsidR="003F445E" w:rsidRPr="00291C73" w14:paraId="7012FBAE" w14:textId="77777777" w:rsidTr="00A36E52">
        <w:trPr>
          <w:trHeight w:val="329"/>
        </w:trPr>
        <w:tc>
          <w:tcPr>
            <w:tcW w:w="4115" w:type="pct"/>
            <w:gridSpan w:val="2"/>
            <w:tcBorders>
              <w:top w:val="single" w:sz="4" w:space="0" w:color="auto"/>
              <w:left w:val="single" w:sz="4" w:space="0" w:color="auto"/>
              <w:bottom w:val="single" w:sz="4" w:space="0" w:color="auto"/>
              <w:right w:val="single" w:sz="4" w:space="0" w:color="000000"/>
            </w:tcBorders>
            <w:shd w:val="clear" w:color="000000" w:fill="FFE699"/>
            <w:vAlign w:val="center"/>
            <w:hideMark/>
          </w:tcPr>
          <w:p w14:paraId="43DA0549" w14:textId="77777777" w:rsidR="003F445E" w:rsidRPr="00291C73" w:rsidRDefault="003F445E" w:rsidP="001A40DF">
            <w:pPr>
              <w:jc w:val="right"/>
              <w:rPr>
                <w:b/>
                <w:bCs/>
                <w:szCs w:val="22"/>
              </w:rPr>
            </w:pPr>
            <w:r w:rsidRPr="00291C73">
              <w:rPr>
                <w:b/>
                <w:bCs/>
                <w:sz w:val="22"/>
                <w:szCs w:val="22"/>
              </w:rPr>
              <w:t>ИЗНОС ОБРАЧУНАТОГ ПДВ-а:</w:t>
            </w:r>
          </w:p>
        </w:tc>
        <w:tc>
          <w:tcPr>
            <w:tcW w:w="885" w:type="pct"/>
            <w:tcBorders>
              <w:top w:val="nil"/>
              <w:left w:val="nil"/>
              <w:bottom w:val="single" w:sz="4" w:space="0" w:color="auto"/>
              <w:right w:val="single" w:sz="4" w:space="0" w:color="auto"/>
            </w:tcBorders>
            <w:shd w:val="clear" w:color="000000" w:fill="FFE699"/>
            <w:vAlign w:val="center"/>
          </w:tcPr>
          <w:p w14:paraId="1E09912C" w14:textId="77777777" w:rsidR="003F445E" w:rsidRPr="00291C73" w:rsidRDefault="003F445E" w:rsidP="001A40DF">
            <w:pPr>
              <w:jc w:val="center"/>
              <w:rPr>
                <w:b/>
                <w:bCs/>
                <w:szCs w:val="22"/>
              </w:rPr>
            </w:pPr>
          </w:p>
        </w:tc>
      </w:tr>
      <w:tr w:rsidR="003F445E" w:rsidRPr="00291C73" w14:paraId="37BE9E7F" w14:textId="77777777" w:rsidTr="00A36E52">
        <w:trPr>
          <w:trHeight w:val="314"/>
        </w:trPr>
        <w:tc>
          <w:tcPr>
            <w:tcW w:w="4115" w:type="pct"/>
            <w:gridSpan w:val="2"/>
            <w:tcBorders>
              <w:top w:val="single" w:sz="4" w:space="0" w:color="auto"/>
              <w:left w:val="single" w:sz="4" w:space="0" w:color="auto"/>
              <w:bottom w:val="single" w:sz="4" w:space="0" w:color="auto"/>
              <w:right w:val="single" w:sz="4" w:space="0" w:color="000000"/>
            </w:tcBorders>
            <w:shd w:val="clear" w:color="000000" w:fill="FFE699"/>
            <w:vAlign w:val="center"/>
            <w:hideMark/>
          </w:tcPr>
          <w:p w14:paraId="234E32FB" w14:textId="77777777" w:rsidR="003F445E" w:rsidRPr="00291C73" w:rsidRDefault="003F445E" w:rsidP="001A40DF">
            <w:pPr>
              <w:jc w:val="right"/>
              <w:rPr>
                <w:b/>
                <w:bCs/>
                <w:szCs w:val="22"/>
              </w:rPr>
            </w:pPr>
            <w:r w:rsidRPr="00291C73">
              <w:rPr>
                <w:b/>
                <w:bCs/>
                <w:sz w:val="22"/>
                <w:szCs w:val="22"/>
              </w:rPr>
              <w:t>УКУПНО СА ПДВ-ом:</w:t>
            </w:r>
          </w:p>
        </w:tc>
        <w:tc>
          <w:tcPr>
            <w:tcW w:w="885" w:type="pct"/>
            <w:tcBorders>
              <w:top w:val="nil"/>
              <w:left w:val="nil"/>
              <w:bottom w:val="single" w:sz="4" w:space="0" w:color="auto"/>
              <w:right w:val="single" w:sz="4" w:space="0" w:color="auto"/>
            </w:tcBorders>
            <w:shd w:val="clear" w:color="000000" w:fill="FFE699"/>
            <w:vAlign w:val="center"/>
          </w:tcPr>
          <w:p w14:paraId="0A0688E6" w14:textId="77777777" w:rsidR="003F445E" w:rsidRPr="00291C73" w:rsidRDefault="003F445E" w:rsidP="001A40DF">
            <w:pPr>
              <w:jc w:val="center"/>
              <w:rPr>
                <w:b/>
                <w:bCs/>
                <w:szCs w:val="22"/>
              </w:rPr>
            </w:pPr>
          </w:p>
        </w:tc>
      </w:tr>
    </w:tbl>
    <w:p w14:paraId="26D337CB" w14:textId="77777777" w:rsidR="003F445E" w:rsidRPr="00291C73" w:rsidRDefault="003F445E" w:rsidP="003F445E">
      <w:pPr>
        <w:ind w:left="6372"/>
        <w:rPr>
          <w:bCs/>
          <w:iCs/>
          <w:sz w:val="22"/>
          <w:szCs w:val="22"/>
        </w:rPr>
      </w:pPr>
    </w:p>
    <w:p w14:paraId="10102F6E" w14:textId="77777777" w:rsidR="003F445E" w:rsidRPr="00291C73" w:rsidRDefault="003F445E" w:rsidP="003F445E">
      <w:pPr>
        <w:rPr>
          <w:sz w:val="22"/>
          <w:szCs w:val="22"/>
        </w:rPr>
      </w:pPr>
    </w:p>
    <w:p w14:paraId="57F849C7" w14:textId="77777777" w:rsidR="008962B9" w:rsidRPr="00291C73" w:rsidRDefault="008962B9" w:rsidP="008962B9">
      <w:pPr>
        <w:keepNext/>
        <w:spacing w:after="120"/>
        <w:ind w:left="357"/>
        <w:jc w:val="both"/>
        <w:rPr>
          <w:b/>
          <w:bCs/>
          <w:iCs/>
          <w:sz w:val="22"/>
          <w:szCs w:val="22"/>
          <w:u w:val="single"/>
        </w:rPr>
      </w:pPr>
      <w:r w:rsidRPr="00291C73">
        <w:rPr>
          <w:b/>
          <w:bCs/>
          <w:iCs/>
          <w:sz w:val="22"/>
          <w:szCs w:val="22"/>
          <w:u w:val="single"/>
        </w:rPr>
        <w:t xml:space="preserve">Упутство за попуњавање обрасца структуре цене: </w:t>
      </w:r>
    </w:p>
    <w:p w14:paraId="6B3347AF" w14:textId="77777777" w:rsidR="008962B9" w:rsidRPr="00291C73" w:rsidRDefault="008962B9" w:rsidP="008962B9">
      <w:pPr>
        <w:pStyle w:val="ListParagraph1"/>
        <w:tabs>
          <w:tab w:val="left" w:pos="90"/>
        </w:tabs>
        <w:ind w:left="0"/>
        <w:jc w:val="both"/>
        <w:rPr>
          <w:bCs/>
          <w:iCs/>
          <w:sz w:val="22"/>
          <w:szCs w:val="22"/>
          <w:lang w:val="sr-Cyrl-CS"/>
        </w:rPr>
      </w:pPr>
      <w:r w:rsidRPr="00291C73">
        <w:rPr>
          <w:bCs/>
          <w:iCs/>
          <w:sz w:val="22"/>
          <w:szCs w:val="22"/>
        </w:rPr>
        <w:t>Понуђач треба да попун</w:t>
      </w:r>
      <w:r w:rsidRPr="00291C73">
        <w:rPr>
          <w:bCs/>
          <w:iCs/>
          <w:sz w:val="22"/>
          <w:szCs w:val="22"/>
          <w:lang w:val="sr-Cyrl-CS"/>
        </w:rPr>
        <w:t>и</w:t>
      </w:r>
      <w:r w:rsidRPr="00291C73">
        <w:rPr>
          <w:bCs/>
          <w:iCs/>
          <w:sz w:val="22"/>
          <w:szCs w:val="22"/>
        </w:rPr>
        <w:t xml:space="preserve"> образац структуре цене </w:t>
      </w:r>
      <w:r w:rsidRPr="00291C73">
        <w:rPr>
          <w:bCs/>
          <w:iCs/>
          <w:sz w:val="22"/>
          <w:szCs w:val="22"/>
          <w:lang w:val="sr-Cyrl-CS"/>
        </w:rPr>
        <w:t>на следећи начин</w:t>
      </w:r>
      <w:r w:rsidRPr="00291C73">
        <w:rPr>
          <w:bCs/>
          <w:iCs/>
          <w:sz w:val="22"/>
          <w:szCs w:val="22"/>
        </w:rPr>
        <w:t>:</w:t>
      </w:r>
    </w:p>
    <w:p w14:paraId="2951F019" w14:textId="77777777" w:rsidR="008962B9" w:rsidRPr="00291C73" w:rsidRDefault="008962B9" w:rsidP="008962B9">
      <w:pPr>
        <w:pStyle w:val="ListParagraph1"/>
        <w:numPr>
          <w:ilvl w:val="0"/>
          <w:numId w:val="16"/>
        </w:numPr>
        <w:tabs>
          <w:tab w:val="left" w:pos="90"/>
        </w:tabs>
        <w:jc w:val="both"/>
        <w:rPr>
          <w:bCs/>
          <w:iCs/>
          <w:sz w:val="22"/>
          <w:szCs w:val="22"/>
          <w:lang w:val="sr-Cyrl-CS"/>
        </w:rPr>
      </w:pPr>
      <w:r w:rsidRPr="00291C73">
        <w:rPr>
          <w:bCs/>
          <w:iCs/>
          <w:sz w:val="22"/>
          <w:szCs w:val="22"/>
          <w:lang w:val="sr-Cyrl-CS"/>
        </w:rPr>
        <w:t>у колони 4. уписати колико износи јединична цена без ПДВ-а</w:t>
      </w:r>
      <w:r w:rsidRPr="00291C73">
        <w:rPr>
          <w:bCs/>
          <w:iCs/>
          <w:sz w:val="22"/>
          <w:szCs w:val="22"/>
        </w:rPr>
        <w:t>,</w:t>
      </w:r>
      <w:r w:rsidRPr="00291C73">
        <w:rPr>
          <w:bCs/>
          <w:iCs/>
          <w:sz w:val="22"/>
          <w:szCs w:val="22"/>
          <w:lang w:val="sr-Cyrl-CS"/>
        </w:rPr>
        <w:t xml:space="preserve"> за сваки тражени предмет јавне набавке;</w:t>
      </w:r>
    </w:p>
    <w:p w14:paraId="4774BBBC" w14:textId="77777777" w:rsidR="008962B9" w:rsidRPr="00291C73" w:rsidRDefault="008962B9" w:rsidP="008962B9">
      <w:pPr>
        <w:pStyle w:val="ListParagraph1"/>
        <w:numPr>
          <w:ilvl w:val="0"/>
          <w:numId w:val="16"/>
        </w:numPr>
        <w:tabs>
          <w:tab w:val="left" w:pos="90"/>
        </w:tabs>
        <w:jc w:val="both"/>
        <w:rPr>
          <w:bCs/>
          <w:iCs/>
          <w:sz w:val="22"/>
          <w:szCs w:val="22"/>
        </w:rPr>
      </w:pPr>
      <w:r w:rsidRPr="00291C73">
        <w:rPr>
          <w:bCs/>
          <w:iCs/>
          <w:sz w:val="22"/>
          <w:szCs w:val="22"/>
          <w:lang w:val="sr-Cyrl-CS"/>
        </w:rPr>
        <w:t>у колони 5. уписати колико износи</w:t>
      </w:r>
      <w:r w:rsidRPr="00291C73">
        <w:rPr>
          <w:bCs/>
          <w:iCs/>
          <w:sz w:val="22"/>
          <w:szCs w:val="22"/>
        </w:rPr>
        <w:t xml:space="preserve"> јединична цена са ПДВ</w:t>
      </w:r>
      <w:r w:rsidRPr="00291C73">
        <w:rPr>
          <w:bCs/>
          <w:iCs/>
          <w:sz w:val="22"/>
          <w:szCs w:val="22"/>
          <w:lang w:val="sr-Cyrl-CS"/>
        </w:rPr>
        <w:t>-</w:t>
      </w:r>
      <w:r w:rsidRPr="00291C73">
        <w:rPr>
          <w:bCs/>
          <w:iCs/>
          <w:sz w:val="22"/>
          <w:szCs w:val="22"/>
        </w:rPr>
        <w:t xml:space="preserve">ом, </w:t>
      </w:r>
      <w:r w:rsidRPr="00291C73">
        <w:rPr>
          <w:bCs/>
          <w:iCs/>
          <w:sz w:val="22"/>
          <w:szCs w:val="22"/>
          <w:lang w:val="sr-Cyrl-CS"/>
        </w:rPr>
        <w:t>за сваки тражени предмет јавне набавке;</w:t>
      </w:r>
    </w:p>
    <w:p w14:paraId="6452EE2A" w14:textId="77777777" w:rsidR="008962B9" w:rsidRPr="00291C73" w:rsidRDefault="008962B9" w:rsidP="008962B9">
      <w:pPr>
        <w:pStyle w:val="ListParagraph1"/>
        <w:numPr>
          <w:ilvl w:val="0"/>
          <w:numId w:val="16"/>
        </w:numPr>
        <w:tabs>
          <w:tab w:val="left" w:pos="90"/>
        </w:tabs>
        <w:jc w:val="both"/>
        <w:rPr>
          <w:bCs/>
          <w:iCs/>
          <w:color w:val="auto"/>
          <w:sz w:val="22"/>
          <w:szCs w:val="22"/>
          <w:lang w:val="sr-Cyrl-CS"/>
        </w:rPr>
      </w:pPr>
      <w:r w:rsidRPr="00291C73">
        <w:rPr>
          <w:bCs/>
          <w:iCs/>
          <w:sz w:val="22"/>
          <w:szCs w:val="22"/>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291C73">
        <w:rPr>
          <w:bCs/>
          <w:iCs/>
          <w:color w:val="auto"/>
          <w:sz w:val="22"/>
          <w:szCs w:val="22"/>
        </w:rPr>
        <w:t>колони 3.); На крају уписати укупну цену предмета набавке без ПДВ-а.</w:t>
      </w:r>
    </w:p>
    <w:p w14:paraId="5C87BD6A" w14:textId="77777777" w:rsidR="008962B9" w:rsidRPr="00291C73" w:rsidRDefault="008962B9" w:rsidP="008962B9">
      <w:pPr>
        <w:numPr>
          <w:ilvl w:val="0"/>
          <w:numId w:val="16"/>
        </w:numPr>
        <w:tabs>
          <w:tab w:val="left" w:pos="90"/>
        </w:tabs>
        <w:suppressAutoHyphens/>
        <w:spacing w:line="100" w:lineRule="atLeast"/>
        <w:jc w:val="both"/>
        <w:rPr>
          <w:rFonts w:eastAsia="Arial Unicode MS"/>
          <w:kern w:val="1"/>
          <w:sz w:val="22"/>
          <w:szCs w:val="22"/>
          <w:lang w:eastAsia="ar-SA"/>
        </w:rPr>
      </w:pPr>
      <w:r w:rsidRPr="00291C73">
        <w:rPr>
          <w:rFonts w:eastAsia="Arial Unicode MS"/>
          <w:bCs/>
          <w:iCs/>
          <w:kern w:val="1"/>
          <w:sz w:val="22"/>
          <w:szCs w:val="22"/>
          <w:lang w:val="sr-Cyrl-CS" w:eastAsia="ar-SA"/>
        </w:rPr>
        <w:t>у Рекапитулацији:</w:t>
      </w:r>
      <w:r w:rsidRPr="00291C73">
        <w:rPr>
          <w:rFonts w:eastAsia="Arial Unicode MS"/>
          <w:bCs/>
          <w:iCs/>
          <w:kern w:val="1"/>
          <w:sz w:val="22"/>
          <w:szCs w:val="22"/>
          <w:lang w:eastAsia="ar-SA"/>
        </w:rPr>
        <w:t>уписатиколикоизносиукупнаценарадова по врстама без ПДВ-а;</w:t>
      </w:r>
    </w:p>
    <w:p w14:paraId="5E7A6485" w14:textId="77777777" w:rsidR="008962B9" w:rsidRPr="00291C73" w:rsidRDefault="008962B9" w:rsidP="008962B9">
      <w:pPr>
        <w:tabs>
          <w:tab w:val="left" w:pos="90"/>
        </w:tabs>
        <w:suppressAutoHyphens/>
        <w:spacing w:line="100" w:lineRule="atLeast"/>
        <w:ind w:left="90"/>
        <w:jc w:val="both"/>
        <w:rPr>
          <w:rFonts w:eastAsia="Arial Unicode MS"/>
          <w:bCs/>
          <w:iCs/>
          <w:kern w:val="1"/>
          <w:sz w:val="22"/>
          <w:szCs w:val="22"/>
          <w:lang w:eastAsia="ar-SA"/>
        </w:rPr>
      </w:pPr>
      <w:r w:rsidRPr="00291C73">
        <w:rPr>
          <w:rFonts w:eastAsia="Arial Unicode MS"/>
          <w:bCs/>
          <w:iCs/>
          <w:kern w:val="1"/>
          <w:sz w:val="22"/>
          <w:szCs w:val="22"/>
          <w:lang w:eastAsia="ar-SA"/>
        </w:rPr>
        <w:t>У реду „Укупно без обрачунатог ПДВ-а“ уписати збир претходна три износа;</w:t>
      </w:r>
    </w:p>
    <w:p w14:paraId="186F3A6E" w14:textId="77777777" w:rsidR="008962B9" w:rsidRPr="00291C73" w:rsidRDefault="008962B9" w:rsidP="008962B9">
      <w:pPr>
        <w:tabs>
          <w:tab w:val="left" w:pos="90"/>
        </w:tabs>
        <w:suppressAutoHyphens/>
        <w:spacing w:line="100" w:lineRule="atLeast"/>
        <w:ind w:left="90"/>
        <w:jc w:val="both"/>
        <w:rPr>
          <w:rFonts w:eastAsia="Arial Unicode MS"/>
          <w:bCs/>
          <w:iCs/>
          <w:kern w:val="1"/>
          <w:sz w:val="22"/>
          <w:szCs w:val="22"/>
          <w:lang w:eastAsia="ar-SA"/>
        </w:rPr>
      </w:pPr>
      <w:r w:rsidRPr="00291C73">
        <w:rPr>
          <w:rFonts w:eastAsia="Arial Unicode MS"/>
          <w:bCs/>
          <w:iCs/>
          <w:kern w:val="1"/>
          <w:sz w:val="22"/>
          <w:szCs w:val="22"/>
          <w:lang w:eastAsia="ar-SA"/>
        </w:rPr>
        <w:t>У реду „Износ обрачунатог ПДВ-а“ уписати износ ПДВ-а множењем претходне цифре са 0,2, односно другим коефицијентом појединачне ставке у техничкој спецификацији – у складу са законом;</w:t>
      </w:r>
    </w:p>
    <w:p w14:paraId="7E2147F4" w14:textId="77777777" w:rsidR="008962B9" w:rsidRPr="00291C73" w:rsidRDefault="008962B9" w:rsidP="008962B9">
      <w:pPr>
        <w:tabs>
          <w:tab w:val="left" w:pos="90"/>
        </w:tabs>
        <w:suppressAutoHyphens/>
        <w:spacing w:line="100" w:lineRule="atLeast"/>
        <w:ind w:left="90"/>
        <w:jc w:val="both"/>
        <w:rPr>
          <w:bCs/>
          <w:iCs/>
          <w:sz w:val="22"/>
          <w:szCs w:val="22"/>
          <w:lang w:val="sr-Cyrl-CS"/>
        </w:rPr>
      </w:pPr>
      <w:r w:rsidRPr="00291C73">
        <w:rPr>
          <w:rFonts w:eastAsia="Arial Unicode MS"/>
          <w:bCs/>
          <w:iCs/>
          <w:kern w:val="1"/>
          <w:sz w:val="22"/>
          <w:szCs w:val="22"/>
          <w:lang w:eastAsia="ar-SA"/>
        </w:rPr>
        <w:t>У реду „Укупно са ПДВ-ом“ уписати збир претходна два износа.</w:t>
      </w:r>
    </w:p>
    <w:p w14:paraId="5DD24C1B" w14:textId="77777777" w:rsidR="008962B9" w:rsidRPr="00291C73" w:rsidRDefault="008962B9" w:rsidP="008962B9">
      <w:pPr>
        <w:pStyle w:val="ListParagraph1"/>
        <w:tabs>
          <w:tab w:val="left" w:pos="90"/>
        </w:tabs>
        <w:jc w:val="both"/>
        <w:rPr>
          <w:bCs/>
          <w:iCs/>
          <w:color w:val="auto"/>
          <w:sz w:val="22"/>
          <w:szCs w:val="22"/>
        </w:rPr>
      </w:pPr>
    </w:p>
    <w:p w14:paraId="67BE9A5F" w14:textId="77777777" w:rsidR="003F445E" w:rsidRPr="00291C73" w:rsidRDefault="003F445E" w:rsidP="003F445E">
      <w:pPr>
        <w:rPr>
          <w:b/>
          <w:sz w:val="22"/>
          <w:szCs w:val="22"/>
        </w:rPr>
      </w:pPr>
      <w:r w:rsidRPr="00291C73">
        <w:rPr>
          <w:b/>
          <w:sz w:val="22"/>
          <w:szCs w:val="22"/>
        </w:rPr>
        <w:t>НАПОМЕНА:</w:t>
      </w:r>
    </w:p>
    <w:p w14:paraId="1635244D" w14:textId="77777777" w:rsidR="003F445E" w:rsidRPr="00291C73" w:rsidRDefault="003F445E" w:rsidP="003F445E">
      <w:pPr>
        <w:rPr>
          <w:sz w:val="22"/>
          <w:szCs w:val="22"/>
        </w:rPr>
      </w:pPr>
      <w:r w:rsidRPr="00291C73">
        <w:rPr>
          <w:sz w:val="22"/>
          <w:szCs w:val="22"/>
        </w:rPr>
        <w:t>Изјављујем да сам понуду сачинио у сладу са техничким условима и техничком документацијом који су саставни део ове конкурсне документације.</w:t>
      </w:r>
    </w:p>
    <w:p w14:paraId="0FBE6622" w14:textId="77777777" w:rsidR="008962B9" w:rsidRPr="00291C73" w:rsidRDefault="008962B9" w:rsidP="003F445E">
      <w:pPr>
        <w:rPr>
          <w:sz w:val="22"/>
          <w:szCs w:val="22"/>
        </w:rPr>
      </w:pPr>
    </w:p>
    <w:p w14:paraId="1660D6C2" w14:textId="77777777" w:rsidR="008962B9" w:rsidRPr="00291C73" w:rsidRDefault="008962B9" w:rsidP="003F445E">
      <w:pPr>
        <w:rPr>
          <w:sz w:val="22"/>
          <w:szCs w:val="22"/>
        </w:rPr>
      </w:pPr>
    </w:p>
    <w:p w14:paraId="1C1B90FE" w14:textId="77777777" w:rsidR="003F445E" w:rsidRPr="00291C73" w:rsidRDefault="003F445E" w:rsidP="003F445E">
      <w:pPr>
        <w:rPr>
          <w:sz w:val="22"/>
          <w:szCs w:val="22"/>
        </w:rPr>
      </w:pPr>
    </w:p>
    <w:tbl>
      <w:tblPr>
        <w:tblW w:w="0" w:type="auto"/>
        <w:tblLayout w:type="fixed"/>
        <w:tblLook w:val="0000" w:firstRow="0" w:lastRow="0" w:firstColumn="0" w:lastColumn="0" w:noHBand="0" w:noVBand="0"/>
      </w:tblPr>
      <w:tblGrid>
        <w:gridCol w:w="3080"/>
        <w:gridCol w:w="3068"/>
        <w:gridCol w:w="3094"/>
      </w:tblGrid>
      <w:tr w:rsidR="003F445E" w:rsidRPr="00291C73" w14:paraId="7EB4971A" w14:textId="77777777" w:rsidTr="002D376A">
        <w:tc>
          <w:tcPr>
            <w:tcW w:w="3080" w:type="dxa"/>
            <w:shd w:val="clear" w:color="auto" w:fill="auto"/>
            <w:vAlign w:val="center"/>
          </w:tcPr>
          <w:p w14:paraId="689622CF" w14:textId="77777777" w:rsidR="003F445E" w:rsidRPr="00291C73" w:rsidRDefault="003F445E" w:rsidP="001A40DF">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62C2446D" w14:textId="77777777" w:rsidR="003F445E" w:rsidRPr="00291C73" w:rsidRDefault="003F445E" w:rsidP="001A40DF">
            <w:pPr>
              <w:pStyle w:val="BodyText2"/>
              <w:spacing w:line="100" w:lineRule="atLeast"/>
              <w:jc w:val="center"/>
              <w:rPr>
                <w:szCs w:val="22"/>
              </w:rPr>
            </w:pPr>
            <w:r w:rsidRPr="00291C73">
              <w:rPr>
                <w:sz w:val="22"/>
                <w:szCs w:val="22"/>
              </w:rPr>
              <w:t>М.П.</w:t>
            </w:r>
          </w:p>
        </w:tc>
        <w:tc>
          <w:tcPr>
            <w:tcW w:w="3094" w:type="dxa"/>
            <w:shd w:val="clear" w:color="auto" w:fill="auto"/>
            <w:vAlign w:val="center"/>
          </w:tcPr>
          <w:p w14:paraId="51C7F2A5" w14:textId="77777777" w:rsidR="003F445E" w:rsidRPr="00291C73" w:rsidRDefault="003F445E" w:rsidP="001A40DF">
            <w:pPr>
              <w:pStyle w:val="BodyText2"/>
              <w:spacing w:line="100" w:lineRule="atLeast"/>
              <w:jc w:val="center"/>
              <w:rPr>
                <w:szCs w:val="22"/>
              </w:rPr>
            </w:pPr>
            <w:r w:rsidRPr="00291C73">
              <w:rPr>
                <w:sz w:val="22"/>
                <w:szCs w:val="22"/>
              </w:rPr>
              <w:t>Потпис</w:t>
            </w:r>
            <w:r w:rsidR="00EC6B60">
              <w:rPr>
                <w:sz w:val="22"/>
                <w:szCs w:val="22"/>
              </w:rPr>
              <w:t xml:space="preserve"> </w:t>
            </w:r>
            <w:r w:rsidRPr="00291C73">
              <w:rPr>
                <w:sz w:val="22"/>
                <w:szCs w:val="22"/>
              </w:rPr>
              <w:t>понуђача</w:t>
            </w:r>
          </w:p>
        </w:tc>
      </w:tr>
      <w:tr w:rsidR="003F445E" w:rsidRPr="00291C73" w14:paraId="4DA9B1A5" w14:textId="77777777" w:rsidTr="002D376A">
        <w:tc>
          <w:tcPr>
            <w:tcW w:w="3080" w:type="dxa"/>
            <w:tcBorders>
              <w:bottom w:val="single" w:sz="4" w:space="0" w:color="000000"/>
            </w:tcBorders>
            <w:shd w:val="clear" w:color="auto" w:fill="auto"/>
          </w:tcPr>
          <w:p w14:paraId="7115C79D" w14:textId="77777777" w:rsidR="003F445E" w:rsidRPr="00291C73" w:rsidRDefault="003F445E" w:rsidP="001A40DF">
            <w:pPr>
              <w:pStyle w:val="BodyText2"/>
              <w:snapToGrid w:val="0"/>
              <w:spacing w:line="100" w:lineRule="atLeast"/>
              <w:jc w:val="both"/>
              <w:rPr>
                <w:szCs w:val="22"/>
              </w:rPr>
            </w:pPr>
          </w:p>
        </w:tc>
        <w:tc>
          <w:tcPr>
            <w:tcW w:w="3068" w:type="dxa"/>
            <w:shd w:val="clear" w:color="auto" w:fill="auto"/>
          </w:tcPr>
          <w:p w14:paraId="6B97C5F2" w14:textId="77777777" w:rsidR="003F445E" w:rsidRPr="00291C73" w:rsidRDefault="003F445E" w:rsidP="001A40DF">
            <w:pPr>
              <w:pStyle w:val="BodyText2"/>
              <w:snapToGrid w:val="0"/>
              <w:spacing w:line="100" w:lineRule="atLeast"/>
              <w:jc w:val="both"/>
              <w:rPr>
                <w:szCs w:val="22"/>
              </w:rPr>
            </w:pPr>
          </w:p>
        </w:tc>
        <w:tc>
          <w:tcPr>
            <w:tcW w:w="3094" w:type="dxa"/>
            <w:tcBorders>
              <w:bottom w:val="single" w:sz="4" w:space="0" w:color="000000"/>
            </w:tcBorders>
            <w:shd w:val="clear" w:color="auto" w:fill="auto"/>
          </w:tcPr>
          <w:p w14:paraId="3891D51E" w14:textId="77777777" w:rsidR="003F445E" w:rsidRPr="00291C73" w:rsidRDefault="003F445E" w:rsidP="001A40DF">
            <w:pPr>
              <w:pStyle w:val="BodyText2"/>
              <w:snapToGrid w:val="0"/>
              <w:spacing w:line="100" w:lineRule="atLeast"/>
              <w:jc w:val="both"/>
              <w:rPr>
                <w:szCs w:val="22"/>
              </w:rPr>
            </w:pPr>
          </w:p>
        </w:tc>
      </w:tr>
    </w:tbl>
    <w:p w14:paraId="0210E74E" w14:textId="77777777" w:rsidR="003F445E" w:rsidRPr="00291C73" w:rsidRDefault="003F445E" w:rsidP="003F445E">
      <w:pPr>
        <w:jc w:val="both"/>
        <w:rPr>
          <w:sz w:val="22"/>
          <w:szCs w:val="22"/>
        </w:rPr>
      </w:pPr>
    </w:p>
    <w:p w14:paraId="5D863F13" w14:textId="77777777" w:rsidR="003F445E" w:rsidRPr="00291C73" w:rsidRDefault="003F445E" w:rsidP="003F445E">
      <w:pPr>
        <w:rPr>
          <w:sz w:val="22"/>
          <w:szCs w:val="22"/>
        </w:rPr>
        <w:sectPr w:rsidR="003F445E" w:rsidRPr="00291C73" w:rsidSect="008711BD">
          <w:headerReference w:type="default" r:id="rId11"/>
          <w:footerReference w:type="default" r:id="rId12"/>
          <w:pgSz w:w="11906" w:h="16838" w:code="9"/>
          <w:pgMar w:top="907" w:right="851" w:bottom="1134" w:left="1418" w:header="709" w:footer="709" w:gutter="0"/>
          <w:cols w:space="708"/>
          <w:docGrid w:linePitch="360"/>
        </w:sectPr>
      </w:pPr>
    </w:p>
    <w:p w14:paraId="022EAE66" w14:textId="77777777" w:rsidR="00B45649" w:rsidRPr="00291C73" w:rsidRDefault="00B45649" w:rsidP="00B45649">
      <w:pPr>
        <w:pStyle w:val="Heading2"/>
        <w:shd w:val="clear" w:color="auto" w:fill="auto"/>
        <w:rPr>
          <w:b w:val="0"/>
          <w:bCs w:val="0"/>
          <w:i w:val="0"/>
          <w:iCs w:val="0"/>
          <w:sz w:val="22"/>
          <w:szCs w:val="22"/>
        </w:rPr>
      </w:pPr>
      <w:r>
        <w:rPr>
          <w:sz w:val="22"/>
          <w:szCs w:val="22"/>
          <w:lang w:val="sr-Cyrl-RS"/>
        </w:rPr>
        <w:t>3</w:t>
      </w:r>
      <w:r w:rsidRPr="00291C73">
        <w:rPr>
          <w:sz w:val="22"/>
          <w:szCs w:val="22"/>
        </w:rPr>
        <w:t>) ОБРАЗАЦ ТРОШКОВА ПРИПРЕМЕ ПОНУДЕ</w:t>
      </w:r>
    </w:p>
    <w:p w14:paraId="53E53826" w14:textId="77777777" w:rsidR="00B45649" w:rsidRPr="00291C73" w:rsidRDefault="00B45649" w:rsidP="00B45649">
      <w:pPr>
        <w:rPr>
          <w:b/>
          <w:bCs/>
          <w:i/>
          <w:iCs/>
          <w:sz w:val="22"/>
          <w:szCs w:val="22"/>
        </w:rPr>
      </w:pPr>
    </w:p>
    <w:p w14:paraId="1BA7F362" w14:textId="77777777" w:rsidR="00B45649" w:rsidRPr="00291C73" w:rsidRDefault="00B45649" w:rsidP="00B45649">
      <w:pPr>
        <w:pStyle w:val="ListParagraph1"/>
        <w:tabs>
          <w:tab w:val="left" w:pos="5387"/>
        </w:tabs>
        <w:ind w:left="0"/>
        <w:jc w:val="both"/>
        <w:rPr>
          <w:sz w:val="22"/>
          <w:szCs w:val="22"/>
          <w:lang w:val="sr-Cyrl-CS"/>
        </w:rPr>
      </w:pPr>
      <w:r w:rsidRPr="00291C73">
        <w:rPr>
          <w:sz w:val="22"/>
          <w:szCs w:val="22"/>
        </w:rPr>
        <w:t xml:space="preserve">На основу члана 88. </w:t>
      </w:r>
      <w:r w:rsidRPr="00291C73">
        <w:rPr>
          <w:sz w:val="22"/>
          <w:szCs w:val="22"/>
          <w:lang w:val="sr-Cyrl-CS"/>
        </w:rPr>
        <w:t>став 1.</w:t>
      </w:r>
      <w:r w:rsidRPr="00291C73">
        <w:rPr>
          <w:sz w:val="22"/>
          <w:szCs w:val="22"/>
        </w:rPr>
        <w:t xml:space="preserve"> Закона, _______________________________________</w:t>
      </w:r>
      <w:r w:rsidRPr="00291C73">
        <w:rPr>
          <w:i/>
          <w:iCs/>
          <w:sz w:val="22"/>
          <w:szCs w:val="22"/>
        </w:rPr>
        <w:t>, као понуђач,</w:t>
      </w:r>
      <w:r w:rsidRPr="00291C73">
        <w:rPr>
          <w:i/>
          <w:iCs/>
          <w:sz w:val="22"/>
          <w:szCs w:val="22"/>
        </w:rPr>
        <w:tab/>
        <w:t>назив понуђача</w:t>
      </w:r>
    </w:p>
    <w:p w14:paraId="1530BE76" w14:textId="77777777" w:rsidR="00B45649" w:rsidRPr="00291C73" w:rsidRDefault="00B45649" w:rsidP="00B45649">
      <w:pPr>
        <w:pStyle w:val="ListParagraph1"/>
        <w:ind w:left="0"/>
        <w:jc w:val="both"/>
        <w:rPr>
          <w:i/>
          <w:iCs/>
          <w:sz w:val="22"/>
          <w:szCs w:val="22"/>
        </w:rPr>
      </w:pPr>
      <w:r w:rsidRPr="00291C73">
        <w:rPr>
          <w:sz w:val="22"/>
          <w:szCs w:val="22"/>
        </w:rPr>
        <w:t>достав</w:t>
      </w:r>
      <w:r w:rsidRPr="00291C73">
        <w:rPr>
          <w:sz w:val="22"/>
          <w:szCs w:val="22"/>
          <w:lang w:val="sr-Cyrl-CS"/>
        </w:rPr>
        <w:t>ља</w:t>
      </w:r>
      <w:r w:rsidRPr="00291C73">
        <w:rPr>
          <w:sz w:val="22"/>
          <w:szCs w:val="22"/>
        </w:rPr>
        <w:t xml:space="preserve"> укупан износ и структуру трошкова припремања понуде, </w:t>
      </w:r>
      <w:r w:rsidRPr="00291C73">
        <w:rPr>
          <w:sz w:val="22"/>
          <w:szCs w:val="22"/>
          <w:lang w:val="sr-Cyrl-CS"/>
        </w:rPr>
        <w:t xml:space="preserve">како следи у </w:t>
      </w:r>
      <w:r w:rsidRPr="00291C73">
        <w:rPr>
          <w:sz w:val="22"/>
          <w:szCs w:val="22"/>
        </w:rPr>
        <w:t>табели:</w:t>
      </w:r>
    </w:p>
    <w:p w14:paraId="0A076FC4" w14:textId="77777777" w:rsidR="00B45649" w:rsidRPr="00291C73" w:rsidRDefault="00B45649" w:rsidP="00B45649">
      <w:pPr>
        <w:spacing w:after="120"/>
        <w:jc w:val="both"/>
        <w:rPr>
          <w:b/>
          <w:i/>
          <w:sz w:val="22"/>
          <w:szCs w:val="22"/>
        </w:rPr>
      </w:pPr>
    </w:p>
    <w:tbl>
      <w:tblPr>
        <w:tblW w:w="9594" w:type="dxa"/>
        <w:tblInd w:w="153" w:type="dxa"/>
        <w:tblLayout w:type="fixed"/>
        <w:tblLook w:val="0000" w:firstRow="0" w:lastRow="0" w:firstColumn="0" w:lastColumn="0" w:noHBand="0" w:noVBand="0"/>
      </w:tblPr>
      <w:tblGrid>
        <w:gridCol w:w="6618"/>
        <w:gridCol w:w="2976"/>
      </w:tblGrid>
      <w:tr w:rsidR="00B45649" w:rsidRPr="00291C73" w14:paraId="38E20965" w14:textId="77777777" w:rsidTr="00441926">
        <w:tc>
          <w:tcPr>
            <w:tcW w:w="6618" w:type="dxa"/>
            <w:tcBorders>
              <w:top w:val="single" w:sz="4" w:space="0" w:color="000000"/>
              <w:left w:val="single" w:sz="4" w:space="0" w:color="000000"/>
              <w:bottom w:val="single" w:sz="4" w:space="0" w:color="000000"/>
            </w:tcBorders>
            <w:shd w:val="clear" w:color="auto" w:fill="auto"/>
          </w:tcPr>
          <w:p w14:paraId="5A575CD6" w14:textId="77777777" w:rsidR="00B45649" w:rsidRPr="00291C73" w:rsidRDefault="00B45649" w:rsidP="00441926">
            <w:pPr>
              <w:jc w:val="center"/>
              <w:rPr>
                <w:b/>
                <w:i/>
                <w:szCs w:val="22"/>
              </w:rPr>
            </w:pPr>
            <w:r w:rsidRPr="00291C73">
              <w:rPr>
                <w:b/>
                <w:i/>
                <w:sz w:val="22"/>
                <w:szCs w:val="22"/>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4916524" w14:textId="77777777" w:rsidR="00B45649" w:rsidRPr="00291C73" w:rsidRDefault="00B45649" w:rsidP="00441926">
            <w:pPr>
              <w:jc w:val="center"/>
              <w:rPr>
                <w:szCs w:val="22"/>
              </w:rPr>
            </w:pPr>
            <w:r w:rsidRPr="00291C73">
              <w:rPr>
                <w:b/>
                <w:i/>
                <w:sz w:val="22"/>
                <w:szCs w:val="22"/>
              </w:rPr>
              <w:t>ИЗНОС ТРОШКА У РСД</w:t>
            </w:r>
          </w:p>
        </w:tc>
      </w:tr>
      <w:tr w:rsidR="00B45649" w:rsidRPr="00291C73" w14:paraId="1A120822" w14:textId="77777777" w:rsidTr="00441926">
        <w:tc>
          <w:tcPr>
            <w:tcW w:w="6618" w:type="dxa"/>
            <w:tcBorders>
              <w:top w:val="single" w:sz="4" w:space="0" w:color="000000"/>
              <w:left w:val="single" w:sz="4" w:space="0" w:color="000000"/>
              <w:bottom w:val="single" w:sz="4" w:space="0" w:color="000000"/>
            </w:tcBorders>
            <w:shd w:val="clear" w:color="auto" w:fill="auto"/>
          </w:tcPr>
          <w:p w14:paraId="528F3012" w14:textId="77777777" w:rsidR="00B45649" w:rsidRPr="00291C73" w:rsidRDefault="00B45649" w:rsidP="00441926">
            <w:pPr>
              <w:snapToGrid w:val="0"/>
              <w:jc w:val="both"/>
              <w:rPr>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A340E36" w14:textId="77777777" w:rsidR="00B45649" w:rsidRPr="00291C73" w:rsidRDefault="00B45649" w:rsidP="00441926">
            <w:pPr>
              <w:snapToGrid w:val="0"/>
              <w:jc w:val="right"/>
              <w:rPr>
                <w:szCs w:val="22"/>
              </w:rPr>
            </w:pPr>
          </w:p>
        </w:tc>
      </w:tr>
      <w:tr w:rsidR="00B45649" w:rsidRPr="00291C73" w14:paraId="2D789AB6" w14:textId="77777777" w:rsidTr="00441926">
        <w:tc>
          <w:tcPr>
            <w:tcW w:w="6618" w:type="dxa"/>
            <w:tcBorders>
              <w:top w:val="single" w:sz="4" w:space="0" w:color="000000"/>
              <w:left w:val="single" w:sz="4" w:space="0" w:color="000000"/>
              <w:bottom w:val="single" w:sz="4" w:space="0" w:color="000000"/>
            </w:tcBorders>
            <w:shd w:val="clear" w:color="auto" w:fill="auto"/>
          </w:tcPr>
          <w:p w14:paraId="40CEC403" w14:textId="77777777" w:rsidR="00B45649" w:rsidRPr="00291C73" w:rsidRDefault="00B45649" w:rsidP="00441926">
            <w:pPr>
              <w:snapToGrid w:val="0"/>
              <w:jc w:val="both"/>
              <w:rPr>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4281C1" w14:textId="77777777" w:rsidR="00B45649" w:rsidRPr="00291C73" w:rsidRDefault="00B45649" w:rsidP="00441926">
            <w:pPr>
              <w:snapToGrid w:val="0"/>
              <w:jc w:val="right"/>
              <w:rPr>
                <w:szCs w:val="22"/>
              </w:rPr>
            </w:pPr>
          </w:p>
        </w:tc>
      </w:tr>
      <w:tr w:rsidR="00B45649" w:rsidRPr="00291C73" w14:paraId="4D289410" w14:textId="77777777" w:rsidTr="00441926">
        <w:tc>
          <w:tcPr>
            <w:tcW w:w="6618" w:type="dxa"/>
            <w:tcBorders>
              <w:top w:val="single" w:sz="4" w:space="0" w:color="000000"/>
              <w:left w:val="single" w:sz="4" w:space="0" w:color="000000"/>
              <w:bottom w:val="single" w:sz="4" w:space="0" w:color="000000"/>
            </w:tcBorders>
            <w:shd w:val="clear" w:color="auto" w:fill="auto"/>
          </w:tcPr>
          <w:p w14:paraId="06D40A8B" w14:textId="77777777" w:rsidR="00B45649" w:rsidRPr="00291C73" w:rsidRDefault="00B45649" w:rsidP="00441926">
            <w:pPr>
              <w:snapToGrid w:val="0"/>
              <w:jc w:val="both"/>
              <w:rPr>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A5227B" w14:textId="77777777" w:rsidR="00B45649" w:rsidRPr="00291C73" w:rsidRDefault="00B45649" w:rsidP="00441926">
            <w:pPr>
              <w:snapToGrid w:val="0"/>
              <w:rPr>
                <w:szCs w:val="22"/>
              </w:rPr>
            </w:pPr>
          </w:p>
        </w:tc>
      </w:tr>
      <w:tr w:rsidR="00B45649" w:rsidRPr="00291C73" w14:paraId="56DAA115" w14:textId="77777777" w:rsidTr="00441926">
        <w:tc>
          <w:tcPr>
            <w:tcW w:w="6618" w:type="dxa"/>
            <w:tcBorders>
              <w:top w:val="single" w:sz="4" w:space="0" w:color="000000"/>
              <w:left w:val="single" w:sz="4" w:space="0" w:color="000000"/>
              <w:bottom w:val="single" w:sz="4" w:space="0" w:color="000000"/>
            </w:tcBorders>
            <w:shd w:val="clear" w:color="auto" w:fill="auto"/>
          </w:tcPr>
          <w:p w14:paraId="28C4F950" w14:textId="77777777" w:rsidR="00B45649" w:rsidRPr="00291C73" w:rsidRDefault="00B45649" w:rsidP="00441926">
            <w:pPr>
              <w:snapToGrid w:val="0"/>
              <w:jc w:val="both"/>
              <w:rPr>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9D4130" w14:textId="77777777" w:rsidR="00B45649" w:rsidRPr="00291C73" w:rsidRDefault="00B45649" w:rsidP="00441926">
            <w:pPr>
              <w:snapToGrid w:val="0"/>
              <w:rPr>
                <w:szCs w:val="22"/>
              </w:rPr>
            </w:pPr>
          </w:p>
        </w:tc>
      </w:tr>
      <w:tr w:rsidR="00B45649" w:rsidRPr="00291C73" w14:paraId="25D0E986" w14:textId="77777777" w:rsidTr="00441926">
        <w:tc>
          <w:tcPr>
            <w:tcW w:w="6618" w:type="dxa"/>
            <w:tcBorders>
              <w:top w:val="single" w:sz="4" w:space="0" w:color="000000"/>
              <w:left w:val="single" w:sz="4" w:space="0" w:color="000000"/>
              <w:bottom w:val="single" w:sz="4" w:space="0" w:color="000000"/>
            </w:tcBorders>
            <w:shd w:val="clear" w:color="auto" w:fill="auto"/>
          </w:tcPr>
          <w:p w14:paraId="1C6289E2" w14:textId="77777777" w:rsidR="00B45649" w:rsidRPr="00291C73" w:rsidRDefault="00B45649" w:rsidP="00441926">
            <w:pPr>
              <w:snapToGrid w:val="0"/>
              <w:jc w:val="both"/>
              <w:rPr>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50621F" w14:textId="77777777" w:rsidR="00B45649" w:rsidRPr="00291C73" w:rsidRDefault="00B45649" w:rsidP="00441926">
            <w:pPr>
              <w:snapToGrid w:val="0"/>
              <w:rPr>
                <w:szCs w:val="22"/>
              </w:rPr>
            </w:pPr>
          </w:p>
        </w:tc>
      </w:tr>
      <w:tr w:rsidR="00B45649" w:rsidRPr="00291C73" w14:paraId="2902185A" w14:textId="77777777" w:rsidTr="00441926">
        <w:tc>
          <w:tcPr>
            <w:tcW w:w="6618" w:type="dxa"/>
            <w:tcBorders>
              <w:top w:val="single" w:sz="4" w:space="0" w:color="000000"/>
              <w:left w:val="single" w:sz="4" w:space="0" w:color="000000"/>
              <w:bottom w:val="single" w:sz="4" w:space="0" w:color="000000"/>
            </w:tcBorders>
            <w:shd w:val="clear" w:color="auto" w:fill="auto"/>
          </w:tcPr>
          <w:p w14:paraId="5A9B7E3D" w14:textId="77777777" w:rsidR="00B45649" w:rsidRPr="00291C73" w:rsidRDefault="00B45649" w:rsidP="00441926">
            <w:pPr>
              <w:snapToGrid w:val="0"/>
              <w:jc w:val="both"/>
              <w:rPr>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A46CBB8" w14:textId="77777777" w:rsidR="00B45649" w:rsidRPr="00291C73" w:rsidRDefault="00B45649" w:rsidP="00441926">
            <w:pPr>
              <w:snapToGrid w:val="0"/>
              <w:rPr>
                <w:szCs w:val="22"/>
              </w:rPr>
            </w:pPr>
          </w:p>
        </w:tc>
      </w:tr>
      <w:tr w:rsidR="00B45649" w:rsidRPr="00291C73" w14:paraId="37ACF9B5" w14:textId="77777777" w:rsidTr="00441926">
        <w:tc>
          <w:tcPr>
            <w:tcW w:w="6618" w:type="dxa"/>
            <w:tcBorders>
              <w:top w:val="single" w:sz="4" w:space="0" w:color="000000"/>
              <w:left w:val="single" w:sz="4" w:space="0" w:color="000000"/>
              <w:bottom w:val="single" w:sz="4" w:space="0" w:color="000000"/>
            </w:tcBorders>
            <w:shd w:val="clear" w:color="auto" w:fill="auto"/>
          </w:tcPr>
          <w:p w14:paraId="506D0B9D" w14:textId="77777777" w:rsidR="00B45649" w:rsidRPr="00291C73" w:rsidRDefault="00B45649" w:rsidP="00441926">
            <w:pPr>
              <w:snapToGrid w:val="0"/>
              <w:jc w:val="both"/>
              <w:rPr>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263547D" w14:textId="77777777" w:rsidR="00B45649" w:rsidRPr="00291C73" w:rsidRDefault="00B45649" w:rsidP="00441926">
            <w:pPr>
              <w:snapToGrid w:val="0"/>
              <w:rPr>
                <w:szCs w:val="22"/>
              </w:rPr>
            </w:pPr>
          </w:p>
        </w:tc>
      </w:tr>
      <w:tr w:rsidR="00B45649" w:rsidRPr="00291C73" w14:paraId="59BD9109" w14:textId="77777777" w:rsidTr="00441926">
        <w:tc>
          <w:tcPr>
            <w:tcW w:w="6618" w:type="dxa"/>
            <w:tcBorders>
              <w:top w:val="single" w:sz="4" w:space="0" w:color="000000"/>
              <w:left w:val="single" w:sz="4" w:space="0" w:color="000000"/>
              <w:bottom w:val="single" w:sz="4" w:space="0" w:color="000000"/>
            </w:tcBorders>
            <w:shd w:val="clear" w:color="auto" w:fill="auto"/>
          </w:tcPr>
          <w:p w14:paraId="01F45460" w14:textId="77777777" w:rsidR="00B45649" w:rsidRPr="00291C73" w:rsidRDefault="00B45649" w:rsidP="00441926">
            <w:pPr>
              <w:snapToGrid w:val="0"/>
              <w:jc w:val="both"/>
              <w:rPr>
                <w:i/>
                <w:szCs w:val="22"/>
              </w:rPr>
            </w:pPr>
          </w:p>
          <w:p w14:paraId="15559329" w14:textId="77777777" w:rsidR="00B45649" w:rsidRPr="00291C73" w:rsidRDefault="00B45649" w:rsidP="00441926">
            <w:pPr>
              <w:jc w:val="both"/>
              <w:rPr>
                <w:szCs w:val="22"/>
                <w:lang w:val="ru-RU"/>
              </w:rPr>
            </w:pPr>
            <w:r w:rsidRPr="00291C73">
              <w:rPr>
                <w:b/>
                <w:i/>
                <w:sz w:val="22"/>
                <w:szCs w:val="22"/>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FB4CCA" w14:textId="77777777" w:rsidR="00B45649" w:rsidRPr="00291C73" w:rsidRDefault="00B45649" w:rsidP="00441926">
            <w:pPr>
              <w:snapToGrid w:val="0"/>
              <w:rPr>
                <w:szCs w:val="22"/>
                <w:lang w:val="ru-RU"/>
              </w:rPr>
            </w:pPr>
          </w:p>
        </w:tc>
      </w:tr>
    </w:tbl>
    <w:p w14:paraId="5871F430" w14:textId="77777777" w:rsidR="00B45649" w:rsidRPr="00291C73" w:rsidRDefault="00B45649" w:rsidP="00B45649">
      <w:pPr>
        <w:jc w:val="both"/>
        <w:rPr>
          <w:sz w:val="22"/>
          <w:szCs w:val="22"/>
        </w:rPr>
      </w:pPr>
    </w:p>
    <w:p w14:paraId="26B1C130" w14:textId="77777777" w:rsidR="00B45649" w:rsidRPr="00291C73" w:rsidRDefault="00B45649" w:rsidP="00B45649">
      <w:pPr>
        <w:jc w:val="both"/>
        <w:rPr>
          <w:sz w:val="22"/>
          <w:szCs w:val="22"/>
        </w:rPr>
      </w:pPr>
    </w:p>
    <w:p w14:paraId="0C4D098F" w14:textId="77777777" w:rsidR="00B45649" w:rsidRPr="00291C73" w:rsidRDefault="00B45649" w:rsidP="00B45649">
      <w:pPr>
        <w:jc w:val="both"/>
        <w:rPr>
          <w:sz w:val="22"/>
          <w:szCs w:val="22"/>
        </w:rPr>
      </w:pPr>
    </w:p>
    <w:p w14:paraId="0274727E" w14:textId="77777777" w:rsidR="00B45649" w:rsidRPr="00291C73" w:rsidRDefault="00B45649" w:rsidP="00B45649">
      <w:pPr>
        <w:jc w:val="both"/>
        <w:rPr>
          <w:sz w:val="22"/>
          <w:szCs w:val="22"/>
        </w:rPr>
      </w:pPr>
    </w:p>
    <w:p w14:paraId="48590073" w14:textId="77777777" w:rsidR="00B45649" w:rsidRPr="00291C73" w:rsidRDefault="00B45649" w:rsidP="00B45649">
      <w:pPr>
        <w:jc w:val="both"/>
        <w:rPr>
          <w:sz w:val="22"/>
          <w:szCs w:val="22"/>
        </w:rPr>
      </w:pPr>
    </w:p>
    <w:p w14:paraId="197309DC" w14:textId="77777777" w:rsidR="00B45649" w:rsidRPr="00291C73" w:rsidRDefault="00B45649" w:rsidP="00B45649">
      <w:pPr>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B45649" w:rsidRPr="00291C73" w14:paraId="6B9E7FE0" w14:textId="77777777" w:rsidTr="00441926">
        <w:tc>
          <w:tcPr>
            <w:tcW w:w="3080" w:type="dxa"/>
            <w:shd w:val="clear" w:color="auto" w:fill="auto"/>
            <w:vAlign w:val="center"/>
          </w:tcPr>
          <w:p w14:paraId="6D4DEB60" w14:textId="77777777" w:rsidR="00B45649" w:rsidRPr="00291C73" w:rsidRDefault="00B45649" w:rsidP="00441926">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614BB364" w14:textId="77777777" w:rsidR="00B45649" w:rsidRPr="00291C73" w:rsidRDefault="00B45649" w:rsidP="00441926">
            <w:pPr>
              <w:pStyle w:val="BodyText2"/>
              <w:spacing w:line="100" w:lineRule="atLeast"/>
              <w:jc w:val="center"/>
              <w:rPr>
                <w:szCs w:val="22"/>
              </w:rPr>
            </w:pPr>
            <w:r w:rsidRPr="00291C73">
              <w:rPr>
                <w:sz w:val="22"/>
                <w:szCs w:val="22"/>
              </w:rPr>
              <w:t>М.П.</w:t>
            </w:r>
          </w:p>
        </w:tc>
        <w:tc>
          <w:tcPr>
            <w:tcW w:w="3094" w:type="dxa"/>
            <w:shd w:val="clear" w:color="auto" w:fill="auto"/>
            <w:vAlign w:val="center"/>
          </w:tcPr>
          <w:p w14:paraId="302DE45D" w14:textId="77777777" w:rsidR="00B45649" w:rsidRPr="00291C73" w:rsidRDefault="00B45649" w:rsidP="00441926">
            <w:pPr>
              <w:pStyle w:val="BodyText2"/>
              <w:spacing w:line="100" w:lineRule="atLeast"/>
              <w:jc w:val="center"/>
              <w:rPr>
                <w:szCs w:val="22"/>
              </w:rPr>
            </w:pPr>
            <w:r w:rsidRPr="00291C73">
              <w:rPr>
                <w:sz w:val="22"/>
                <w:szCs w:val="22"/>
              </w:rPr>
              <w:t>Потпис</w:t>
            </w:r>
            <w:r w:rsidR="00EC6B60">
              <w:rPr>
                <w:sz w:val="22"/>
                <w:szCs w:val="22"/>
              </w:rPr>
              <w:t xml:space="preserve"> </w:t>
            </w:r>
            <w:r w:rsidRPr="00291C73">
              <w:rPr>
                <w:sz w:val="22"/>
                <w:szCs w:val="22"/>
              </w:rPr>
              <w:t>понуђача</w:t>
            </w:r>
          </w:p>
        </w:tc>
      </w:tr>
      <w:tr w:rsidR="00B45649" w:rsidRPr="00291C73" w14:paraId="7916CAB8" w14:textId="77777777" w:rsidTr="00441926">
        <w:tc>
          <w:tcPr>
            <w:tcW w:w="3080" w:type="dxa"/>
            <w:tcBorders>
              <w:bottom w:val="single" w:sz="4" w:space="0" w:color="000000"/>
            </w:tcBorders>
            <w:shd w:val="clear" w:color="auto" w:fill="auto"/>
          </w:tcPr>
          <w:p w14:paraId="3A9CA824" w14:textId="77777777" w:rsidR="00B45649" w:rsidRPr="00291C73" w:rsidRDefault="00B45649" w:rsidP="00441926">
            <w:pPr>
              <w:pStyle w:val="BodyText2"/>
              <w:snapToGrid w:val="0"/>
              <w:spacing w:line="100" w:lineRule="atLeast"/>
              <w:jc w:val="both"/>
              <w:rPr>
                <w:szCs w:val="22"/>
              </w:rPr>
            </w:pPr>
          </w:p>
        </w:tc>
        <w:tc>
          <w:tcPr>
            <w:tcW w:w="3068" w:type="dxa"/>
            <w:shd w:val="clear" w:color="auto" w:fill="auto"/>
          </w:tcPr>
          <w:p w14:paraId="26EB38FB" w14:textId="77777777" w:rsidR="00B45649" w:rsidRPr="00291C73" w:rsidRDefault="00B45649" w:rsidP="00441926">
            <w:pPr>
              <w:pStyle w:val="BodyText2"/>
              <w:snapToGrid w:val="0"/>
              <w:spacing w:line="100" w:lineRule="atLeast"/>
              <w:jc w:val="both"/>
              <w:rPr>
                <w:szCs w:val="22"/>
              </w:rPr>
            </w:pPr>
          </w:p>
        </w:tc>
        <w:tc>
          <w:tcPr>
            <w:tcW w:w="3094" w:type="dxa"/>
            <w:tcBorders>
              <w:bottom w:val="single" w:sz="4" w:space="0" w:color="000000"/>
            </w:tcBorders>
            <w:shd w:val="clear" w:color="auto" w:fill="auto"/>
          </w:tcPr>
          <w:p w14:paraId="28F5CF19" w14:textId="77777777" w:rsidR="00B45649" w:rsidRPr="00291C73" w:rsidRDefault="00B45649" w:rsidP="00441926">
            <w:pPr>
              <w:pStyle w:val="BodyText2"/>
              <w:snapToGrid w:val="0"/>
              <w:spacing w:line="100" w:lineRule="atLeast"/>
              <w:jc w:val="both"/>
              <w:rPr>
                <w:szCs w:val="22"/>
              </w:rPr>
            </w:pPr>
          </w:p>
        </w:tc>
      </w:tr>
    </w:tbl>
    <w:p w14:paraId="7A6BF079" w14:textId="77777777" w:rsidR="00B45649" w:rsidRPr="00291C73" w:rsidRDefault="00B45649" w:rsidP="00B45649">
      <w:pPr>
        <w:jc w:val="both"/>
        <w:rPr>
          <w:sz w:val="22"/>
          <w:szCs w:val="22"/>
        </w:rPr>
      </w:pPr>
    </w:p>
    <w:p w14:paraId="19F54713" w14:textId="77777777" w:rsidR="00B45649" w:rsidRPr="00291C73" w:rsidRDefault="00B45649" w:rsidP="00B45649">
      <w:pPr>
        <w:jc w:val="both"/>
        <w:rPr>
          <w:sz w:val="22"/>
          <w:szCs w:val="22"/>
        </w:rPr>
      </w:pPr>
    </w:p>
    <w:p w14:paraId="71B453C7" w14:textId="77777777" w:rsidR="00B45649" w:rsidRPr="00291C73" w:rsidRDefault="00B45649" w:rsidP="00B45649">
      <w:pPr>
        <w:jc w:val="both"/>
        <w:rPr>
          <w:sz w:val="22"/>
          <w:szCs w:val="22"/>
        </w:rPr>
      </w:pPr>
    </w:p>
    <w:p w14:paraId="2DFEFC1F" w14:textId="77777777" w:rsidR="00B45649" w:rsidRPr="00291C73" w:rsidRDefault="00B45649" w:rsidP="00B45649">
      <w:pPr>
        <w:jc w:val="both"/>
        <w:rPr>
          <w:sz w:val="22"/>
          <w:szCs w:val="22"/>
        </w:rPr>
      </w:pPr>
    </w:p>
    <w:p w14:paraId="2A1AEA6F" w14:textId="77777777" w:rsidR="00B45649" w:rsidRPr="00291C73" w:rsidRDefault="00B45649" w:rsidP="00B45649">
      <w:pPr>
        <w:spacing w:after="120"/>
        <w:jc w:val="both"/>
        <w:rPr>
          <w:bCs/>
          <w:i/>
          <w:sz w:val="22"/>
          <w:szCs w:val="22"/>
          <w:lang w:val="sr-Cyrl-CS"/>
        </w:rPr>
      </w:pPr>
      <w:r w:rsidRPr="00291C73">
        <w:rPr>
          <w:b/>
          <w:bCs/>
          <w:i/>
          <w:sz w:val="22"/>
          <w:szCs w:val="22"/>
        </w:rPr>
        <w:t xml:space="preserve">Напомена: </w:t>
      </w:r>
      <w:r w:rsidRPr="00291C73">
        <w:rPr>
          <w:bCs/>
          <w:i/>
          <w:sz w:val="22"/>
          <w:szCs w:val="22"/>
        </w:rPr>
        <w:t>достављање овог обрасца није обавезно.</w:t>
      </w:r>
    </w:p>
    <w:p w14:paraId="65A06E80" w14:textId="77777777" w:rsidR="00B45649" w:rsidRPr="00291C73" w:rsidRDefault="00B45649" w:rsidP="00B45649">
      <w:pPr>
        <w:jc w:val="both"/>
        <w:rPr>
          <w:sz w:val="22"/>
          <w:szCs w:val="22"/>
        </w:rPr>
      </w:pPr>
    </w:p>
    <w:p w14:paraId="56BC1DF5" w14:textId="77777777" w:rsidR="00B45649" w:rsidRPr="00291C73" w:rsidRDefault="00B45649" w:rsidP="00B45649">
      <w:pPr>
        <w:ind w:firstLine="708"/>
        <w:jc w:val="both"/>
        <w:rPr>
          <w:i/>
          <w:sz w:val="22"/>
          <w:szCs w:val="22"/>
        </w:rPr>
      </w:pPr>
      <w:r w:rsidRPr="00291C73">
        <w:rPr>
          <w:i/>
          <w:sz w:val="22"/>
          <w:szCs w:val="22"/>
        </w:rPr>
        <w:t>Трошкове припреме и подношења понуде сноси искључиво понуђач и не може тражити од наручиоца накнаду трошкова.</w:t>
      </w:r>
    </w:p>
    <w:p w14:paraId="09D62AB5" w14:textId="77777777" w:rsidR="00B45649" w:rsidRPr="00291C73" w:rsidRDefault="00B45649" w:rsidP="00B45649">
      <w:pPr>
        <w:jc w:val="both"/>
        <w:rPr>
          <w:i/>
          <w:sz w:val="22"/>
          <w:szCs w:val="22"/>
          <w:lang w:val="sr-Cyrl-CS"/>
        </w:rPr>
      </w:pPr>
      <w:r w:rsidRPr="00291C73">
        <w:rPr>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831080A" w14:textId="77777777" w:rsidR="00B45649" w:rsidRPr="00291C73" w:rsidRDefault="00B45649" w:rsidP="00B45649">
      <w:pPr>
        <w:rPr>
          <w:rFonts w:eastAsia="Calibri-Bold"/>
          <w:b/>
          <w:bCs/>
          <w:color w:val="000000"/>
          <w:sz w:val="22"/>
          <w:szCs w:val="22"/>
        </w:rPr>
      </w:pPr>
    </w:p>
    <w:p w14:paraId="0C0E60DF" w14:textId="77777777" w:rsidR="00DE3B0A" w:rsidRPr="00291C73" w:rsidRDefault="00B45649" w:rsidP="00623D78">
      <w:pPr>
        <w:pStyle w:val="Heading2"/>
        <w:shd w:val="clear" w:color="auto" w:fill="auto"/>
        <w:ind w:left="1080"/>
        <w:jc w:val="left"/>
        <w:rPr>
          <w:sz w:val="22"/>
          <w:szCs w:val="22"/>
        </w:rPr>
      </w:pPr>
      <w:r>
        <w:rPr>
          <w:sz w:val="22"/>
          <w:szCs w:val="22"/>
          <w:lang w:val="sr-Cyrl-RS"/>
        </w:rPr>
        <w:t>4</w:t>
      </w:r>
      <w:r w:rsidR="00623D78">
        <w:rPr>
          <w:sz w:val="22"/>
          <w:szCs w:val="22"/>
        </w:rPr>
        <w:t>)</w:t>
      </w:r>
      <w:r w:rsidR="002D376A" w:rsidRPr="00291C73">
        <w:rPr>
          <w:sz w:val="22"/>
          <w:szCs w:val="22"/>
          <w:lang w:val="en-US"/>
        </w:rPr>
        <w:t xml:space="preserve"> -</w:t>
      </w:r>
      <w:r w:rsidR="00DE3B0A" w:rsidRPr="00291C73">
        <w:rPr>
          <w:sz w:val="22"/>
          <w:szCs w:val="22"/>
        </w:rPr>
        <w:t xml:space="preserve"> ОБРАЗАЦ ИЗЈАВЕ О НЕЗАВИСНОЈ ПОНУДИ</w:t>
      </w:r>
    </w:p>
    <w:p w14:paraId="1EA6FA98" w14:textId="77777777" w:rsidR="00DE3B0A" w:rsidRPr="00291C73" w:rsidRDefault="00DE3B0A" w:rsidP="00DE3B0A">
      <w:pPr>
        <w:pStyle w:val="BodyText3"/>
        <w:spacing w:after="0"/>
        <w:jc w:val="both"/>
        <w:rPr>
          <w:sz w:val="22"/>
          <w:szCs w:val="22"/>
        </w:rPr>
      </w:pPr>
    </w:p>
    <w:p w14:paraId="06E859D0" w14:textId="77777777" w:rsidR="00DE3B0A" w:rsidRPr="00291C73" w:rsidRDefault="00DE3B0A" w:rsidP="00DE3B0A">
      <w:pPr>
        <w:pStyle w:val="BodyText3"/>
        <w:spacing w:after="0"/>
        <w:jc w:val="both"/>
        <w:rPr>
          <w:sz w:val="22"/>
          <w:szCs w:val="22"/>
        </w:rPr>
      </w:pPr>
    </w:p>
    <w:p w14:paraId="1ACA23B5" w14:textId="77777777" w:rsidR="00DE3B0A" w:rsidRPr="00291C73" w:rsidRDefault="00DE3B0A" w:rsidP="00DE3B0A">
      <w:pPr>
        <w:pStyle w:val="BodyText3"/>
        <w:spacing w:after="0"/>
        <w:ind w:firstLine="708"/>
        <w:jc w:val="both"/>
        <w:rPr>
          <w:sz w:val="22"/>
          <w:szCs w:val="22"/>
        </w:rPr>
      </w:pPr>
      <w:r w:rsidRPr="00291C73">
        <w:rPr>
          <w:sz w:val="22"/>
          <w:szCs w:val="22"/>
        </w:rPr>
        <w:t xml:space="preserve">На основу члана 26. став 2. Закона, ____________________________________________, </w:t>
      </w:r>
    </w:p>
    <w:p w14:paraId="57C8917F" w14:textId="77777777" w:rsidR="00DE3B0A" w:rsidRPr="00291C73" w:rsidRDefault="00DE3B0A" w:rsidP="00DE3B0A">
      <w:pPr>
        <w:pStyle w:val="BodyText3"/>
        <w:spacing w:after="0"/>
        <w:ind w:left="4956" w:firstLine="708"/>
        <w:jc w:val="both"/>
        <w:rPr>
          <w:sz w:val="22"/>
          <w:szCs w:val="22"/>
        </w:rPr>
      </w:pPr>
      <w:r w:rsidRPr="00291C73">
        <w:rPr>
          <w:sz w:val="22"/>
          <w:szCs w:val="22"/>
        </w:rPr>
        <w:tab/>
        <w:t>(називпонуђача)</w:t>
      </w:r>
    </w:p>
    <w:p w14:paraId="44829E90" w14:textId="77777777" w:rsidR="00DE3B0A" w:rsidRPr="00291C73" w:rsidRDefault="00DE3B0A" w:rsidP="00DE3B0A">
      <w:pPr>
        <w:pStyle w:val="BodyText3"/>
        <w:spacing w:after="0"/>
        <w:jc w:val="both"/>
        <w:rPr>
          <w:w w:val="200"/>
          <w:sz w:val="22"/>
          <w:szCs w:val="22"/>
        </w:rPr>
      </w:pPr>
      <w:r w:rsidRPr="00291C73">
        <w:rPr>
          <w:sz w:val="22"/>
          <w:szCs w:val="22"/>
        </w:rPr>
        <w:t xml:space="preserve">дајем следећу </w:t>
      </w:r>
    </w:p>
    <w:p w14:paraId="6209C397" w14:textId="77777777" w:rsidR="00DE3B0A" w:rsidRPr="00291C73" w:rsidRDefault="00DE3B0A" w:rsidP="00DE3B0A">
      <w:pPr>
        <w:pStyle w:val="BodyText3"/>
        <w:spacing w:before="360" w:after="360"/>
        <w:ind w:firstLine="227"/>
        <w:jc w:val="both"/>
        <w:rPr>
          <w:w w:val="200"/>
          <w:sz w:val="22"/>
          <w:szCs w:val="22"/>
        </w:rPr>
      </w:pPr>
    </w:p>
    <w:p w14:paraId="2BA16A6C" w14:textId="77777777" w:rsidR="00DE3B0A" w:rsidRPr="00291C73" w:rsidRDefault="00DE3B0A" w:rsidP="00DE3B0A">
      <w:pPr>
        <w:pStyle w:val="BodyText3"/>
        <w:spacing w:after="0"/>
        <w:ind w:firstLine="227"/>
        <w:jc w:val="center"/>
        <w:rPr>
          <w:b/>
          <w:bCs/>
          <w:sz w:val="22"/>
          <w:szCs w:val="22"/>
          <w:lang w:val="sr-Cyrl-CS"/>
        </w:rPr>
      </w:pPr>
      <w:r w:rsidRPr="00291C73">
        <w:rPr>
          <w:b/>
          <w:bCs/>
          <w:sz w:val="22"/>
          <w:szCs w:val="22"/>
          <w:lang w:val="sr-Cyrl-CS"/>
        </w:rPr>
        <w:t xml:space="preserve">ИЗЈАВУ </w:t>
      </w:r>
    </w:p>
    <w:p w14:paraId="6A7C80A8" w14:textId="77777777" w:rsidR="00DE3B0A" w:rsidRPr="00291C73" w:rsidRDefault="00DE3B0A" w:rsidP="00DE3B0A">
      <w:pPr>
        <w:pStyle w:val="BodyText3"/>
        <w:spacing w:after="0"/>
        <w:ind w:firstLine="227"/>
        <w:jc w:val="center"/>
        <w:rPr>
          <w:bCs/>
          <w:sz w:val="22"/>
          <w:szCs w:val="22"/>
        </w:rPr>
      </w:pPr>
      <w:r w:rsidRPr="00291C73">
        <w:rPr>
          <w:b/>
          <w:bCs/>
          <w:sz w:val="22"/>
          <w:szCs w:val="22"/>
          <w:lang w:val="sr-Cyrl-CS"/>
        </w:rPr>
        <w:t>О НЕЗАВИСНОЈ</w:t>
      </w:r>
      <w:r w:rsidRPr="00291C73">
        <w:rPr>
          <w:b/>
          <w:bCs/>
          <w:sz w:val="22"/>
          <w:szCs w:val="22"/>
        </w:rPr>
        <w:t xml:space="preserve"> ПОНУДИ</w:t>
      </w:r>
    </w:p>
    <w:p w14:paraId="45609B8D" w14:textId="77777777" w:rsidR="00DE3B0A" w:rsidRPr="00291C73" w:rsidRDefault="00DE3B0A" w:rsidP="00DE3B0A">
      <w:pPr>
        <w:pStyle w:val="BodyText3"/>
        <w:spacing w:after="0"/>
        <w:jc w:val="both"/>
        <w:rPr>
          <w:bCs/>
          <w:sz w:val="22"/>
          <w:szCs w:val="22"/>
        </w:rPr>
      </w:pPr>
    </w:p>
    <w:p w14:paraId="263C46FE" w14:textId="77777777" w:rsidR="00DE3B0A" w:rsidRPr="00291C73" w:rsidRDefault="00DE3B0A" w:rsidP="00DE3B0A">
      <w:pPr>
        <w:pStyle w:val="BodyText3"/>
        <w:spacing w:after="0"/>
        <w:jc w:val="both"/>
        <w:rPr>
          <w:bCs/>
          <w:sz w:val="22"/>
          <w:szCs w:val="22"/>
        </w:rPr>
      </w:pPr>
    </w:p>
    <w:p w14:paraId="717C3EC9" w14:textId="77777777" w:rsidR="00DE3B0A" w:rsidRPr="00291C73" w:rsidRDefault="00DE3B0A" w:rsidP="00DE3B0A">
      <w:pPr>
        <w:jc w:val="both"/>
        <w:rPr>
          <w:sz w:val="22"/>
          <w:szCs w:val="22"/>
        </w:rPr>
      </w:pPr>
      <w:r w:rsidRPr="00291C73">
        <w:rPr>
          <w:sz w:val="22"/>
          <w:szCs w:val="22"/>
        </w:rPr>
        <w:tab/>
      </w:r>
      <w:r w:rsidRPr="00291C73">
        <w:rPr>
          <w:sz w:val="22"/>
          <w:szCs w:val="22"/>
        </w:rPr>
        <w:tab/>
      </w:r>
      <w:r w:rsidRPr="00291C73">
        <w:rPr>
          <w:sz w:val="22"/>
          <w:szCs w:val="22"/>
        </w:rPr>
        <w:tab/>
      </w:r>
    </w:p>
    <w:p w14:paraId="46818DEB" w14:textId="77777777" w:rsidR="00DE3B0A" w:rsidRPr="00291C73" w:rsidRDefault="00DE3B0A" w:rsidP="00DE3B0A">
      <w:pPr>
        <w:ind w:left="227" w:firstLine="708"/>
        <w:jc w:val="both"/>
        <w:rPr>
          <w:bCs/>
          <w:sz w:val="22"/>
          <w:szCs w:val="22"/>
        </w:rPr>
      </w:pPr>
      <w:r w:rsidRPr="00291C73">
        <w:rPr>
          <w:sz w:val="22"/>
          <w:szCs w:val="22"/>
        </w:rPr>
        <w:t xml:space="preserve">Изјављујем, под пуном материјалном и кривичном одговорношћу, </w:t>
      </w:r>
      <w:r w:rsidRPr="00291C73">
        <w:rPr>
          <w:bCs/>
          <w:sz w:val="22"/>
          <w:szCs w:val="22"/>
        </w:rPr>
        <w:t xml:space="preserve">да сам понуду </w:t>
      </w:r>
      <w:r w:rsidR="00262996" w:rsidRPr="00291C73">
        <w:rPr>
          <w:bCs/>
          <w:sz w:val="22"/>
          <w:szCs w:val="22"/>
        </w:rPr>
        <w:t xml:space="preserve">за јавну набавку у отвореном поступку – радови  на санацији и адаптацији фудбалског објекта и фудбалског терена са пратећим садржајима на </w:t>
      </w:r>
      <w:r w:rsidR="00080DA6" w:rsidRPr="00291C73">
        <w:rPr>
          <w:bCs/>
          <w:sz w:val="22"/>
          <w:szCs w:val="22"/>
        </w:rPr>
        <w:t>КП број</w:t>
      </w:r>
      <w:r w:rsidR="00262996" w:rsidRPr="00291C73">
        <w:rPr>
          <w:bCs/>
          <w:sz w:val="22"/>
          <w:szCs w:val="22"/>
        </w:rPr>
        <w:t xml:space="preserve">: 2530/2 </w:t>
      </w:r>
      <w:r w:rsidR="00080DA6" w:rsidRPr="00291C73">
        <w:rPr>
          <w:bCs/>
          <w:sz w:val="22"/>
          <w:szCs w:val="22"/>
        </w:rPr>
        <w:t>и 2531</w:t>
      </w:r>
      <w:r w:rsidR="00262996" w:rsidRPr="00291C73">
        <w:rPr>
          <w:bCs/>
          <w:sz w:val="22"/>
          <w:szCs w:val="22"/>
        </w:rPr>
        <w:t xml:space="preserve">, </w:t>
      </w:r>
      <w:r w:rsidR="00080DA6" w:rsidRPr="00291C73">
        <w:rPr>
          <w:bCs/>
          <w:sz w:val="22"/>
          <w:szCs w:val="22"/>
        </w:rPr>
        <w:t>КО Пуковац</w:t>
      </w:r>
      <w:r w:rsidR="00262996" w:rsidRPr="00291C73">
        <w:rPr>
          <w:bCs/>
          <w:sz w:val="22"/>
          <w:szCs w:val="22"/>
        </w:rPr>
        <w:t xml:space="preserve">, општина Дољевац,  ЈН бр. </w:t>
      </w:r>
      <w:r w:rsidR="008B14D2">
        <w:rPr>
          <w:bCs/>
          <w:sz w:val="22"/>
          <w:szCs w:val="22"/>
        </w:rPr>
        <w:t>404-2-74</w:t>
      </w:r>
      <w:r w:rsidR="00C81F8B">
        <w:rPr>
          <w:bCs/>
          <w:sz w:val="22"/>
          <w:szCs w:val="22"/>
        </w:rPr>
        <w:t xml:space="preserve">/2019-03, </w:t>
      </w:r>
      <w:r w:rsidRPr="00291C73">
        <w:rPr>
          <w:bCs/>
          <w:sz w:val="22"/>
          <w:szCs w:val="22"/>
        </w:rPr>
        <w:t>поднео независно, без договора са другим понуђачима или заинтересованим лицима.</w:t>
      </w:r>
    </w:p>
    <w:p w14:paraId="732E5599" w14:textId="77777777" w:rsidR="00DE3B0A" w:rsidRPr="00291C73" w:rsidRDefault="00DE3B0A" w:rsidP="00DE3B0A">
      <w:pPr>
        <w:ind w:left="227" w:firstLine="708"/>
        <w:jc w:val="both"/>
        <w:rPr>
          <w:bCs/>
          <w:sz w:val="22"/>
          <w:szCs w:val="22"/>
        </w:rPr>
      </w:pPr>
    </w:p>
    <w:p w14:paraId="5396B7A1" w14:textId="77777777" w:rsidR="00DE3B0A" w:rsidRPr="00291C73" w:rsidRDefault="00DE3B0A" w:rsidP="00DE3B0A">
      <w:pPr>
        <w:ind w:left="227" w:firstLine="708"/>
        <w:jc w:val="both"/>
        <w:rPr>
          <w:bCs/>
          <w:sz w:val="22"/>
          <w:szCs w:val="22"/>
        </w:rPr>
      </w:pPr>
    </w:p>
    <w:p w14:paraId="580F8ECD" w14:textId="77777777" w:rsidR="00DE3B0A" w:rsidRPr="00291C73" w:rsidRDefault="00DE3B0A" w:rsidP="00DE3B0A">
      <w:pPr>
        <w:jc w:val="both"/>
        <w:rPr>
          <w:bCs/>
          <w:sz w:val="22"/>
          <w:szCs w:val="22"/>
        </w:rPr>
      </w:pPr>
    </w:p>
    <w:p w14:paraId="67E63D37" w14:textId="77777777" w:rsidR="00DE3B0A" w:rsidRPr="00291C73" w:rsidRDefault="00DE3B0A" w:rsidP="00DE3B0A">
      <w:pPr>
        <w:jc w:val="both"/>
        <w:rPr>
          <w:bCs/>
          <w:sz w:val="22"/>
          <w:szCs w:val="22"/>
        </w:rPr>
      </w:pPr>
    </w:p>
    <w:tbl>
      <w:tblPr>
        <w:tblW w:w="0" w:type="auto"/>
        <w:tblLayout w:type="fixed"/>
        <w:tblLook w:val="0000" w:firstRow="0" w:lastRow="0" w:firstColumn="0" w:lastColumn="0" w:noHBand="0" w:noVBand="0"/>
      </w:tblPr>
      <w:tblGrid>
        <w:gridCol w:w="3080"/>
        <w:gridCol w:w="3065"/>
        <w:gridCol w:w="3097"/>
      </w:tblGrid>
      <w:tr w:rsidR="00DE3B0A" w:rsidRPr="00291C73" w14:paraId="78BE1FF5" w14:textId="77777777" w:rsidTr="000C6114">
        <w:tc>
          <w:tcPr>
            <w:tcW w:w="3080" w:type="dxa"/>
            <w:shd w:val="clear" w:color="auto" w:fill="auto"/>
            <w:vAlign w:val="center"/>
          </w:tcPr>
          <w:p w14:paraId="06C752A8" w14:textId="77777777" w:rsidR="00DE3B0A" w:rsidRPr="00291C73" w:rsidRDefault="00DE3B0A" w:rsidP="000C6114">
            <w:pPr>
              <w:pStyle w:val="BodyText2"/>
              <w:spacing w:line="100" w:lineRule="atLeast"/>
              <w:jc w:val="center"/>
              <w:rPr>
                <w:szCs w:val="22"/>
              </w:rPr>
            </w:pPr>
            <w:r w:rsidRPr="00291C73">
              <w:rPr>
                <w:sz w:val="22"/>
                <w:szCs w:val="22"/>
              </w:rPr>
              <w:t>Датум:</w:t>
            </w:r>
          </w:p>
        </w:tc>
        <w:tc>
          <w:tcPr>
            <w:tcW w:w="3065" w:type="dxa"/>
            <w:shd w:val="clear" w:color="auto" w:fill="auto"/>
            <w:vAlign w:val="center"/>
          </w:tcPr>
          <w:p w14:paraId="27BAAB2F" w14:textId="77777777" w:rsidR="00DE3B0A" w:rsidRPr="00291C73" w:rsidRDefault="00DE3B0A" w:rsidP="000C6114">
            <w:pPr>
              <w:pStyle w:val="BodyText2"/>
              <w:spacing w:line="100" w:lineRule="atLeast"/>
              <w:jc w:val="center"/>
              <w:rPr>
                <w:szCs w:val="22"/>
              </w:rPr>
            </w:pPr>
            <w:r w:rsidRPr="00291C73">
              <w:rPr>
                <w:sz w:val="22"/>
                <w:szCs w:val="22"/>
              </w:rPr>
              <w:t>М.П.</w:t>
            </w:r>
          </w:p>
        </w:tc>
        <w:tc>
          <w:tcPr>
            <w:tcW w:w="3097" w:type="dxa"/>
            <w:shd w:val="clear" w:color="auto" w:fill="auto"/>
            <w:vAlign w:val="center"/>
          </w:tcPr>
          <w:p w14:paraId="3F45EDBC" w14:textId="77777777" w:rsidR="00DE3B0A" w:rsidRPr="00291C73" w:rsidRDefault="00DE3B0A" w:rsidP="000C6114">
            <w:pPr>
              <w:pStyle w:val="BodyText2"/>
              <w:spacing w:line="100" w:lineRule="atLeast"/>
              <w:jc w:val="center"/>
              <w:rPr>
                <w:szCs w:val="22"/>
              </w:rPr>
            </w:pPr>
            <w:r w:rsidRPr="00291C73">
              <w:rPr>
                <w:sz w:val="22"/>
                <w:szCs w:val="22"/>
              </w:rPr>
              <w:t>Потпис</w:t>
            </w:r>
            <w:r w:rsidR="00C81F8B">
              <w:rPr>
                <w:sz w:val="22"/>
                <w:szCs w:val="22"/>
              </w:rPr>
              <w:t xml:space="preserve"> </w:t>
            </w:r>
            <w:r w:rsidRPr="00291C73">
              <w:rPr>
                <w:sz w:val="22"/>
                <w:szCs w:val="22"/>
              </w:rPr>
              <w:t>понуђача</w:t>
            </w:r>
          </w:p>
        </w:tc>
      </w:tr>
      <w:tr w:rsidR="00DE3B0A" w:rsidRPr="00291C73" w14:paraId="27227A39" w14:textId="77777777" w:rsidTr="000C6114">
        <w:tc>
          <w:tcPr>
            <w:tcW w:w="3080" w:type="dxa"/>
            <w:tcBorders>
              <w:bottom w:val="single" w:sz="4" w:space="0" w:color="000000"/>
            </w:tcBorders>
            <w:shd w:val="clear" w:color="auto" w:fill="auto"/>
          </w:tcPr>
          <w:p w14:paraId="30DCF1F7" w14:textId="77777777" w:rsidR="00DE3B0A" w:rsidRPr="00291C73" w:rsidRDefault="00DE3B0A" w:rsidP="000C6114">
            <w:pPr>
              <w:pStyle w:val="BodyText2"/>
              <w:snapToGrid w:val="0"/>
              <w:spacing w:line="100" w:lineRule="atLeast"/>
              <w:jc w:val="both"/>
              <w:rPr>
                <w:szCs w:val="22"/>
              </w:rPr>
            </w:pPr>
          </w:p>
        </w:tc>
        <w:tc>
          <w:tcPr>
            <w:tcW w:w="3065" w:type="dxa"/>
            <w:shd w:val="clear" w:color="auto" w:fill="auto"/>
          </w:tcPr>
          <w:p w14:paraId="273B633A" w14:textId="77777777" w:rsidR="00DE3B0A" w:rsidRPr="00291C73" w:rsidRDefault="00DE3B0A" w:rsidP="000C6114">
            <w:pPr>
              <w:pStyle w:val="BodyText2"/>
              <w:snapToGrid w:val="0"/>
              <w:spacing w:line="100" w:lineRule="atLeast"/>
              <w:jc w:val="both"/>
              <w:rPr>
                <w:szCs w:val="22"/>
              </w:rPr>
            </w:pPr>
          </w:p>
        </w:tc>
        <w:tc>
          <w:tcPr>
            <w:tcW w:w="3097" w:type="dxa"/>
            <w:tcBorders>
              <w:bottom w:val="single" w:sz="4" w:space="0" w:color="000000"/>
            </w:tcBorders>
            <w:shd w:val="clear" w:color="auto" w:fill="auto"/>
          </w:tcPr>
          <w:p w14:paraId="2C5A8163" w14:textId="77777777" w:rsidR="00DE3B0A" w:rsidRPr="00291C73" w:rsidRDefault="00DE3B0A" w:rsidP="000C6114">
            <w:pPr>
              <w:pStyle w:val="BodyText2"/>
              <w:snapToGrid w:val="0"/>
              <w:spacing w:line="100" w:lineRule="atLeast"/>
              <w:jc w:val="both"/>
              <w:rPr>
                <w:szCs w:val="22"/>
              </w:rPr>
            </w:pPr>
          </w:p>
        </w:tc>
      </w:tr>
    </w:tbl>
    <w:p w14:paraId="70B7AC94" w14:textId="77777777" w:rsidR="00DE3B0A" w:rsidRPr="00291C73" w:rsidRDefault="00DE3B0A" w:rsidP="00DE3B0A">
      <w:pPr>
        <w:pStyle w:val="BodyText3"/>
        <w:spacing w:after="0"/>
        <w:ind w:firstLine="227"/>
        <w:jc w:val="both"/>
        <w:rPr>
          <w:sz w:val="22"/>
          <w:szCs w:val="22"/>
        </w:rPr>
      </w:pPr>
    </w:p>
    <w:p w14:paraId="51649BBB" w14:textId="77777777" w:rsidR="00DE3B0A" w:rsidRPr="00291C73" w:rsidRDefault="00DE3B0A" w:rsidP="00DE3B0A">
      <w:pPr>
        <w:tabs>
          <w:tab w:val="left" w:pos="6028"/>
        </w:tabs>
        <w:autoSpaceDE w:val="0"/>
        <w:rPr>
          <w:sz w:val="22"/>
          <w:szCs w:val="22"/>
        </w:rPr>
      </w:pPr>
    </w:p>
    <w:p w14:paraId="1BB7396A" w14:textId="77777777" w:rsidR="00DE3B0A" w:rsidRPr="00291C73" w:rsidRDefault="00DE3B0A" w:rsidP="00DE3B0A">
      <w:pPr>
        <w:tabs>
          <w:tab w:val="left" w:pos="6028"/>
        </w:tabs>
        <w:autoSpaceDE w:val="0"/>
        <w:rPr>
          <w:sz w:val="22"/>
          <w:szCs w:val="22"/>
        </w:rPr>
      </w:pPr>
    </w:p>
    <w:p w14:paraId="5F22613C" w14:textId="77777777" w:rsidR="00DE3B0A" w:rsidRPr="00291C73" w:rsidRDefault="00DE3B0A" w:rsidP="00DE3B0A">
      <w:pPr>
        <w:tabs>
          <w:tab w:val="left" w:pos="6028"/>
        </w:tabs>
        <w:autoSpaceDE w:val="0"/>
        <w:rPr>
          <w:sz w:val="22"/>
          <w:szCs w:val="22"/>
        </w:rPr>
      </w:pPr>
    </w:p>
    <w:p w14:paraId="44F930CF" w14:textId="77777777" w:rsidR="00DE3B0A" w:rsidRPr="00291C73" w:rsidRDefault="00DE3B0A" w:rsidP="00DE3B0A">
      <w:pPr>
        <w:tabs>
          <w:tab w:val="left" w:pos="6028"/>
        </w:tabs>
        <w:autoSpaceDE w:val="0"/>
        <w:rPr>
          <w:sz w:val="22"/>
          <w:szCs w:val="22"/>
        </w:rPr>
      </w:pPr>
    </w:p>
    <w:p w14:paraId="26D25243" w14:textId="77777777" w:rsidR="00DE3B0A" w:rsidRPr="00291C73" w:rsidRDefault="00DE3B0A" w:rsidP="00DE3B0A">
      <w:pPr>
        <w:tabs>
          <w:tab w:val="left" w:pos="6028"/>
        </w:tabs>
        <w:autoSpaceDE w:val="0"/>
        <w:jc w:val="both"/>
        <w:rPr>
          <w:i/>
          <w:sz w:val="22"/>
          <w:szCs w:val="22"/>
        </w:rPr>
      </w:pPr>
      <w:r w:rsidRPr="00291C73">
        <w:rPr>
          <w:b/>
          <w:bCs/>
          <w:i/>
          <w:iCs/>
          <w:sz w:val="22"/>
          <w:szCs w:val="22"/>
        </w:rPr>
        <w:t xml:space="preserve">Напомена: </w:t>
      </w:r>
      <w:r w:rsidRPr="00291C73">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6DAA9EBE" w14:textId="77777777" w:rsidR="00DE3B0A" w:rsidRPr="00291C73" w:rsidRDefault="00DE3B0A" w:rsidP="00DE3B0A">
      <w:pPr>
        <w:tabs>
          <w:tab w:val="left" w:pos="6028"/>
        </w:tabs>
        <w:autoSpaceDE w:val="0"/>
        <w:jc w:val="both"/>
        <w:rPr>
          <w:i/>
          <w:sz w:val="22"/>
          <w:szCs w:val="22"/>
        </w:rPr>
      </w:pPr>
      <w:r w:rsidRPr="00291C73">
        <w:rPr>
          <w:b/>
          <w:bCs/>
          <w:i/>
          <w:iCs/>
          <w:sz w:val="22"/>
          <w:szCs w:val="22"/>
          <w:u w:val="single"/>
        </w:rPr>
        <w:t>Уколико понуду подноси група понуђача,</w:t>
      </w:r>
      <w:r w:rsidRPr="00291C73">
        <w:rPr>
          <w:bCs/>
          <w:i/>
          <w:iCs/>
          <w:sz w:val="22"/>
          <w:szCs w:val="22"/>
        </w:rPr>
        <w:t xml:space="preserve"> Изјава мора бити потписана од стране овлашћеног лица сваког понуђача из групе понуђача и оверена печатом.</w:t>
      </w:r>
    </w:p>
    <w:p w14:paraId="4598C706" w14:textId="77777777" w:rsidR="00DE3B0A" w:rsidRPr="00291C73" w:rsidRDefault="00DE3B0A" w:rsidP="00DE3B0A">
      <w:pPr>
        <w:rPr>
          <w:color w:val="000000"/>
          <w:kern w:val="1"/>
          <w:sz w:val="22"/>
          <w:szCs w:val="22"/>
          <w:lang w:eastAsia="ar-SA"/>
        </w:rPr>
      </w:pPr>
    </w:p>
    <w:p w14:paraId="11180F85" w14:textId="77777777" w:rsidR="00DE3B0A" w:rsidRPr="00291C73" w:rsidRDefault="00623D78" w:rsidP="0080052B">
      <w:pPr>
        <w:pStyle w:val="Heading2"/>
        <w:shd w:val="clear" w:color="auto" w:fill="auto"/>
        <w:rPr>
          <w:sz w:val="22"/>
          <w:szCs w:val="22"/>
        </w:rPr>
      </w:pPr>
      <w:r>
        <w:rPr>
          <w:sz w:val="22"/>
          <w:szCs w:val="22"/>
        </w:rPr>
        <w:t>5</w:t>
      </w:r>
      <w:r w:rsidR="0080052B" w:rsidRPr="00291C73">
        <w:rPr>
          <w:sz w:val="22"/>
          <w:szCs w:val="22"/>
        </w:rPr>
        <w:t>)</w:t>
      </w:r>
      <w:r w:rsidR="002D376A" w:rsidRPr="00291C73">
        <w:rPr>
          <w:sz w:val="22"/>
          <w:szCs w:val="22"/>
          <w:lang w:val="en-US"/>
        </w:rPr>
        <w:t xml:space="preserve"> -</w:t>
      </w:r>
      <w:r w:rsidR="00DE3B0A" w:rsidRPr="00291C73">
        <w:rPr>
          <w:sz w:val="22"/>
          <w:szCs w:val="22"/>
        </w:rPr>
        <w:t xml:space="preserve"> ОБРАЗАЦ ИЗЈАВЕ О ПОШТОВАЊУ</w:t>
      </w:r>
      <w:r>
        <w:rPr>
          <w:sz w:val="22"/>
          <w:szCs w:val="22"/>
        </w:rPr>
        <w:t xml:space="preserve"> </w:t>
      </w:r>
      <w:r w:rsidR="00DE3B0A" w:rsidRPr="00291C73">
        <w:rPr>
          <w:sz w:val="22"/>
          <w:szCs w:val="22"/>
        </w:rPr>
        <w:t>ОБАВЕЗА  ИЗ ЧЛ. 75. СТ. 2. ЗАКОНА</w:t>
      </w:r>
    </w:p>
    <w:p w14:paraId="631808BA" w14:textId="77777777" w:rsidR="00DE3B0A" w:rsidRPr="00291C73" w:rsidRDefault="00DE3B0A" w:rsidP="00DE3B0A">
      <w:pPr>
        <w:tabs>
          <w:tab w:val="left" w:pos="6028"/>
        </w:tabs>
        <w:autoSpaceDE w:val="0"/>
        <w:ind w:left="360"/>
        <w:rPr>
          <w:b/>
          <w:bCs/>
          <w:iCs/>
          <w:sz w:val="22"/>
          <w:szCs w:val="22"/>
          <w:lang w:val="ru-RU"/>
        </w:rPr>
      </w:pPr>
    </w:p>
    <w:p w14:paraId="2C13B63E" w14:textId="77777777" w:rsidR="00DE3B0A" w:rsidRPr="00291C73" w:rsidRDefault="00DE3B0A" w:rsidP="00DE3B0A">
      <w:pPr>
        <w:tabs>
          <w:tab w:val="left" w:pos="6028"/>
        </w:tabs>
        <w:autoSpaceDE w:val="0"/>
        <w:ind w:left="360"/>
        <w:rPr>
          <w:bCs/>
          <w:iCs/>
          <w:sz w:val="22"/>
          <w:szCs w:val="22"/>
          <w:lang w:val="ru-RU"/>
        </w:rPr>
      </w:pPr>
    </w:p>
    <w:p w14:paraId="0B4326DE" w14:textId="77777777" w:rsidR="00DE3B0A" w:rsidRPr="00291C73" w:rsidRDefault="00DE3B0A" w:rsidP="00DE3B0A">
      <w:pPr>
        <w:pStyle w:val="ListParagraph1"/>
        <w:ind w:left="0"/>
        <w:jc w:val="both"/>
        <w:rPr>
          <w:sz w:val="22"/>
          <w:szCs w:val="22"/>
          <w:lang w:val="sr-Cyrl-CS"/>
        </w:rPr>
      </w:pPr>
      <w:r w:rsidRPr="00291C73">
        <w:rPr>
          <w:bCs/>
          <w:iCs/>
          <w:sz w:val="22"/>
          <w:szCs w:val="22"/>
        </w:rPr>
        <w:t xml:space="preserve">Поступајући по одредби члана  75. став 2. Закона, </w:t>
      </w:r>
      <w:r w:rsidRPr="00291C73">
        <w:rPr>
          <w:sz w:val="22"/>
          <w:szCs w:val="22"/>
        </w:rPr>
        <w:t>__________________________________</w:t>
      </w:r>
      <w:r w:rsidRPr="00291C73">
        <w:rPr>
          <w:bCs/>
          <w:iCs/>
          <w:sz w:val="22"/>
          <w:szCs w:val="22"/>
        </w:rPr>
        <w:t xml:space="preserve">, </w:t>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t>назив понуђача</w:t>
      </w:r>
    </w:p>
    <w:p w14:paraId="2A36CAEC" w14:textId="77777777" w:rsidR="00DE3B0A" w:rsidRPr="00291C73" w:rsidRDefault="00DE3B0A" w:rsidP="00DE3B0A">
      <w:pPr>
        <w:tabs>
          <w:tab w:val="left" w:pos="6028"/>
        </w:tabs>
        <w:autoSpaceDE w:val="0"/>
        <w:jc w:val="both"/>
        <w:rPr>
          <w:bCs/>
          <w:iCs/>
          <w:sz w:val="22"/>
          <w:szCs w:val="22"/>
        </w:rPr>
      </w:pPr>
      <w:r w:rsidRPr="00291C73">
        <w:rPr>
          <w:bCs/>
          <w:iCs/>
          <w:sz w:val="22"/>
          <w:szCs w:val="22"/>
        </w:rPr>
        <w:t xml:space="preserve">као овлашћено лице понуђача (или као законски заступник понуђача) ,  дајем следећу </w:t>
      </w:r>
    </w:p>
    <w:p w14:paraId="13138306" w14:textId="77777777" w:rsidR="00DE3B0A" w:rsidRPr="00291C73" w:rsidRDefault="00DE3B0A" w:rsidP="00DE3B0A">
      <w:pPr>
        <w:tabs>
          <w:tab w:val="left" w:pos="6028"/>
        </w:tabs>
        <w:autoSpaceDE w:val="0"/>
        <w:ind w:left="360"/>
        <w:rPr>
          <w:bCs/>
          <w:iCs/>
          <w:sz w:val="22"/>
          <w:szCs w:val="22"/>
        </w:rPr>
      </w:pPr>
    </w:p>
    <w:p w14:paraId="6E963500" w14:textId="77777777" w:rsidR="00DE3B0A" w:rsidRPr="00291C73" w:rsidRDefault="00DE3B0A" w:rsidP="00DE3B0A">
      <w:pPr>
        <w:tabs>
          <w:tab w:val="left" w:pos="6028"/>
        </w:tabs>
        <w:autoSpaceDE w:val="0"/>
        <w:ind w:left="360"/>
        <w:rPr>
          <w:bCs/>
          <w:iCs/>
          <w:sz w:val="22"/>
          <w:szCs w:val="22"/>
        </w:rPr>
      </w:pPr>
    </w:p>
    <w:p w14:paraId="137C2735" w14:textId="77777777" w:rsidR="00DE3B0A" w:rsidRPr="00291C73" w:rsidRDefault="00DE3B0A" w:rsidP="00DE3B0A">
      <w:pPr>
        <w:tabs>
          <w:tab w:val="left" w:pos="6028"/>
        </w:tabs>
        <w:autoSpaceDE w:val="0"/>
        <w:ind w:left="360"/>
        <w:jc w:val="center"/>
        <w:rPr>
          <w:bCs/>
          <w:iCs/>
          <w:sz w:val="22"/>
          <w:szCs w:val="22"/>
        </w:rPr>
      </w:pPr>
      <w:r w:rsidRPr="00291C73">
        <w:rPr>
          <w:bCs/>
          <w:iCs/>
          <w:sz w:val="22"/>
          <w:szCs w:val="22"/>
        </w:rPr>
        <w:t>ИЗЈАВУ</w:t>
      </w:r>
    </w:p>
    <w:p w14:paraId="1CF8C671" w14:textId="77777777" w:rsidR="00DE3B0A" w:rsidRPr="00291C73" w:rsidRDefault="00DE3B0A" w:rsidP="00DE3B0A">
      <w:pPr>
        <w:tabs>
          <w:tab w:val="left" w:pos="6028"/>
        </w:tabs>
        <w:autoSpaceDE w:val="0"/>
        <w:ind w:left="360"/>
        <w:jc w:val="center"/>
        <w:rPr>
          <w:bCs/>
          <w:iCs/>
          <w:sz w:val="22"/>
          <w:szCs w:val="22"/>
        </w:rPr>
      </w:pPr>
    </w:p>
    <w:p w14:paraId="0EE19AA5" w14:textId="77777777" w:rsidR="00262996" w:rsidRPr="00291C73" w:rsidRDefault="00DE3B0A" w:rsidP="00DE3B0A">
      <w:pPr>
        <w:tabs>
          <w:tab w:val="left" w:pos="1985"/>
        </w:tabs>
        <w:autoSpaceDE w:val="0"/>
        <w:ind w:left="360" w:firstLine="774"/>
        <w:jc w:val="both"/>
        <w:rPr>
          <w:bCs/>
          <w:iCs/>
          <w:sz w:val="22"/>
          <w:szCs w:val="22"/>
        </w:rPr>
      </w:pPr>
      <w:r w:rsidRPr="00291C73">
        <w:rPr>
          <w:bCs/>
          <w:iCs/>
          <w:sz w:val="22"/>
          <w:szCs w:val="22"/>
        </w:rPr>
        <w:t xml:space="preserve">Изјављујем, под пуном материјалном и кривичном одговорношћу, да је Понуђач </w:t>
      </w:r>
      <w:r w:rsidRPr="00291C73">
        <w:rPr>
          <w:sz w:val="22"/>
          <w:szCs w:val="22"/>
        </w:rPr>
        <w:t xml:space="preserve">__________________________________________ </w:t>
      </w:r>
      <w:r w:rsidRPr="00291C73">
        <w:rPr>
          <w:bCs/>
          <w:iCs/>
          <w:sz w:val="22"/>
          <w:szCs w:val="22"/>
        </w:rPr>
        <w:t>при састављању понуде за</w:t>
      </w:r>
      <w:r w:rsidRPr="00291C73">
        <w:rPr>
          <w:bCs/>
          <w:iCs/>
          <w:sz w:val="22"/>
          <w:szCs w:val="22"/>
        </w:rPr>
        <w:tab/>
      </w:r>
      <w:r w:rsidRPr="00291C73">
        <w:rPr>
          <w:i/>
          <w:iCs/>
          <w:sz w:val="22"/>
          <w:szCs w:val="22"/>
        </w:rPr>
        <w:t>назив понуђача</w:t>
      </w:r>
      <w:r w:rsidR="00262996" w:rsidRPr="00291C73">
        <w:rPr>
          <w:bCs/>
          <w:iCs/>
          <w:sz w:val="22"/>
          <w:szCs w:val="22"/>
        </w:rPr>
        <w:t xml:space="preserve"> </w:t>
      </w:r>
    </w:p>
    <w:p w14:paraId="7FF66B41" w14:textId="77777777" w:rsidR="00DE3B0A" w:rsidRPr="00291C73" w:rsidRDefault="00262996" w:rsidP="00DE3B0A">
      <w:pPr>
        <w:tabs>
          <w:tab w:val="left" w:pos="1985"/>
        </w:tabs>
        <w:autoSpaceDE w:val="0"/>
        <w:ind w:left="360"/>
        <w:jc w:val="both"/>
        <w:rPr>
          <w:bCs/>
          <w:iCs/>
          <w:sz w:val="22"/>
          <w:szCs w:val="22"/>
        </w:rPr>
      </w:pPr>
      <w:r w:rsidRPr="00291C73">
        <w:rPr>
          <w:bCs/>
          <w:iCs/>
          <w:sz w:val="22"/>
          <w:szCs w:val="22"/>
        </w:rPr>
        <w:t>јавну набавку</w:t>
      </w:r>
      <w:r w:rsidRPr="00291C73">
        <w:rPr>
          <w:bCs/>
          <w:i/>
          <w:iCs/>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bCs/>
          <w:i/>
          <w:iCs/>
          <w:sz w:val="22"/>
          <w:szCs w:val="22"/>
        </w:rPr>
        <w:t>КП број</w:t>
      </w:r>
      <w:r w:rsidRPr="00291C73">
        <w:rPr>
          <w:bCs/>
          <w:i/>
          <w:iCs/>
          <w:sz w:val="22"/>
          <w:szCs w:val="22"/>
        </w:rPr>
        <w:t xml:space="preserve">: 2530/2 </w:t>
      </w:r>
      <w:r w:rsidR="00080DA6" w:rsidRPr="00291C73">
        <w:rPr>
          <w:bCs/>
          <w:i/>
          <w:iCs/>
          <w:sz w:val="22"/>
          <w:szCs w:val="22"/>
        </w:rPr>
        <w:t>и 2531</w:t>
      </w:r>
      <w:r w:rsidRPr="00291C73">
        <w:rPr>
          <w:bCs/>
          <w:i/>
          <w:iCs/>
          <w:sz w:val="22"/>
          <w:szCs w:val="22"/>
        </w:rPr>
        <w:t xml:space="preserve">, </w:t>
      </w:r>
      <w:r w:rsidR="00080DA6" w:rsidRPr="00291C73">
        <w:rPr>
          <w:bCs/>
          <w:i/>
          <w:iCs/>
          <w:sz w:val="22"/>
          <w:szCs w:val="22"/>
        </w:rPr>
        <w:t>КО Пуковац</w:t>
      </w:r>
      <w:r w:rsidRPr="00291C73">
        <w:rPr>
          <w:bCs/>
          <w:i/>
          <w:iCs/>
          <w:sz w:val="22"/>
          <w:szCs w:val="22"/>
        </w:rPr>
        <w:t xml:space="preserve">, општина Дољевац,  ЈН бр. </w:t>
      </w:r>
      <w:r w:rsidR="008B14D2">
        <w:rPr>
          <w:bCs/>
          <w:i/>
          <w:iCs/>
          <w:sz w:val="22"/>
          <w:szCs w:val="22"/>
        </w:rPr>
        <w:t>404-2-74</w:t>
      </w:r>
      <w:r w:rsidRPr="00291C73">
        <w:rPr>
          <w:bCs/>
          <w:i/>
          <w:iCs/>
          <w:sz w:val="22"/>
          <w:szCs w:val="22"/>
        </w:rPr>
        <w:t>/2019-03</w:t>
      </w:r>
      <w:r w:rsidR="00DE3B0A" w:rsidRPr="00291C73">
        <w:rPr>
          <w:bCs/>
          <w:iCs/>
          <w:sz w:val="22"/>
          <w:szCs w:val="22"/>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14:paraId="2B7D891C" w14:textId="77777777" w:rsidR="00DE3B0A" w:rsidRPr="00291C73" w:rsidRDefault="00DE3B0A" w:rsidP="00DE3B0A">
      <w:pPr>
        <w:tabs>
          <w:tab w:val="left" w:pos="6028"/>
        </w:tabs>
        <w:autoSpaceDE w:val="0"/>
        <w:ind w:left="360"/>
        <w:rPr>
          <w:bCs/>
          <w:iCs/>
          <w:sz w:val="22"/>
          <w:szCs w:val="22"/>
        </w:rPr>
      </w:pPr>
    </w:p>
    <w:p w14:paraId="0A01D19D" w14:textId="77777777" w:rsidR="00DE3B0A" w:rsidRPr="00291C73" w:rsidRDefault="00DE3B0A" w:rsidP="00DE3B0A">
      <w:pPr>
        <w:tabs>
          <w:tab w:val="left" w:pos="6028"/>
        </w:tabs>
        <w:autoSpaceDE w:val="0"/>
        <w:ind w:left="360"/>
        <w:rPr>
          <w:bCs/>
          <w:iCs/>
          <w:color w:val="002060"/>
          <w:sz w:val="22"/>
          <w:szCs w:val="22"/>
        </w:rPr>
      </w:pPr>
    </w:p>
    <w:p w14:paraId="02D330BB" w14:textId="77777777" w:rsidR="00DE3B0A" w:rsidRPr="00291C73" w:rsidRDefault="00DE3B0A" w:rsidP="00DE3B0A">
      <w:pPr>
        <w:tabs>
          <w:tab w:val="left" w:pos="6028"/>
        </w:tabs>
        <w:autoSpaceDE w:val="0"/>
        <w:ind w:left="360"/>
        <w:rPr>
          <w:bCs/>
          <w:iCs/>
          <w:color w:val="002060"/>
          <w:sz w:val="22"/>
          <w:szCs w:val="22"/>
        </w:rPr>
      </w:pPr>
    </w:p>
    <w:p w14:paraId="7B012E5A" w14:textId="77777777" w:rsidR="00DE3B0A" w:rsidRPr="00291C73" w:rsidRDefault="00DE3B0A" w:rsidP="00DE3B0A">
      <w:pPr>
        <w:tabs>
          <w:tab w:val="left" w:pos="6028"/>
        </w:tabs>
        <w:autoSpaceDE w:val="0"/>
        <w:ind w:left="360"/>
        <w:rPr>
          <w:bCs/>
          <w:iCs/>
          <w:color w:val="002060"/>
          <w:sz w:val="22"/>
          <w:szCs w:val="22"/>
        </w:rPr>
      </w:pPr>
    </w:p>
    <w:tbl>
      <w:tblPr>
        <w:tblW w:w="0" w:type="auto"/>
        <w:tblLayout w:type="fixed"/>
        <w:tblLook w:val="0000" w:firstRow="0" w:lastRow="0" w:firstColumn="0" w:lastColumn="0" w:noHBand="0" w:noVBand="0"/>
      </w:tblPr>
      <w:tblGrid>
        <w:gridCol w:w="3080"/>
        <w:gridCol w:w="3068"/>
        <w:gridCol w:w="3094"/>
      </w:tblGrid>
      <w:tr w:rsidR="00DE3B0A" w:rsidRPr="00291C73" w14:paraId="1FC228F9" w14:textId="77777777" w:rsidTr="000C6114">
        <w:tc>
          <w:tcPr>
            <w:tcW w:w="3080" w:type="dxa"/>
            <w:shd w:val="clear" w:color="auto" w:fill="auto"/>
            <w:vAlign w:val="center"/>
          </w:tcPr>
          <w:p w14:paraId="775C2A48" w14:textId="77777777" w:rsidR="00DE3B0A" w:rsidRPr="00291C73" w:rsidRDefault="00DE3B0A" w:rsidP="000C6114">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25CEF92E" w14:textId="77777777" w:rsidR="00DE3B0A" w:rsidRPr="00291C73" w:rsidRDefault="00DE3B0A" w:rsidP="000C6114">
            <w:pPr>
              <w:pStyle w:val="BodyText2"/>
              <w:spacing w:line="100" w:lineRule="atLeast"/>
              <w:jc w:val="center"/>
              <w:rPr>
                <w:szCs w:val="22"/>
              </w:rPr>
            </w:pPr>
            <w:r w:rsidRPr="00291C73">
              <w:rPr>
                <w:sz w:val="22"/>
                <w:szCs w:val="22"/>
              </w:rPr>
              <w:t>М.П.</w:t>
            </w:r>
          </w:p>
        </w:tc>
        <w:tc>
          <w:tcPr>
            <w:tcW w:w="3094" w:type="dxa"/>
            <w:shd w:val="clear" w:color="auto" w:fill="auto"/>
            <w:vAlign w:val="center"/>
          </w:tcPr>
          <w:p w14:paraId="103A1848" w14:textId="77777777" w:rsidR="00DE3B0A" w:rsidRPr="00291C73" w:rsidRDefault="00DE3B0A" w:rsidP="000C6114">
            <w:pPr>
              <w:pStyle w:val="BodyText2"/>
              <w:spacing w:line="100" w:lineRule="atLeast"/>
              <w:jc w:val="center"/>
              <w:rPr>
                <w:szCs w:val="22"/>
              </w:rPr>
            </w:pPr>
            <w:r w:rsidRPr="00291C73">
              <w:rPr>
                <w:sz w:val="22"/>
                <w:szCs w:val="22"/>
              </w:rPr>
              <w:t>Потпис</w:t>
            </w:r>
            <w:r w:rsidR="00C81F8B">
              <w:rPr>
                <w:sz w:val="22"/>
                <w:szCs w:val="22"/>
              </w:rPr>
              <w:t xml:space="preserve"> </w:t>
            </w:r>
            <w:r w:rsidRPr="00291C73">
              <w:rPr>
                <w:sz w:val="22"/>
                <w:szCs w:val="22"/>
              </w:rPr>
              <w:t>понуђача</w:t>
            </w:r>
          </w:p>
        </w:tc>
      </w:tr>
      <w:tr w:rsidR="00DE3B0A" w:rsidRPr="00291C73" w14:paraId="06881899" w14:textId="77777777" w:rsidTr="000C6114">
        <w:tc>
          <w:tcPr>
            <w:tcW w:w="3080" w:type="dxa"/>
            <w:tcBorders>
              <w:bottom w:val="single" w:sz="4" w:space="0" w:color="000000"/>
            </w:tcBorders>
            <w:shd w:val="clear" w:color="auto" w:fill="auto"/>
          </w:tcPr>
          <w:p w14:paraId="76AA8F60" w14:textId="77777777" w:rsidR="00DE3B0A" w:rsidRPr="00291C73" w:rsidRDefault="00DE3B0A" w:rsidP="000C6114">
            <w:pPr>
              <w:pStyle w:val="BodyText2"/>
              <w:snapToGrid w:val="0"/>
              <w:spacing w:line="100" w:lineRule="atLeast"/>
              <w:jc w:val="both"/>
              <w:rPr>
                <w:szCs w:val="22"/>
              </w:rPr>
            </w:pPr>
          </w:p>
        </w:tc>
        <w:tc>
          <w:tcPr>
            <w:tcW w:w="3068" w:type="dxa"/>
            <w:shd w:val="clear" w:color="auto" w:fill="auto"/>
          </w:tcPr>
          <w:p w14:paraId="084B5B8D" w14:textId="77777777" w:rsidR="00DE3B0A" w:rsidRPr="00291C73" w:rsidRDefault="00DE3B0A" w:rsidP="000C6114">
            <w:pPr>
              <w:pStyle w:val="BodyText2"/>
              <w:snapToGrid w:val="0"/>
              <w:spacing w:line="100" w:lineRule="atLeast"/>
              <w:jc w:val="both"/>
              <w:rPr>
                <w:szCs w:val="22"/>
              </w:rPr>
            </w:pPr>
          </w:p>
        </w:tc>
        <w:tc>
          <w:tcPr>
            <w:tcW w:w="3094" w:type="dxa"/>
            <w:tcBorders>
              <w:bottom w:val="single" w:sz="4" w:space="0" w:color="000000"/>
            </w:tcBorders>
            <w:shd w:val="clear" w:color="auto" w:fill="auto"/>
          </w:tcPr>
          <w:p w14:paraId="4E03E57F" w14:textId="77777777" w:rsidR="00DE3B0A" w:rsidRPr="00291C73" w:rsidRDefault="00DE3B0A" w:rsidP="000C6114">
            <w:pPr>
              <w:pStyle w:val="BodyText2"/>
              <w:snapToGrid w:val="0"/>
              <w:spacing w:line="100" w:lineRule="atLeast"/>
              <w:jc w:val="both"/>
              <w:rPr>
                <w:szCs w:val="22"/>
              </w:rPr>
            </w:pPr>
          </w:p>
        </w:tc>
      </w:tr>
    </w:tbl>
    <w:p w14:paraId="2E2468CB" w14:textId="77777777" w:rsidR="00DE3B0A" w:rsidRPr="00291C73" w:rsidRDefault="00DE3B0A" w:rsidP="00DE3B0A">
      <w:pPr>
        <w:tabs>
          <w:tab w:val="left" w:pos="6028"/>
        </w:tabs>
        <w:autoSpaceDE w:val="0"/>
        <w:ind w:left="360"/>
        <w:rPr>
          <w:bCs/>
          <w:iCs/>
          <w:color w:val="002060"/>
          <w:sz w:val="22"/>
          <w:szCs w:val="22"/>
        </w:rPr>
      </w:pPr>
    </w:p>
    <w:p w14:paraId="45D50AF6" w14:textId="77777777" w:rsidR="00DE3B0A" w:rsidRPr="00291C73" w:rsidRDefault="00DE3B0A" w:rsidP="00DE3B0A">
      <w:pPr>
        <w:tabs>
          <w:tab w:val="left" w:pos="6028"/>
        </w:tabs>
        <w:autoSpaceDE w:val="0"/>
        <w:ind w:left="360"/>
        <w:rPr>
          <w:bCs/>
          <w:iCs/>
          <w:sz w:val="22"/>
          <w:szCs w:val="22"/>
        </w:rPr>
      </w:pPr>
    </w:p>
    <w:p w14:paraId="191269B1" w14:textId="77777777" w:rsidR="00DE3B0A" w:rsidRPr="00291C73" w:rsidRDefault="00DE3B0A" w:rsidP="00DE3B0A">
      <w:pPr>
        <w:pStyle w:val="BodyText3"/>
        <w:spacing w:after="0"/>
        <w:jc w:val="center"/>
        <w:rPr>
          <w:bCs/>
          <w:iCs/>
          <w:sz w:val="22"/>
          <w:szCs w:val="22"/>
        </w:rPr>
      </w:pPr>
    </w:p>
    <w:p w14:paraId="726D7B79" w14:textId="77777777" w:rsidR="00DE3B0A" w:rsidRPr="00291C73" w:rsidRDefault="00DE3B0A" w:rsidP="00DE3B0A">
      <w:pPr>
        <w:pStyle w:val="BodyText3"/>
        <w:spacing w:after="0"/>
        <w:jc w:val="center"/>
        <w:rPr>
          <w:bCs/>
          <w:iCs/>
          <w:sz w:val="22"/>
          <w:szCs w:val="22"/>
        </w:rPr>
      </w:pPr>
    </w:p>
    <w:p w14:paraId="6D26B86E" w14:textId="77777777" w:rsidR="00DE3B0A" w:rsidRPr="00291C73" w:rsidRDefault="00DE3B0A" w:rsidP="00DE3B0A">
      <w:pPr>
        <w:pStyle w:val="BodyText3"/>
        <w:spacing w:after="0"/>
        <w:jc w:val="center"/>
        <w:rPr>
          <w:bCs/>
          <w:iCs/>
          <w:sz w:val="22"/>
          <w:szCs w:val="22"/>
        </w:rPr>
      </w:pPr>
    </w:p>
    <w:p w14:paraId="017E4E53" w14:textId="77777777" w:rsidR="00DE3B0A" w:rsidRPr="00291C73" w:rsidRDefault="00DE3B0A" w:rsidP="00DE3B0A">
      <w:pPr>
        <w:pStyle w:val="BodyText3"/>
        <w:spacing w:after="0"/>
        <w:jc w:val="center"/>
        <w:rPr>
          <w:bCs/>
          <w:iCs/>
          <w:sz w:val="22"/>
          <w:szCs w:val="22"/>
        </w:rPr>
      </w:pPr>
    </w:p>
    <w:p w14:paraId="658F6B17" w14:textId="77777777" w:rsidR="00DE3B0A" w:rsidRPr="00291C73" w:rsidRDefault="00DE3B0A" w:rsidP="00DE3B0A">
      <w:pPr>
        <w:pStyle w:val="BodyText3"/>
        <w:spacing w:after="0"/>
        <w:jc w:val="center"/>
        <w:rPr>
          <w:bCs/>
          <w:iCs/>
          <w:sz w:val="22"/>
          <w:szCs w:val="22"/>
        </w:rPr>
      </w:pPr>
    </w:p>
    <w:p w14:paraId="4A0C4040" w14:textId="77777777" w:rsidR="00DE3B0A" w:rsidRPr="00291C73" w:rsidRDefault="00DE3B0A" w:rsidP="00DE3B0A">
      <w:pPr>
        <w:tabs>
          <w:tab w:val="left" w:pos="6028"/>
        </w:tabs>
        <w:autoSpaceDE w:val="0"/>
        <w:jc w:val="both"/>
        <w:rPr>
          <w:bCs/>
          <w:i/>
          <w:iCs/>
          <w:sz w:val="22"/>
          <w:szCs w:val="22"/>
        </w:rPr>
      </w:pPr>
      <w:r w:rsidRPr="00291C73">
        <w:rPr>
          <w:b/>
          <w:bCs/>
          <w:i/>
          <w:iCs/>
          <w:sz w:val="22"/>
          <w:szCs w:val="22"/>
        </w:rPr>
        <w:t xml:space="preserve">Напомена: </w:t>
      </w:r>
      <w:r w:rsidRPr="00291C73">
        <w:rPr>
          <w:b/>
          <w:bCs/>
          <w:i/>
          <w:iCs/>
          <w:sz w:val="22"/>
          <w:szCs w:val="22"/>
          <w:u w:val="single"/>
        </w:rPr>
        <w:t>Уколико понуду подноси група понуђача,</w:t>
      </w:r>
      <w:r w:rsidRPr="00291C73">
        <w:rPr>
          <w:bCs/>
          <w:i/>
          <w:iCs/>
          <w:sz w:val="22"/>
          <w:szCs w:val="22"/>
        </w:rPr>
        <w:t xml:space="preserve"> Изјава мора бити потписана од стране овлашћеног лица сваког понуђача из групе понуђача и оверена печатом.</w:t>
      </w:r>
    </w:p>
    <w:p w14:paraId="5309B5F5" w14:textId="77777777" w:rsidR="006D2400" w:rsidRPr="00291C73" w:rsidRDefault="00623D78" w:rsidP="0080052B">
      <w:pPr>
        <w:pStyle w:val="Heading2"/>
        <w:shd w:val="clear" w:color="auto" w:fill="auto"/>
        <w:rPr>
          <w:b w:val="0"/>
          <w:bCs w:val="0"/>
          <w:i w:val="0"/>
          <w:iCs w:val="0"/>
          <w:sz w:val="22"/>
          <w:szCs w:val="22"/>
        </w:rPr>
      </w:pPr>
      <w:r>
        <w:rPr>
          <w:sz w:val="22"/>
          <w:szCs w:val="22"/>
        </w:rPr>
        <w:t>6</w:t>
      </w:r>
      <w:r w:rsidR="0080052B" w:rsidRPr="00291C73">
        <w:rPr>
          <w:sz w:val="22"/>
          <w:szCs w:val="22"/>
        </w:rPr>
        <w:t>)</w:t>
      </w:r>
      <w:r w:rsidR="006D2400" w:rsidRPr="00291C73">
        <w:rPr>
          <w:sz w:val="22"/>
          <w:szCs w:val="22"/>
          <w:lang w:val="en-US"/>
        </w:rPr>
        <w:t xml:space="preserve"> -</w:t>
      </w:r>
      <w:r w:rsidR="006D2400" w:rsidRPr="00291C73">
        <w:rPr>
          <w:sz w:val="22"/>
          <w:szCs w:val="22"/>
        </w:rPr>
        <w:t xml:space="preserve"> ОБРАЗАЦ ИЗЈАВЕ О ТЕХНИЧКОЈ ОПРЕМЉЕНОСТИ</w:t>
      </w:r>
    </w:p>
    <w:p w14:paraId="3696689F" w14:textId="77777777" w:rsidR="006D2400" w:rsidRPr="00291C73" w:rsidRDefault="006D2400" w:rsidP="006D2400">
      <w:pPr>
        <w:ind w:right="1"/>
        <w:rPr>
          <w:sz w:val="22"/>
          <w:szCs w:val="22"/>
        </w:rPr>
      </w:pPr>
    </w:p>
    <w:p w14:paraId="433875D3" w14:textId="77777777" w:rsidR="006D2400" w:rsidRPr="00291C73" w:rsidRDefault="006D2400" w:rsidP="006D2400">
      <w:pPr>
        <w:pStyle w:val="ListParagraph1"/>
        <w:ind w:left="0"/>
        <w:jc w:val="both"/>
        <w:rPr>
          <w:sz w:val="22"/>
          <w:szCs w:val="22"/>
          <w:lang w:val="sr-Cyrl-CS"/>
        </w:rPr>
      </w:pPr>
      <w:r w:rsidRPr="00291C73">
        <w:rPr>
          <w:sz w:val="22"/>
          <w:szCs w:val="22"/>
        </w:rPr>
        <w:t xml:space="preserve">У вези са чланом 76. став 2. Закона , _____________________________________, изјављујем да </w:t>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t>назив понуђача</w:t>
      </w:r>
    </w:p>
    <w:p w14:paraId="680D063A" w14:textId="77777777" w:rsidR="006D2400" w:rsidRPr="00291C73" w:rsidRDefault="006D2400" w:rsidP="006D2400">
      <w:pPr>
        <w:ind w:right="1"/>
        <w:rPr>
          <w:sz w:val="22"/>
          <w:szCs w:val="22"/>
        </w:rPr>
      </w:pPr>
      <w:r w:rsidRPr="00291C73">
        <w:rPr>
          <w:sz w:val="22"/>
          <w:szCs w:val="22"/>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14:paraId="56B4D275" w14:textId="77777777" w:rsidR="006D2400" w:rsidRPr="00291C73" w:rsidRDefault="006D2400" w:rsidP="006D2400">
      <w:pPr>
        <w:ind w:right="1"/>
        <w:rPr>
          <w:sz w:val="22"/>
          <w:szCs w:val="22"/>
        </w:rPr>
      </w:pPr>
    </w:p>
    <w:p w14:paraId="71FAC837" w14:textId="77777777" w:rsidR="006D2400" w:rsidRPr="00291C73" w:rsidRDefault="006D2400" w:rsidP="006D2400">
      <w:pPr>
        <w:ind w:right="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6D2400" w:rsidRPr="00291C73" w14:paraId="7CE1A5FA" w14:textId="77777777" w:rsidTr="0013090F">
        <w:tc>
          <w:tcPr>
            <w:tcW w:w="836" w:type="dxa"/>
            <w:shd w:val="clear" w:color="auto" w:fill="auto"/>
            <w:vAlign w:val="center"/>
          </w:tcPr>
          <w:p w14:paraId="3CDFCD88" w14:textId="77777777" w:rsidR="006D2400" w:rsidRPr="00291C73" w:rsidRDefault="006D2400" w:rsidP="0013090F">
            <w:pPr>
              <w:ind w:right="1"/>
              <w:jc w:val="center"/>
              <w:rPr>
                <w:szCs w:val="22"/>
                <w:u w:val="single"/>
                <w:lang w:val="sr-Cyrl-CS"/>
              </w:rPr>
            </w:pPr>
            <w:r w:rsidRPr="00291C73">
              <w:rPr>
                <w:sz w:val="22"/>
                <w:szCs w:val="22"/>
                <w:lang w:val="sr-Latn-CS"/>
              </w:rPr>
              <w:t>Редниброј</w:t>
            </w:r>
          </w:p>
        </w:tc>
        <w:tc>
          <w:tcPr>
            <w:tcW w:w="2249" w:type="dxa"/>
            <w:shd w:val="clear" w:color="auto" w:fill="auto"/>
            <w:vAlign w:val="center"/>
          </w:tcPr>
          <w:p w14:paraId="70DCB571" w14:textId="77777777" w:rsidR="006D2400" w:rsidRPr="00291C73" w:rsidRDefault="006D2400" w:rsidP="0013090F">
            <w:pPr>
              <w:ind w:right="1"/>
              <w:jc w:val="center"/>
              <w:rPr>
                <w:szCs w:val="22"/>
                <w:u w:val="single"/>
                <w:lang w:val="sr-Cyrl-CS"/>
              </w:rPr>
            </w:pPr>
            <w:r w:rsidRPr="00291C73">
              <w:rPr>
                <w:sz w:val="22"/>
                <w:szCs w:val="22"/>
                <w:lang w:val="sr-Latn-CS"/>
              </w:rPr>
              <w:t>Врста и тип</w:t>
            </w:r>
          </w:p>
        </w:tc>
        <w:tc>
          <w:tcPr>
            <w:tcW w:w="1230" w:type="dxa"/>
            <w:shd w:val="clear" w:color="auto" w:fill="auto"/>
            <w:vAlign w:val="center"/>
          </w:tcPr>
          <w:p w14:paraId="5E29A47D" w14:textId="77777777" w:rsidR="006D2400" w:rsidRPr="00291C73" w:rsidRDefault="006D2400" w:rsidP="0013090F">
            <w:pPr>
              <w:ind w:right="1"/>
              <w:jc w:val="center"/>
              <w:rPr>
                <w:szCs w:val="22"/>
                <w:u w:val="single"/>
                <w:lang w:val="sr-Cyrl-CS"/>
              </w:rPr>
            </w:pPr>
            <w:r w:rsidRPr="00291C73">
              <w:rPr>
                <w:sz w:val="22"/>
                <w:szCs w:val="22"/>
                <w:lang w:val="sr-Latn-CS"/>
              </w:rPr>
              <w:t>Количина</w:t>
            </w:r>
          </w:p>
        </w:tc>
        <w:tc>
          <w:tcPr>
            <w:tcW w:w="1532" w:type="dxa"/>
            <w:shd w:val="clear" w:color="auto" w:fill="auto"/>
            <w:vAlign w:val="center"/>
          </w:tcPr>
          <w:p w14:paraId="7E9833BC" w14:textId="77777777" w:rsidR="006D2400" w:rsidRPr="00291C73" w:rsidRDefault="006D2400" w:rsidP="0013090F">
            <w:pPr>
              <w:ind w:right="1"/>
              <w:jc w:val="center"/>
              <w:rPr>
                <w:szCs w:val="22"/>
                <w:u w:val="single"/>
                <w:lang w:val="sr-Cyrl-CS"/>
              </w:rPr>
            </w:pPr>
            <w:r w:rsidRPr="00291C73">
              <w:rPr>
                <w:sz w:val="22"/>
                <w:szCs w:val="22"/>
                <w:lang w:val="sr-Latn-CS"/>
              </w:rPr>
              <w:t>Година</w:t>
            </w:r>
            <w:r w:rsidR="00A36E52">
              <w:rPr>
                <w:sz w:val="22"/>
                <w:szCs w:val="22"/>
                <w:lang w:val="sr-Latn-CS"/>
              </w:rPr>
              <w:t xml:space="preserve"> </w:t>
            </w:r>
            <w:r w:rsidRPr="00291C73">
              <w:rPr>
                <w:sz w:val="22"/>
                <w:szCs w:val="22"/>
                <w:lang w:val="sr-Latn-CS"/>
              </w:rPr>
              <w:t>производње</w:t>
            </w:r>
          </w:p>
        </w:tc>
        <w:tc>
          <w:tcPr>
            <w:tcW w:w="1701" w:type="dxa"/>
            <w:shd w:val="clear" w:color="auto" w:fill="auto"/>
            <w:vAlign w:val="center"/>
          </w:tcPr>
          <w:p w14:paraId="3005BBD1" w14:textId="77777777" w:rsidR="006D2400" w:rsidRPr="00291C73" w:rsidRDefault="006D2400" w:rsidP="0013090F">
            <w:pPr>
              <w:ind w:right="1"/>
              <w:jc w:val="center"/>
              <w:rPr>
                <w:szCs w:val="22"/>
                <w:u w:val="single"/>
                <w:lang w:val="sr-Cyrl-CS"/>
              </w:rPr>
            </w:pPr>
            <w:r w:rsidRPr="00291C73">
              <w:rPr>
                <w:sz w:val="22"/>
                <w:szCs w:val="22"/>
                <w:lang w:val="sr-Latn-CS"/>
              </w:rPr>
              <w:t>Облик</w:t>
            </w:r>
            <w:r w:rsidR="00A36E52">
              <w:rPr>
                <w:sz w:val="22"/>
                <w:szCs w:val="22"/>
                <w:lang w:val="sr-Latn-CS"/>
              </w:rPr>
              <w:t xml:space="preserve"> </w:t>
            </w:r>
            <w:r w:rsidRPr="00291C73">
              <w:rPr>
                <w:sz w:val="22"/>
                <w:szCs w:val="22"/>
                <w:lang w:val="sr-Latn-CS"/>
              </w:rPr>
              <w:t>поседовања</w:t>
            </w:r>
            <w:r w:rsidRPr="00291C73">
              <w:rPr>
                <w:sz w:val="22"/>
                <w:szCs w:val="22"/>
              </w:rPr>
              <w:t xml:space="preserve"> (својина, закуп, лизинг)</w:t>
            </w:r>
          </w:p>
        </w:tc>
        <w:tc>
          <w:tcPr>
            <w:tcW w:w="2199" w:type="dxa"/>
            <w:shd w:val="clear" w:color="auto" w:fill="auto"/>
            <w:vAlign w:val="center"/>
          </w:tcPr>
          <w:p w14:paraId="670318F7" w14:textId="77777777" w:rsidR="006D2400" w:rsidRPr="00291C73" w:rsidRDefault="006D2400" w:rsidP="0013090F">
            <w:pPr>
              <w:ind w:right="1"/>
              <w:jc w:val="center"/>
              <w:rPr>
                <w:szCs w:val="22"/>
                <w:u w:val="single"/>
                <w:lang w:val="sr-Cyrl-CS"/>
              </w:rPr>
            </w:pPr>
            <w:r w:rsidRPr="00291C73">
              <w:rPr>
                <w:sz w:val="22"/>
                <w:szCs w:val="22"/>
                <w:lang w:val="sr-Latn-CS"/>
              </w:rPr>
              <w:t>Напомен</w:t>
            </w:r>
            <w:r w:rsidR="00A36E52">
              <w:rPr>
                <w:sz w:val="22"/>
                <w:szCs w:val="22"/>
                <w:lang w:val="sr-Latn-CS"/>
              </w:rPr>
              <w:t>a</w:t>
            </w:r>
          </w:p>
        </w:tc>
      </w:tr>
      <w:tr w:rsidR="006D2400" w:rsidRPr="00291C73" w14:paraId="16D29E08" w14:textId="77777777" w:rsidTr="0013090F">
        <w:trPr>
          <w:trHeight w:val="615"/>
        </w:trPr>
        <w:tc>
          <w:tcPr>
            <w:tcW w:w="836" w:type="dxa"/>
            <w:shd w:val="clear" w:color="auto" w:fill="auto"/>
          </w:tcPr>
          <w:p w14:paraId="77A95763" w14:textId="77777777" w:rsidR="006D2400" w:rsidRPr="00291C73" w:rsidRDefault="006D2400" w:rsidP="0013090F">
            <w:pPr>
              <w:jc w:val="center"/>
              <w:rPr>
                <w:szCs w:val="22"/>
                <w:lang w:val="sr-Cyrl-CS"/>
              </w:rPr>
            </w:pPr>
            <w:r w:rsidRPr="00291C73">
              <w:rPr>
                <w:sz w:val="22"/>
                <w:szCs w:val="22"/>
                <w:lang w:val="sr-Cyrl-CS"/>
              </w:rPr>
              <w:t>1.</w:t>
            </w:r>
          </w:p>
        </w:tc>
        <w:tc>
          <w:tcPr>
            <w:tcW w:w="2249" w:type="dxa"/>
            <w:shd w:val="clear" w:color="auto" w:fill="auto"/>
          </w:tcPr>
          <w:p w14:paraId="368A5CA3" w14:textId="77777777" w:rsidR="006D2400" w:rsidRPr="00291C73" w:rsidRDefault="006D2400" w:rsidP="0013090F">
            <w:pPr>
              <w:rPr>
                <w:szCs w:val="22"/>
                <w:lang w:val="sr-Cyrl-CS"/>
              </w:rPr>
            </w:pPr>
          </w:p>
          <w:p w14:paraId="7510B3CD" w14:textId="77777777" w:rsidR="006D2400" w:rsidRPr="00291C73" w:rsidRDefault="006D2400" w:rsidP="0013090F">
            <w:pPr>
              <w:rPr>
                <w:szCs w:val="22"/>
                <w:lang w:val="sr-Cyrl-CS"/>
              </w:rPr>
            </w:pPr>
          </w:p>
        </w:tc>
        <w:tc>
          <w:tcPr>
            <w:tcW w:w="1230" w:type="dxa"/>
            <w:shd w:val="clear" w:color="auto" w:fill="auto"/>
          </w:tcPr>
          <w:p w14:paraId="1CCEB078" w14:textId="77777777" w:rsidR="006D2400" w:rsidRPr="00291C73" w:rsidRDefault="006D2400" w:rsidP="0013090F">
            <w:pPr>
              <w:rPr>
                <w:szCs w:val="22"/>
                <w:lang w:val="sr-Cyrl-CS"/>
              </w:rPr>
            </w:pPr>
          </w:p>
        </w:tc>
        <w:tc>
          <w:tcPr>
            <w:tcW w:w="1532" w:type="dxa"/>
            <w:shd w:val="clear" w:color="auto" w:fill="auto"/>
          </w:tcPr>
          <w:p w14:paraId="40549BC6" w14:textId="77777777" w:rsidR="006D2400" w:rsidRPr="00291C73" w:rsidRDefault="006D2400" w:rsidP="0013090F">
            <w:pPr>
              <w:rPr>
                <w:szCs w:val="22"/>
                <w:lang w:val="sr-Cyrl-CS"/>
              </w:rPr>
            </w:pPr>
          </w:p>
        </w:tc>
        <w:tc>
          <w:tcPr>
            <w:tcW w:w="1701" w:type="dxa"/>
            <w:shd w:val="clear" w:color="auto" w:fill="auto"/>
          </w:tcPr>
          <w:p w14:paraId="08E8CCE8" w14:textId="77777777" w:rsidR="006D2400" w:rsidRPr="00291C73" w:rsidRDefault="006D2400" w:rsidP="0013090F">
            <w:pPr>
              <w:rPr>
                <w:szCs w:val="22"/>
                <w:lang w:val="sr-Cyrl-CS"/>
              </w:rPr>
            </w:pPr>
          </w:p>
        </w:tc>
        <w:tc>
          <w:tcPr>
            <w:tcW w:w="2199" w:type="dxa"/>
            <w:shd w:val="clear" w:color="auto" w:fill="auto"/>
          </w:tcPr>
          <w:p w14:paraId="660988D1" w14:textId="77777777" w:rsidR="006D2400" w:rsidRPr="00291C73" w:rsidRDefault="006D2400" w:rsidP="0013090F">
            <w:pPr>
              <w:rPr>
                <w:szCs w:val="22"/>
                <w:lang w:val="sr-Cyrl-CS"/>
              </w:rPr>
            </w:pPr>
          </w:p>
        </w:tc>
      </w:tr>
      <w:tr w:rsidR="006D2400" w:rsidRPr="00291C73" w14:paraId="1A020CFF" w14:textId="77777777" w:rsidTr="0013090F">
        <w:tc>
          <w:tcPr>
            <w:tcW w:w="836" w:type="dxa"/>
            <w:shd w:val="clear" w:color="auto" w:fill="auto"/>
          </w:tcPr>
          <w:p w14:paraId="29056629" w14:textId="77777777" w:rsidR="006D2400" w:rsidRPr="00291C73" w:rsidRDefault="006D2400" w:rsidP="0013090F">
            <w:pPr>
              <w:jc w:val="center"/>
              <w:rPr>
                <w:szCs w:val="22"/>
                <w:lang w:val="sr-Cyrl-CS"/>
              </w:rPr>
            </w:pPr>
            <w:r w:rsidRPr="00291C73">
              <w:rPr>
                <w:sz w:val="22"/>
                <w:szCs w:val="22"/>
                <w:lang w:val="sr-Cyrl-CS"/>
              </w:rPr>
              <w:t>2.</w:t>
            </w:r>
          </w:p>
        </w:tc>
        <w:tc>
          <w:tcPr>
            <w:tcW w:w="2249" w:type="dxa"/>
            <w:shd w:val="clear" w:color="auto" w:fill="auto"/>
          </w:tcPr>
          <w:p w14:paraId="4F2CF0C9" w14:textId="77777777" w:rsidR="006D2400" w:rsidRPr="00291C73" w:rsidRDefault="006D2400" w:rsidP="0013090F">
            <w:pPr>
              <w:rPr>
                <w:szCs w:val="22"/>
                <w:lang w:val="sr-Cyrl-CS"/>
              </w:rPr>
            </w:pPr>
          </w:p>
          <w:p w14:paraId="0A1E2A36" w14:textId="77777777" w:rsidR="006D2400" w:rsidRPr="00291C73" w:rsidRDefault="006D2400" w:rsidP="0013090F">
            <w:pPr>
              <w:rPr>
                <w:szCs w:val="22"/>
                <w:lang w:val="sr-Cyrl-CS"/>
              </w:rPr>
            </w:pPr>
          </w:p>
        </w:tc>
        <w:tc>
          <w:tcPr>
            <w:tcW w:w="1230" w:type="dxa"/>
            <w:shd w:val="clear" w:color="auto" w:fill="auto"/>
          </w:tcPr>
          <w:p w14:paraId="42460F44" w14:textId="77777777" w:rsidR="006D2400" w:rsidRPr="00291C73" w:rsidRDefault="006D2400" w:rsidP="0013090F">
            <w:pPr>
              <w:rPr>
                <w:szCs w:val="22"/>
                <w:lang w:val="sr-Cyrl-CS"/>
              </w:rPr>
            </w:pPr>
          </w:p>
        </w:tc>
        <w:tc>
          <w:tcPr>
            <w:tcW w:w="1532" w:type="dxa"/>
            <w:shd w:val="clear" w:color="auto" w:fill="auto"/>
          </w:tcPr>
          <w:p w14:paraId="14C47FA5" w14:textId="77777777" w:rsidR="006D2400" w:rsidRPr="00291C73" w:rsidRDefault="006D2400" w:rsidP="0013090F">
            <w:pPr>
              <w:rPr>
                <w:szCs w:val="22"/>
                <w:lang w:val="sr-Cyrl-CS"/>
              </w:rPr>
            </w:pPr>
          </w:p>
        </w:tc>
        <w:tc>
          <w:tcPr>
            <w:tcW w:w="1701" w:type="dxa"/>
            <w:shd w:val="clear" w:color="auto" w:fill="auto"/>
          </w:tcPr>
          <w:p w14:paraId="51618B8C" w14:textId="77777777" w:rsidR="006D2400" w:rsidRPr="00291C73" w:rsidRDefault="006D2400" w:rsidP="0013090F">
            <w:pPr>
              <w:rPr>
                <w:szCs w:val="22"/>
                <w:lang w:val="sr-Cyrl-CS"/>
              </w:rPr>
            </w:pPr>
          </w:p>
        </w:tc>
        <w:tc>
          <w:tcPr>
            <w:tcW w:w="2199" w:type="dxa"/>
            <w:shd w:val="clear" w:color="auto" w:fill="auto"/>
          </w:tcPr>
          <w:p w14:paraId="263352F3" w14:textId="77777777" w:rsidR="006D2400" w:rsidRPr="00291C73" w:rsidRDefault="006D2400" w:rsidP="0013090F">
            <w:pPr>
              <w:rPr>
                <w:szCs w:val="22"/>
                <w:lang w:val="sr-Cyrl-CS"/>
              </w:rPr>
            </w:pPr>
          </w:p>
        </w:tc>
      </w:tr>
      <w:tr w:rsidR="006D2400" w:rsidRPr="00291C73" w14:paraId="28DF3591" w14:textId="77777777" w:rsidTr="0013090F">
        <w:tc>
          <w:tcPr>
            <w:tcW w:w="836" w:type="dxa"/>
            <w:shd w:val="clear" w:color="auto" w:fill="auto"/>
          </w:tcPr>
          <w:p w14:paraId="5BB94882" w14:textId="77777777" w:rsidR="006D2400" w:rsidRPr="00291C73" w:rsidRDefault="006D2400" w:rsidP="0013090F">
            <w:pPr>
              <w:jc w:val="center"/>
              <w:rPr>
                <w:szCs w:val="22"/>
                <w:lang w:val="sr-Cyrl-CS"/>
              </w:rPr>
            </w:pPr>
            <w:r w:rsidRPr="00291C73">
              <w:rPr>
                <w:sz w:val="22"/>
                <w:szCs w:val="22"/>
                <w:lang w:val="sr-Cyrl-CS"/>
              </w:rPr>
              <w:t>3.</w:t>
            </w:r>
          </w:p>
        </w:tc>
        <w:tc>
          <w:tcPr>
            <w:tcW w:w="2249" w:type="dxa"/>
            <w:shd w:val="clear" w:color="auto" w:fill="auto"/>
          </w:tcPr>
          <w:p w14:paraId="6E1F9411" w14:textId="77777777" w:rsidR="006D2400" w:rsidRPr="00291C73" w:rsidRDefault="006D2400" w:rsidP="0013090F">
            <w:pPr>
              <w:rPr>
                <w:szCs w:val="22"/>
                <w:lang w:val="sr-Cyrl-CS"/>
              </w:rPr>
            </w:pPr>
          </w:p>
          <w:p w14:paraId="4C803F25" w14:textId="77777777" w:rsidR="006D2400" w:rsidRPr="00291C73" w:rsidRDefault="006D2400" w:rsidP="0013090F">
            <w:pPr>
              <w:rPr>
                <w:szCs w:val="22"/>
                <w:lang w:val="sr-Cyrl-CS"/>
              </w:rPr>
            </w:pPr>
          </w:p>
        </w:tc>
        <w:tc>
          <w:tcPr>
            <w:tcW w:w="1230" w:type="dxa"/>
            <w:shd w:val="clear" w:color="auto" w:fill="auto"/>
          </w:tcPr>
          <w:p w14:paraId="6F0348BA" w14:textId="77777777" w:rsidR="006D2400" w:rsidRPr="00291C73" w:rsidRDefault="006D2400" w:rsidP="0013090F">
            <w:pPr>
              <w:rPr>
                <w:szCs w:val="22"/>
                <w:lang w:val="sr-Cyrl-CS"/>
              </w:rPr>
            </w:pPr>
          </w:p>
        </w:tc>
        <w:tc>
          <w:tcPr>
            <w:tcW w:w="1532" w:type="dxa"/>
            <w:shd w:val="clear" w:color="auto" w:fill="auto"/>
          </w:tcPr>
          <w:p w14:paraId="6C0A030D" w14:textId="77777777" w:rsidR="006D2400" w:rsidRPr="00291C73" w:rsidRDefault="006D2400" w:rsidP="0013090F">
            <w:pPr>
              <w:rPr>
                <w:szCs w:val="22"/>
              </w:rPr>
            </w:pPr>
          </w:p>
        </w:tc>
        <w:tc>
          <w:tcPr>
            <w:tcW w:w="1701" w:type="dxa"/>
            <w:shd w:val="clear" w:color="auto" w:fill="auto"/>
          </w:tcPr>
          <w:p w14:paraId="5723F0BF" w14:textId="77777777" w:rsidR="006D2400" w:rsidRPr="00291C73" w:rsidRDefault="006D2400" w:rsidP="0013090F">
            <w:pPr>
              <w:rPr>
                <w:szCs w:val="22"/>
                <w:lang w:val="sr-Cyrl-CS"/>
              </w:rPr>
            </w:pPr>
          </w:p>
        </w:tc>
        <w:tc>
          <w:tcPr>
            <w:tcW w:w="2199" w:type="dxa"/>
            <w:shd w:val="clear" w:color="auto" w:fill="auto"/>
          </w:tcPr>
          <w:p w14:paraId="18D7C64D" w14:textId="77777777" w:rsidR="006D2400" w:rsidRPr="00291C73" w:rsidRDefault="006D2400" w:rsidP="0013090F">
            <w:pPr>
              <w:rPr>
                <w:szCs w:val="22"/>
                <w:lang w:val="sr-Cyrl-CS"/>
              </w:rPr>
            </w:pPr>
          </w:p>
        </w:tc>
      </w:tr>
      <w:tr w:rsidR="006D2400" w:rsidRPr="00291C73" w14:paraId="4BEE992F" w14:textId="77777777" w:rsidTr="0013090F">
        <w:tc>
          <w:tcPr>
            <w:tcW w:w="836" w:type="dxa"/>
            <w:shd w:val="clear" w:color="auto" w:fill="auto"/>
          </w:tcPr>
          <w:p w14:paraId="1616BAFE" w14:textId="77777777" w:rsidR="006D2400" w:rsidRPr="00291C73" w:rsidRDefault="006D2400" w:rsidP="0013090F">
            <w:pPr>
              <w:jc w:val="center"/>
              <w:rPr>
                <w:szCs w:val="22"/>
                <w:lang w:val="sr-Cyrl-CS"/>
              </w:rPr>
            </w:pPr>
            <w:r w:rsidRPr="00291C73">
              <w:rPr>
                <w:sz w:val="22"/>
                <w:szCs w:val="22"/>
                <w:lang w:val="sr-Cyrl-CS"/>
              </w:rPr>
              <w:t>4.</w:t>
            </w:r>
          </w:p>
        </w:tc>
        <w:tc>
          <w:tcPr>
            <w:tcW w:w="2249" w:type="dxa"/>
            <w:shd w:val="clear" w:color="auto" w:fill="auto"/>
          </w:tcPr>
          <w:p w14:paraId="01106869" w14:textId="77777777" w:rsidR="006D2400" w:rsidRPr="00291C73" w:rsidRDefault="006D2400" w:rsidP="0013090F">
            <w:pPr>
              <w:rPr>
                <w:szCs w:val="22"/>
                <w:lang w:val="sr-Cyrl-CS"/>
              </w:rPr>
            </w:pPr>
          </w:p>
          <w:p w14:paraId="6D823838" w14:textId="77777777" w:rsidR="006D2400" w:rsidRPr="00291C73" w:rsidRDefault="006D2400" w:rsidP="0013090F">
            <w:pPr>
              <w:rPr>
                <w:szCs w:val="22"/>
                <w:lang w:val="sr-Cyrl-CS"/>
              </w:rPr>
            </w:pPr>
          </w:p>
        </w:tc>
        <w:tc>
          <w:tcPr>
            <w:tcW w:w="1230" w:type="dxa"/>
            <w:shd w:val="clear" w:color="auto" w:fill="auto"/>
          </w:tcPr>
          <w:p w14:paraId="37B39F67" w14:textId="77777777" w:rsidR="006D2400" w:rsidRPr="00291C73" w:rsidRDefault="006D2400" w:rsidP="0013090F">
            <w:pPr>
              <w:rPr>
                <w:szCs w:val="22"/>
                <w:lang w:val="sr-Cyrl-CS"/>
              </w:rPr>
            </w:pPr>
          </w:p>
        </w:tc>
        <w:tc>
          <w:tcPr>
            <w:tcW w:w="1532" w:type="dxa"/>
            <w:shd w:val="clear" w:color="auto" w:fill="auto"/>
          </w:tcPr>
          <w:p w14:paraId="00F6F662" w14:textId="77777777" w:rsidR="006D2400" w:rsidRPr="00291C73" w:rsidRDefault="006D2400" w:rsidP="0013090F">
            <w:pPr>
              <w:rPr>
                <w:szCs w:val="22"/>
                <w:lang w:val="sr-Cyrl-CS"/>
              </w:rPr>
            </w:pPr>
          </w:p>
        </w:tc>
        <w:tc>
          <w:tcPr>
            <w:tcW w:w="1701" w:type="dxa"/>
            <w:shd w:val="clear" w:color="auto" w:fill="auto"/>
          </w:tcPr>
          <w:p w14:paraId="1D56B76A" w14:textId="77777777" w:rsidR="006D2400" w:rsidRPr="00291C73" w:rsidRDefault="006D2400" w:rsidP="0013090F">
            <w:pPr>
              <w:rPr>
                <w:szCs w:val="22"/>
                <w:lang w:val="sr-Cyrl-CS"/>
              </w:rPr>
            </w:pPr>
          </w:p>
        </w:tc>
        <w:tc>
          <w:tcPr>
            <w:tcW w:w="2199" w:type="dxa"/>
            <w:shd w:val="clear" w:color="auto" w:fill="auto"/>
          </w:tcPr>
          <w:p w14:paraId="22C71EA0" w14:textId="77777777" w:rsidR="006D2400" w:rsidRPr="00291C73" w:rsidRDefault="006D2400" w:rsidP="0013090F">
            <w:pPr>
              <w:rPr>
                <w:szCs w:val="22"/>
                <w:lang w:val="sr-Cyrl-CS"/>
              </w:rPr>
            </w:pPr>
          </w:p>
        </w:tc>
      </w:tr>
      <w:tr w:rsidR="006D2400" w:rsidRPr="00291C73" w14:paraId="3503322F" w14:textId="77777777" w:rsidTr="0013090F">
        <w:tc>
          <w:tcPr>
            <w:tcW w:w="836" w:type="dxa"/>
            <w:shd w:val="clear" w:color="auto" w:fill="auto"/>
          </w:tcPr>
          <w:p w14:paraId="1B7772FC" w14:textId="77777777" w:rsidR="006D2400" w:rsidRPr="00291C73" w:rsidRDefault="006D2400" w:rsidP="0013090F">
            <w:pPr>
              <w:jc w:val="center"/>
              <w:rPr>
                <w:szCs w:val="22"/>
                <w:lang w:val="sr-Cyrl-CS"/>
              </w:rPr>
            </w:pPr>
            <w:r w:rsidRPr="00291C73">
              <w:rPr>
                <w:sz w:val="22"/>
                <w:szCs w:val="22"/>
                <w:lang w:val="sr-Cyrl-CS"/>
              </w:rPr>
              <w:t>5.</w:t>
            </w:r>
          </w:p>
        </w:tc>
        <w:tc>
          <w:tcPr>
            <w:tcW w:w="2249" w:type="dxa"/>
            <w:shd w:val="clear" w:color="auto" w:fill="auto"/>
          </w:tcPr>
          <w:p w14:paraId="5082F3AE" w14:textId="77777777" w:rsidR="006D2400" w:rsidRPr="00291C73" w:rsidRDefault="006D2400" w:rsidP="0013090F">
            <w:pPr>
              <w:rPr>
                <w:szCs w:val="22"/>
                <w:lang w:val="sr-Cyrl-CS"/>
              </w:rPr>
            </w:pPr>
          </w:p>
          <w:p w14:paraId="4ACB34A6" w14:textId="77777777" w:rsidR="006D2400" w:rsidRPr="00291C73" w:rsidRDefault="006D2400" w:rsidP="0013090F">
            <w:pPr>
              <w:rPr>
                <w:szCs w:val="22"/>
                <w:lang w:val="sr-Cyrl-CS"/>
              </w:rPr>
            </w:pPr>
          </w:p>
        </w:tc>
        <w:tc>
          <w:tcPr>
            <w:tcW w:w="1230" w:type="dxa"/>
            <w:shd w:val="clear" w:color="auto" w:fill="auto"/>
          </w:tcPr>
          <w:p w14:paraId="70AFA75B" w14:textId="77777777" w:rsidR="006D2400" w:rsidRPr="00291C73" w:rsidRDefault="006D2400" w:rsidP="0013090F">
            <w:pPr>
              <w:rPr>
                <w:szCs w:val="22"/>
                <w:lang w:val="sr-Cyrl-CS"/>
              </w:rPr>
            </w:pPr>
          </w:p>
        </w:tc>
        <w:tc>
          <w:tcPr>
            <w:tcW w:w="1532" w:type="dxa"/>
            <w:shd w:val="clear" w:color="auto" w:fill="auto"/>
          </w:tcPr>
          <w:p w14:paraId="1DB45335" w14:textId="77777777" w:rsidR="006D2400" w:rsidRPr="00291C73" w:rsidRDefault="006D2400" w:rsidP="0013090F">
            <w:pPr>
              <w:rPr>
                <w:szCs w:val="22"/>
                <w:lang w:val="sr-Cyrl-CS"/>
              </w:rPr>
            </w:pPr>
          </w:p>
        </w:tc>
        <w:tc>
          <w:tcPr>
            <w:tcW w:w="1701" w:type="dxa"/>
            <w:shd w:val="clear" w:color="auto" w:fill="auto"/>
          </w:tcPr>
          <w:p w14:paraId="29E8E98E" w14:textId="77777777" w:rsidR="006D2400" w:rsidRPr="00291C73" w:rsidRDefault="006D2400" w:rsidP="0013090F">
            <w:pPr>
              <w:rPr>
                <w:szCs w:val="22"/>
                <w:lang w:val="sr-Cyrl-CS"/>
              </w:rPr>
            </w:pPr>
          </w:p>
        </w:tc>
        <w:tc>
          <w:tcPr>
            <w:tcW w:w="2199" w:type="dxa"/>
            <w:shd w:val="clear" w:color="auto" w:fill="auto"/>
          </w:tcPr>
          <w:p w14:paraId="6754A322" w14:textId="77777777" w:rsidR="006D2400" w:rsidRPr="00291C73" w:rsidRDefault="006D2400" w:rsidP="0013090F">
            <w:pPr>
              <w:rPr>
                <w:szCs w:val="22"/>
                <w:lang w:val="sr-Cyrl-CS"/>
              </w:rPr>
            </w:pPr>
          </w:p>
        </w:tc>
      </w:tr>
      <w:tr w:rsidR="006D2400" w:rsidRPr="00291C73" w14:paraId="1C5DBBFC" w14:textId="77777777" w:rsidTr="0013090F">
        <w:tc>
          <w:tcPr>
            <w:tcW w:w="836" w:type="dxa"/>
            <w:shd w:val="clear" w:color="auto" w:fill="auto"/>
          </w:tcPr>
          <w:p w14:paraId="56A8FEF4" w14:textId="77777777" w:rsidR="006D2400" w:rsidRPr="00291C73" w:rsidRDefault="006D2400" w:rsidP="0013090F">
            <w:pPr>
              <w:jc w:val="center"/>
              <w:rPr>
                <w:szCs w:val="22"/>
                <w:lang w:val="sr-Cyrl-CS"/>
              </w:rPr>
            </w:pPr>
            <w:r w:rsidRPr="00291C73">
              <w:rPr>
                <w:sz w:val="22"/>
                <w:szCs w:val="22"/>
                <w:lang w:val="sr-Cyrl-CS"/>
              </w:rPr>
              <w:t>6.</w:t>
            </w:r>
          </w:p>
        </w:tc>
        <w:tc>
          <w:tcPr>
            <w:tcW w:w="2249" w:type="dxa"/>
            <w:shd w:val="clear" w:color="auto" w:fill="auto"/>
          </w:tcPr>
          <w:p w14:paraId="2C49B43A" w14:textId="77777777" w:rsidR="006D2400" w:rsidRPr="00291C73" w:rsidRDefault="006D2400" w:rsidP="0013090F">
            <w:pPr>
              <w:rPr>
                <w:szCs w:val="22"/>
                <w:lang w:val="sr-Cyrl-CS"/>
              </w:rPr>
            </w:pPr>
          </w:p>
          <w:p w14:paraId="2293E9E4" w14:textId="77777777" w:rsidR="006D2400" w:rsidRPr="00291C73" w:rsidRDefault="006D2400" w:rsidP="0013090F">
            <w:pPr>
              <w:rPr>
                <w:szCs w:val="22"/>
                <w:lang w:val="sr-Cyrl-CS"/>
              </w:rPr>
            </w:pPr>
          </w:p>
        </w:tc>
        <w:tc>
          <w:tcPr>
            <w:tcW w:w="1230" w:type="dxa"/>
            <w:shd w:val="clear" w:color="auto" w:fill="auto"/>
          </w:tcPr>
          <w:p w14:paraId="1F809AFC" w14:textId="77777777" w:rsidR="006D2400" w:rsidRPr="00291C73" w:rsidRDefault="006D2400" w:rsidP="0013090F">
            <w:pPr>
              <w:rPr>
                <w:szCs w:val="22"/>
                <w:lang w:val="sr-Cyrl-CS"/>
              </w:rPr>
            </w:pPr>
          </w:p>
        </w:tc>
        <w:tc>
          <w:tcPr>
            <w:tcW w:w="1532" w:type="dxa"/>
            <w:shd w:val="clear" w:color="auto" w:fill="auto"/>
          </w:tcPr>
          <w:p w14:paraId="23C67025" w14:textId="77777777" w:rsidR="006D2400" w:rsidRPr="00291C73" w:rsidRDefault="006D2400" w:rsidP="0013090F">
            <w:pPr>
              <w:rPr>
                <w:szCs w:val="22"/>
                <w:lang w:val="sr-Cyrl-CS"/>
              </w:rPr>
            </w:pPr>
          </w:p>
        </w:tc>
        <w:tc>
          <w:tcPr>
            <w:tcW w:w="1701" w:type="dxa"/>
            <w:shd w:val="clear" w:color="auto" w:fill="auto"/>
          </w:tcPr>
          <w:p w14:paraId="0EC8F092" w14:textId="77777777" w:rsidR="006D2400" w:rsidRPr="00291C73" w:rsidRDefault="006D2400" w:rsidP="0013090F">
            <w:pPr>
              <w:rPr>
                <w:szCs w:val="22"/>
                <w:lang w:val="sr-Cyrl-CS"/>
              </w:rPr>
            </w:pPr>
          </w:p>
        </w:tc>
        <w:tc>
          <w:tcPr>
            <w:tcW w:w="2199" w:type="dxa"/>
            <w:shd w:val="clear" w:color="auto" w:fill="auto"/>
          </w:tcPr>
          <w:p w14:paraId="4DC1BC32" w14:textId="77777777" w:rsidR="006D2400" w:rsidRPr="00291C73" w:rsidRDefault="006D2400" w:rsidP="0013090F">
            <w:pPr>
              <w:rPr>
                <w:szCs w:val="22"/>
                <w:lang w:val="sr-Cyrl-CS"/>
              </w:rPr>
            </w:pPr>
          </w:p>
        </w:tc>
      </w:tr>
      <w:tr w:rsidR="006D2400" w:rsidRPr="00291C73" w14:paraId="5EC8005B" w14:textId="77777777" w:rsidTr="0013090F">
        <w:tc>
          <w:tcPr>
            <w:tcW w:w="836" w:type="dxa"/>
            <w:shd w:val="clear" w:color="auto" w:fill="auto"/>
          </w:tcPr>
          <w:p w14:paraId="530162A6" w14:textId="77777777" w:rsidR="006D2400" w:rsidRPr="00291C73" w:rsidRDefault="006D2400" w:rsidP="0013090F">
            <w:pPr>
              <w:jc w:val="center"/>
              <w:rPr>
                <w:szCs w:val="22"/>
                <w:lang w:val="sr-Cyrl-CS"/>
              </w:rPr>
            </w:pPr>
            <w:r w:rsidRPr="00291C73">
              <w:rPr>
                <w:sz w:val="22"/>
                <w:szCs w:val="22"/>
                <w:lang w:val="sr-Cyrl-CS"/>
              </w:rPr>
              <w:t>7.</w:t>
            </w:r>
          </w:p>
        </w:tc>
        <w:tc>
          <w:tcPr>
            <w:tcW w:w="2249" w:type="dxa"/>
            <w:shd w:val="clear" w:color="auto" w:fill="auto"/>
          </w:tcPr>
          <w:p w14:paraId="77326BAB" w14:textId="77777777" w:rsidR="006D2400" w:rsidRPr="00291C73" w:rsidRDefault="006D2400" w:rsidP="0013090F">
            <w:pPr>
              <w:rPr>
                <w:szCs w:val="22"/>
                <w:lang w:val="sr-Cyrl-CS"/>
              </w:rPr>
            </w:pPr>
          </w:p>
          <w:p w14:paraId="64597881" w14:textId="77777777" w:rsidR="006D2400" w:rsidRPr="00291C73" w:rsidRDefault="006D2400" w:rsidP="0013090F">
            <w:pPr>
              <w:rPr>
                <w:szCs w:val="22"/>
                <w:lang w:val="sr-Cyrl-CS"/>
              </w:rPr>
            </w:pPr>
          </w:p>
        </w:tc>
        <w:tc>
          <w:tcPr>
            <w:tcW w:w="1230" w:type="dxa"/>
            <w:shd w:val="clear" w:color="auto" w:fill="auto"/>
          </w:tcPr>
          <w:p w14:paraId="5770D097" w14:textId="77777777" w:rsidR="006D2400" w:rsidRPr="00291C73" w:rsidRDefault="006D2400" w:rsidP="0013090F">
            <w:pPr>
              <w:rPr>
                <w:szCs w:val="22"/>
                <w:lang w:val="sr-Cyrl-CS"/>
              </w:rPr>
            </w:pPr>
          </w:p>
        </w:tc>
        <w:tc>
          <w:tcPr>
            <w:tcW w:w="1532" w:type="dxa"/>
            <w:shd w:val="clear" w:color="auto" w:fill="auto"/>
          </w:tcPr>
          <w:p w14:paraId="1DFF27FE" w14:textId="77777777" w:rsidR="006D2400" w:rsidRPr="00291C73" w:rsidRDefault="006D2400" w:rsidP="0013090F">
            <w:pPr>
              <w:rPr>
                <w:szCs w:val="22"/>
                <w:lang w:val="sr-Cyrl-CS"/>
              </w:rPr>
            </w:pPr>
          </w:p>
        </w:tc>
        <w:tc>
          <w:tcPr>
            <w:tcW w:w="1701" w:type="dxa"/>
            <w:shd w:val="clear" w:color="auto" w:fill="auto"/>
          </w:tcPr>
          <w:p w14:paraId="60AE0DC5" w14:textId="77777777" w:rsidR="006D2400" w:rsidRPr="00291C73" w:rsidRDefault="006D2400" w:rsidP="0013090F">
            <w:pPr>
              <w:rPr>
                <w:szCs w:val="22"/>
                <w:lang w:val="sr-Cyrl-CS"/>
              </w:rPr>
            </w:pPr>
          </w:p>
        </w:tc>
        <w:tc>
          <w:tcPr>
            <w:tcW w:w="2199" w:type="dxa"/>
            <w:shd w:val="clear" w:color="auto" w:fill="auto"/>
          </w:tcPr>
          <w:p w14:paraId="105317E2" w14:textId="77777777" w:rsidR="006D2400" w:rsidRPr="00291C73" w:rsidRDefault="006D2400" w:rsidP="0013090F">
            <w:pPr>
              <w:rPr>
                <w:szCs w:val="22"/>
                <w:lang w:val="sr-Cyrl-CS"/>
              </w:rPr>
            </w:pPr>
          </w:p>
        </w:tc>
      </w:tr>
      <w:tr w:rsidR="006D2400" w:rsidRPr="00291C73" w14:paraId="04A74801" w14:textId="77777777" w:rsidTr="0013090F">
        <w:tc>
          <w:tcPr>
            <w:tcW w:w="836" w:type="dxa"/>
            <w:shd w:val="clear" w:color="auto" w:fill="auto"/>
          </w:tcPr>
          <w:p w14:paraId="39C2994C" w14:textId="77777777" w:rsidR="006D2400" w:rsidRPr="00291C73" w:rsidRDefault="006D2400" w:rsidP="0013090F">
            <w:pPr>
              <w:jc w:val="center"/>
              <w:rPr>
                <w:szCs w:val="22"/>
                <w:lang w:val="sr-Cyrl-CS"/>
              </w:rPr>
            </w:pPr>
            <w:r w:rsidRPr="00291C73">
              <w:rPr>
                <w:sz w:val="22"/>
                <w:szCs w:val="22"/>
                <w:lang w:val="sr-Cyrl-CS"/>
              </w:rPr>
              <w:t>8.</w:t>
            </w:r>
          </w:p>
        </w:tc>
        <w:tc>
          <w:tcPr>
            <w:tcW w:w="2249" w:type="dxa"/>
            <w:shd w:val="clear" w:color="auto" w:fill="auto"/>
          </w:tcPr>
          <w:p w14:paraId="797FC435" w14:textId="77777777" w:rsidR="006D2400" w:rsidRPr="00291C73" w:rsidRDefault="006D2400" w:rsidP="0013090F">
            <w:pPr>
              <w:rPr>
                <w:szCs w:val="22"/>
                <w:lang w:val="sr-Cyrl-CS"/>
              </w:rPr>
            </w:pPr>
          </w:p>
          <w:p w14:paraId="35973006" w14:textId="77777777" w:rsidR="006D2400" w:rsidRPr="00291C73" w:rsidRDefault="006D2400" w:rsidP="0013090F">
            <w:pPr>
              <w:rPr>
                <w:szCs w:val="22"/>
                <w:lang w:val="sr-Cyrl-CS"/>
              </w:rPr>
            </w:pPr>
          </w:p>
        </w:tc>
        <w:tc>
          <w:tcPr>
            <w:tcW w:w="1230" w:type="dxa"/>
            <w:shd w:val="clear" w:color="auto" w:fill="auto"/>
          </w:tcPr>
          <w:p w14:paraId="041A18F2" w14:textId="77777777" w:rsidR="006D2400" w:rsidRPr="00291C73" w:rsidRDefault="006D2400" w:rsidP="0013090F">
            <w:pPr>
              <w:rPr>
                <w:szCs w:val="22"/>
                <w:lang w:val="sr-Cyrl-CS"/>
              </w:rPr>
            </w:pPr>
          </w:p>
        </w:tc>
        <w:tc>
          <w:tcPr>
            <w:tcW w:w="1532" w:type="dxa"/>
            <w:shd w:val="clear" w:color="auto" w:fill="auto"/>
          </w:tcPr>
          <w:p w14:paraId="783BA951" w14:textId="77777777" w:rsidR="006D2400" w:rsidRPr="00291C73" w:rsidRDefault="006D2400" w:rsidP="0013090F">
            <w:pPr>
              <w:rPr>
                <w:szCs w:val="22"/>
                <w:lang w:val="sr-Cyrl-CS"/>
              </w:rPr>
            </w:pPr>
          </w:p>
        </w:tc>
        <w:tc>
          <w:tcPr>
            <w:tcW w:w="1701" w:type="dxa"/>
            <w:shd w:val="clear" w:color="auto" w:fill="auto"/>
          </w:tcPr>
          <w:p w14:paraId="23DB8B7A" w14:textId="77777777" w:rsidR="006D2400" w:rsidRPr="00291C73" w:rsidRDefault="006D2400" w:rsidP="0013090F">
            <w:pPr>
              <w:rPr>
                <w:szCs w:val="22"/>
                <w:lang w:val="sr-Cyrl-CS"/>
              </w:rPr>
            </w:pPr>
          </w:p>
        </w:tc>
        <w:tc>
          <w:tcPr>
            <w:tcW w:w="2199" w:type="dxa"/>
            <w:shd w:val="clear" w:color="auto" w:fill="auto"/>
          </w:tcPr>
          <w:p w14:paraId="38829552" w14:textId="77777777" w:rsidR="006D2400" w:rsidRPr="00291C73" w:rsidRDefault="006D2400" w:rsidP="0013090F">
            <w:pPr>
              <w:rPr>
                <w:szCs w:val="22"/>
                <w:lang w:val="sr-Cyrl-CS"/>
              </w:rPr>
            </w:pPr>
          </w:p>
        </w:tc>
      </w:tr>
      <w:tr w:rsidR="006D2400" w:rsidRPr="00291C73" w14:paraId="20722A95" w14:textId="77777777" w:rsidTr="0013090F">
        <w:tc>
          <w:tcPr>
            <w:tcW w:w="836" w:type="dxa"/>
            <w:shd w:val="clear" w:color="auto" w:fill="auto"/>
          </w:tcPr>
          <w:p w14:paraId="20820058" w14:textId="77777777" w:rsidR="006D2400" w:rsidRPr="00291C73" w:rsidRDefault="006D2400" w:rsidP="0013090F">
            <w:pPr>
              <w:jc w:val="center"/>
              <w:rPr>
                <w:szCs w:val="22"/>
                <w:lang w:val="sr-Cyrl-CS"/>
              </w:rPr>
            </w:pPr>
            <w:r w:rsidRPr="00291C73">
              <w:rPr>
                <w:sz w:val="22"/>
                <w:szCs w:val="22"/>
                <w:lang w:val="sr-Cyrl-CS"/>
              </w:rPr>
              <w:t>9.</w:t>
            </w:r>
          </w:p>
        </w:tc>
        <w:tc>
          <w:tcPr>
            <w:tcW w:w="2249" w:type="dxa"/>
            <w:shd w:val="clear" w:color="auto" w:fill="auto"/>
          </w:tcPr>
          <w:p w14:paraId="3653E95D" w14:textId="77777777" w:rsidR="006D2400" w:rsidRPr="00291C73" w:rsidRDefault="006D2400" w:rsidP="0013090F">
            <w:pPr>
              <w:rPr>
                <w:szCs w:val="22"/>
                <w:lang w:val="sr-Cyrl-CS"/>
              </w:rPr>
            </w:pPr>
          </w:p>
          <w:p w14:paraId="4C2C73DE" w14:textId="77777777" w:rsidR="006D2400" w:rsidRPr="00291C73" w:rsidRDefault="006D2400" w:rsidP="0013090F">
            <w:pPr>
              <w:rPr>
                <w:szCs w:val="22"/>
                <w:lang w:val="sr-Cyrl-CS"/>
              </w:rPr>
            </w:pPr>
          </w:p>
        </w:tc>
        <w:tc>
          <w:tcPr>
            <w:tcW w:w="1230" w:type="dxa"/>
            <w:shd w:val="clear" w:color="auto" w:fill="auto"/>
          </w:tcPr>
          <w:p w14:paraId="6065F8BE" w14:textId="77777777" w:rsidR="006D2400" w:rsidRPr="00291C73" w:rsidRDefault="006D2400" w:rsidP="0013090F">
            <w:pPr>
              <w:rPr>
                <w:szCs w:val="22"/>
                <w:lang w:val="sr-Cyrl-CS"/>
              </w:rPr>
            </w:pPr>
          </w:p>
        </w:tc>
        <w:tc>
          <w:tcPr>
            <w:tcW w:w="1532" w:type="dxa"/>
            <w:shd w:val="clear" w:color="auto" w:fill="auto"/>
          </w:tcPr>
          <w:p w14:paraId="43047CD8" w14:textId="77777777" w:rsidR="006D2400" w:rsidRPr="00291C73" w:rsidRDefault="006D2400" w:rsidP="0013090F">
            <w:pPr>
              <w:rPr>
                <w:szCs w:val="22"/>
                <w:lang w:val="sr-Cyrl-CS"/>
              </w:rPr>
            </w:pPr>
          </w:p>
        </w:tc>
        <w:tc>
          <w:tcPr>
            <w:tcW w:w="1701" w:type="dxa"/>
            <w:shd w:val="clear" w:color="auto" w:fill="auto"/>
          </w:tcPr>
          <w:p w14:paraId="1E3652EC" w14:textId="77777777" w:rsidR="006D2400" w:rsidRPr="00291C73" w:rsidRDefault="006D2400" w:rsidP="0013090F">
            <w:pPr>
              <w:rPr>
                <w:szCs w:val="22"/>
                <w:lang w:val="sr-Cyrl-CS"/>
              </w:rPr>
            </w:pPr>
          </w:p>
        </w:tc>
        <w:tc>
          <w:tcPr>
            <w:tcW w:w="2199" w:type="dxa"/>
            <w:shd w:val="clear" w:color="auto" w:fill="auto"/>
          </w:tcPr>
          <w:p w14:paraId="2517E328" w14:textId="77777777" w:rsidR="006D2400" w:rsidRPr="00291C73" w:rsidRDefault="006D2400" w:rsidP="0013090F">
            <w:pPr>
              <w:rPr>
                <w:szCs w:val="22"/>
                <w:lang w:val="sr-Cyrl-CS"/>
              </w:rPr>
            </w:pPr>
          </w:p>
        </w:tc>
      </w:tr>
      <w:tr w:rsidR="006D2400" w:rsidRPr="00291C73" w14:paraId="27C11870" w14:textId="77777777" w:rsidTr="0013090F">
        <w:tc>
          <w:tcPr>
            <w:tcW w:w="836" w:type="dxa"/>
            <w:shd w:val="clear" w:color="auto" w:fill="auto"/>
          </w:tcPr>
          <w:p w14:paraId="56D860AE" w14:textId="77777777" w:rsidR="006D2400" w:rsidRPr="00291C73" w:rsidRDefault="006D2400" w:rsidP="0013090F">
            <w:pPr>
              <w:jc w:val="center"/>
              <w:rPr>
                <w:szCs w:val="22"/>
                <w:lang w:val="sr-Cyrl-CS"/>
              </w:rPr>
            </w:pPr>
            <w:r w:rsidRPr="00291C73">
              <w:rPr>
                <w:sz w:val="22"/>
                <w:szCs w:val="22"/>
                <w:lang w:val="sr-Cyrl-CS"/>
              </w:rPr>
              <w:t>10.</w:t>
            </w:r>
          </w:p>
        </w:tc>
        <w:tc>
          <w:tcPr>
            <w:tcW w:w="2249" w:type="dxa"/>
            <w:shd w:val="clear" w:color="auto" w:fill="auto"/>
          </w:tcPr>
          <w:p w14:paraId="4601E926" w14:textId="77777777" w:rsidR="006D2400" w:rsidRPr="00291C73" w:rsidRDefault="006D2400" w:rsidP="0013090F">
            <w:pPr>
              <w:rPr>
                <w:szCs w:val="22"/>
                <w:lang w:val="sr-Cyrl-CS"/>
              </w:rPr>
            </w:pPr>
          </w:p>
          <w:p w14:paraId="525A2CE6" w14:textId="77777777" w:rsidR="006D2400" w:rsidRPr="00291C73" w:rsidRDefault="006D2400" w:rsidP="0013090F">
            <w:pPr>
              <w:rPr>
                <w:szCs w:val="22"/>
                <w:lang w:val="sr-Cyrl-CS"/>
              </w:rPr>
            </w:pPr>
          </w:p>
        </w:tc>
        <w:tc>
          <w:tcPr>
            <w:tcW w:w="1230" w:type="dxa"/>
            <w:shd w:val="clear" w:color="auto" w:fill="auto"/>
          </w:tcPr>
          <w:p w14:paraId="68794214" w14:textId="77777777" w:rsidR="006D2400" w:rsidRPr="00291C73" w:rsidRDefault="006D2400" w:rsidP="0013090F">
            <w:pPr>
              <w:rPr>
                <w:szCs w:val="22"/>
                <w:lang w:val="sr-Cyrl-CS"/>
              </w:rPr>
            </w:pPr>
          </w:p>
        </w:tc>
        <w:tc>
          <w:tcPr>
            <w:tcW w:w="1532" w:type="dxa"/>
            <w:shd w:val="clear" w:color="auto" w:fill="auto"/>
          </w:tcPr>
          <w:p w14:paraId="0EE8E0E5" w14:textId="77777777" w:rsidR="006D2400" w:rsidRPr="00291C73" w:rsidRDefault="006D2400" w:rsidP="0013090F">
            <w:pPr>
              <w:rPr>
                <w:szCs w:val="22"/>
                <w:lang w:val="sr-Cyrl-CS"/>
              </w:rPr>
            </w:pPr>
          </w:p>
        </w:tc>
        <w:tc>
          <w:tcPr>
            <w:tcW w:w="1701" w:type="dxa"/>
            <w:shd w:val="clear" w:color="auto" w:fill="auto"/>
          </w:tcPr>
          <w:p w14:paraId="17086CB0" w14:textId="77777777" w:rsidR="006D2400" w:rsidRPr="00291C73" w:rsidRDefault="006D2400" w:rsidP="0013090F">
            <w:pPr>
              <w:rPr>
                <w:szCs w:val="22"/>
                <w:lang w:val="sr-Cyrl-CS"/>
              </w:rPr>
            </w:pPr>
          </w:p>
        </w:tc>
        <w:tc>
          <w:tcPr>
            <w:tcW w:w="2199" w:type="dxa"/>
            <w:shd w:val="clear" w:color="auto" w:fill="auto"/>
          </w:tcPr>
          <w:p w14:paraId="393E57F5" w14:textId="77777777" w:rsidR="006D2400" w:rsidRPr="00291C73" w:rsidRDefault="006D2400" w:rsidP="0013090F">
            <w:pPr>
              <w:rPr>
                <w:szCs w:val="22"/>
                <w:lang w:val="sr-Cyrl-CS"/>
              </w:rPr>
            </w:pPr>
          </w:p>
        </w:tc>
      </w:tr>
    </w:tbl>
    <w:p w14:paraId="35D350A3" w14:textId="77777777" w:rsidR="006D2400" w:rsidRPr="00291C73" w:rsidRDefault="006D2400" w:rsidP="006D2400">
      <w:pPr>
        <w:ind w:right="1"/>
        <w:jc w:val="both"/>
        <w:rPr>
          <w:sz w:val="22"/>
          <w:szCs w:val="22"/>
          <w:u w:val="single"/>
          <w:lang w:val="sr-Cyrl-CS"/>
        </w:rPr>
      </w:pPr>
    </w:p>
    <w:p w14:paraId="06C94FCA" w14:textId="77777777" w:rsidR="006D2400" w:rsidRPr="00291C73" w:rsidRDefault="006D2400" w:rsidP="006D2400">
      <w:pPr>
        <w:ind w:right="1"/>
        <w:jc w:val="both"/>
        <w:rPr>
          <w:sz w:val="22"/>
          <w:szCs w:val="22"/>
          <w:u w:val="single"/>
          <w:lang w:val="sr-Cyrl-CS"/>
        </w:rPr>
      </w:pPr>
    </w:p>
    <w:p w14:paraId="7406B24D" w14:textId="77777777" w:rsidR="006D2400" w:rsidRPr="00291C73" w:rsidRDefault="006D2400" w:rsidP="006D2400">
      <w:pPr>
        <w:ind w:right="1"/>
        <w:jc w:val="both"/>
        <w:rPr>
          <w:sz w:val="22"/>
          <w:szCs w:val="22"/>
          <w:u w:val="single"/>
          <w:lang w:val="sr-Cyrl-CS"/>
        </w:rPr>
      </w:pPr>
    </w:p>
    <w:p w14:paraId="3FF31D79" w14:textId="77777777" w:rsidR="006D2400" w:rsidRPr="00291C73" w:rsidRDefault="006D2400" w:rsidP="006D2400">
      <w:pPr>
        <w:ind w:right="1"/>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6D2400" w:rsidRPr="00291C73" w14:paraId="2BA6D960" w14:textId="77777777" w:rsidTr="0013090F">
        <w:tc>
          <w:tcPr>
            <w:tcW w:w="3080" w:type="dxa"/>
            <w:shd w:val="clear" w:color="auto" w:fill="auto"/>
            <w:vAlign w:val="center"/>
          </w:tcPr>
          <w:p w14:paraId="6CBE7B34" w14:textId="77777777" w:rsidR="006D2400" w:rsidRPr="00291C73" w:rsidRDefault="006D2400" w:rsidP="0013090F">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62896855" w14:textId="77777777" w:rsidR="006D2400" w:rsidRPr="00291C73" w:rsidRDefault="006D2400" w:rsidP="0013090F">
            <w:pPr>
              <w:pStyle w:val="BodyText2"/>
              <w:spacing w:line="100" w:lineRule="atLeast"/>
              <w:jc w:val="center"/>
              <w:rPr>
                <w:szCs w:val="22"/>
              </w:rPr>
            </w:pPr>
            <w:r w:rsidRPr="00291C73">
              <w:rPr>
                <w:sz w:val="22"/>
                <w:szCs w:val="22"/>
              </w:rPr>
              <w:t>М.П.</w:t>
            </w:r>
          </w:p>
        </w:tc>
        <w:tc>
          <w:tcPr>
            <w:tcW w:w="3094" w:type="dxa"/>
            <w:shd w:val="clear" w:color="auto" w:fill="auto"/>
            <w:vAlign w:val="center"/>
          </w:tcPr>
          <w:p w14:paraId="4C747B31" w14:textId="77777777" w:rsidR="006D2400" w:rsidRPr="00291C73" w:rsidRDefault="006D2400" w:rsidP="0013090F">
            <w:pPr>
              <w:pStyle w:val="BodyText2"/>
              <w:spacing w:line="100" w:lineRule="atLeast"/>
              <w:jc w:val="center"/>
              <w:rPr>
                <w:szCs w:val="22"/>
              </w:rPr>
            </w:pPr>
            <w:r w:rsidRPr="00291C73">
              <w:rPr>
                <w:sz w:val="22"/>
                <w:szCs w:val="22"/>
              </w:rPr>
              <w:t>Потпис</w:t>
            </w:r>
            <w:r w:rsidR="00C81F8B">
              <w:rPr>
                <w:sz w:val="22"/>
                <w:szCs w:val="22"/>
              </w:rPr>
              <w:t xml:space="preserve"> </w:t>
            </w:r>
            <w:r w:rsidRPr="00291C73">
              <w:rPr>
                <w:sz w:val="22"/>
                <w:szCs w:val="22"/>
                <w:lang w:val="sr-Cyrl-CS"/>
              </w:rPr>
              <w:t>овлашћеног лица</w:t>
            </w:r>
          </w:p>
        </w:tc>
      </w:tr>
      <w:tr w:rsidR="006D2400" w:rsidRPr="00291C73" w14:paraId="2B8215CC" w14:textId="77777777" w:rsidTr="0013090F">
        <w:tc>
          <w:tcPr>
            <w:tcW w:w="3080" w:type="dxa"/>
            <w:tcBorders>
              <w:bottom w:val="single" w:sz="4" w:space="0" w:color="000000"/>
            </w:tcBorders>
            <w:shd w:val="clear" w:color="auto" w:fill="auto"/>
          </w:tcPr>
          <w:p w14:paraId="3AEDF1CC" w14:textId="77777777" w:rsidR="006D2400" w:rsidRPr="00291C73" w:rsidRDefault="006D2400" w:rsidP="0013090F">
            <w:pPr>
              <w:pStyle w:val="BodyText2"/>
              <w:snapToGrid w:val="0"/>
              <w:spacing w:line="100" w:lineRule="atLeast"/>
              <w:jc w:val="both"/>
              <w:rPr>
                <w:szCs w:val="22"/>
              </w:rPr>
            </w:pPr>
          </w:p>
        </w:tc>
        <w:tc>
          <w:tcPr>
            <w:tcW w:w="3068" w:type="dxa"/>
            <w:shd w:val="clear" w:color="auto" w:fill="auto"/>
          </w:tcPr>
          <w:p w14:paraId="5561E23F" w14:textId="77777777" w:rsidR="006D2400" w:rsidRPr="00291C73" w:rsidRDefault="006D2400" w:rsidP="0013090F">
            <w:pPr>
              <w:pStyle w:val="BodyText2"/>
              <w:snapToGrid w:val="0"/>
              <w:spacing w:line="100" w:lineRule="atLeast"/>
              <w:jc w:val="both"/>
              <w:rPr>
                <w:szCs w:val="22"/>
              </w:rPr>
            </w:pPr>
          </w:p>
        </w:tc>
        <w:tc>
          <w:tcPr>
            <w:tcW w:w="3094" w:type="dxa"/>
            <w:tcBorders>
              <w:bottom w:val="single" w:sz="4" w:space="0" w:color="000000"/>
            </w:tcBorders>
            <w:shd w:val="clear" w:color="auto" w:fill="auto"/>
          </w:tcPr>
          <w:p w14:paraId="27315B23" w14:textId="77777777" w:rsidR="006D2400" w:rsidRPr="00291C73" w:rsidRDefault="006D2400" w:rsidP="0013090F">
            <w:pPr>
              <w:pStyle w:val="BodyText2"/>
              <w:snapToGrid w:val="0"/>
              <w:spacing w:line="100" w:lineRule="atLeast"/>
              <w:jc w:val="both"/>
              <w:rPr>
                <w:szCs w:val="22"/>
              </w:rPr>
            </w:pPr>
          </w:p>
        </w:tc>
      </w:tr>
    </w:tbl>
    <w:p w14:paraId="388B02E9" w14:textId="77777777" w:rsidR="006D2400" w:rsidRPr="00291C73" w:rsidRDefault="006D2400" w:rsidP="006D2400">
      <w:pPr>
        <w:ind w:right="1"/>
        <w:jc w:val="both"/>
        <w:rPr>
          <w:sz w:val="22"/>
          <w:szCs w:val="22"/>
        </w:rPr>
      </w:pPr>
    </w:p>
    <w:p w14:paraId="47FB6947" w14:textId="77777777" w:rsidR="006D2400" w:rsidRPr="00291C73" w:rsidRDefault="00623D78" w:rsidP="00623D78">
      <w:pPr>
        <w:pStyle w:val="Heading2"/>
        <w:shd w:val="clear" w:color="auto" w:fill="auto"/>
        <w:rPr>
          <w:b w:val="0"/>
          <w:bCs w:val="0"/>
          <w:i w:val="0"/>
          <w:iCs w:val="0"/>
          <w:sz w:val="22"/>
          <w:szCs w:val="22"/>
        </w:rPr>
      </w:pPr>
      <w:r>
        <w:rPr>
          <w:sz w:val="22"/>
          <w:szCs w:val="22"/>
        </w:rPr>
        <w:t>7</w:t>
      </w:r>
      <w:r w:rsidR="0080052B" w:rsidRPr="00291C73">
        <w:rPr>
          <w:sz w:val="22"/>
          <w:szCs w:val="22"/>
        </w:rPr>
        <w:t>)</w:t>
      </w:r>
      <w:r w:rsidR="006D2400" w:rsidRPr="00291C73">
        <w:rPr>
          <w:sz w:val="22"/>
          <w:szCs w:val="22"/>
          <w:lang w:val="en-US"/>
        </w:rPr>
        <w:t xml:space="preserve"> -</w:t>
      </w:r>
      <w:r w:rsidR="006D2400" w:rsidRPr="00291C73">
        <w:rPr>
          <w:sz w:val="22"/>
          <w:szCs w:val="22"/>
        </w:rPr>
        <w:t xml:space="preserve"> ОБРАЗАЦ РЕФЕРЕНТНЕ ЛИСТЕ </w:t>
      </w:r>
    </w:p>
    <w:p w14:paraId="1302B152" w14:textId="77777777" w:rsidR="006D2400" w:rsidRPr="00291C73" w:rsidRDefault="006D2400" w:rsidP="006D2400">
      <w:pPr>
        <w:jc w:val="center"/>
        <w:rPr>
          <w:b/>
          <w:sz w:val="22"/>
          <w:szCs w:val="22"/>
        </w:rPr>
      </w:pPr>
    </w:p>
    <w:p w14:paraId="6959592C" w14:textId="77777777" w:rsidR="006D2400" w:rsidRPr="00291C73" w:rsidRDefault="006D2400" w:rsidP="006D2400">
      <w:pPr>
        <w:pStyle w:val="ListParagraph1"/>
        <w:ind w:left="0"/>
        <w:jc w:val="both"/>
        <w:rPr>
          <w:sz w:val="22"/>
          <w:szCs w:val="22"/>
          <w:lang w:val="sr-Cyrl-CS"/>
        </w:rPr>
      </w:pPr>
      <w:r w:rsidRPr="00291C73">
        <w:rPr>
          <w:sz w:val="22"/>
          <w:szCs w:val="22"/>
        </w:rPr>
        <w:t>У вези са чланом 76. став 2. Закона, ___________________________________, изјављујем да</w:t>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t>назив понуђача</w:t>
      </w:r>
    </w:p>
    <w:p w14:paraId="23BEEAA4" w14:textId="77777777" w:rsidR="006D2400" w:rsidRPr="00291C73" w:rsidRDefault="006D2400" w:rsidP="006D2400">
      <w:pPr>
        <w:ind w:right="1"/>
        <w:rPr>
          <w:sz w:val="22"/>
          <w:szCs w:val="22"/>
        </w:rPr>
      </w:pPr>
      <w:r w:rsidRPr="00291C73">
        <w:rPr>
          <w:sz w:val="22"/>
          <w:szCs w:val="22"/>
        </w:rPr>
        <w:t>сам у претходном периоду од ____________година, реализовао или учествовао у реализацији  уговора, чија листа је наведена у следећој табели:</w:t>
      </w:r>
    </w:p>
    <w:p w14:paraId="6E3C6081" w14:textId="77777777" w:rsidR="006D2400" w:rsidRPr="00291C73" w:rsidRDefault="006D2400" w:rsidP="006D2400">
      <w:pPr>
        <w:rPr>
          <w:b/>
          <w:sz w:val="22"/>
          <w:szCs w:val="22"/>
        </w:rPr>
      </w:pPr>
    </w:p>
    <w:p w14:paraId="1D4F2748" w14:textId="77777777" w:rsidR="006D2400" w:rsidRPr="00291C73" w:rsidRDefault="006D2400" w:rsidP="006D2400">
      <w:pPr>
        <w:rPr>
          <w:sz w:val="22"/>
          <w:szCs w:val="22"/>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6D2400" w:rsidRPr="00291C73" w14:paraId="5BC43836" w14:textId="77777777" w:rsidTr="001309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00A2B6B9" w14:textId="77777777" w:rsidR="006D2400" w:rsidRPr="00291C73" w:rsidRDefault="006D2400" w:rsidP="0013090F">
            <w:pPr>
              <w:autoSpaceDE w:val="0"/>
              <w:autoSpaceDN w:val="0"/>
              <w:ind w:left="113" w:right="113"/>
              <w:jc w:val="center"/>
              <w:rPr>
                <w:szCs w:val="22"/>
              </w:rPr>
            </w:pPr>
            <w:r w:rsidRPr="00291C73">
              <w:rPr>
                <w:sz w:val="22"/>
                <w:szCs w:val="22"/>
              </w:rPr>
              <w:t>Реднибр.</w:t>
            </w:r>
          </w:p>
        </w:tc>
        <w:tc>
          <w:tcPr>
            <w:tcW w:w="2885" w:type="dxa"/>
            <w:tcBorders>
              <w:top w:val="single" w:sz="4" w:space="0" w:color="auto"/>
              <w:left w:val="single" w:sz="4" w:space="0" w:color="auto"/>
              <w:bottom w:val="single" w:sz="4" w:space="0" w:color="auto"/>
              <w:right w:val="single" w:sz="4" w:space="0" w:color="auto"/>
            </w:tcBorders>
            <w:vAlign w:val="center"/>
          </w:tcPr>
          <w:p w14:paraId="7D488835" w14:textId="77777777" w:rsidR="006D2400" w:rsidRPr="00291C73" w:rsidRDefault="006D2400" w:rsidP="0013090F">
            <w:pPr>
              <w:autoSpaceDE w:val="0"/>
              <w:autoSpaceDN w:val="0"/>
              <w:jc w:val="center"/>
              <w:rPr>
                <w:szCs w:val="22"/>
              </w:rPr>
            </w:pPr>
            <w:r w:rsidRPr="00291C73">
              <w:rPr>
                <w:sz w:val="22"/>
                <w:szCs w:val="22"/>
              </w:rPr>
              <w:t>Назив</w:t>
            </w:r>
            <w:r w:rsidR="00A36E52">
              <w:rPr>
                <w:sz w:val="22"/>
                <w:szCs w:val="22"/>
              </w:rPr>
              <w:t xml:space="preserve"> </w:t>
            </w:r>
            <w:r w:rsidRPr="00291C73">
              <w:rPr>
                <w:sz w:val="22"/>
                <w:szCs w:val="22"/>
              </w:rPr>
              <w:t>уговора</w:t>
            </w:r>
          </w:p>
          <w:p w14:paraId="629E5183" w14:textId="77777777" w:rsidR="006D2400" w:rsidRPr="00291C73" w:rsidRDefault="006D2400" w:rsidP="0013090F">
            <w:pPr>
              <w:autoSpaceDE w:val="0"/>
              <w:autoSpaceDN w:val="0"/>
              <w:jc w:val="center"/>
              <w:rPr>
                <w:szCs w:val="22"/>
              </w:rPr>
            </w:pPr>
            <w:r w:rsidRPr="00291C73">
              <w:rPr>
                <w:sz w:val="22"/>
                <w:szCs w:val="22"/>
              </w:rPr>
              <w:t>(навести</w:t>
            </w:r>
            <w:r w:rsidR="00A36E52">
              <w:rPr>
                <w:sz w:val="22"/>
                <w:szCs w:val="22"/>
              </w:rPr>
              <w:t xml:space="preserve"> </w:t>
            </w:r>
            <w:r w:rsidRPr="00291C73">
              <w:rPr>
                <w:sz w:val="22"/>
                <w:szCs w:val="22"/>
              </w:rPr>
              <w:t>назив</w:t>
            </w:r>
            <w:r w:rsidR="00A36E52">
              <w:rPr>
                <w:sz w:val="22"/>
                <w:szCs w:val="22"/>
              </w:rPr>
              <w:t xml:space="preserve"> </w:t>
            </w:r>
            <w:r w:rsidRPr="00291C73">
              <w:rPr>
                <w:sz w:val="22"/>
                <w:szCs w:val="22"/>
              </w:rPr>
              <w:t xml:space="preserve">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tcPr>
          <w:p w14:paraId="6EAA087F" w14:textId="77777777" w:rsidR="006D2400" w:rsidRPr="00291C73" w:rsidRDefault="006D2400" w:rsidP="0013090F">
            <w:pPr>
              <w:autoSpaceDE w:val="0"/>
              <w:autoSpaceDN w:val="0"/>
              <w:jc w:val="center"/>
              <w:rPr>
                <w:szCs w:val="22"/>
              </w:rPr>
            </w:pPr>
            <w:r w:rsidRPr="00291C73">
              <w:rPr>
                <w:sz w:val="22"/>
                <w:szCs w:val="22"/>
              </w:rPr>
              <w:t>Година</w:t>
            </w:r>
            <w:r w:rsidR="00A36E52">
              <w:rPr>
                <w:sz w:val="22"/>
                <w:szCs w:val="22"/>
              </w:rPr>
              <w:t xml:space="preserve"> </w:t>
            </w:r>
            <w:r w:rsidRPr="00291C73">
              <w:rPr>
                <w:sz w:val="22"/>
                <w:szCs w:val="22"/>
              </w:rPr>
              <w:t>завршетка</w:t>
            </w:r>
            <w:r w:rsidR="00A36E52">
              <w:rPr>
                <w:sz w:val="22"/>
                <w:szCs w:val="22"/>
              </w:rPr>
              <w:t xml:space="preserve"> </w:t>
            </w:r>
            <w:r w:rsidRPr="00291C73">
              <w:rPr>
                <w:sz w:val="22"/>
                <w:szCs w:val="22"/>
              </w:rPr>
              <w:t>реализације</w:t>
            </w:r>
            <w:r w:rsidR="00A36E52">
              <w:rPr>
                <w:sz w:val="22"/>
                <w:szCs w:val="22"/>
              </w:rPr>
              <w:t xml:space="preserve"> </w:t>
            </w:r>
            <w:r w:rsidRPr="00291C73">
              <w:rPr>
                <w:sz w:val="22"/>
                <w:szCs w:val="22"/>
              </w:rPr>
              <w:t>уговора</w:t>
            </w:r>
          </w:p>
        </w:tc>
        <w:tc>
          <w:tcPr>
            <w:tcW w:w="1979" w:type="dxa"/>
            <w:tcBorders>
              <w:top w:val="single" w:sz="4" w:space="0" w:color="auto"/>
              <w:left w:val="single" w:sz="4" w:space="0" w:color="auto"/>
              <w:bottom w:val="single" w:sz="4" w:space="0" w:color="auto"/>
              <w:right w:val="single" w:sz="4" w:space="0" w:color="auto"/>
            </w:tcBorders>
            <w:vAlign w:val="center"/>
          </w:tcPr>
          <w:p w14:paraId="0C14DE49" w14:textId="77777777" w:rsidR="006D2400" w:rsidRPr="00291C73" w:rsidRDefault="006D2400" w:rsidP="0013090F">
            <w:pPr>
              <w:autoSpaceDE w:val="0"/>
              <w:autoSpaceDN w:val="0"/>
              <w:jc w:val="center"/>
              <w:rPr>
                <w:szCs w:val="22"/>
              </w:rPr>
            </w:pPr>
            <w:r w:rsidRPr="00291C73">
              <w:rPr>
                <w:sz w:val="22"/>
                <w:szCs w:val="22"/>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14:paraId="17A04A99" w14:textId="77777777" w:rsidR="006D2400" w:rsidRPr="00291C73" w:rsidRDefault="006D2400" w:rsidP="0013090F">
            <w:pPr>
              <w:jc w:val="center"/>
              <w:rPr>
                <w:szCs w:val="22"/>
              </w:rPr>
            </w:pPr>
            <w:r w:rsidRPr="00291C73">
              <w:rPr>
                <w:sz w:val="22"/>
                <w:szCs w:val="22"/>
              </w:rPr>
              <w:t>Вредност</w:t>
            </w:r>
          </w:p>
          <w:p w14:paraId="7B5A8C45" w14:textId="77777777" w:rsidR="006D2400" w:rsidRPr="00291C73" w:rsidRDefault="006D2400" w:rsidP="0013090F">
            <w:pPr>
              <w:autoSpaceDE w:val="0"/>
              <w:autoSpaceDN w:val="0"/>
              <w:jc w:val="center"/>
              <w:rPr>
                <w:szCs w:val="22"/>
              </w:rPr>
            </w:pPr>
            <w:r w:rsidRPr="00291C73">
              <w:rPr>
                <w:sz w:val="22"/>
                <w:szCs w:val="22"/>
              </w:rPr>
              <w:t>(динара</w:t>
            </w:r>
            <w:r w:rsidR="00A36E52">
              <w:rPr>
                <w:sz w:val="22"/>
                <w:szCs w:val="22"/>
              </w:rPr>
              <w:t xml:space="preserve"> </w:t>
            </w:r>
            <w:r w:rsidRPr="00291C73">
              <w:rPr>
                <w:sz w:val="22"/>
                <w:szCs w:val="22"/>
              </w:rPr>
              <w:t>без ПДВ-а)</w:t>
            </w:r>
          </w:p>
        </w:tc>
      </w:tr>
      <w:tr w:rsidR="006D2400" w:rsidRPr="00291C73" w14:paraId="2E3CE716"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11AD6748" w14:textId="77777777" w:rsidR="006D2400" w:rsidRPr="00291C73" w:rsidRDefault="006D2400" w:rsidP="0013090F">
            <w:pPr>
              <w:autoSpaceDE w:val="0"/>
              <w:autoSpaceDN w:val="0"/>
              <w:jc w:val="center"/>
              <w:rPr>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445FEBB4" w14:textId="77777777" w:rsidR="006D2400" w:rsidRPr="00291C73" w:rsidRDefault="006D2400" w:rsidP="0013090F">
            <w:pPr>
              <w:autoSpaceDE w:val="0"/>
              <w:autoSpaceDN w:val="0"/>
              <w:jc w:val="center"/>
              <w:rPr>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2EE23B39" w14:textId="77777777" w:rsidR="006D2400" w:rsidRPr="00291C73" w:rsidRDefault="006D2400" w:rsidP="0013090F">
            <w:pPr>
              <w:autoSpaceDE w:val="0"/>
              <w:autoSpaceDN w:val="0"/>
              <w:jc w:val="center"/>
              <w:rPr>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3806C396" w14:textId="77777777" w:rsidR="006D2400" w:rsidRPr="00291C73" w:rsidRDefault="006D2400" w:rsidP="0013090F">
            <w:pPr>
              <w:autoSpaceDE w:val="0"/>
              <w:autoSpaceDN w:val="0"/>
              <w:jc w:val="center"/>
              <w:rPr>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768A2F13" w14:textId="77777777" w:rsidR="006D2400" w:rsidRPr="00291C73" w:rsidRDefault="006D2400" w:rsidP="0013090F">
            <w:pPr>
              <w:autoSpaceDE w:val="0"/>
              <w:autoSpaceDN w:val="0"/>
              <w:rPr>
                <w:szCs w:val="22"/>
              </w:rPr>
            </w:pPr>
          </w:p>
        </w:tc>
      </w:tr>
      <w:tr w:rsidR="006D2400" w:rsidRPr="00291C73" w14:paraId="1C13C6D5"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17A0224" w14:textId="77777777" w:rsidR="006D2400" w:rsidRPr="00291C73" w:rsidRDefault="006D2400" w:rsidP="0013090F">
            <w:pPr>
              <w:autoSpaceDE w:val="0"/>
              <w:autoSpaceDN w:val="0"/>
              <w:jc w:val="center"/>
              <w:rPr>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70B12665" w14:textId="77777777" w:rsidR="006D2400" w:rsidRPr="00291C73" w:rsidRDefault="006D2400" w:rsidP="0013090F">
            <w:pPr>
              <w:autoSpaceDE w:val="0"/>
              <w:autoSpaceDN w:val="0"/>
              <w:jc w:val="center"/>
              <w:rPr>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571AF2B1" w14:textId="77777777" w:rsidR="006D2400" w:rsidRPr="00291C73" w:rsidRDefault="006D2400" w:rsidP="0013090F">
            <w:pPr>
              <w:autoSpaceDE w:val="0"/>
              <w:autoSpaceDN w:val="0"/>
              <w:jc w:val="center"/>
              <w:rPr>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3FDD4FD6" w14:textId="77777777" w:rsidR="006D2400" w:rsidRPr="00291C73" w:rsidRDefault="006D2400" w:rsidP="0013090F">
            <w:pPr>
              <w:autoSpaceDE w:val="0"/>
              <w:autoSpaceDN w:val="0"/>
              <w:jc w:val="center"/>
              <w:rPr>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284C8EEC" w14:textId="77777777" w:rsidR="006D2400" w:rsidRPr="00291C73" w:rsidRDefault="006D2400" w:rsidP="0013090F">
            <w:pPr>
              <w:autoSpaceDE w:val="0"/>
              <w:autoSpaceDN w:val="0"/>
              <w:jc w:val="center"/>
              <w:rPr>
                <w:szCs w:val="22"/>
              </w:rPr>
            </w:pPr>
          </w:p>
        </w:tc>
      </w:tr>
      <w:tr w:rsidR="006D2400" w:rsidRPr="00291C73" w14:paraId="0969D1A2"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DBF9DB7" w14:textId="77777777" w:rsidR="006D2400" w:rsidRPr="00291C73" w:rsidRDefault="006D2400" w:rsidP="0013090F">
            <w:pPr>
              <w:autoSpaceDE w:val="0"/>
              <w:autoSpaceDN w:val="0"/>
              <w:jc w:val="center"/>
              <w:rPr>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7B124221" w14:textId="77777777" w:rsidR="006D2400" w:rsidRPr="00291C73" w:rsidRDefault="006D2400" w:rsidP="0013090F">
            <w:pPr>
              <w:autoSpaceDE w:val="0"/>
              <w:autoSpaceDN w:val="0"/>
              <w:jc w:val="center"/>
              <w:rPr>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067FE53A" w14:textId="77777777" w:rsidR="006D2400" w:rsidRPr="00291C73" w:rsidRDefault="006D2400" w:rsidP="0013090F">
            <w:pPr>
              <w:autoSpaceDE w:val="0"/>
              <w:autoSpaceDN w:val="0"/>
              <w:jc w:val="center"/>
              <w:rPr>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738991A6" w14:textId="77777777" w:rsidR="006D2400" w:rsidRPr="00291C73" w:rsidRDefault="006D2400" w:rsidP="0013090F">
            <w:pPr>
              <w:autoSpaceDE w:val="0"/>
              <w:autoSpaceDN w:val="0"/>
              <w:jc w:val="center"/>
              <w:rPr>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7FA57441" w14:textId="77777777" w:rsidR="006D2400" w:rsidRPr="00291C73" w:rsidRDefault="006D2400" w:rsidP="0013090F">
            <w:pPr>
              <w:autoSpaceDE w:val="0"/>
              <w:autoSpaceDN w:val="0"/>
              <w:jc w:val="center"/>
              <w:rPr>
                <w:szCs w:val="22"/>
              </w:rPr>
            </w:pPr>
          </w:p>
        </w:tc>
      </w:tr>
      <w:tr w:rsidR="006D2400" w:rsidRPr="00291C73" w14:paraId="6B1D0732"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B9BFC9C" w14:textId="77777777" w:rsidR="006D2400" w:rsidRPr="00291C73" w:rsidRDefault="006D2400" w:rsidP="0013090F">
            <w:pPr>
              <w:autoSpaceDE w:val="0"/>
              <w:autoSpaceDN w:val="0"/>
              <w:jc w:val="center"/>
              <w:rPr>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6A36AE75" w14:textId="77777777" w:rsidR="006D2400" w:rsidRPr="00291C73" w:rsidRDefault="006D2400" w:rsidP="0013090F">
            <w:pPr>
              <w:autoSpaceDE w:val="0"/>
              <w:autoSpaceDN w:val="0"/>
              <w:jc w:val="center"/>
              <w:rPr>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4ECFAAC6" w14:textId="77777777" w:rsidR="006D2400" w:rsidRPr="00291C73" w:rsidRDefault="006D2400" w:rsidP="0013090F">
            <w:pPr>
              <w:autoSpaceDE w:val="0"/>
              <w:autoSpaceDN w:val="0"/>
              <w:jc w:val="center"/>
              <w:rPr>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0FD759D4" w14:textId="77777777" w:rsidR="006D2400" w:rsidRPr="00291C73" w:rsidRDefault="006D2400" w:rsidP="0013090F">
            <w:pPr>
              <w:autoSpaceDE w:val="0"/>
              <w:autoSpaceDN w:val="0"/>
              <w:jc w:val="center"/>
              <w:rPr>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539DE312" w14:textId="77777777" w:rsidR="006D2400" w:rsidRPr="00291C73" w:rsidRDefault="006D2400" w:rsidP="0013090F">
            <w:pPr>
              <w:autoSpaceDE w:val="0"/>
              <w:autoSpaceDN w:val="0"/>
              <w:jc w:val="center"/>
              <w:rPr>
                <w:szCs w:val="22"/>
              </w:rPr>
            </w:pPr>
          </w:p>
        </w:tc>
      </w:tr>
      <w:tr w:rsidR="006D2400" w:rsidRPr="00291C73" w14:paraId="4D8F4BF7"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3AA0B50" w14:textId="77777777" w:rsidR="006D2400" w:rsidRPr="00291C73" w:rsidRDefault="006D2400" w:rsidP="0013090F">
            <w:pPr>
              <w:autoSpaceDE w:val="0"/>
              <w:autoSpaceDN w:val="0"/>
              <w:jc w:val="center"/>
              <w:rPr>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3D80E989" w14:textId="77777777" w:rsidR="006D2400" w:rsidRPr="00291C73" w:rsidRDefault="006D2400" w:rsidP="0013090F">
            <w:pPr>
              <w:autoSpaceDE w:val="0"/>
              <w:autoSpaceDN w:val="0"/>
              <w:jc w:val="center"/>
              <w:rPr>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158BEEB6" w14:textId="77777777" w:rsidR="006D2400" w:rsidRPr="00291C73" w:rsidRDefault="006D2400" w:rsidP="0013090F">
            <w:pPr>
              <w:autoSpaceDE w:val="0"/>
              <w:autoSpaceDN w:val="0"/>
              <w:jc w:val="center"/>
              <w:rPr>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3451699A" w14:textId="77777777" w:rsidR="006D2400" w:rsidRPr="00291C73" w:rsidRDefault="006D2400" w:rsidP="0013090F">
            <w:pPr>
              <w:autoSpaceDE w:val="0"/>
              <w:autoSpaceDN w:val="0"/>
              <w:jc w:val="center"/>
              <w:rPr>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324CF63D" w14:textId="77777777" w:rsidR="006D2400" w:rsidRPr="00291C73" w:rsidRDefault="006D2400" w:rsidP="0013090F">
            <w:pPr>
              <w:autoSpaceDE w:val="0"/>
              <w:autoSpaceDN w:val="0"/>
              <w:jc w:val="center"/>
              <w:rPr>
                <w:szCs w:val="22"/>
              </w:rPr>
            </w:pPr>
          </w:p>
        </w:tc>
      </w:tr>
    </w:tbl>
    <w:p w14:paraId="0D62195A" w14:textId="77777777" w:rsidR="006D2400" w:rsidRPr="00291C73" w:rsidRDefault="006D2400" w:rsidP="006D2400">
      <w:pPr>
        <w:rPr>
          <w:sz w:val="22"/>
          <w:szCs w:val="22"/>
        </w:rPr>
      </w:pPr>
    </w:p>
    <w:p w14:paraId="07734447" w14:textId="77777777" w:rsidR="006D2400" w:rsidRPr="00291C73" w:rsidRDefault="006D2400" w:rsidP="006D2400">
      <w:pPr>
        <w:rPr>
          <w:noProof/>
          <w:sz w:val="22"/>
          <w:szCs w:val="22"/>
        </w:rPr>
      </w:pPr>
      <w:r w:rsidRPr="00291C73">
        <w:rPr>
          <w:noProof/>
          <w:sz w:val="22"/>
          <w:szCs w:val="22"/>
        </w:rPr>
        <w:t>Збир вредности реализованих уговора: __________________ динара без ПДВ-а.</w:t>
      </w:r>
    </w:p>
    <w:p w14:paraId="6C0EFC35" w14:textId="77777777" w:rsidR="006D2400" w:rsidRPr="00291C73" w:rsidRDefault="006D2400" w:rsidP="006D2400">
      <w:pPr>
        <w:jc w:val="both"/>
        <w:rPr>
          <w:bCs/>
          <w:i/>
          <w:sz w:val="22"/>
          <w:szCs w:val="22"/>
        </w:rPr>
      </w:pPr>
      <w:r w:rsidRPr="00291C73">
        <w:rPr>
          <w:i/>
          <w:noProof/>
          <w:sz w:val="22"/>
          <w:szCs w:val="22"/>
        </w:rPr>
        <w:t xml:space="preserve">Напомена: Уз ову листу потребно је приложити уговоре, окончане ситуације и потврде чији је образац садржан у делу </w:t>
      </w:r>
      <w:r w:rsidR="00746869">
        <w:rPr>
          <w:bCs/>
          <w:i/>
          <w:sz w:val="22"/>
          <w:szCs w:val="22"/>
        </w:rPr>
        <w:t>VII</w:t>
      </w:r>
      <w:r w:rsidRPr="00291C73">
        <w:rPr>
          <w:bCs/>
          <w:i/>
          <w:sz w:val="22"/>
          <w:szCs w:val="22"/>
        </w:rPr>
        <w:t xml:space="preserve"> Потврда о реализацији раније закључених уговора.</w:t>
      </w:r>
    </w:p>
    <w:p w14:paraId="15EE61BC" w14:textId="77777777" w:rsidR="006D2400" w:rsidRPr="00291C73" w:rsidRDefault="006D2400" w:rsidP="006D2400">
      <w:pPr>
        <w:jc w:val="both"/>
        <w:rPr>
          <w:i/>
          <w:noProof/>
          <w:sz w:val="22"/>
          <w:szCs w:val="22"/>
        </w:rPr>
      </w:pPr>
    </w:p>
    <w:p w14:paraId="75283319" w14:textId="77777777" w:rsidR="006D2400" w:rsidRPr="00291C73" w:rsidRDefault="006D2400" w:rsidP="006D2400">
      <w:pPr>
        <w:jc w:val="both"/>
        <w:rPr>
          <w:noProof/>
          <w:sz w:val="22"/>
          <w:szCs w:val="22"/>
        </w:rPr>
      </w:pPr>
    </w:p>
    <w:p w14:paraId="223D4311" w14:textId="77777777" w:rsidR="006D2400" w:rsidRPr="00291C73" w:rsidRDefault="006D2400" w:rsidP="006D2400">
      <w:pPr>
        <w:jc w:val="both"/>
        <w:rPr>
          <w:noProof/>
          <w:sz w:val="22"/>
          <w:szCs w:val="22"/>
        </w:rPr>
      </w:pPr>
    </w:p>
    <w:tbl>
      <w:tblPr>
        <w:tblW w:w="0" w:type="auto"/>
        <w:tblLayout w:type="fixed"/>
        <w:tblLook w:val="0000" w:firstRow="0" w:lastRow="0" w:firstColumn="0" w:lastColumn="0" w:noHBand="0" w:noVBand="0"/>
      </w:tblPr>
      <w:tblGrid>
        <w:gridCol w:w="3080"/>
        <w:gridCol w:w="3068"/>
        <w:gridCol w:w="3094"/>
      </w:tblGrid>
      <w:tr w:rsidR="006D2400" w:rsidRPr="00291C73" w14:paraId="643DE26D" w14:textId="77777777" w:rsidTr="0013090F">
        <w:tc>
          <w:tcPr>
            <w:tcW w:w="3080" w:type="dxa"/>
            <w:shd w:val="clear" w:color="auto" w:fill="auto"/>
            <w:vAlign w:val="center"/>
          </w:tcPr>
          <w:p w14:paraId="234295C1" w14:textId="77777777" w:rsidR="006D2400" w:rsidRPr="00291C73" w:rsidRDefault="006D2400" w:rsidP="0013090F">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4C77D7E4" w14:textId="77777777" w:rsidR="006D2400" w:rsidRPr="00291C73" w:rsidRDefault="006D2400" w:rsidP="0013090F">
            <w:pPr>
              <w:pStyle w:val="BodyText2"/>
              <w:spacing w:line="100" w:lineRule="atLeast"/>
              <w:jc w:val="center"/>
              <w:rPr>
                <w:szCs w:val="22"/>
              </w:rPr>
            </w:pPr>
            <w:r w:rsidRPr="00291C73">
              <w:rPr>
                <w:sz w:val="22"/>
                <w:szCs w:val="22"/>
              </w:rPr>
              <w:t>М.П.</w:t>
            </w:r>
          </w:p>
        </w:tc>
        <w:tc>
          <w:tcPr>
            <w:tcW w:w="3094" w:type="dxa"/>
            <w:shd w:val="clear" w:color="auto" w:fill="auto"/>
            <w:vAlign w:val="center"/>
          </w:tcPr>
          <w:p w14:paraId="2CA22A4F" w14:textId="77777777" w:rsidR="006D2400" w:rsidRPr="00291C73" w:rsidRDefault="006D2400" w:rsidP="0013090F">
            <w:pPr>
              <w:pStyle w:val="BodyText2"/>
              <w:spacing w:line="100" w:lineRule="atLeast"/>
              <w:jc w:val="center"/>
              <w:rPr>
                <w:szCs w:val="22"/>
              </w:rPr>
            </w:pPr>
            <w:r w:rsidRPr="00291C73">
              <w:rPr>
                <w:sz w:val="22"/>
                <w:szCs w:val="22"/>
              </w:rPr>
              <w:t>Потпис</w:t>
            </w:r>
            <w:r w:rsidR="00746869">
              <w:rPr>
                <w:sz w:val="22"/>
                <w:szCs w:val="22"/>
              </w:rPr>
              <w:t xml:space="preserve"> </w:t>
            </w:r>
            <w:r w:rsidRPr="00291C73">
              <w:rPr>
                <w:sz w:val="22"/>
                <w:szCs w:val="22"/>
                <w:lang w:val="sr-Cyrl-CS"/>
              </w:rPr>
              <w:t>овлашћеног лица</w:t>
            </w:r>
          </w:p>
        </w:tc>
      </w:tr>
      <w:tr w:rsidR="006D2400" w:rsidRPr="00291C73" w14:paraId="58A7F707" w14:textId="77777777" w:rsidTr="0013090F">
        <w:tc>
          <w:tcPr>
            <w:tcW w:w="3080" w:type="dxa"/>
            <w:tcBorders>
              <w:bottom w:val="single" w:sz="4" w:space="0" w:color="000000"/>
            </w:tcBorders>
            <w:shd w:val="clear" w:color="auto" w:fill="auto"/>
          </w:tcPr>
          <w:p w14:paraId="3524659C" w14:textId="77777777" w:rsidR="006D2400" w:rsidRPr="00291C73" w:rsidRDefault="006D2400" w:rsidP="0013090F">
            <w:pPr>
              <w:pStyle w:val="BodyText2"/>
              <w:snapToGrid w:val="0"/>
              <w:spacing w:line="100" w:lineRule="atLeast"/>
              <w:jc w:val="both"/>
              <w:rPr>
                <w:szCs w:val="22"/>
              </w:rPr>
            </w:pPr>
          </w:p>
        </w:tc>
        <w:tc>
          <w:tcPr>
            <w:tcW w:w="3068" w:type="dxa"/>
            <w:shd w:val="clear" w:color="auto" w:fill="auto"/>
          </w:tcPr>
          <w:p w14:paraId="505AEEBB" w14:textId="77777777" w:rsidR="006D2400" w:rsidRPr="00291C73" w:rsidRDefault="006D2400" w:rsidP="0013090F">
            <w:pPr>
              <w:pStyle w:val="BodyText2"/>
              <w:snapToGrid w:val="0"/>
              <w:spacing w:line="100" w:lineRule="atLeast"/>
              <w:jc w:val="both"/>
              <w:rPr>
                <w:szCs w:val="22"/>
              </w:rPr>
            </w:pPr>
          </w:p>
        </w:tc>
        <w:tc>
          <w:tcPr>
            <w:tcW w:w="3094" w:type="dxa"/>
            <w:tcBorders>
              <w:bottom w:val="single" w:sz="4" w:space="0" w:color="000000"/>
            </w:tcBorders>
            <w:shd w:val="clear" w:color="auto" w:fill="auto"/>
          </w:tcPr>
          <w:p w14:paraId="4B856CB3" w14:textId="77777777" w:rsidR="006D2400" w:rsidRPr="00291C73" w:rsidRDefault="006D2400" w:rsidP="0013090F">
            <w:pPr>
              <w:pStyle w:val="BodyText2"/>
              <w:snapToGrid w:val="0"/>
              <w:spacing w:line="100" w:lineRule="atLeast"/>
              <w:jc w:val="both"/>
              <w:rPr>
                <w:szCs w:val="22"/>
              </w:rPr>
            </w:pPr>
          </w:p>
        </w:tc>
      </w:tr>
    </w:tbl>
    <w:p w14:paraId="3EBCA5E1" w14:textId="77777777" w:rsidR="006D2400" w:rsidRPr="00291C73" w:rsidRDefault="006D2400" w:rsidP="006D2400">
      <w:pPr>
        <w:rPr>
          <w:noProof/>
          <w:sz w:val="22"/>
          <w:szCs w:val="22"/>
        </w:rPr>
      </w:pPr>
    </w:p>
    <w:p w14:paraId="66347683" w14:textId="77777777" w:rsidR="006D2400" w:rsidRPr="00291C73" w:rsidRDefault="006D2400" w:rsidP="006D2400">
      <w:pPr>
        <w:autoSpaceDE w:val="0"/>
        <w:autoSpaceDN w:val="0"/>
        <w:adjustRightInd w:val="0"/>
        <w:rPr>
          <w:rFonts w:eastAsia="Calibri-Bold"/>
          <w:bCs/>
          <w:color w:val="000000"/>
          <w:sz w:val="22"/>
          <w:szCs w:val="22"/>
        </w:rPr>
      </w:pPr>
    </w:p>
    <w:p w14:paraId="05B36E43" w14:textId="77777777" w:rsidR="006D2400" w:rsidRPr="00291C73" w:rsidRDefault="006D2400" w:rsidP="006D2400">
      <w:pPr>
        <w:autoSpaceDE w:val="0"/>
        <w:autoSpaceDN w:val="0"/>
        <w:adjustRightInd w:val="0"/>
        <w:rPr>
          <w:rFonts w:eastAsia="Calibri-Bold"/>
          <w:bCs/>
          <w:color w:val="000000"/>
          <w:sz w:val="22"/>
          <w:szCs w:val="22"/>
        </w:rPr>
      </w:pPr>
    </w:p>
    <w:p w14:paraId="4F99BEAE" w14:textId="77777777" w:rsidR="006D2400" w:rsidRPr="00291C73" w:rsidRDefault="00623D78" w:rsidP="00623D78">
      <w:pPr>
        <w:pStyle w:val="Heading2"/>
        <w:shd w:val="clear" w:color="auto" w:fill="auto"/>
        <w:rPr>
          <w:b w:val="0"/>
          <w:bCs w:val="0"/>
          <w:i w:val="0"/>
          <w:iCs w:val="0"/>
          <w:sz w:val="22"/>
          <w:szCs w:val="22"/>
        </w:rPr>
      </w:pPr>
      <w:r>
        <w:rPr>
          <w:sz w:val="22"/>
          <w:szCs w:val="22"/>
        </w:rPr>
        <w:t>8</w:t>
      </w:r>
      <w:r w:rsidR="0080052B" w:rsidRPr="00291C73">
        <w:rPr>
          <w:sz w:val="22"/>
          <w:szCs w:val="22"/>
        </w:rPr>
        <w:t>)</w:t>
      </w:r>
      <w:r w:rsidR="006D2400" w:rsidRPr="00291C73">
        <w:rPr>
          <w:sz w:val="22"/>
          <w:szCs w:val="22"/>
          <w:lang w:val="en-US"/>
        </w:rPr>
        <w:t xml:space="preserve"> -</w:t>
      </w:r>
      <w:r w:rsidR="006D2400" w:rsidRPr="00291C73">
        <w:rPr>
          <w:sz w:val="22"/>
          <w:szCs w:val="22"/>
        </w:rPr>
        <w:t xml:space="preserve"> ПОТВРДА О РЕАЛИЗАЦИЈИ РАНИЈЕ ЗАКЉУЧЕНИХ УГОВОРА</w:t>
      </w:r>
    </w:p>
    <w:p w14:paraId="5834F7D8" w14:textId="77777777" w:rsidR="006D2400" w:rsidRPr="00291C73" w:rsidRDefault="006D2400" w:rsidP="006D2400">
      <w:pPr>
        <w:autoSpaceDE w:val="0"/>
        <w:autoSpaceDN w:val="0"/>
        <w:adjustRightInd w:val="0"/>
        <w:jc w:val="center"/>
        <w:rPr>
          <w:b/>
          <w:bCs/>
          <w:sz w:val="22"/>
          <w:szCs w:val="22"/>
        </w:rPr>
      </w:pPr>
    </w:p>
    <w:p w14:paraId="0315031F" w14:textId="77777777" w:rsidR="006D2400" w:rsidRPr="00291C73" w:rsidRDefault="006D2400" w:rsidP="006D2400">
      <w:pPr>
        <w:autoSpaceDE w:val="0"/>
        <w:autoSpaceDN w:val="0"/>
        <w:adjustRightInd w:val="0"/>
        <w:rPr>
          <w:b/>
          <w:bCs/>
          <w:sz w:val="22"/>
          <w:szCs w:val="22"/>
        </w:rPr>
      </w:pPr>
      <w:r w:rsidRPr="00291C73">
        <w:rPr>
          <w:rFonts w:eastAsia="Calibri-Bold"/>
          <w:b/>
          <w:bCs/>
          <w:sz w:val="22"/>
          <w:szCs w:val="22"/>
        </w:rPr>
        <w:t>Назив наручиоца изведених радова</w:t>
      </w:r>
      <w:r w:rsidRPr="00291C73">
        <w:rPr>
          <w:b/>
          <w:bCs/>
          <w:sz w:val="22"/>
          <w:szCs w:val="22"/>
        </w:rPr>
        <w:t>:</w:t>
      </w:r>
    </w:p>
    <w:p w14:paraId="58257415" w14:textId="77777777" w:rsidR="006D2400" w:rsidRPr="00291C73" w:rsidRDefault="006D2400" w:rsidP="006D2400">
      <w:pPr>
        <w:autoSpaceDE w:val="0"/>
        <w:autoSpaceDN w:val="0"/>
        <w:adjustRightInd w:val="0"/>
        <w:rPr>
          <w:b/>
          <w:bCs/>
          <w:sz w:val="22"/>
          <w:szCs w:val="22"/>
        </w:rPr>
      </w:pPr>
      <w:r w:rsidRPr="00291C73">
        <w:rPr>
          <w:rFonts w:eastAsia="Calibri-Bold"/>
          <w:b/>
          <w:bCs/>
          <w:sz w:val="22"/>
          <w:szCs w:val="22"/>
        </w:rPr>
        <w:t>Седиште наручиоца</w:t>
      </w:r>
      <w:r w:rsidRPr="00291C73">
        <w:rPr>
          <w:b/>
          <w:bCs/>
          <w:sz w:val="22"/>
          <w:szCs w:val="22"/>
        </w:rPr>
        <w:t>:</w:t>
      </w:r>
    </w:p>
    <w:p w14:paraId="2FE32FD6" w14:textId="77777777" w:rsidR="006D2400" w:rsidRPr="00291C73" w:rsidRDefault="006D2400" w:rsidP="006D2400">
      <w:pPr>
        <w:autoSpaceDE w:val="0"/>
        <w:autoSpaceDN w:val="0"/>
        <w:adjustRightInd w:val="0"/>
        <w:rPr>
          <w:rFonts w:eastAsia="Calibri-Bold"/>
          <w:b/>
          <w:bCs/>
          <w:sz w:val="22"/>
          <w:szCs w:val="22"/>
        </w:rPr>
      </w:pPr>
      <w:r w:rsidRPr="00291C73">
        <w:rPr>
          <w:rFonts w:eastAsia="Calibri-Bold"/>
          <w:b/>
          <w:bCs/>
          <w:sz w:val="22"/>
          <w:szCs w:val="22"/>
        </w:rPr>
        <w:t>Матични број:</w:t>
      </w:r>
    </w:p>
    <w:p w14:paraId="39AEE5EE" w14:textId="77777777" w:rsidR="006D2400" w:rsidRPr="00291C73" w:rsidRDefault="006D2400" w:rsidP="006D2400">
      <w:pPr>
        <w:autoSpaceDE w:val="0"/>
        <w:autoSpaceDN w:val="0"/>
        <w:adjustRightInd w:val="0"/>
        <w:rPr>
          <w:rFonts w:eastAsia="Calibri-Bold"/>
          <w:b/>
          <w:bCs/>
          <w:sz w:val="22"/>
          <w:szCs w:val="22"/>
        </w:rPr>
      </w:pPr>
      <w:r w:rsidRPr="00291C73">
        <w:rPr>
          <w:rFonts w:eastAsia="Calibri-Bold"/>
          <w:b/>
          <w:bCs/>
          <w:sz w:val="22"/>
          <w:szCs w:val="22"/>
        </w:rPr>
        <w:t>ПИБ:</w:t>
      </w:r>
    </w:p>
    <w:p w14:paraId="05B7B65A" w14:textId="77777777" w:rsidR="006D2400" w:rsidRPr="00291C73" w:rsidRDefault="006D2400" w:rsidP="006D2400">
      <w:pPr>
        <w:autoSpaceDE w:val="0"/>
        <w:autoSpaceDN w:val="0"/>
        <w:adjustRightInd w:val="0"/>
        <w:ind w:left="708" w:firstLine="708"/>
        <w:rPr>
          <w:sz w:val="22"/>
          <w:szCs w:val="22"/>
        </w:rPr>
      </w:pPr>
      <w:r w:rsidRPr="00291C73">
        <w:rPr>
          <w:sz w:val="22"/>
          <w:szCs w:val="22"/>
        </w:rPr>
        <w:t>На основу члана 76.став 2. Закона о јавним набавкама наручилац издаје:</w:t>
      </w:r>
    </w:p>
    <w:p w14:paraId="73DB5AD5" w14:textId="77777777" w:rsidR="006D2400" w:rsidRPr="00291C73" w:rsidRDefault="006D2400" w:rsidP="006D2400">
      <w:pPr>
        <w:autoSpaceDE w:val="0"/>
        <w:autoSpaceDN w:val="0"/>
        <w:adjustRightInd w:val="0"/>
        <w:jc w:val="center"/>
        <w:rPr>
          <w:rFonts w:eastAsia="Calibri-Bold"/>
          <w:b/>
          <w:bCs/>
          <w:sz w:val="22"/>
          <w:szCs w:val="22"/>
        </w:rPr>
      </w:pPr>
    </w:p>
    <w:p w14:paraId="413889CD" w14:textId="77777777" w:rsidR="006D2400" w:rsidRPr="00291C73" w:rsidRDefault="006D2400" w:rsidP="006D2400">
      <w:pPr>
        <w:autoSpaceDE w:val="0"/>
        <w:autoSpaceDN w:val="0"/>
        <w:adjustRightInd w:val="0"/>
        <w:jc w:val="center"/>
        <w:rPr>
          <w:rFonts w:eastAsia="Calibri-Bold"/>
          <w:b/>
          <w:bCs/>
          <w:sz w:val="22"/>
          <w:szCs w:val="22"/>
        </w:rPr>
      </w:pPr>
      <w:r w:rsidRPr="00291C73">
        <w:rPr>
          <w:rFonts w:eastAsia="Calibri-Bold"/>
          <w:b/>
          <w:bCs/>
          <w:sz w:val="22"/>
          <w:szCs w:val="22"/>
        </w:rPr>
        <w:t>ПОТВРДУ</w:t>
      </w:r>
    </w:p>
    <w:p w14:paraId="310B5105" w14:textId="77777777" w:rsidR="006D2400" w:rsidRPr="00291C73" w:rsidRDefault="006D2400" w:rsidP="006D2400">
      <w:pPr>
        <w:autoSpaceDE w:val="0"/>
        <w:autoSpaceDN w:val="0"/>
        <w:adjustRightInd w:val="0"/>
        <w:ind w:left="708" w:firstLine="708"/>
        <w:rPr>
          <w:sz w:val="22"/>
          <w:szCs w:val="22"/>
        </w:rPr>
      </w:pPr>
      <w:r w:rsidRPr="00291C73">
        <w:rPr>
          <w:sz w:val="22"/>
          <w:szCs w:val="22"/>
        </w:rPr>
        <w:t>Да је понуђач____________________________________________________</w:t>
      </w:r>
    </w:p>
    <w:p w14:paraId="1A2FF49A" w14:textId="77777777" w:rsidR="006D2400" w:rsidRPr="00291C73" w:rsidRDefault="006D2400" w:rsidP="006D2400">
      <w:pPr>
        <w:autoSpaceDE w:val="0"/>
        <w:autoSpaceDN w:val="0"/>
        <w:adjustRightInd w:val="0"/>
        <w:ind w:left="2832" w:firstLine="708"/>
        <w:rPr>
          <w:sz w:val="22"/>
          <w:szCs w:val="22"/>
        </w:rPr>
      </w:pPr>
      <w:r w:rsidRPr="00291C73">
        <w:rPr>
          <w:sz w:val="22"/>
          <w:szCs w:val="22"/>
        </w:rPr>
        <w:t xml:space="preserve">(назив,седиште извођача радова/понуђача)  </w:t>
      </w:r>
    </w:p>
    <w:p w14:paraId="3CC76BDF" w14:textId="77777777" w:rsidR="006D2400" w:rsidRPr="00291C73" w:rsidRDefault="006D2400" w:rsidP="006D2400">
      <w:pPr>
        <w:autoSpaceDE w:val="0"/>
        <w:autoSpaceDN w:val="0"/>
        <w:adjustRightInd w:val="0"/>
        <w:rPr>
          <w:sz w:val="22"/>
          <w:szCs w:val="22"/>
        </w:rPr>
      </w:pPr>
    </w:p>
    <w:p w14:paraId="49821F21" w14:textId="77777777" w:rsidR="006D2400" w:rsidRPr="00291C73" w:rsidRDefault="006D2400" w:rsidP="006D2400">
      <w:pPr>
        <w:autoSpaceDE w:val="0"/>
        <w:autoSpaceDN w:val="0"/>
        <w:adjustRightInd w:val="0"/>
        <w:rPr>
          <w:sz w:val="22"/>
          <w:szCs w:val="22"/>
        </w:rPr>
      </w:pPr>
      <w:r w:rsidRPr="00291C73">
        <w:rPr>
          <w:sz w:val="22"/>
          <w:szCs w:val="22"/>
        </w:rPr>
        <w:t>за потребе наручиоца_________________________________________________,</w:t>
      </w:r>
    </w:p>
    <w:p w14:paraId="1FF11C04" w14:textId="77777777" w:rsidR="006D2400" w:rsidRPr="00291C73" w:rsidRDefault="006D2400" w:rsidP="006D2400">
      <w:pPr>
        <w:autoSpaceDE w:val="0"/>
        <w:autoSpaceDN w:val="0"/>
        <w:adjustRightInd w:val="0"/>
        <w:rPr>
          <w:sz w:val="22"/>
          <w:szCs w:val="22"/>
        </w:rPr>
      </w:pPr>
      <w:r w:rsidRPr="00291C73">
        <w:rPr>
          <w:rFonts w:eastAsia="Calibri-Bold"/>
          <w:b/>
          <w:bCs/>
          <w:sz w:val="22"/>
          <w:szCs w:val="22"/>
        </w:rPr>
        <w:t xml:space="preserve">квалитетно </w:t>
      </w:r>
      <w:r w:rsidRPr="00291C73">
        <w:rPr>
          <w:sz w:val="22"/>
          <w:szCs w:val="22"/>
        </w:rPr>
        <w:t xml:space="preserve">и </w:t>
      </w:r>
      <w:r w:rsidRPr="00291C73">
        <w:rPr>
          <w:rFonts w:eastAsia="Calibri-Bold"/>
          <w:b/>
          <w:bCs/>
          <w:sz w:val="22"/>
          <w:szCs w:val="22"/>
        </w:rPr>
        <w:t xml:space="preserve">у уговореном року </w:t>
      </w:r>
      <w:r w:rsidRPr="00291C73">
        <w:rPr>
          <w:sz w:val="22"/>
          <w:szCs w:val="22"/>
        </w:rPr>
        <w:t>извршио следеће  радове:</w:t>
      </w:r>
    </w:p>
    <w:p w14:paraId="7FCC95EC" w14:textId="77777777" w:rsidR="006D2400" w:rsidRPr="00291C73" w:rsidRDefault="006D2400" w:rsidP="006D2400">
      <w:pPr>
        <w:autoSpaceDE w:val="0"/>
        <w:autoSpaceDN w:val="0"/>
        <w:adjustRightInd w:val="0"/>
        <w:rPr>
          <w:sz w:val="22"/>
          <w:szCs w:val="22"/>
        </w:rPr>
      </w:pPr>
    </w:p>
    <w:p w14:paraId="66A08215" w14:textId="77777777" w:rsidR="006D2400" w:rsidRPr="00291C73" w:rsidRDefault="006D2400" w:rsidP="006D2400">
      <w:pPr>
        <w:numPr>
          <w:ilvl w:val="0"/>
          <w:numId w:val="20"/>
        </w:numPr>
        <w:autoSpaceDE w:val="0"/>
        <w:autoSpaceDN w:val="0"/>
        <w:adjustRightInd w:val="0"/>
        <w:spacing w:line="360" w:lineRule="auto"/>
        <w:rPr>
          <w:sz w:val="22"/>
          <w:szCs w:val="22"/>
        </w:rPr>
      </w:pPr>
      <w:r w:rsidRPr="00291C73">
        <w:rPr>
          <w:sz w:val="22"/>
          <w:szCs w:val="22"/>
        </w:rPr>
        <w:t>_________________________________________________________________</w:t>
      </w:r>
    </w:p>
    <w:p w14:paraId="36AB4981" w14:textId="77777777" w:rsidR="006D2400" w:rsidRPr="00291C73" w:rsidRDefault="006D2400" w:rsidP="006D2400">
      <w:pPr>
        <w:autoSpaceDE w:val="0"/>
        <w:autoSpaceDN w:val="0"/>
        <w:adjustRightInd w:val="0"/>
        <w:spacing w:line="360" w:lineRule="auto"/>
        <w:ind w:left="708"/>
        <w:rPr>
          <w:sz w:val="22"/>
          <w:szCs w:val="22"/>
        </w:rPr>
      </w:pPr>
      <w:r w:rsidRPr="00291C73">
        <w:rPr>
          <w:sz w:val="22"/>
          <w:szCs w:val="22"/>
        </w:rPr>
        <w:t>2.____________________________________________________________________</w:t>
      </w:r>
    </w:p>
    <w:p w14:paraId="642FA697" w14:textId="77777777" w:rsidR="006D2400" w:rsidRPr="00291C73" w:rsidRDefault="006D2400" w:rsidP="006D2400">
      <w:pPr>
        <w:autoSpaceDE w:val="0"/>
        <w:autoSpaceDN w:val="0"/>
        <w:adjustRightInd w:val="0"/>
        <w:spacing w:line="360" w:lineRule="auto"/>
        <w:rPr>
          <w:sz w:val="22"/>
          <w:szCs w:val="22"/>
        </w:rPr>
      </w:pPr>
      <w:r w:rsidRPr="00291C73">
        <w:rPr>
          <w:sz w:val="22"/>
          <w:szCs w:val="22"/>
        </w:rPr>
        <w:t xml:space="preserve">_________________________________________________________, (навести врсту радова), у вредности од _________________________________ динара без ПДВ-а, </w:t>
      </w:r>
    </w:p>
    <w:p w14:paraId="1316C8B3" w14:textId="77777777" w:rsidR="006D2400" w:rsidRPr="00291C73" w:rsidRDefault="006D2400" w:rsidP="006D2400">
      <w:pPr>
        <w:autoSpaceDE w:val="0"/>
        <w:autoSpaceDN w:val="0"/>
        <w:adjustRightInd w:val="0"/>
        <w:spacing w:line="360" w:lineRule="auto"/>
        <w:rPr>
          <w:sz w:val="22"/>
          <w:szCs w:val="22"/>
        </w:rPr>
      </w:pPr>
      <w:r w:rsidRPr="00291C73">
        <w:rPr>
          <w:sz w:val="22"/>
          <w:szCs w:val="22"/>
        </w:rPr>
        <w:t>(словима: ___________________________________________________ динара без ПДВ-а), а на основу уговора број ____________________од ___ . ___. _____. године.</w:t>
      </w:r>
    </w:p>
    <w:p w14:paraId="6C1E2655" w14:textId="77777777" w:rsidR="006D2400" w:rsidRPr="00291C73" w:rsidRDefault="006D2400" w:rsidP="006D2400">
      <w:pPr>
        <w:autoSpaceDE w:val="0"/>
        <w:autoSpaceDN w:val="0"/>
        <w:adjustRightInd w:val="0"/>
        <w:rPr>
          <w:sz w:val="22"/>
          <w:szCs w:val="22"/>
        </w:rPr>
      </w:pPr>
    </w:p>
    <w:p w14:paraId="5BB18AA1" w14:textId="77777777" w:rsidR="006D2400" w:rsidRPr="00291C73" w:rsidRDefault="006D2400" w:rsidP="006D2400">
      <w:pPr>
        <w:autoSpaceDE w:val="0"/>
        <w:autoSpaceDN w:val="0"/>
        <w:adjustRightInd w:val="0"/>
        <w:rPr>
          <w:sz w:val="22"/>
          <w:szCs w:val="22"/>
        </w:rPr>
      </w:pPr>
      <w:r w:rsidRPr="00291C73">
        <w:rPr>
          <w:sz w:val="22"/>
          <w:szCs w:val="22"/>
        </w:rPr>
        <w:t>Датум почетка радова:________________________</w:t>
      </w:r>
    </w:p>
    <w:p w14:paraId="45203727" w14:textId="77777777" w:rsidR="006D2400" w:rsidRPr="00291C73" w:rsidRDefault="006D2400" w:rsidP="006D2400">
      <w:pPr>
        <w:autoSpaceDE w:val="0"/>
        <w:autoSpaceDN w:val="0"/>
        <w:adjustRightInd w:val="0"/>
        <w:rPr>
          <w:sz w:val="22"/>
          <w:szCs w:val="22"/>
        </w:rPr>
      </w:pPr>
    </w:p>
    <w:p w14:paraId="7FF0A5E3" w14:textId="77777777" w:rsidR="006D2400" w:rsidRPr="00291C73" w:rsidRDefault="006D2400" w:rsidP="006D2400">
      <w:pPr>
        <w:autoSpaceDE w:val="0"/>
        <w:autoSpaceDN w:val="0"/>
        <w:adjustRightInd w:val="0"/>
        <w:rPr>
          <w:sz w:val="22"/>
          <w:szCs w:val="22"/>
        </w:rPr>
      </w:pPr>
      <w:r w:rsidRPr="00291C73">
        <w:rPr>
          <w:sz w:val="22"/>
          <w:szCs w:val="22"/>
        </w:rPr>
        <w:t>Датум завршетка радова:______________________</w:t>
      </w:r>
    </w:p>
    <w:p w14:paraId="4E18E3AF" w14:textId="77777777" w:rsidR="006D2400" w:rsidRPr="00291C73" w:rsidRDefault="006D2400" w:rsidP="006D2400">
      <w:pPr>
        <w:autoSpaceDE w:val="0"/>
        <w:autoSpaceDN w:val="0"/>
        <w:adjustRightInd w:val="0"/>
        <w:rPr>
          <w:sz w:val="22"/>
          <w:szCs w:val="22"/>
        </w:rPr>
      </w:pPr>
    </w:p>
    <w:p w14:paraId="2BE391E8" w14:textId="77777777" w:rsidR="006D2400" w:rsidRPr="00291C73" w:rsidRDefault="006D2400" w:rsidP="006D2400">
      <w:pPr>
        <w:autoSpaceDE w:val="0"/>
        <w:autoSpaceDN w:val="0"/>
        <w:adjustRightInd w:val="0"/>
        <w:rPr>
          <w:sz w:val="22"/>
          <w:szCs w:val="22"/>
        </w:rPr>
      </w:pPr>
      <w:r w:rsidRPr="00291C73">
        <w:rPr>
          <w:sz w:val="22"/>
          <w:szCs w:val="22"/>
        </w:rPr>
        <w:t>Навести у ком облику је изводио радове: ______________извођач, подизвођач, члан групе</w:t>
      </w:r>
    </w:p>
    <w:p w14:paraId="5461493F" w14:textId="77777777" w:rsidR="006D2400" w:rsidRPr="00291C73" w:rsidRDefault="006D2400" w:rsidP="006D2400">
      <w:pPr>
        <w:autoSpaceDE w:val="0"/>
        <w:autoSpaceDN w:val="0"/>
        <w:adjustRightInd w:val="0"/>
        <w:ind w:firstLine="708"/>
        <w:rPr>
          <w:sz w:val="22"/>
          <w:szCs w:val="22"/>
        </w:rPr>
      </w:pPr>
      <w:r w:rsidRPr="00291C73">
        <w:rPr>
          <w:sz w:val="22"/>
          <w:szCs w:val="22"/>
        </w:rPr>
        <w:t>Ова потврда се издаје ради учешћа у поступку јавне набавке и за друге сврхе се не може употребити.</w:t>
      </w:r>
    </w:p>
    <w:p w14:paraId="3343D92B" w14:textId="77777777" w:rsidR="006D2400" w:rsidRPr="00291C73" w:rsidRDefault="006D2400" w:rsidP="006D2400">
      <w:pPr>
        <w:autoSpaceDE w:val="0"/>
        <w:autoSpaceDN w:val="0"/>
        <w:adjustRightInd w:val="0"/>
        <w:ind w:firstLine="708"/>
        <w:rPr>
          <w:sz w:val="22"/>
          <w:szCs w:val="22"/>
        </w:rPr>
      </w:pPr>
      <w:r w:rsidRPr="00291C73">
        <w:rPr>
          <w:sz w:val="22"/>
          <w:szCs w:val="22"/>
        </w:rPr>
        <w:t>Контакт лице наручиоца: ____________________________, телефон: ________________.</w:t>
      </w:r>
    </w:p>
    <w:p w14:paraId="4CEF13F2" w14:textId="77777777" w:rsidR="006D2400" w:rsidRPr="00291C73" w:rsidRDefault="006D2400" w:rsidP="006D2400">
      <w:pPr>
        <w:autoSpaceDE w:val="0"/>
        <w:autoSpaceDN w:val="0"/>
        <w:adjustRightInd w:val="0"/>
        <w:rPr>
          <w:sz w:val="22"/>
          <w:szCs w:val="22"/>
        </w:rPr>
      </w:pPr>
    </w:p>
    <w:p w14:paraId="0ADD1624" w14:textId="77777777" w:rsidR="006D2400" w:rsidRPr="00291C73" w:rsidRDefault="006D2400" w:rsidP="006D2400">
      <w:pPr>
        <w:autoSpaceDE w:val="0"/>
        <w:autoSpaceDN w:val="0"/>
        <w:adjustRightInd w:val="0"/>
        <w:rPr>
          <w:sz w:val="22"/>
          <w:szCs w:val="22"/>
        </w:rPr>
      </w:pPr>
    </w:p>
    <w:p w14:paraId="5EA713C8" w14:textId="77777777" w:rsidR="006D2400" w:rsidRPr="00291C73" w:rsidRDefault="006D2400" w:rsidP="006D2400">
      <w:pPr>
        <w:autoSpaceDE w:val="0"/>
        <w:autoSpaceDN w:val="0"/>
        <w:adjustRightInd w:val="0"/>
        <w:rPr>
          <w:sz w:val="22"/>
          <w:szCs w:val="22"/>
        </w:rPr>
      </w:pPr>
    </w:p>
    <w:tbl>
      <w:tblPr>
        <w:tblW w:w="0" w:type="auto"/>
        <w:tblLayout w:type="fixed"/>
        <w:tblLook w:val="0000" w:firstRow="0" w:lastRow="0" w:firstColumn="0" w:lastColumn="0" w:noHBand="0" w:noVBand="0"/>
      </w:tblPr>
      <w:tblGrid>
        <w:gridCol w:w="2660"/>
        <w:gridCol w:w="3068"/>
        <w:gridCol w:w="4019"/>
      </w:tblGrid>
      <w:tr w:rsidR="006D2400" w:rsidRPr="00291C73" w14:paraId="1451B9FA" w14:textId="77777777" w:rsidTr="0013090F">
        <w:tc>
          <w:tcPr>
            <w:tcW w:w="2660" w:type="dxa"/>
            <w:shd w:val="clear" w:color="auto" w:fill="auto"/>
            <w:vAlign w:val="center"/>
          </w:tcPr>
          <w:p w14:paraId="4AAEBC0B" w14:textId="77777777" w:rsidR="006D2400" w:rsidRPr="00291C73" w:rsidRDefault="006D2400" w:rsidP="0013090F">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2C70CA6A" w14:textId="77777777" w:rsidR="006D2400" w:rsidRPr="00291C73" w:rsidRDefault="006D2400" w:rsidP="0013090F">
            <w:pPr>
              <w:pStyle w:val="BodyText2"/>
              <w:spacing w:line="100" w:lineRule="atLeast"/>
              <w:jc w:val="center"/>
              <w:rPr>
                <w:szCs w:val="22"/>
              </w:rPr>
            </w:pPr>
            <w:r w:rsidRPr="00291C73">
              <w:rPr>
                <w:sz w:val="22"/>
                <w:szCs w:val="22"/>
              </w:rPr>
              <w:t>М.П.</w:t>
            </w:r>
          </w:p>
        </w:tc>
        <w:tc>
          <w:tcPr>
            <w:tcW w:w="4019" w:type="dxa"/>
            <w:shd w:val="clear" w:color="auto" w:fill="auto"/>
            <w:vAlign w:val="center"/>
          </w:tcPr>
          <w:p w14:paraId="7E1204DE" w14:textId="77777777" w:rsidR="006D2400" w:rsidRPr="00291C73" w:rsidRDefault="006D2400" w:rsidP="0013090F">
            <w:pPr>
              <w:pStyle w:val="BodyText2"/>
              <w:spacing w:line="100" w:lineRule="atLeast"/>
              <w:jc w:val="center"/>
              <w:rPr>
                <w:szCs w:val="22"/>
              </w:rPr>
            </w:pPr>
            <w:r w:rsidRPr="00291C73">
              <w:rPr>
                <w:sz w:val="22"/>
                <w:szCs w:val="22"/>
              </w:rPr>
              <w:t>Потпис</w:t>
            </w:r>
            <w:r w:rsidR="00416507">
              <w:rPr>
                <w:sz w:val="22"/>
                <w:szCs w:val="22"/>
              </w:rPr>
              <w:t xml:space="preserve"> </w:t>
            </w:r>
            <w:r w:rsidRPr="00291C73">
              <w:rPr>
                <w:sz w:val="22"/>
                <w:szCs w:val="22"/>
                <w:lang w:val="sr-Cyrl-CS"/>
              </w:rPr>
              <w:t>овлашћеног лица наручиоца изведених радова</w:t>
            </w:r>
          </w:p>
        </w:tc>
      </w:tr>
      <w:tr w:rsidR="006D2400" w:rsidRPr="00291C73" w14:paraId="7AB12D9D" w14:textId="77777777" w:rsidTr="0013090F">
        <w:tc>
          <w:tcPr>
            <w:tcW w:w="2660" w:type="dxa"/>
            <w:tcBorders>
              <w:bottom w:val="single" w:sz="4" w:space="0" w:color="000000"/>
            </w:tcBorders>
            <w:shd w:val="clear" w:color="auto" w:fill="auto"/>
          </w:tcPr>
          <w:p w14:paraId="1E587314" w14:textId="77777777" w:rsidR="006D2400" w:rsidRPr="00291C73" w:rsidRDefault="006D2400" w:rsidP="0013090F">
            <w:pPr>
              <w:pStyle w:val="BodyText2"/>
              <w:snapToGrid w:val="0"/>
              <w:spacing w:line="100" w:lineRule="atLeast"/>
              <w:jc w:val="both"/>
              <w:rPr>
                <w:szCs w:val="22"/>
              </w:rPr>
            </w:pPr>
          </w:p>
        </w:tc>
        <w:tc>
          <w:tcPr>
            <w:tcW w:w="3068" w:type="dxa"/>
            <w:shd w:val="clear" w:color="auto" w:fill="auto"/>
          </w:tcPr>
          <w:p w14:paraId="42439624" w14:textId="77777777" w:rsidR="006D2400" w:rsidRPr="00291C73" w:rsidRDefault="006D2400" w:rsidP="0013090F">
            <w:pPr>
              <w:pStyle w:val="BodyText2"/>
              <w:snapToGrid w:val="0"/>
              <w:spacing w:line="100" w:lineRule="atLeast"/>
              <w:jc w:val="both"/>
              <w:rPr>
                <w:szCs w:val="22"/>
              </w:rPr>
            </w:pPr>
          </w:p>
        </w:tc>
        <w:tc>
          <w:tcPr>
            <w:tcW w:w="4019" w:type="dxa"/>
            <w:tcBorders>
              <w:bottom w:val="single" w:sz="4" w:space="0" w:color="000000"/>
            </w:tcBorders>
            <w:shd w:val="clear" w:color="auto" w:fill="auto"/>
          </w:tcPr>
          <w:p w14:paraId="35E3AEAF" w14:textId="77777777" w:rsidR="006D2400" w:rsidRPr="00291C73" w:rsidRDefault="006D2400" w:rsidP="0013090F">
            <w:pPr>
              <w:pStyle w:val="BodyText2"/>
              <w:snapToGrid w:val="0"/>
              <w:spacing w:line="100" w:lineRule="atLeast"/>
              <w:jc w:val="both"/>
              <w:rPr>
                <w:szCs w:val="22"/>
              </w:rPr>
            </w:pPr>
          </w:p>
        </w:tc>
      </w:tr>
    </w:tbl>
    <w:p w14:paraId="7A2FC928" w14:textId="77777777" w:rsidR="006D2400" w:rsidRPr="00291C73" w:rsidRDefault="006D2400" w:rsidP="006D2400">
      <w:pPr>
        <w:autoSpaceDE w:val="0"/>
        <w:autoSpaceDN w:val="0"/>
        <w:adjustRightInd w:val="0"/>
        <w:rPr>
          <w:sz w:val="22"/>
          <w:szCs w:val="22"/>
        </w:rPr>
      </w:pPr>
    </w:p>
    <w:p w14:paraId="1644FDBE" w14:textId="77777777" w:rsidR="006D2400" w:rsidRPr="00291C73" w:rsidRDefault="006D2400" w:rsidP="006D2400">
      <w:pPr>
        <w:autoSpaceDE w:val="0"/>
        <w:autoSpaceDN w:val="0"/>
        <w:adjustRightInd w:val="0"/>
        <w:rPr>
          <w:i/>
          <w:iCs/>
          <w:sz w:val="22"/>
          <w:szCs w:val="22"/>
        </w:rPr>
      </w:pPr>
    </w:p>
    <w:p w14:paraId="6FC71F63" w14:textId="77777777" w:rsidR="006D2400" w:rsidRPr="00291C73" w:rsidRDefault="006D2400" w:rsidP="006D2400">
      <w:pPr>
        <w:autoSpaceDE w:val="0"/>
        <w:autoSpaceDN w:val="0"/>
        <w:adjustRightInd w:val="0"/>
        <w:rPr>
          <w:i/>
          <w:iCs/>
          <w:sz w:val="22"/>
          <w:szCs w:val="22"/>
        </w:rPr>
      </w:pPr>
    </w:p>
    <w:p w14:paraId="450C101A" w14:textId="77777777" w:rsidR="006D2400" w:rsidRPr="00291C73" w:rsidRDefault="006D2400" w:rsidP="006D2400">
      <w:pPr>
        <w:autoSpaceDE w:val="0"/>
        <w:autoSpaceDN w:val="0"/>
        <w:adjustRightInd w:val="0"/>
        <w:rPr>
          <w:i/>
          <w:iCs/>
          <w:sz w:val="22"/>
          <w:szCs w:val="22"/>
        </w:rPr>
      </w:pPr>
      <w:r w:rsidRPr="00291C73">
        <w:rPr>
          <w:b/>
          <w:i/>
          <w:iCs/>
          <w:sz w:val="22"/>
          <w:szCs w:val="22"/>
        </w:rPr>
        <w:t>Напомена:</w:t>
      </w:r>
      <w:r w:rsidRPr="00291C73">
        <w:rPr>
          <w:i/>
          <w:iCs/>
          <w:sz w:val="22"/>
          <w:szCs w:val="22"/>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7AD28817" w14:textId="77777777" w:rsidR="006D2400" w:rsidRPr="00291C73" w:rsidRDefault="006D2400" w:rsidP="006D2400">
      <w:pPr>
        <w:rPr>
          <w:rFonts w:eastAsia="Calibri-Bold"/>
          <w:bCs/>
          <w:color w:val="000000"/>
          <w:sz w:val="22"/>
          <w:szCs w:val="22"/>
        </w:rPr>
      </w:pPr>
    </w:p>
    <w:p w14:paraId="79BBC19A" w14:textId="77777777" w:rsidR="006D2400" w:rsidRPr="00291C73" w:rsidRDefault="00623D78" w:rsidP="0080052B">
      <w:pPr>
        <w:pStyle w:val="Heading2"/>
        <w:shd w:val="clear" w:color="auto" w:fill="auto"/>
        <w:rPr>
          <w:b w:val="0"/>
          <w:bCs w:val="0"/>
          <w:i w:val="0"/>
          <w:iCs w:val="0"/>
          <w:sz w:val="22"/>
          <w:szCs w:val="22"/>
          <w:lang w:val="en-GB"/>
        </w:rPr>
      </w:pPr>
      <w:r>
        <w:rPr>
          <w:sz w:val="22"/>
          <w:szCs w:val="22"/>
        </w:rPr>
        <w:t>9</w:t>
      </w:r>
      <w:r w:rsidR="0080052B" w:rsidRPr="00291C73">
        <w:rPr>
          <w:sz w:val="22"/>
          <w:szCs w:val="22"/>
        </w:rPr>
        <w:t xml:space="preserve">) </w:t>
      </w:r>
      <w:r w:rsidR="006D2400" w:rsidRPr="00291C73">
        <w:rPr>
          <w:sz w:val="22"/>
          <w:szCs w:val="22"/>
          <w:lang w:val="en-GB"/>
        </w:rPr>
        <w:t>-</w:t>
      </w:r>
      <w:r w:rsidR="006D2400" w:rsidRPr="00291C73">
        <w:rPr>
          <w:sz w:val="22"/>
          <w:szCs w:val="22"/>
        </w:rPr>
        <w:t xml:space="preserve"> ИЗЈАВА О КЉУЧНОМ ТЕХНИЧКОМ ОСОБЉУ </w:t>
      </w:r>
    </w:p>
    <w:p w14:paraId="32FF3CD6" w14:textId="77777777" w:rsidR="006D2400" w:rsidRPr="00291C73" w:rsidRDefault="006D2400" w:rsidP="006D2400">
      <w:pPr>
        <w:jc w:val="center"/>
        <w:rPr>
          <w:b/>
          <w:sz w:val="22"/>
          <w:szCs w:val="22"/>
          <w:lang w:val="en-GB"/>
        </w:rPr>
      </w:pPr>
    </w:p>
    <w:p w14:paraId="04CDBC61" w14:textId="77777777" w:rsidR="006D2400" w:rsidRPr="00291C73" w:rsidRDefault="006D2400" w:rsidP="006D2400">
      <w:pPr>
        <w:pStyle w:val="ListParagraph1"/>
        <w:ind w:left="0"/>
        <w:jc w:val="both"/>
        <w:rPr>
          <w:sz w:val="22"/>
          <w:szCs w:val="22"/>
          <w:lang w:val="sr-Cyrl-CS"/>
        </w:rPr>
      </w:pPr>
      <w:r w:rsidRPr="00291C73">
        <w:rPr>
          <w:sz w:val="22"/>
          <w:szCs w:val="22"/>
        </w:rPr>
        <w:t>У вези са чланом 77. став 2. Закона, ___________________________________, изјављујем да</w:t>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r>
      <w:r w:rsidRPr="00291C73">
        <w:rPr>
          <w:i/>
          <w:iCs/>
          <w:sz w:val="22"/>
          <w:szCs w:val="22"/>
        </w:rPr>
        <w:tab/>
        <w:t>назив понуђача</w:t>
      </w:r>
    </w:p>
    <w:p w14:paraId="63C09886" w14:textId="77777777" w:rsidR="006D2400" w:rsidRPr="00291C73" w:rsidRDefault="006D2400" w:rsidP="006D2400">
      <w:pPr>
        <w:ind w:right="1"/>
        <w:rPr>
          <w:sz w:val="22"/>
          <w:szCs w:val="22"/>
        </w:rPr>
      </w:pPr>
      <w:r w:rsidRPr="00291C73">
        <w:rPr>
          <w:sz w:val="22"/>
          <w:szCs w:val="22"/>
        </w:rPr>
        <w:t>су следећа лица одговорна за извршења уговора о јавној набавци, чија листа је наведена у следећој табели:</w:t>
      </w:r>
    </w:p>
    <w:p w14:paraId="6EA82ADD" w14:textId="77777777" w:rsidR="006D2400" w:rsidRPr="00291C73" w:rsidRDefault="006D2400" w:rsidP="006D2400">
      <w:pPr>
        <w:ind w:right="1"/>
        <w:rPr>
          <w:sz w:val="22"/>
          <w:szCs w:val="22"/>
          <w:lang w:val="en-GB"/>
        </w:rPr>
      </w:pPr>
    </w:p>
    <w:p w14:paraId="4481467D" w14:textId="77777777" w:rsidR="006D2400" w:rsidRPr="00291C73" w:rsidRDefault="006D2400" w:rsidP="006D2400">
      <w:pPr>
        <w:rPr>
          <w:b/>
          <w:sz w:val="22"/>
          <w:szCs w:val="22"/>
          <w:lang w:val="en-GB"/>
        </w:rPr>
      </w:pPr>
    </w:p>
    <w:p w14:paraId="2E79F9F6" w14:textId="77777777" w:rsidR="006D2400" w:rsidRPr="00291C73" w:rsidRDefault="006D2400" w:rsidP="006D2400">
      <w:pPr>
        <w:rPr>
          <w:sz w:val="22"/>
          <w:szCs w:val="22"/>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tblGrid>
      <w:tr w:rsidR="006D2400" w:rsidRPr="00291C73" w14:paraId="62AB8EDB" w14:textId="77777777" w:rsidTr="001309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8770FF6" w14:textId="77777777" w:rsidR="006D2400" w:rsidRPr="00291C73" w:rsidRDefault="006D2400" w:rsidP="0013090F">
            <w:pPr>
              <w:autoSpaceDE w:val="0"/>
              <w:autoSpaceDN w:val="0"/>
              <w:ind w:left="113" w:right="113"/>
              <w:jc w:val="center"/>
              <w:rPr>
                <w:szCs w:val="22"/>
              </w:rPr>
            </w:pPr>
            <w:r w:rsidRPr="00291C73">
              <w:rPr>
                <w:sz w:val="22"/>
                <w:szCs w:val="22"/>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14:paraId="2AAC0FAF" w14:textId="77777777" w:rsidR="006D2400" w:rsidRPr="00291C73" w:rsidRDefault="006D2400" w:rsidP="0013090F">
            <w:pPr>
              <w:autoSpaceDE w:val="0"/>
              <w:autoSpaceDN w:val="0"/>
              <w:jc w:val="center"/>
              <w:rPr>
                <w:szCs w:val="22"/>
              </w:rPr>
            </w:pPr>
            <w:r w:rsidRPr="00291C73">
              <w:rPr>
                <w:sz w:val="22"/>
                <w:szCs w:val="22"/>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14:paraId="25E272B6" w14:textId="77777777" w:rsidR="006D2400" w:rsidRPr="00291C73" w:rsidRDefault="006D2400" w:rsidP="0013090F">
            <w:pPr>
              <w:autoSpaceDE w:val="0"/>
              <w:autoSpaceDN w:val="0"/>
              <w:jc w:val="center"/>
              <w:rPr>
                <w:szCs w:val="22"/>
              </w:rPr>
            </w:pPr>
            <w:r w:rsidRPr="00291C73">
              <w:rPr>
                <w:sz w:val="22"/>
                <w:szCs w:val="22"/>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14:paraId="7B576430" w14:textId="77777777" w:rsidR="006D2400" w:rsidRPr="00291C73" w:rsidRDefault="006D2400" w:rsidP="0013090F">
            <w:pPr>
              <w:autoSpaceDE w:val="0"/>
              <w:autoSpaceDN w:val="0"/>
              <w:jc w:val="center"/>
              <w:rPr>
                <w:szCs w:val="22"/>
                <w:lang w:val="en-GB"/>
              </w:rPr>
            </w:pPr>
            <w:r w:rsidRPr="00291C73">
              <w:rPr>
                <w:sz w:val="22"/>
                <w:szCs w:val="22"/>
              </w:rPr>
              <w:t>Назив понуђача / учесника у заједничкој понуди код кога је лице ангажовано</w:t>
            </w:r>
          </w:p>
        </w:tc>
      </w:tr>
      <w:tr w:rsidR="006D2400" w:rsidRPr="00291C73" w14:paraId="7C26F20F"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94467E" w14:textId="77777777" w:rsidR="006D2400" w:rsidRPr="00291C73" w:rsidRDefault="006D2400" w:rsidP="0013090F">
            <w:pPr>
              <w:autoSpaceDE w:val="0"/>
              <w:autoSpaceDN w:val="0"/>
              <w:jc w:val="center"/>
              <w:rPr>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55612EEE" w14:textId="77777777" w:rsidR="006D2400" w:rsidRPr="00291C73" w:rsidRDefault="006D2400" w:rsidP="0013090F">
            <w:pPr>
              <w:autoSpaceDE w:val="0"/>
              <w:autoSpaceDN w:val="0"/>
              <w:jc w:val="center"/>
              <w:rPr>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0C525487" w14:textId="77777777" w:rsidR="006D2400" w:rsidRPr="00291C73" w:rsidRDefault="006D2400" w:rsidP="0013090F">
            <w:pPr>
              <w:autoSpaceDE w:val="0"/>
              <w:autoSpaceDN w:val="0"/>
              <w:jc w:val="center"/>
              <w:rPr>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4D818061" w14:textId="77777777" w:rsidR="006D2400" w:rsidRPr="00291C73" w:rsidRDefault="006D2400" w:rsidP="0013090F">
            <w:pPr>
              <w:autoSpaceDE w:val="0"/>
              <w:autoSpaceDN w:val="0"/>
              <w:jc w:val="center"/>
              <w:rPr>
                <w:szCs w:val="22"/>
                <w:lang w:val="en-GB"/>
              </w:rPr>
            </w:pPr>
          </w:p>
        </w:tc>
      </w:tr>
      <w:tr w:rsidR="006D2400" w:rsidRPr="00291C73" w14:paraId="4C7D0DFA"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D212E12" w14:textId="77777777" w:rsidR="006D2400" w:rsidRPr="00291C73" w:rsidRDefault="006D2400" w:rsidP="0013090F">
            <w:pPr>
              <w:autoSpaceDE w:val="0"/>
              <w:autoSpaceDN w:val="0"/>
              <w:jc w:val="center"/>
              <w:rPr>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7CF155DB" w14:textId="77777777" w:rsidR="006D2400" w:rsidRPr="00291C73" w:rsidRDefault="006D2400" w:rsidP="0013090F">
            <w:pPr>
              <w:autoSpaceDE w:val="0"/>
              <w:autoSpaceDN w:val="0"/>
              <w:jc w:val="center"/>
              <w:rPr>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5177B35C" w14:textId="77777777" w:rsidR="006D2400" w:rsidRPr="00291C73" w:rsidRDefault="006D2400" w:rsidP="0013090F">
            <w:pPr>
              <w:autoSpaceDE w:val="0"/>
              <w:autoSpaceDN w:val="0"/>
              <w:jc w:val="center"/>
              <w:rPr>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7828B38D" w14:textId="77777777" w:rsidR="006D2400" w:rsidRPr="00291C73" w:rsidRDefault="006D2400" w:rsidP="0013090F">
            <w:pPr>
              <w:autoSpaceDE w:val="0"/>
              <w:autoSpaceDN w:val="0"/>
              <w:jc w:val="center"/>
              <w:rPr>
                <w:szCs w:val="22"/>
                <w:lang w:val="en-GB"/>
              </w:rPr>
            </w:pPr>
          </w:p>
        </w:tc>
      </w:tr>
      <w:tr w:rsidR="006D2400" w:rsidRPr="00291C73" w14:paraId="52CCAE76"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48DFD12" w14:textId="77777777" w:rsidR="006D2400" w:rsidRPr="00291C73" w:rsidRDefault="006D2400" w:rsidP="0013090F">
            <w:pPr>
              <w:autoSpaceDE w:val="0"/>
              <w:autoSpaceDN w:val="0"/>
              <w:jc w:val="center"/>
              <w:rPr>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06327FCC" w14:textId="77777777" w:rsidR="006D2400" w:rsidRPr="00291C73" w:rsidRDefault="006D2400" w:rsidP="0013090F">
            <w:pPr>
              <w:autoSpaceDE w:val="0"/>
              <w:autoSpaceDN w:val="0"/>
              <w:jc w:val="center"/>
              <w:rPr>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5A5D6A15" w14:textId="77777777" w:rsidR="006D2400" w:rsidRPr="00291C73" w:rsidRDefault="006D2400" w:rsidP="0013090F">
            <w:pPr>
              <w:autoSpaceDE w:val="0"/>
              <w:autoSpaceDN w:val="0"/>
              <w:jc w:val="center"/>
              <w:rPr>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4CBB9194" w14:textId="77777777" w:rsidR="006D2400" w:rsidRPr="00291C73" w:rsidRDefault="006D2400" w:rsidP="0013090F">
            <w:pPr>
              <w:autoSpaceDE w:val="0"/>
              <w:autoSpaceDN w:val="0"/>
              <w:jc w:val="center"/>
              <w:rPr>
                <w:szCs w:val="22"/>
                <w:lang w:val="en-GB"/>
              </w:rPr>
            </w:pPr>
          </w:p>
        </w:tc>
      </w:tr>
      <w:tr w:rsidR="006D2400" w:rsidRPr="00291C73" w14:paraId="451F4DFD"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114DBA97" w14:textId="77777777" w:rsidR="006D2400" w:rsidRPr="00291C73" w:rsidRDefault="006D2400" w:rsidP="0013090F">
            <w:pPr>
              <w:autoSpaceDE w:val="0"/>
              <w:autoSpaceDN w:val="0"/>
              <w:jc w:val="center"/>
              <w:rPr>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6DFBDE89" w14:textId="77777777" w:rsidR="006D2400" w:rsidRPr="00291C73" w:rsidRDefault="006D2400" w:rsidP="0013090F">
            <w:pPr>
              <w:autoSpaceDE w:val="0"/>
              <w:autoSpaceDN w:val="0"/>
              <w:jc w:val="center"/>
              <w:rPr>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729529FF" w14:textId="77777777" w:rsidR="006D2400" w:rsidRPr="00291C73" w:rsidRDefault="006D2400" w:rsidP="0013090F">
            <w:pPr>
              <w:autoSpaceDE w:val="0"/>
              <w:autoSpaceDN w:val="0"/>
              <w:jc w:val="center"/>
              <w:rPr>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5F792222" w14:textId="77777777" w:rsidR="006D2400" w:rsidRPr="00291C73" w:rsidRDefault="006D2400" w:rsidP="0013090F">
            <w:pPr>
              <w:autoSpaceDE w:val="0"/>
              <w:autoSpaceDN w:val="0"/>
              <w:jc w:val="center"/>
              <w:rPr>
                <w:szCs w:val="22"/>
                <w:lang w:val="en-GB"/>
              </w:rPr>
            </w:pPr>
          </w:p>
        </w:tc>
      </w:tr>
      <w:tr w:rsidR="006D2400" w:rsidRPr="00291C73" w14:paraId="5B2DC01F" w14:textId="77777777" w:rsidTr="001309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CFFC25E" w14:textId="77777777" w:rsidR="006D2400" w:rsidRPr="00291C73" w:rsidRDefault="006D2400" w:rsidP="0013090F">
            <w:pPr>
              <w:autoSpaceDE w:val="0"/>
              <w:autoSpaceDN w:val="0"/>
              <w:jc w:val="center"/>
              <w:rPr>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5AD079B9" w14:textId="77777777" w:rsidR="006D2400" w:rsidRPr="00291C73" w:rsidRDefault="006D2400" w:rsidP="0013090F">
            <w:pPr>
              <w:autoSpaceDE w:val="0"/>
              <w:autoSpaceDN w:val="0"/>
              <w:jc w:val="center"/>
              <w:rPr>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0ADA856D" w14:textId="77777777" w:rsidR="006D2400" w:rsidRPr="00291C73" w:rsidRDefault="006D2400" w:rsidP="0013090F">
            <w:pPr>
              <w:autoSpaceDE w:val="0"/>
              <w:autoSpaceDN w:val="0"/>
              <w:jc w:val="center"/>
              <w:rPr>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7C3D6A8E" w14:textId="77777777" w:rsidR="006D2400" w:rsidRPr="00291C73" w:rsidRDefault="006D2400" w:rsidP="0013090F">
            <w:pPr>
              <w:autoSpaceDE w:val="0"/>
              <w:autoSpaceDN w:val="0"/>
              <w:jc w:val="center"/>
              <w:rPr>
                <w:szCs w:val="22"/>
                <w:lang w:val="en-GB"/>
              </w:rPr>
            </w:pPr>
          </w:p>
        </w:tc>
      </w:tr>
    </w:tbl>
    <w:p w14:paraId="05304CE4" w14:textId="77777777" w:rsidR="006D2400" w:rsidRPr="00291C73" w:rsidRDefault="006D2400" w:rsidP="006D2400">
      <w:pPr>
        <w:rPr>
          <w:sz w:val="22"/>
          <w:szCs w:val="22"/>
          <w:lang w:val="en-GB"/>
        </w:rPr>
      </w:pPr>
    </w:p>
    <w:p w14:paraId="29028253" w14:textId="77777777" w:rsidR="006D2400" w:rsidRPr="00291C73" w:rsidRDefault="006D2400" w:rsidP="006D2400">
      <w:pPr>
        <w:rPr>
          <w:sz w:val="22"/>
          <w:szCs w:val="22"/>
          <w:lang w:val="en-GB"/>
        </w:rPr>
      </w:pPr>
    </w:p>
    <w:p w14:paraId="604E662B" w14:textId="77777777" w:rsidR="006D2400" w:rsidRPr="00291C73" w:rsidRDefault="006D2400" w:rsidP="006D2400">
      <w:pPr>
        <w:jc w:val="both"/>
        <w:rPr>
          <w:i/>
          <w:sz w:val="22"/>
          <w:szCs w:val="22"/>
          <w:lang w:val="sr-Cyrl-CS"/>
        </w:rPr>
      </w:pPr>
      <w:r w:rsidRPr="00291C73">
        <w:rPr>
          <w:i/>
          <w:noProof/>
          <w:sz w:val="22"/>
          <w:szCs w:val="22"/>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291C73">
        <w:rPr>
          <w:i/>
          <w:sz w:val="22"/>
          <w:szCs w:val="22"/>
          <w:lang w:val="sr-Cyrl-CS"/>
        </w:rPr>
        <w:t>имаоца лиценце.</w:t>
      </w:r>
    </w:p>
    <w:p w14:paraId="3AB26C6B" w14:textId="77777777" w:rsidR="006D2400" w:rsidRPr="00291C73" w:rsidRDefault="006D2400" w:rsidP="006D2400">
      <w:pPr>
        <w:jc w:val="both"/>
        <w:rPr>
          <w:i/>
          <w:sz w:val="22"/>
          <w:szCs w:val="22"/>
        </w:rPr>
      </w:pPr>
      <w:r w:rsidRPr="00291C73">
        <w:rPr>
          <w:b/>
          <w:bCs/>
          <w:sz w:val="22"/>
          <w:szCs w:val="22"/>
        </w:rPr>
        <w:t>Уколико у току</w:t>
      </w:r>
      <w:r w:rsidR="00A36E52">
        <w:rPr>
          <w:b/>
          <w:bCs/>
          <w:sz w:val="22"/>
          <w:szCs w:val="22"/>
        </w:rPr>
        <w:t xml:space="preserve"> </w:t>
      </w:r>
      <w:r w:rsidRPr="00291C73">
        <w:rPr>
          <w:b/>
          <w:bCs/>
          <w:sz w:val="22"/>
          <w:szCs w:val="22"/>
        </w:rPr>
        <w:t>извођења</w:t>
      </w:r>
      <w:r w:rsidR="00A36E52">
        <w:rPr>
          <w:b/>
          <w:bCs/>
          <w:sz w:val="22"/>
          <w:szCs w:val="22"/>
        </w:rPr>
        <w:t xml:space="preserve"> </w:t>
      </w:r>
      <w:r w:rsidRPr="00291C73">
        <w:rPr>
          <w:b/>
          <w:bCs/>
          <w:sz w:val="22"/>
          <w:szCs w:val="22"/>
        </w:rPr>
        <w:t>радова</w:t>
      </w:r>
      <w:r w:rsidR="00A36E52">
        <w:rPr>
          <w:b/>
          <w:bCs/>
          <w:sz w:val="22"/>
          <w:szCs w:val="22"/>
        </w:rPr>
        <w:t xml:space="preserve"> </w:t>
      </w:r>
      <w:r w:rsidRPr="00291C73">
        <w:rPr>
          <w:b/>
          <w:bCs/>
          <w:sz w:val="22"/>
          <w:szCs w:val="22"/>
        </w:rPr>
        <w:t>дође</w:t>
      </w:r>
      <w:r w:rsidR="00A36E52">
        <w:rPr>
          <w:b/>
          <w:bCs/>
          <w:sz w:val="22"/>
          <w:szCs w:val="22"/>
        </w:rPr>
        <w:t xml:space="preserve"> </w:t>
      </w:r>
      <w:r w:rsidRPr="00291C73">
        <w:rPr>
          <w:b/>
          <w:bCs/>
          <w:sz w:val="22"/>
          <w:szCs w:val="22"/>
        </w:rPr>
        <w:t>до</w:t>
      </w:r>
      <w:r w:rsidR="00A36E52">
        <w:rPr>
          <w:b/>
          <w:bCs/>
          <w:sz w:val="22"/>
          <w:szCs w:val="22"/>
        </w:rPr>
        <w:t xml:space="preserve"> </w:t>
      </w:r>
      <w:r w:rsidRPr="00291C73">
        <w:rPr>
          <w:b/>
          <w:bCs/>
          <w:sz w:val="22"/>
          <w:szCs w:val="22"/>
        </w:rPr>
        <w:t>потребе</w:t>
      </w:r>
      <w:r w:rsidR="00A36E52">
        <w:rPr>
          <w:b/>
          <w:bCs/>
          <w:sz w:val="22"/>
          <w:szCs w:val="22"/>
        </w:rPr>
        <w:t xml:space="preserve"> </w:t>
      </w:r>
      <w:r w:rsidRPr="00291C73">
        <w:rPr>
          <w:b/>
          <w:bCs/>
          <w:sz w:val="22"/>
          <w:szCs w:val="22"/>
        </w:rPr>
        <w:t>за</w:t>
      </w:r>
      <w:r w:rsidR="00A36E52">
        <w:rPr>
          <w:b/>
          <w:bCs/>
          <w:sz w:val="22"/>
          <w:szCs w:val="22"/>
        </w:rPr>
        <w:t xml:space="preserve"> </w:t>
      </w:r>
      <w:r w:rsidRPr="00291C73">
        <w:rPr>
          <w:b/>
          <w:bCs/>
          <w:sz w:val="22"/>
          <w:szCs w:val="22"/>
        </w:rPr>
        <w:t>променом</w:t>
      </w:r>
      <w:r w:rsidR="00A36E52">
        <w:rPr>
          <w:b/>
          <w:bCs/>
          <w:sz w:val="22"/>
          <w:szCs w:val="22"/>
        </w:rPr>
        <w:t xml:space="preserve"> </w:t>
      </w:r>
      <w:r w:rsidRPr="00291C73">
        <w:rPr>
          <w:b/>
          <w:bCs/>
          <w:sz w:val="22"/>
          <w:szCs w:val="22"/>
        </w:rPr>
        <w:t>кључног</w:t>
      </w:r>
      <w:r w:rsidR="00A36E52">
        <w:rPr>
          <w:b/>
          <w:bCs/>
          <w:sz w:val="22"/>
          <w:szCs w:val="22"/>
        </w:rPr>
        <w:t xml:space="preserve"> </w:t>
      </w:r>
      <w:r w:rsidRPr="00291C73">
        <w:rPr>
          <w:b/>
          <w:bCs/>
          <w:sz w:val="22"/>
          <w:szCs w:val="22"/>
        </w:rPr>
        <w:t>особља</w:t>
      </w:r>
      <w:r w:rsidR="00A36E52">
        <w:rPr>
          <w:b/>
          <w:bCs/>
          <w:sz w:val="22"/>
          <w:szCs w:val="22"/>
        </w:rPr>
        <w:t xml:space="preserve"> </w:t>
      </w:r>
      <w:r w:rsidRPr="00291C73">
        <w:rPr>
          <w:b/>
          <w:bCs/>
          <w:sz w:val="22"/>
          <w:szCs w:val="22"/>
        </w:rPr>
        <w:t>које</w:t>
      </w:r>
      <w:r w:rsidR="00A36E52">
        <w:rPr>
          <w:b/>
          <w:bCs/>
          <w:sz w:val="22"/>
          <w:szCs w:val="22"/>
        </w:rPr>
        <w:t xml:space="preserve"> </w:t>
      </w:r>
      <w:r w:rsidRPr="00291C73">
        <w:rPr>
          <w:b/>
          <w:bCs/>
          <w:sz w:val="22"/>
          <w:szCs w:val="22"/>
        </w:rPr>
        <w:t>ће</w:t>
      </w:r>
      <w:r w:rsidR="00A36E52">
        <w:rPr>
          <w:b/>
          <w:bCs/>
          <w:sz w:val="22"/>
          <w:szCs w:val="22"/>
        </w:rPr>
        <w:t xml:space="preserve"> </w:t>
      </w:r>
      <w:r w:rsidRPr="00291C73">
        <w:rPr>
          <w:b/>
          <w:bCs/>
          <w:sz w:val="22"/>
          <w:szCs w:val="22"/>
        </w:rPr>
        <w:t>бити</w:t>
      </w:r>
      <w:r w:rsidR="00A36E52">
        <w:rPr>
          <w:b/>
          <w:bCs/>
          <w:sz w:val="22"/>
          <w:szCs w:val="22"/>
        </w:rPr>
        <w:t xml:space="preserve"> </w:t>
      </w:r>
      <w:r w:rsidRPr="00291C73">
        <w:rPr>
          <w:b/>
          <w:bCs/>
          <w:sz w:val="22"/>
          <w:szCs w:val="22"/>
        </w:rPr>
        <w:t>одговорно</w:t>
      </w:r>
      <w:r w:rsidR="00A36E52">
        <w:rPr>
          <w:b/>
          <w:bCs/>
          <w:sz w:val="22"/>
          <w:szCs w:val="22"/>
        </w:rPr>
        <w:t xml:space="preserve"> </w:t>
      </w:r>
      <w:r w:rsidRPr="00291C73">
        <w:rPr>
          <w:b/>
          <w:bCs/>
          <w:sz w:val="22"/>
          <w:szCs w:val="22"/>
        </w:rPr>
        <w:t>за</w:t>
      </w:r>
      <w:r w:rsidR="00A36E52">
        <w:rPr>
          <w:b/>
          <w:bCs/>
          <w:sz w:val="22"/>
          <w:szCs w:val="22"/>
        </w:rPr>
        <w:t xml:space="preserve"> </w:t>
      </w:r>
      <w:r w:rsidRPr="00291C73">
        <w:rPr>
          <w:b/>
          <w:bCs/>
          <w:sz w:val="22"/>
          <w:szCs w:val="22"/>
        </w:rPr>
        <w:t>извршење</w:t>
      </w:r>
      <w:r w:rsidR="00A36E52">
        <w:rPr>
          <w:b/>
          <w:bCs/>
          <w:sz w:val="22"/>
          <w:szCs w:val="22"/>
        </w:rPr>
        <w:t xml:space="preserve"> </w:t>
      </w:r>
      <w:r w:rsidRPr="00291C73">
        <w:rPr>
          <w:b/>
          <w:bCs/>
          <w:sz w:val="22"/>
          <w:szCs w:val="22"/>
        </w:rPr>
        <w:t>уговора и квалитет</w:t>
      </w:r>
      <w:r w:rsidR="00A36E52">
        <w:rPr>
          <w:b/>
          <w:bCs/>
          <w:sz w:val="22"/>
          <w:szCs w:val="22"/>
        </w:rPr>
        <w:t xml:space="preserve"> </w:t>
      </w:r>
      <w:r w:rsidRPr="00291C73">
        <w:rPr>
          <w:b/>
          <w:bCs/>
          <w:sz w:val="22"/>
          <w:szCs w:val="22"/>
        </w:rPr>
        <w:t>изведних</w:t>
      </w:r>
      <w:r w:rsidR="00A36E52">
        <w:rPr>
          <w:b/>
          <w:bCs/>
          <w:sz w:val="22"/>
          <w:szCs w:val="22"/>
        </w:rPr>
        <w:t xml:space="preserve"> </w:t>
      </w:r>
      <w:r w:rsidRPr="00291C73">
        <w:rPr>
          <w:b/>
          <w:bCs/>
          <w:sz w:val="22"/>
          <w:szCs w:val="22"/>
        </w:rPr>
        <w:t xml:space="preserve">радова, </w:t>
      </w:r>
      <w:r w:rsidRPr="00291C73">
        <w:rPr>
          <w:sz w:val="22"/>
          <w:szCs w:val="22"/>
          <w:lang w:val="sr-Cyrl-CS"/>
        </w:rPr>
        <w:t>П</w:t>
      </w:r>
      <w:r w:rsidRPr="00291C73">
        <w:rPr>
          <w:sz w:val="22"/>
          <w:szCs w:val="22"/>
        </w:rPr>
        <w:t>онуђач о томе</w:t>
      </w:r>
      <w:r w:rsidR="00A36E52">
        <w:rPr>
          <w:sz w:val="22"/>
          <w:szCs w:val="22"/>
        </w:rPr>
        <w:t xml:space="preserve"> </w:t>
      </w:r>
      <w:r w:rsidRPr="00291C73">
        <w:rPr>
          <w:sz w:val="22"/>
          <w:szCs w:val="22"/>
        </w:rPr>
        <w:t>обавештава</w:t>
      </w:r>
      <w:r w:rsidR="00A36E52">
        <w:rPr>
          <w:sz w:val="22"/>
          <w:szCs w:val="22"/>
        </w:rPr>
        <w:t xml:space="preserve"> </w:t>
      </w:r>
      <w:r w:rsidRPr="00291C73">
        <w:rPr>
          <w:sz w:val="22"/>
          <w:szCs w:val="22"/>
          <w:lang w:val="sr-Cyrl-CS"/>
        </w:rPr>
        <w:t>Н</w:t>
      </w:r>
      <w:r w:rsidRPr="00291C73">
        <w:rPr>
          <w:sz w:val="22"/>
          <w:szCs w:val="22"/>
        </w:rPr>
        <w:t>аручиоца и даје</w:t>
      </w:r>
      <w:r w:rsidR="00A36E52">
        <w:rPr>
          <w:sz w:val="22"/>
          <w:szCs w:val="22"/>
        </w:rPr>
        <w:t xml:space="preserve"> </w:t>
      </w:r>
      <w:r w:rsidRPr="00291C73">
        <w:rPr>
          <w:sz w:val="22"/>
          <w:szCs w:val="22"/>
        </w:rPr>
        <w:t>свој</w:t>
      </w:r>
      <w:r w:rsidR="00A36E52">
        <w:rPr>
          <w:sz w:val="22"/>
          <w:szCs w:val="22"/>
        </w:rPr>
        <w:t xml:space="preserve"> </w:t>
      </w:r>
      <w:r w:rsidRPr="00291C73">
        <w:rPr>
          <w:sz w:val="22"/>
          <w:szCs w:val="22"/>
        </w:rPr>
        <w:t>предлог</w:t>
      </w:r>
      <w:r w:rsidR="00A36E52">
        <w:rPr>
          <w:sz w:val="22"/>
          <w:szCs w:val="22"/>
        </w:rPr>
        <w:t xml:space="preserve"> </w:t>
      </w:r>
      <w:r w:rsidRPr="00291C73">
        <w:rPr>
          <w:sz w:val="22"/>
          <w:szCs w:val="22"/>
        </w:rPr>
        <w:t>на</w:t>
      </w:r>
      <w:r w:rsidR="00A36E52">
        <w:rPr>
          <w:sz w:val="22"/>
          <w:szCs w:val="22"/>
        </w:rPr>
        <w:t xml:space="preserve"> </w:t>
      </w:r>
      <w:r w:rsidRPr="00291C73">
        <w:rPr>
          <w:sz w:val="22"/>
          <w:szCs w:val="22"/>
        </w:rPr>
        <w:t>сагласност</w:t>
      </w:r>
      <w:r w:rsidR="00A36E52">
        <w:rPr>
          <w:sz w:val="22"/>
          <w:szCs w:val="22"/>
        </w:rPr>
        <w:t xml:space="preserve"> </w:t>
      </w:r>
      <w:r w:rsidRPr="00291C73">
        <w:rPr>
          <w:sz w:val="22"/>
          <w:szCs w:val="22"/>
          <w:lang w:val="sr-Cyrl-CS"/>
        </w:rPr>
        <w:t>Н</w:t>
      </w:r>
      <w:r w:rsidRPr="00291C73">
        <w:rPr>
          <w:sz w:val="22"/>
          <w:szCs w:val="22"/>
        </w:rPr>
        <w:t>аручиоцу. Oсобље</w:t>
      </w:r>
      <w:r w:rsidR="00A36E52">
        <w:rPr>
          <w:sz w:val="22"/>
          <w:szCs w:val="22"/>
        </w:rPr>
        <w:t xml:space="preserve"> </w:t>
      </w:r>
      <w:r w:rsidRPr="00291C73">
        <w:rPr>
          <w:sz w:val="22"/>
          <w:szCs w:val="22"/>
        </w:rPr>
        <w:t>мора</w:t>
      </w:r>
      <w:r w:rsidR="00A36E52">
        <w:rPr>
          <w:sz w:val="22"/>
          <w:szCs w:val="22"/>
        </w:rPr>
        <w:t xml:space="preserve"> </w:t>
      </w:r>
      <w:r w:rsidRPr="00291C73">
        <w:rPr>
          <w:sz w:val="22"/>
          <w:szCs w:val="22"/>
        </w:rPr>
        <w:t>бити</w:t>
      </w:r>
      <w:r w:rsidR="00A36E52">
        <w:rPr>
          <w:sz w:val="22"/>
          <w:szCs w:val="22"/>
        </w:rPr>
        <w:t xml:space="preserve"> </w:t>
      </w:r>
      <w:r w:rsidRPr="00291C73">
        <w:rPr>
          <w:sz w:val="22"/>
          <w:szCs w:val="22"/>
        </w:rPr>
        <w:t>квалификација</w:t>
      </w:r>
      <w:r w:rsidR="00A36E52">
        <w:rPr>
          <w:sz w:val="22"/>
          <w:szCs w:val="22"/>
        </w:rPr>
        <w:t xml:space="preserve"> </w:t>
      </w:r>
      <w:r w:rsidRPr="00291C73">
        <w:rPr>
          <w:sz w:val="22"/>
          <w:szCs w:val="22"/>
        </w:rPr>
        <w:t>истих</w:t>
      </w:r>
      <w:r w:rsidR="00A36E52">
        <w:rPr>
          <w:sz w:val="22"/>
          <w:szCs w:val="22"/>
        </w:rPr>
        <w:t xml:space="preserve"> </w:t>
      </w:r>
      <w:r w:rsidRPr="00291C73">
        <w:rPr>
          <w:sz w:val="22"/>
          <w:szCs w:val="22"/>
        </w:rPr>
        <w:t>или</w:t>
      </w:r>
      <w:r w:rsidR="00A36E52">
        <w:rPr>
          <w:sz w:val="22"/>
          <w:szCs w:val="22"/>
        </w:rPr>
        <w:t xml:space="preserve"> </w:t>
      </w:r>
      <w:r w:rsidRPr="00291C73">
        <w:rPr>
          <w:sz w:val="22"/>
          <w:szCs w:val="22"/>
        </w:rPr>
        <w:t>бољих</w:t>
      </w:r>
      <w:r w:rsidR="00A36E52">
        <w:rPr>
          <w:sz w:val="22"/>
          <w:szCs w:val="22"/>
        </w:rPr>
        <w:t xml:space="preserve"> </w:t>
      </w:r>
      <w:r w:rsidRPr="00291C73">
        <w:rPr>
          <w:sz w:val="22"/>
          <w:szCs w:val="22"/>
        </w:rPr>
        <w:t>од</w:t>
      </w:r>
      <w:r w:rsidR="00A36E52">
        <w:rPr>
          <w:sz w:val="22"/>
          <w:szCs w:val="22"/>
        </w:rPr>
        <w:t xml:space="preserve"> </w:t>
      </w:r>
      <w:r w:rsidRPr="00291C73">
        <w:rPr>
          <w:sz w:val="22"/>
          <w:szCs w:val="22"/>
        </w:rPr>
        <w:t>захтеваних, што</w:t>
      </w:r>
      <w:r w:rsidR="00A36E52">
        <w:rPr>
          <w:sz w:val="22"/>
          <w:szCs w:val="22"/>
        </w:rPr>
        <w:t xml:space="preserve"> </w:t>
      </w:r>
      <w:r w:rsidRPr="00291C73">
        <w:rPr>
          <w:sz w:val="22"/>
          <w:szCs w:val="22"/>
        </w:rPr>
        <w:t>понуђач</w:t>
      </w:r>
      <w:r w:rsidR="00A36E52">
        <w:rPr>
          <w:sz w:val="22"/>
          <w:szCs w:val="22"/>
        </w:rPr>
        <w:t xml:space="preserve"> </w:t>
      </w:r>
      <w:r w:rsidRPr="00291C73">
        <w:rPr>
          <w:sz w:val="22"/>
          <w:szCs w:val="22"/>
        </w:rPr>
        <w:t>документује</w:t>
      </w:r>
      <w:r w:rsidR="00A36E52">
        <w:rPr>
          <w:sz w:val="22"/>
          <w:szCs w:val="22"/>
        </w:rPr>
        <w:t xml:space="preserve"> </w:t>
      </w:r>
      <w:r w:rsidRPr="00291C73">
        <w:rPr>
          <w:sz w:val="22"/>
          <w:szCs w:val="22"/>
        </w:rPr>
        <w:t>доказима</w:t>
      </w:r>
      <w:r w:rsidR="00A36E52">
        <w:rPr>
          <w:sz w:val="22"/>
          <w:szCs w:val="22"/>
        </w:rPr>
        <w:t xml:space="preserve"> </w:t>
      </w:r>
      <w:r w:rsidRPr="00291C73">
        <w:rPr>
          <w:sz w:val="22"/>
          <w:szCs w:val="22"/>
        </w:rPr>
        <w:t xml:space="preserve">наведеним у </w:t>
      </w:r>
      <w:r w:rsidRPr="00291C73">
        <w:rPr>
          <w:sz w:val="22"/>
          <w:szCs w:val="22"/>
          <w:lang w:val="sr-Cyrl-CS"/>
        </w:rPr>
        <w:t>тексту</w:t>
      </w:r>
      <w:r w:rsidRPr="00291C73">
        <w:rPr>
          <w:sz w:val="22"/>
          <w:szCs w:val="22"/>
        </w:rPr>
        <w:t>конкурсне</w:t>
      </w:r>
      <w:r w:rsidR="00A36E52">
        <w:rPr>
          <w:sz w:val="22"/>
          <w:szCs w:val="22"/>
        </w:rPr>
        <w:t xml:space="preserve"> </w:t>
      </w:r>
      <w:r w:rsidRPr="00291C73">
        <w:rPr>
          <w:sz w:val="22"/>
          <w:szCs w:val="22"/>
        </w:rPr>
        <w:t>документације.</w:t>
      </w:r>
    </w:p>
    <w:p w14:paraId="69F614D1" w14:textId="77777777" w:rsidR="006D2400" w:rsidRPr="00291C73" w:rsidRDefault="006D2400" w:rsidP="006D2400">
      <w:pPr>
        <w:jc w:val="both"/>
        <w:rPr>
          <w:sz w:val="22"/>
          <w:szCs w:val="22"/>
          <w:lang w:val="en-GB"/>
        </w:rPr>
      </w:pPr>
    </w:p>
    <w:p w14:paraId="20898EDD" w14:textId="77777777" w:rsidR="006D2400" w:rsidRPr="00291C73" w:rsidRDefault="006D2400" w:rsidP="006D2400">
      <w:pPr>
        <w:jc w:val="both"/>
        <w:rPr>
          <w:sz w:val="22"/>
          <w:szCs w:val="22"/>
          <w:lang w:val="en-GB"/>
        </w:rPr>
      </w:pPr>
    </w:p>
    <w:tbl>
      <w:tblPr>
        <w:tblW w:w="0" w:type="auto"/>
        <w:tblLayout w:type="fixed"/>
        <w:tblLook w:val="0000" w:firstRow="0" w:lastRow="0" w:firstColumn="0" w:lastColumn="0" w:noHBand="0" w:noVBand="0"/>
      </w:tblPr>
      <w:tblGrid>
        <w:gridCol w:w="3080"/>
        <w:gridCol w:w="3068"/>
        <w:gridCol w:w="3094"/>
      </w:tblGrid>
      <w:tr w:rsidR="006D2400" w:rsidRPr="00291C73" w14:paraId="75BD8BD8" w14:textId="77777777" w:rsidTr="0013090F">
        <w:tc>
          <w:tcPr>
            <w:tcW w:w="3080" w:type="dxa"/>
            <w:shd w:val="clear" w:color="auto" w:fill="auto"/>
            <w:vAlign w:val="center"/>
          </w:tcPr>
          <w:p w14:paraId="583A6E34" w14:textId="77777777" w:rsidR="006D2400" w:rsidRPr="00291C73" w:rsidRDefault="006D2400" w:rsidP="0013090F">
            <w:pPr>
              <w:pStyle w:val="BodyText2"/>
              <w:spacing w:line="100" w:lineRule="atLeast"/>
              <w:jc w:val="center"/>
              <w:rPr>
                <w:szCs w:val="22"/>
                <w:lang w:val="en-GB"/>
              </w:rPr>
            </w:pPr>
            <w:r w:rsidRPr="00291C73">
              <w:rPr>
                <w:sz w:val="22"/>
                <w:szCs w:val="22"/>
              </w:rPr>
              <w:t>Датум</w:t>
            </w:r>
            <w:r w:rsidRPr="00291C73">
              <w:rPr>
                <w:sz w:val="22"/>
                <w:szCs w:val="22"/>
                <w:lang w:val="en-GB"/>
              </w:rPr>
              <w:t>:</w:t>
            </w:r>
          </w:p>
        </w:tc>
        <w:tc>
          <w:tcPr>
            <w:tcW w:w="3068" w:type="dxa"/>
            <w:shd w:val="clear" w:color="auto" w:fill="auto"/>
            <w:vAlign w:val="center"/>
          </w:tcPr>
          <w:p w14:paraId="54A2AA64" w14:textId="77777777" w:rsidR="006D2400" w:rsidRPr="00291C73" w:rsidRDefault="006D2400" w:rsidP="0013090F">
            <w:pPr>
              <w:pStyle w:val="BodyText2"/>
              <w:spacing w:line="100" w:lineRule="atLeast"/>
              <w:jc w:val="center"/>
              <w:rPr>
                <w:szCs w:val="22"/>
                <w:lang w:val="en-GB"/>
              </w:rPr>
            </w:pPr>
            <w:r w:rsidRPr="00291C73">
              <w:rPr>
                <w:sz w:val="22"/>
                <w:szCs w:val="22"/>
              </w:rPr>
              <w:t>М</w:t>
            </w:r>
            <w:r w:rsidRPr="00291C73">
              <w:rPr>
                <w:sz w:val="22"/>
                <w:szCs w:val="22"/>
                <w:lang w:val="en-GB"/>
              </w:rPr>
              <w:t>.</w:t>
            </w:r>
            <w:r w:rsidRPr="00291C73">
              <w:rPr>
                <w:sz w:val="22"/>
                <w:szCs w:val="22"/>
              </w:rPr>
              <w:t>П</w:t>
            </w:r>
            <w:r w:rsidRPr="00291C73">
              <w:rPr>
                <w:sz w:val="22"/>
                <w:szCs w:val="22"/>
                <w:lang w:val="en-GB"/>
              </w:rPr>
              <w:t>.</w:t>
            </w:r>
          </w:p>
        </w:tc>
        <w:tc>
          <w:tcPr>
            <w:tcW w:w="3094" w:type="dxa"/>
            <w:shd w:val="clear" w:color="auto" w:fill="auto"/>
            <w:vAlign w:val="center"/>
          </w:tcPr>
          <w:p w14:paraId="7F6F8E93" w14:textId="77777777" w:rsidR="006D2400" w:rsidRPr="00291C73" w:rsidRDefault="006D2400" w:rsidP="0013090F">
            <w:pPr>
              <w:pStyle w:val="BodyText2"/>
              <w:spacing w:line="100" w:lineRule="atLeast"/>
              <w:jc w:val="center"/>
              <w:rPr>
                <w:szCs w:val="22"/>
                <w:lang w:val="en-GB"/>
              </w:rPr>
            </w:pPr>
            <w:r w:rsidRPr="00291C73">
              <w:rPr>
                <w:sz w:val="22"/>
                <w:szCs w:val="22"/>
              </w:rPr>
              <w:t>Потпис</w:t>
            </w:r>
            <w:r w:rsidR="00A36E52">
              <w:rPr>
                <w:sz w:val="22"/>
                <w:szCs w:val="22"/>
              </w:rPr>
              <w:t xml:space="preserve"> </w:t>
            </w:r>
            <w:r w:rsidRPr="00291C73">
              <w:rPr>
                <w:sz w:val="22"/>
                <w:szCs w:val="22"/>
                <w:lang w:val="sr-Cyrl-CS"/>
              </w:rPr>
              <w:t>овлашћеног лица</w:t>
            </w:r>
          </w:p>
        </w:tc>
      </w:tr>
      <w:tr w:rsidR="006D2400" w:rsidRPr="00291C73" w14:paraId="6562FF15" w14:textId="77777777" w:rsidTr="0013090F">
        <w:tc>
          <w:tcPr>
            <w:tcW w:w="3080" w:type="dxa"/>
            <w:tcBorders>
              <w:bottom w:val="single" w:sz="4" w:space="0" w:color="000000"/>
            </w:tcBorders>
            <w:shd w:val="clear" w:color="auto" w:fill="auto"/>
          </w:tcPr>
          <w:p w14:paraId="03AAD3C9" w14:textId="77777777" w:rsidR="006D2400" w:rsidRPr="00291C73" w:rsidRDefault="006D2400" w:rsidP="0013090F">
            <w:pPr>
              <w:pStyle w:val="BodyText2"/>
              <w:snapToGrid w:val="0"/>
              <w:spacing w:line="100" w:lineRule="atLeast"/>
              <w:jc w:val="both"/>
              <w:rPr>
                <w:szCs w:val="22"/>
                <w:lang w:val="en-GB"/>
              </w:rPr>
            </w:pPr>
          </w:p>
        </w:tc>
        <w:tc>
          <w:tcPr>
            <w:tcW w:w="3068" w:type="dxa"/>
            <w:shd w:val="clear" w:color="auto" w:fill="auto"/>
          </w:tcPr>
          <w:p w14:paraId="4B8B724D" w14:textId="77777777" w:rsidR="006D2400" w:rsidRPr="00291C73" w:rsidRDefault="006D2400" w:rsidP="0013090F">
            <w:pPr>
              <w:pStyle w:val="BodyText2"/>
              <w:snapToGrid w:val="0"/>
              <w:spacing w:line="100" w:lineRule="atLeast"/>
              <w:jc w:val="both"/>
              <w:rPr>
                <w:szCs w:val="22"/>
                <w:lang w:val="en-GB"/>
              </w:rPr>
            </w:pPr>
          </w:p>
        </w:tc>
        <w:tc>
          <w:tcPr>
            <w:tcW w:w="3094" w:type="dxa"/>
            <w:tcBorders>
              <w:bottom w:val="single" w:sz="4" w:space="0" w:color="000000"/>
            </w:tcBorders>
            <w:shd w:val="clear" w:color="auto" w:fill="auto"/>
          </w:tcPr>
          <w:p w14:paraId="3FACDB39" w14:textId="77777777" w:rsidR="006D2400" w:rsidRPr="00291C73" w:rsidRDefault="006D2400" w:rsidP="0013090F">
            <w:pPr>
              <w:pStyle w:val="BodyText2"/>
              <w:snapToGrid w:val="0"/>
              <w:spacing w:line="100" w:lineRule="atLeast"/>
              <w:jc w:val="both"/>
              <w:rPr>
                <w:szCs w:val="22"/>
                <w:lang w:val="en-GB"/>
              </w:rPr>
            </w:pPr>
          </w:p>
        </w:tc>
      </w:tr>
    </w:tbl>
    <w:p w14:paraId="21E0BF9E" w14:textId="77777777" w:rsidR="006D2400" w:rsidRPr="00291C73" w:rsidRDefault="006D2400" w:rsidP="006D2400">
      <w:pPr>
        <w:autoSpaceDE w:val="0"/>
        <w:autoSpaceDN w:val="0"/>
        <w:adjustRightInd w:val="0"/>
        <w:rPr>
          <w:rFonts w:eastAsia="Calibri-Bold"/>
          <w:bCs/>
          <w:color w:val="000000"/>
          <w:sz w:val="22"/>
          <w:szCs w:val="22"/>
          <w:lang w:val="en-GB"/>
        </w:rPr>
      </w:pPr>
    </w:p>
    <w:p w14:paraId="4623D4F5" w14:textId="77777777" w:rsidR="006D2400" w:rsidRPr="00291C73" w:rsidRDefault="00623D78" w:rsidP="00E33287">
      <w:pPr>
        <w:pStyle w:val="Heading2"/>
        <w:shd w:val="clear" w:color="auto" w:fill="auto"/>
        <w:rPr>
          <w:b w:val="0"/>
          <w:bCs w:val="0"/>
          <w:i w:val="0"/>
          <w:iCs w:val="0"/>
          <w:sz w:val="22"/>
          <w:szCs w:val="22"/>
        </w:rPr>
      </w:pPr>
      <w:r>
        <w:rPr>
          <w:sz w:val="22"/>
          <w:szCs w:val="22"/>
        </w:rPr>
        <w:t>10</w:t>
      </w:r>
      <w:r w:rsidR="0080052B" w:rsidRPr="00291C73">
        <w:rPr>
          <w:sz w:val="22"/>
          <w:szCs w:val="22"/>
        </w:rPr>
        <w:t xml:space="preserve">) </w:t>
      </w:r>
      <w:r w:rsidR="006D2400" w:rsidRPr="00291C73">
        <w:rPr>
          <w:sz w:val="22"/>
          <w:szCs w:val="22"/>
        </w:rPr>
        <w:t xml:space="preserve"> ОБРАЗАЦ ИЗЈАВЕ О ДОСТАВЉАЊУ  ПОЛИСЕ ОСИГУРАЊА</w:t>
      </w:r>
    </w:p>
    <w:p w14:paraId="67AD9C8F" w14:textId="77777777" w:rsidR="006D2400" w:rsidRPr="00291C73" w:rsidRDefault="006D2400" w:rsidP="006D2400">
      <w:pPr>
        <w:pStyle w:val="BodyText3"/>
        <w:spacing w:after="0"/>
        <w:jc w:val="center"/>
        <w:rPr>
          <w:color w:val="0070C0"/>
          <w:sz w:val="22"/>
          <w:szCs w:val="22"/>
        </w:rPr>
      </w:pPr>
    </w:p>
    <w:p w14:paraId="0A5C06D3" w14:textId="77777777" w:rsidR="006D2400" w:rsidRPr="00291C73" w:rsidRDefault="006D2400" w:rsidP="006D2400">
      <w:pPr>
        <w:tabs>
          <w:tab w:val="left" w:pos="6028"/>
        </w:tabs>
        <w:autoSpaceDE w:val="0"/>
        <w:ind w:left="360"/>
        <w:rPr>
          <w:b/>
          <w:bCs/>
          <w:iCs/>
          <w:sz w:val="22"/>
          <w:szCs w:val="22"/>
          <w:lang w:val="ru-RU"/>
        </w:rPr>
      </w:pPr>
    </w:p>
    <w:p w14:paraId="077E7D36" w14:textId="77777777" w:rsidR="006D2400" w:rsidRPr="00291C73" w:rsidRDefault="006D2400" w:rsidP="006D2400">
      <w:pPr>
        <w:pStyle w:val="BodyText3"/>
        <w:spacing w:after="0"/>
        <w:ind w:left="708" w:firstLine="708"/>
        <w:jc w:val="both"/>
        <w:rPr>
          <w:color w:val="auto"/>
          <w:sz w:val="22"/>
          <w:szCs w:val="22"/>
        </w:rPr>
      </w:pPr>
      <w:r w:rsidRPr="00291C73">
        <w:rPr>
          <w:color w:val="auto"/>
          <w:sz w:val="22"/>
          <w:szCs w:val="22"/>
        </w:rPr>
        <w:t xml:space="preserve">Понуђач _____________________________________________, даје </w:t>
      </w:r>
    </w:p>
    <w:p w14:paraId="1A9628B5" w14:textId="77777777" w:rsidR="006D2400" w:rsidRPr="00291C73" w:rsidRDefault="006D2400" w:rsidP="006D2400">
      <w:pPr>
        <w:pStyle w:val="BodyText3"/>
        <w:spacing w:after="0"/>
        <w:jc w:val="both"/>
        <w:rPr>
          <w:color w:val="auto"/>
          <w:sz w:val="22"/>
          <w:szCs w:val="22"/>
        </w:rPr>
      </w:pPr>
    </w:p>
    <w:p w14:paraId="0DA4620D" w14:textId="77777777" w:rsidR="006D2400" w:rsidRPr="00291C73" w:rsidRDefault="006D2400" w:rsidP="006D2400">
      <w:pPr>
        <w:pStyle w:val="BodyText3"/>
        <w:spacing w:after="0"/>
        <w:jc w:val="both"/>
        <w:rPr>
          <w:color w:val="auto"/>
          <w:sz w:val="22"/>
          <w:szCs w:val="22"/>
        </w:rPr>
      </w:pPr>
    </w:p>
    <w:p w14:paraId="76524C55" w14:textId="77777777" w:rsidR="006D2400" w:rsidRPr="00291C73" w:rsidRDefault="006D2400" w:rsidP="006D2400">
      <w:pPr>
        <w:pStyle w:val="BodyText3"/>
        <w:spacing w:after="0"/>
        <w:jc w:val="both"/>
        <w:rPr>
          <w:color w:val="auto"/>
          <w:sz w:val="22"/>
          <w:szCs w:val="22"/>
        </w:rPr>
      </w:pPr>
    </w:p>
    <w:p w14:paraId="4E47613F" w14:textId="77777777" w:rsidR="006D2400" w:rsidRPr="00291C73" w:rsidRDefault="006D2400" w:rsidP="006D2400">
      <w:pPr>
        <w:pStyle w:val="BodyText3"/>
        <w:spacing w:after="0"/>
        <w:jc w:val="both"/>
        <w:rPr>
          <w:color w:val="auto"/>
          <w:sz w:val="22"/>
          <w:szCs w:val="22"/>
        </w:rPr>
      </w:pPr>
    </w:p>
    <w:p w14:paraId="236A9E35" w14:textId="77777777" w:rsidR="006D2400" w:rsidRPr="00291C73" w:rsidRDefault="006D2400" w:rsidP="006D2400">
      <w:pPr>
        <w:pStyle w:val="BodyText3"/>
        <w:spacing w:after="0"/>
        <w:jc w:val="center"/>
        <w:rPr>
          <w:b/>
          <w:color w:val="auto"/>
          <w:sz w:val="22"/>
          <w:szCs w:val="22"/>
        </w:rPr>
      </w:pPr>
      <w:r w:rsidRPr="00291C73">
        <w:rPr>
          <w:b/>
          <w:color w:val="auto"/>
          <w:sz w:val="22"/>
          <w:szCs w:val="22"/>
        </w:rPr>
        <w:t>И З Ј А В У</w:t>
      </w:r>
    </w:p>
    <w:p w14:paraId="4C441572" w14:textId="77777777" w:rsidR="006D2400" w:rsidRPr="00291C73" w:rsidRDefault="006D2400" w:rsidP="006D2400">
      <w:pPr>
        <w:pStyle w:val="BodyText3"/>
        <w:spacing w:after="0"/>
        <w:jc w:val="center"/>
        <w:rPr>
          <w:color w:val="auto"/>
          <w:sz w:val="22"/>
          <w:szCs w:val="22"/>
        </w:rPr>
      </w:pPr>
      <w:r w:rsidRPr="00291C73">
        <w:rPr>
          <w:b/>
          <w:color w:val="auto"/>
          <w:sz w:val="22"/>
          <w:szCs w:val="22"/>
        </w:rPr>
        <w:t>О ДОСТАВЉАЊУ  ПОЛИСЕ ОСИГУРАЊА</w:t>
      </w:r>
    </w:p>
    <w:p w14:paraId="6AF7871C" w14:textId="77777777" w:rsidR="006D2400" w:rsidRPr="00291C73" w:rsidRDefault="006D2400" w:rsidP="006D2400">
      <w:pPr>
        <w:pStyle w:val="BodyText3"/>
        <w:spacing w:after="0"/>
        <w:jc w:val="center"/>
        <w:rPr>
          <w:color w:val="auto"/>
          <w:sz w:val="22"/>
          <w:szCs w:val="22"/>
        </w:rPr>
      </w:pPr>
    </w:p>
    <w:p w14:paraId="35072F10" w14:textId="77777777" w:rsidR="006D2400" w:rsidRPr="00291C73" w:rsidRDefault="006D2400" w:rsidP="006D2400">
      <w:pPr>
        <w:pStyle w:val="BodyText3"/>
        <w:spacing w:after="0"/>
        <w:jc w:val="center"/>
        <w:rPr>
          <w:color w:val="auto"/>
          <w:sz w:val="22"/>
          <w:szCs w:val="22"/>
        </w:rPr>
      </w:pPr>
    </w:p>
    <w:p w14:paraId="6FA5563F" w14:textId="77777777" w:rsidR="006D2400" w:rsidRPr="00291C73" w:rsidRDefault="006D2400" w:rsidP="00262996">
      <w:pPr>
        <w:pStyle w:val="BodyText3"/>
        <w:ind w:left="360" w:firstLine="708"/>
        <w:jc w:val="both"/>
        <w:rPr>
          <w:color w:val="auto"/>
          <w:sz w:val="22"/>
          <w:szCs w:val="22"/>
        </w:rPr>
      </w:pPr>
      <w:r w:rsidRPr="00291C73">
        <w:rPr>
          <w:color w:val="auto"/>
          <w:sz w:val="22"/>
          <w:szCs w:val="22"/>
        </w:rPr>
        <w:t>Изјављујем,</w:t>
      </w:r>
      <w:r w:rsidR="00262996" w:rsidRPr="00291C73">
        <w:rPr>
          <w:color w:val="auto"/>
          <w:sz w:val="22"/>
          <w:szCs w:val="22"/>
        </w:rPr>
        <w:t xml:space="preserve"> </w:t>
      </w:r>
      <w:r w:rsidRPr="00291C73">
        <w:rPr>
          <w:color w:val="auto"/>
          <w:sz w:val="22"/>
          <w:szCs w:val="22"/>
        </w:rPr>
        <w:t xml:space="preserve"> да се понуђач</w:t>
      </w:r>
      <w:r w:rsidR="00262996" w:rsidRPr="00291C73">
        <w:rPr>
          <w:color w:val="auto"/>
          <w:sz w:val="22"/>
          <w:szCs w:val="22"/>
        </w:rPr>
        <w:t xml:space="preserve"> </w:t>
      </w:r>
      <w:r w:rsidRPr="00291C73">
        <w:rPr>
          <w:color w:val="auto"/>
          <w:sz w:val="22"/>
          <w:szCs w:val="22"/>
        </w:rPr>
        <w:t>______________________________________,</w:t>
      </w:r>
      <w:r w:rsidR="00262996" w:rsidRPr="00291C73">
        <w:rPr>
          <w:color w:val="auto"/>
          <w:sz w:val="22"/>
          <w:szCs w:val="22"/>
        </w:rPr>
        <w:t xml:space="preserve"> </w:t>
      </w:r>
      <w:r w:rsidRPr="00291C73">
        <w:rPr>
          <w:color w:val="auto"/>
          <w:sz w:val="22"/>
          <w:szCs w:val="22"/>
        </w:rPr>
        <w:t>обавезује да ће,  уколико у поступку</w:t>
      </w:r>
      <w:r w:rsidR="00262996" w:rsidRPr="00291C73">
        <w:rPr>
          <w:color w:val="auto"/>
          <w:sz w:val="22"/>
          <w:szCs w:val="22"/>
        </w:rPr>
        <w:t xml:space="preserve"> </w:t>
      </w:r>
      <w:r w:rsidRPr="00291C73">
        <w:rPr>
          <w:color w:val="auto"/>
          <w:sz w:val="22"/>
          <w:szCs w:val="22"/>
        </w:rPr>
        <w:t>јавне</w:t>
      </w:r>
      <w:r w:rsidR="00262996" w:rsidRPr="00291C73">
        <w:rPr>
          <w:color w:val="auto"/>
          <w:sz w:val="22"/>
          <w:szCs w:val="22"/>
        </w:rPr>
        <w:t xml:space="preserve"> </w:t>
      </w:r>
      <w:r w:rsidRPr="00291C73">
        <w:rPr>
          <w:color w:val="auto"/>
          <w:sz w:val="22"/>
          <w:szCs w:val="22"/>
        </w:rPr>
        <w:t>набавке</w:t>
      </w:r>
      <w:r w:rsidR="00262996" w:rsidRPr="00291C73">
        <w:rPr>
          <w:color w:val="auto"/>
          <w:sz w:val="22"/>
          <w:szCs w:val="22"/>
        </w:rPr>
        <w:t xml:space="preserve"> </w:t>
      </w:r>
      <w:r w:rsidR="00262996" w:rsidRPr="00291C73">
        <w:rPr>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sz w:val="22"/>
          <w:szCs w:val="22"/>
        </w:rPr>
        <w:t>КП број</w:t>
      </w:r>
      <w:r w:rsidR="00262996" w:rsidRPr="00291C73">
        <w:rPr>
          <w:sz w:val="22"/>
          <w:szCs w:val="22"/>
        </w:rPr>
        <w:t xml:space="preserve">: 2530/2 </w:t>
      </w:r>
      <w:r w:rsidR="00080DA6" w:rsidRPr="00291C73">
        <w:rPr>
          <w:sz w:val="22"/>
          <w:szCs w:val="22"/>
        </w:rPr>
        <w:t>и 2531</w:t>
      </w:r>
      <w:r w:rsidR="00262996" w:rsidRPr="00291C73">
        <w:rPr>
          <w:sz w:val="22"/>
          <w:szCs w:val="22"/>
        </w:rPr>
        <w:t xml:space="preserve">, </w:t>
      </w:r>
      <w:r w:rsidR="00080DA6" w:rsidRPr="00291C73">
        <w:rPr>
          <w:sz w:val="22"/>
          <w:szCs w:val="22"/>
        </w:rPr>
        <w:t>КО Пуковац</w:t>
      </w:r>
      <w:r w:rsidR="00262996" w:rsidRPr="00291C73">
        <w:rPr>
          <w:sz w:val="22"/>
          <w:szCs w:val="22"/>
        </w:rPr>
        <w:t xml:space="preserve">, општина Дољевац,  ЈН бр. </w:t>
      </w:r>
      <w:r w:rsidR="008B14D2">
        <w:rPr>
          <w:sz w:val="22"/>
          <w:szCs w:val="22"/>
        </w:rPr>
        <w:t>404-2-74</w:t>
      </w:r>
      <w:r w:rsidR="00262996" w:rsidRPr="00291C73">
        <w:rPr>
          <w:sz w:val="22"/>
          <w:szCs w:val="22"/>
        </w:rPr>
        <w:t xml:space="preserve">/2019-03 </w:t>
      </w:r>
      <w:r w:rsidRPr="00291C73">
        <w:rPr>
          <w:color w:val="auto"/>
          <w:sz w:val="22"/>
          <w:szCs w:val="22"/>
        </w:rPr>
        <w:t xml:space="preserve"> буде изабран као најповољнији и уколико</w:t>
      </w:r>
      <w:r w:rsidR="00262996" w:rsidRPr="00291C73">
        <w:rPr>
          <w:color w:val="auto"/>
          <w:sz w:val="22"/>
          <w:szCs w:val="22"/>
        </w:rPr>
        <w:t xml:space="preserve"> </w:t>
      </w:r>
      <w:r w:rsidRPr="00291C73">
        <w:rPr>
          <w:color w:val="auto"/>
          <w:sz w:val="22"/>
          <w:szCs w:val="22"/>
        </w:rPr>
        <w:t>понуђач приступи</w:t>
      </w:r>
      <w:r w:rsidR="00262996" w:rsidRPr="00291C73">
        <w:rPr>
          <w:color w:val="auto"/>
          <w:sz w:val="22"/>
          <w:szCs w:val="22"/>
        </w:rPr>
        <w:t xml:space="preserve"> </w:t>
      </w:r>
      <w:r w:rsidRPr="00291C73">
        <w:rPr>
          <w:color w:val="auto"/>
          <w:sz w:val="22"/>
          <w:szCs w:val="22"/>
        </w:rPr>
        <w:t>закључењу</w:t>
      </w:r>
      <w:r w:rsidR="00262996" w:rsidRPr="00291C73">
        <w:rPr>
          <w:color w:val="auto"/>
          <w:sz w:val="22"/>
          <w:szCs w:val="22"/>
        </w:rPr>
        <w:t xml:space="preserve"> </w:t>
      </w:r>
      <w:r w:rsidRPr="00291C73">
        <w:rPr>
          <w:color w:val="auto"/>
          <w:sz w:val="22"/>
          <w:szCs w:val="22"/>
        </w:rPr>
        <w:t>уговора о извођењу</w:t>
      </w:r>
      <w:r w:rsidR="00262996" w:rsidRPr="00291C73">
        <w:rPr>
          <w:color w:val="auto"/>
          <w:sz w:val="22"/>
          <w:szCs w:val="22"/>
        </w:rPr>
        <w:t xml:space="preserve"> </w:t>
      </w:r>
      <w:r w:rsidRPr="00291C73">
        <w:rPr>
          <w:color w:val="auto"/>
          <w:sz w:val="22"/>
          <w:szCs w:val="22"/>
        </w:rPr>
        <w:t>радова, одмах</w:t>
      </w:r>
      <w:r w:rsidR="00262996" w:rsidRPr="00291C73">
        <w:rPr>
          <w:color w:val="auto"/>
          <w:sz w:val="22"/>
          <w:szCs w:val="22"/>
        </w:rPr>
        <w:t xml:space="preserve"> </w:t>
      </w:r>
      <w:r w:rsidRPr="00291C73">
        <w:rPr>
          <w:color w:val="auto"/>
          <w:sz w:val="22"/>
          <w:szCs w:val="22"/>
        </w:rPr>
        <w:t>по</w:t>
      </w:r>
      <w:r w:rsidR="00262996" w:rsidRPr="00291C73">
        <w:rPr>
          <w:color w:val="auto"/>
          <w:sz w:val="22"/>
          <w:szCs w:val="22"/>
        </w:rPr>
        <w:t xml:space="preserve"> </w:t>
      </w:r>
      <w:r w:rsidRPr="00291C73">
        <w:rPr>
          <w:color w:val="auto"/>
          <w:sz w:val="22"/>
          <w:szCs w:val="22"/>
        </w:rPr>
        <w:t>закључењу</w:t>
      </w:r>
      <w:r w:rsidR="00262996" w:rsidRPr="00291C73">
        <w:rPr>
          <w:color w:val="auto"/>
          <w:sz w:val="22"/>
          <w:szCs w:val="22"/>
        </w:rPr>
        <w:t xml:space="preserve"> </w:t>
      </w:r>
      <w:r w:rsidRPr="00291C73">
        <w:rPr>
          <w:color w:val="auto"/>
          <w:sz w:val="22"/>
          <w:szCs w:val="22"/>
        </w:rPr>
        <w:t>уговра, а најкасније у року</w:t>
      </w:r>
      <w:r w:rsidR="00262996" w:rsidRPr="00291C73">
        <w:rPr>
          <w:color w:val="auto"/>
          <w:sz w:val="22"/>
          <w:szCs w:val="22"/>
        </w:rPr>
        <w:t xml:space="preserve"> </w:t>
      </w:r>
      <w:r w:rsidRPr="00291C73">
        <w:rPr>
          <w:color w:val="auto"/>
          <w:sz w:val="22"/>
          <w:szCs w:val="22"/>
        </w:rPr>
        <w:t xml:space="preserve">од </w:t>
      </w:r>
      <w:r w:rsidR="00262996" w:rsidRPr="00291C73">
        <w:rPr>
          <w:color w:val="auto"/>
          <w:sz w:val="22"/>
          <w:szCs w:val="22"/>
        </w:rPr>
        <w:t>10</w:t>
      </w:r>
      <w:r w:rsidRPr="00291C73">
        <w:rPr>
          <w:color w:val="auto"/>
          <w:sz w:val="22"/>
          <w:szCs w:val="22"/>
        </w:rPr>
        <w:t xml:space="preserve"> </w:t>
      </w:r>
      <w:r w:rsidR="00262996" w:rsidRPr="00291C73">
        <w:rPr>
          <w:color w:val="auto"/>
          <w:sz w:val="22"/>
          <w:szCs w:val="22"/>
        </w:rPr>
        <w:t>(десет</w:t>
      </w:r>
      <w:r w:rsidRPr="00291C73">
        <w:rPr>
          <w:color w:val="auto"/>
          <w:sz w:val="22"/>
          <w:szCs w:val="22"/>
        </w:rPr>
        <w:t>)</w:t>
      </w:r>
      <w:r w:rsidR="00262996" w:rsidRPr="00291C73">
        <w:rPr>
          <w:color w:val="auto"/>
          <w:sz w:val="22"/>
          <w:szCs w:val="22"/>
        </w:rPr>
        <w:t xml:space="preserve"> </w:t>
      </w:r>
      <w:r w:rsidRPr="00291C73">
        <w:rPr>
          <w:color w:val="auto"/>
          <w:sz w:val="22"/>
          <w:szCs w:val="22"/>
        </w:rPr>
        <w:t>дана</w:t>
      </w:r>
      <w:r w:rsidR="00262996" w:rsidRPr="00291C73">
        <w:rPr>
          <w:color w:val="auto"/>
          <w:sz w:val="22"/>
          <w:szCs w:val="22"/>
        </w:rPr>
        <w:t xml:space="preserve"> </w:t>
      </w:r>
      <w:r w:rsidRPr="00291C73">
        <w:rPr>
          <w:color w:val="auto"/>
          <w:sz w:val="22"/>
          <w:szCs w:val="22"/>
        </w:rPr>
        <w:t>од</w:t>
      </w:r>
      <w:r w:rsidR="00262996" w:rsidRPr="00291C73">
        <w:rPr>
          <w:color w:val="auto"/>
          <w:sz w:val="22"/>
          <w:szCs w:val="22"/>
        </w:rPr>
        <w:t xml:space="preserve"> </w:t>
      </w:r>
      <w:r w:rsidRPr="00291C73">
        <w:rPr>
          <w:color w:val="auto"/>
          <w:sz w:val="22"/>
          <w:szCs w:val="22"/>
        </w:rPr>
        <w:t>дана</w:t>
      </w:r>
      <w:r w:rsidR="00262996" w:rsidRPr="00291C73">
        <w:rPr>
          <w:color w:val="auto"/>
          <w:sz w:val="22"/>
          <w:szCs w:val="22"/>
        </w:rPr>
        <w:t xml:space="preserve"> </w:t>
      </w:r>
      <w:r w:rsidRPr="00291C73">
        <w:rPr>
          <w:color w:val="auto"/>
          <w:sz w:val="22"/>
          <w:szCs w:val="22"/>
        </w:rPr>
        <w:t>закључења</w:t>
      </w:r>
      <w:r w:rsidR="00262996" w:rsidRPr="00291C73">
        <w:rPr>
          <w:color w:val="auto"/>
          <w:sz w:val="22"/>
          <w:szCs w:val="22"/>
        </w:rPr>
        <w:t xml:space="preserve"> </w:t>
      </w:r>
      <w:r w:rsidRPr="00291C73">
        <w:rPr>
          <w:color w:val="auto"/>
          <w:sz w:val="22"/>
          <w:szCs w:val="22"/>
        </w:rPr>
        <w:t>уговора, Наручиоцу</w:t>
      </w:r>
      <w:r w:rsidR="00262996" w:rsidRPr="00291C73">
        <w:rPr>
          <w:color w:val="auto"/>
          <w:sz w:val="22"/>
          <w:szCs w:val="22"/>
        </w:rPr>
        <w:t xml:space="preserve"> </w:t>
      </w:r>
      <w:r w:rsidRPr="00291C73">
        <w:rPr>
          <w:color w:val="auto"/>
          <w:sz w:val="22"/>
          <w:szCs w:val="22"/>
        </w:rPr>
        <w:t>доставити,</w:t>
      </w:r>
      <w:r w:rsidR="00262996" w:rsidRPr="00291C73">
        <w:rPr>
          <w:color w:val="auto"/>
          <w:sz w:val="22"/>
          <w:szCs w:val="22"/>
        </w:rPr>
        <w:t xml:space="preserve"> </w:t>
      </w:r>
      <w:r w:rsidRPr="00291C73">
        <w:rPr>
          <w:color w:val="auto"/>
          <w:sz w:val="22"/>
          <w:szCs w:val="22"/>
        </w:rPr>
        <w:t>оригинал</w:t>
      </w:r>
      <w:r w:rsidR="00262996" w:rsidRPr="00291C73">
        <w:rPr>
          <w:color w:val="auto"/>
          <w:sz w:val="22"/>
          <w:szCs w:val="22"/>
        </w:rPr>
        <w:t xml:space="preserve"> </w:t>
      </w:r>
      <w:r w:rsidRPr="00291C73">
        <w:rPr>
          <w:color w:val="auto"/>
          <w:sz w:val="22"/>
          <w:szCs w:val="22"/>
        </w:rPr>
        <w:t>или</w:t>
      </w:r>
      <w:r w:rsidR="00262996" w:rsidRPr="00291C73">
        <w:rPr>
          <w:color w:val="auto"/>
          <w:sz w:val="22"/>
          <w:szCs w:val="22"/>
        </w:rPr>
        <w:t xml:space="preserve"> </w:t>
      </w:r>
      <w:r w:rsidRPr="00291C73">
        <w:rPr>
          <w:color w:val="auto"/>
          <w:sz w:val="22"/>
          <w:szCs w:val="22"/>
        </w:rPr>
        <w:t>оверену</w:t>
      </w:r>
      <w:r w:rsidR="00262996" w:rsidRPr="00291C73">
        <w:rPr>
          <w:color w:val="auto"/>
          <w:sz w:val="22"/>
          <w:szCs w:val="22"/>
        </w:rPr>
        <w:t xml:space="preserve"> </w:t>
      </w:r>
      <w:r w:rsidRPr="00291C73">
        <w:rPr>
          <w:color w:val="auto"/>
          <w:sz w:val="22"/>
          <w:szCs w:val="22"/>
        </w:rPr>
        <w:t>копију</w:t>
      </w:r>
      <w:r w:rsidR="00262996" w:rsidRPr="00291C73">
        <w:rPr>
          <w:color w:val="auto"/>
          <w:sz w:val="22"/>
          <w:szCs w:val="22"/>
        </w:rPr>
        <w:t xml:space="preserve"> </w:t>
      </w:r>
      <w:r w:rsidRPr="00291C73">
        <w:rPr>
          <w:color w:val="auto"/>
          <w:sz w:val="22"/>
          <w:szCs w:val="22"/>
        </w:rPr>
        <w:t>полисе</w:t>
      </w:r>
      <w:r w:rsidR="00262996" w:rsidRPr="00291C73">
        <w:rPr>
          <w:color w:val="auto"/>
          <w:sz w:val="22"/>
          <w:szCs w:val="22"/>
        </w:rPr>
        <w:t xml:space="preserve"> </w:t>
      </w:r>
      <w:r w:rsidRPr="00291C73">
        <w:rPr>
          <w:color w:val="auto"/>
          <w:sz w:val="22"/>
          <w:szCs w:val="22"/>
        </w:rPr>
        <w:t>осигурања</w:t>
      </w:r>
      <w:r w:rsidR="00262996" w:rsidRPr="00291C73">
        <w:rPr>
          <w:color w:val="auto"/>
          <w:sz w:val="22"/>
          <w:szCs w:val="22"/>
        </w:rPr>
        <w:t xml:space="preserve"> </w:t>
      </w:r>
      <w:r w:rsidRPr="00291C73">
        <w:rPr>
          <w:color w:val="auto"/>
          <w:sz w:val="22"/>
          <w:szCs w:val="22"/>
        </w:rPr>
        <w:t>за</w:t>
      </w:r>
      <w:r w:rsidR="00262996" w:rsidRPr="00291C73">
        <w:rPr>
          <w:color w:val="auto"/>
          <w:sz w:val="22"/>
          <w:szCs w:val="22"/>
        </w:rPr>
        <w:t xml:space="preserve"> </w:t>
      </w:r>
      <w:r w:rsidRPr="00291C73">
        <w:rPr>
          <w:color w:val="auto"/>
          <w:sz w:val="22"/>
          <w:szCs w:val="22"/>
        </w:rPr>
        <w:t>извођење</w:t>
      </w:r>
      <w:r w:rsidR="00262996" w:rsidRPr="00291C73">
        <w:rPr>
          <w:color w:val="auto"/>
          <w:sz w:val="22"/>
          <w:szCs w:val="22"/>
        </w:rPr>
        <w:t xml:space="preserve"> </w:t>
      </w:r>
      <w:r w:rsidRPr="00291C73">
        <w:rPr>
          <w:color w:val="auto"/>
          <w:sz w:val="22"/>
          <w:szCs w:val="22"/>
        </w:rPr>
        <w:t>радова</w:t>
      </w:r>
      <w:r w:rsidR="00262996" w:rsidRPr="00291C73">
        <w:rPr>
          <w:color w:val="auto"/>
          <w:sz w:val="22"/>
          <w:szCs w:val="22"/>
        </w:rPr>
        <w:t xml:space="preserve"> </w:t>
      </w:r>
      <w:r w:rsidRPr="00291C73">
        <w:rPr>
          <w:color w:val="auto"/>
          <w:sz w:val="22"/>
          <w:szCs w:val="22"/>
        </w:rPr>
        <w:t>који</w:t>
      </w:r>
      <w:r w:rsidR="00262996" w:rsidRPr="00291C73">
        <w:rPr>
          <w:color w:val="auto"/>
          <w:sz w:val="22"/>
          <w:szCs w:val="22"/>
        </w:rPr>
        <w:t xml:space="preserve"> </w:t>
      </w:r>
      <w:r w:rsidRPr="00291C73">
        <w:rPr>
          <w:color w:val="auto"/>
          <w:sz w:val="22"/>
          <w:szCs w:val="22"/>
        </w:rPr>
        <w:t>су</w:t>
      </w:r>
      <w:r w:rsidR="00262996" w:rsidRPr="00291C73">
        <w:rPr>
          <w:color w:val="auto"/>
          <w:sz w:val="22"/>
          <w:szCs w:val="22"/>
        </w:rPr>
        <w:t xml:space="preserve"> </w:t>
      </w:r>
      <w:r w:rsidRPr="00291C73">
        <w:rPr>
          <w:color w:val="auto"/>
          <w:sz w:val="22"/>
          <w:szCs w:val="22"/>
        </w:rPr>
        <w:t>предмет</w:t>
      </w:r>
      <w:r w:rsidR="00262996" w:rsidRPr="00291C73">
        <w:rPr>
          <w:color w:val="auto"/>
          <w:sz w:val="22"/>
          <w:szCs w:val="22"/>
        </w:rPr>
        <w:t xml:space="preserve"> </w:t>
      </w:r>
      <w:r w:rsidRPr="00291C73">
        <w:rPr>
          <w:color w:val="auto"/>
          <w:sz w:val="22"/>
          <w:szCs w:val="22"/>
        </w:rPr>
        <w:t>јавне</w:t>
      </w:r>
      <w:r w:rsidR="00262996" w:rsidRPr="00291C73">
        <w:rPr>
          <w:color w:val="auto"/>
          <w:sz w:val="22"/>
          <w:szCs w:val="22"/>
        </w:rPr>
        <w:t xml:space="preserve"> </w:t>
      </w:r>
      <w:r w:rsidRPr="00291C73">
        <w:rPr>
          <w:color w:val="auto"/>
          <w:sz w:val="22"/>
          <w:szCs w:val="22"/>
        </w:rPr>
        <w:t>набавке и полису</w:t>
      </w:r>
      <w:r w:rsidR="00262996" w:rsidRPr="00291C73">
        <w:rPr>
          <w:color w:val="auto"/>
          <w:sz w:val="22"/>
          <w:szCs w:val="22"/>
        </w:rPr>
        <w:t xml:space="preserve"> </w:t>
      </w:r>
      <w:r w:rsidRPr="00291C73">
        <w:rPr>
          <w:color w:val="auto"/>
          <w:sz w:val="22"/>
          <w:szCs w:val="22"/>
        </w:rPr>
        <w:t>осигурања</w:t>
      </w:r>
      <w:r w:rsidR="00262996" w:rsidRPr="00291C73">
        <w:rPr>
          <w:color w:val="auto"/>
          <w:sz w:val="22"/>
          <w:szCs w:val="22"/>
        </w:rPr>
        <w:t xml:space="preserve"> </w:t>
      </w:r>
      <w:r w:rsidRPr="00291C73">
        <w:rPr>
          <w:color w:val="auto"/>
          <w:sz w:val="22"/>
          <w:szCs w:val="22"/>
        </w:rPr>
        <w:t>од</w:t>
      </w:r>
      <w:r w:rsidR="00262996" w:rsidRPr="00291C73">
        <w:rPr>
          <w:color w:val="auto"/>
          <w:sz w:val="22"/>
          <w:szCs w:val="22"/>
        </w:rPr>
        <w:t xml:space="preserve"> </w:t>
      </w:r>
      <w:r w:rsidRPr="00291C73">
        <w:rPr>
          <w:color w:val="auto"/>
          <w:sz w:val="22"/>
          <w:szCs w:val="22"/>
        </w:rPr>
        <w:t>одговорности</w:t>
      </w:r>
      <w:r w:rsidR="00262996" w:rsidRPr="00291C73">
        <w:rPr>
          <w:color w:val="auto"/>
          <w:sz w:val="22"/>
          <w:szCs w:val="22"/>
        </w:rPr>
        <w:t xml:space="preserve"> </w:t>
      </w:r>
      <w:r w:rsidRPr="00291C73">
        <w:rPr>
          <w:color w:val="auto"/>
          <w:sz w:val="22"/>
          <w:szCs w:val="22"/>
        </w:rPr>
        <w:t>за</w:t>
      </w:r>
      <w:r w:rsidR="00262996" w:rsidRPr="00291C73">
        <w:rPr>
          <w:color w:val="auto"/>
          <w:sz w:val="22"/>
          <w:szCs w:val="22"/>
        </w:rPr>
        <w:t xml:space="preserve"> </w:t>
      </w:r>
      <w:r w:rsidRPr="00291C73">
        <w:rPr>
          <w:color w:val="auto"/>
          <w:sz w:val="22"/>
          <w:szCs w:val="22"/>
        </w:rPr>
        <w:t>штету</w:t>
      </w:r>
      <w:r w:rsidR="00262996" w:rsidRPr="00291C73">
        <w:rPr>
          <w:color w:val="auto"/>
          <w:sz w:val="22"/>
          <w:szCs w:val="22"/>
        </w:rPr>
        <w:t xml:space="preserve"> </w:t>
      </w:r>
      <w:r w:rsidRPr="00291C73">
        <w:rPr>
          <w:color w:val="auto"/>
          <w:sz w:val="22"/>
          <w:szCs w:val="22"/>
        </w:rPr>
        <w:t>причињену</w:t>
      </w:r>
      <w:r w:rsidR="00262996" w:rsidRPr="00291C73">
        <w:rPr>
          <w:color w:val="auto"/>
          <w:sz w:val="22"/>
          <w:szCs w:val="22"/>
        </w:rPr>
        <w:t xml:space="preserve"> </w:t>
      </w:r>
      <w:r w:rsidRPr="00291C73">
        <w:rPr>
          <w:color w:val="auto"/>
          <w:sz w:val="22"/>
          <w:szCs w:val="22"/>
        </w:rPr>
        <w:t>трећим</w:t>
      </w:r>
      <w:r w:rsidR="00262996" w:rsidRPr="00291C73">
        <w:rPr>
          <w:color w:val="auto"/>
          <w:sz w:val="22"/>
          <w:szCs w:val="22"/>
        </w:rPr>
        <w:t xml:space="preserve"> </w:t>
      </w:r>
      <w:r w:rsidRPr="00291C73">
        <w:rPr>
          <w:color w:val="auto"/>
          <w:sz w:val="22"/>
          <w:szCs w:val="22"/>
        </w:rPr>
        <w:t>лицима и стварима</w:t>
      </w:r>
      <w:r w:rsidR="00262996" w:rsidRPr="00291C73">
        <w:rPr>
          <w:color w:val="auto"/>
          <w:sz w:val="22"/>
          <w:szCs w:val="22"/>
        </w:rPr>
        <w:t xml:space="preserve"> </w:t>
      </w:r>
      <w:r w:rsidRPr="00291C73">
        <w:rPr>
          <w:color w:val="auto"/>
          <w:sz w:val="22"/>
          <w:szCs w:val="22"/>
        </w:rPr>
        <w:t>трећих</w:t>
      </w:r>
      <w:r w:rsidR="00262996" w:rsidRPr="00291C73">
        <w:rPr>
          <w:color w:val="auto"/>
          <w:sz w:val="22"/>
          <w:szCs w:val="22"/>
        </w:rPr>
        <w:t xml:space="preserve"> </w:t>
      </w:r>
      <w:r w:rsidRPr="00291C73">
        <w:rPr>
          <w:color w:val="auto"/>
          <w:sz w:val="22"/>
          <w:szCs w:val="22"/>
        </w:rPr>
        <w:t>лица,  са</w:t>
      </w:r>
      <w:r w:rsidR="00262996" w:rsidRPr="00291C73">
        <w:rPr>
          <w:color w:val="auto"/>
          <w:sz w:val="22"/>
          <w:szCs w:val="22"/>
        </w:rPr>
        <w:t xml:space="preserve"> </w:t>
      </w:r>
      <w:r w:rsidRPr="00291C73">
        <w:rPr>
          <w:color w:val="auto"/>
          <w:sz w:val="22"/>
          <w:szCs w:val="22"/>
        </w:rPr>
        <w:t>важношћу</w:t>
      </w:r>
      <w:r w:rsidR="00262996" w:rsidRPr="00291C73">
        <w:rPr>
          <w:color w:val="auto"/>
          <w:sz w:val="22"/>
          <w:szCs w:val="22"/>
        </w:rPr>
        <w:t xml:space="preserve"> </w:t>
      </w:r>
      <w:r w:rsidRPr="00291C73">
        <w:rPr>
          <w:color w:val="auto"/>
          <w:sz w:val="22"/>
          <w:szCs w:val="22"/>
        </w:rPr>
        <w:t>за</w:t>
      </w:r>
      <w:r w:rsidR="00262996" w:rsidRPr="00291C73">
        <w:rPr>
          <w:color w:val="auto"/>
          <w:sz w:val="22"/>
          <w:szCs w:val="22"/>
        </w:rPr>
        <w:t xml:space="preserve"> </w:t>
      </w:r>
      <w:r w:rsidRPr="00291C73">
        <w:rPr>
          <w:color w:val="auto"/>
          <w:sz w:val="22"/>
          <w:szCs w:val="22"/>
        </w:rPr>
        <w:t>цео</w:t>
      </w:r>
      <w:r w:rsidR="00262996" w:rsidRPr="00291C73">
        <w:rPr>
          <w:color w:val="auto"/>
          <w:sz w:val="22"/>
          <w:szCs w:val="22"/>
        </w:rPr>
        <w:t xml:space="preserve"> </w:t>
      </w:r>
      <w:r w:rsidRPr="00291C73">
        <w:rPr>
          <w:color w:val="auto"/>
          <w:sz w:val="22"/>
          <w:szCs w:val="22"/>
        </w:rPr>
        <w:t>период</w:t>
      </w:r>
      <w:r w:rsidR="00262996" w:rsidRPr="00291C73">
        <w:rPr>
          <w:color w:val="auto"/>
          <w:sz w:val="22"/>
          <w:szCs w:val="22"/>
        </w:rPr>
        <w:t xml:space="preserve"> </w:t>
      </w:r>
      <w:r w:rsidRPr="00291C73">
        <w:rPr>
          <w:color w:val="auto"/>
          <w:sz w:val="22"/>
          <w:szCs w:val="22"/>
        </w:rPr>
        <w:t>извођења</w:t>
      </w:r>
      <w:r w:rsidR="00262996" w:rsidRPr="00291C73">
        <w:rPr>
          <w:color w:val="auto"/>
          <w:sz w:val="22"/>
          <w:szCs w:val="22"/>
        </w:rPr>
        <w:t xml:space="preserve"> </w:t>
      </w:r>
      <w:r w:rsidRPr="00291C73">
        <w:rPr>
          <w:color w:val="auto"/>
          <w:sz w:val="22"/>
          <w:szCs w:val="22"/>
        </w:rPr>
        <w:t>радова</w:t>
      </w:r>
      <w:r w:rsidR="00262996" w:rsidRPr="00291C73">
        <w:rPr>
          <w:color w:val="auto"/>
          <w:sz w:val="22"/>
          <w:szCs w:val="22"/>
        </w:rPr>
        <w:t xml:space="preserve"> </w:t>
      </w:r>
      <w:r w:rsidRPr="00291C73">
        <w:rPr>
          <w:color w:val="auto"/>
          <w:sz w:val="22"/>
          <w:szCs w:val="22"/>
        </w:rPr>
        <w:t>тј. до</w:t>
      </w:r>
      <w:r w:rsidR="00262996" w:rsidRPr="00291C73">
        <w:rPr>
          <w:color w:val="auto"/>
          <w:sz w:val="22"/>
          <w:szCs w:val="22"/>
        </w:rPr>
        <w:t xml:space="preserve"> </w:t>
      </w:r>
      <w:r w:rsidRPr="00291C73">
        <w:rPr>
          <w:color w:val="auto"/>
          <w:sz w:val="22"/>
          <w:szCs w:val="22"/>
        </w:rPr>
        <w:t>предаје</w:t>
      </w:r>
      <w:r w:rsidR="00262996" w:rsidRPr="00291C73">
        <w:rPr>
          <w:color w:val="auto"/>
          <w:sz w:val="22"/>
          <w:szCs w:val="22"/>
        </w:rPr>
        <w:t xml:space="preserve"> </w:t>
      </w:r>
      <w:r w:rsidRPr="00291C73">
        <w:rPr>
          <w:color w:val="auto"/>
          <w:sz w:val="22"/>
          <w:szCs w:val="22"/>
        </w:rPr>
        <w:t>истих</w:t>
      </w:r>
      <w:r w:rsidR="00262996" w:rsidRPr="00291C73">
        <w:rPr>
          <w:color w:val="auto"/>
          <w:sz w:val="22"/>
          <w:szCs w:val="22"/>
        </w:rPr>
        <w:t xml:space="preserve"> </w:t>
      </w:r>
      <w:r w:rsidRPr="00291C73">
        <w:rPr>
          <w:color w:val="auto"/>
          <w:sz w:val="22"/>
          <w:szCs w:val="22"/>
        </w:rPr>
        <w:t>наручиоцу и потписивања</w:t>
      </w:r>
      <w:r w:rsidR="00262996" w:rsidRPr="00291C73">
        <w:rPr>
          <w:color w:val="auto"/>
          <w:sz w:val="22"/>
          <w:szCs w:val="22"/>
        </w:rPr>
        <w:t xml:space="preserve"> </w:t>
      </w:r>
      <w:r w:rsidRPr="00291C73">
        <w:rPr>
          <w:color w:val="auto"/>
          <w:sz w:val="22"/>
          <w:szCs w:val="22"/>
        </w:rPr>
        <w:t>записника о примопредаји</w:t>
      </w:r>
      <w:r w:rsidR="00262996" w:rsidRPr="00291C73">
        <w:rPr>
          <w:color w:val="auto"/>
          <w:sz w:val="22"/>
          <w:szCs w:val="22"/>
        </w:rPr>
        <w:t xml:space="preserve"> </w:t>
      </w:r>
      <w:r w:rsidRPr="00291C73">
        <w:rPr>
          <w:color w:val="auto"/>
          <w:sz w:val="22"/>
          <w:szCs w:val="22"/>
        </w:rPr>
        <w:t xml:space="preserve">радова. </w:t>
      </w:r>
    </w:p>
    <w:p w14:paraId="34EA9C22" w14:textId="77777777" w:rsidR="006D2400" w:rsidRPr="00291C73" w:rsidRDefault="006D2400" w:rsidP="006D2400">
      <w:pPr>
        <w:pStyle w:val="BodyText3"/>
        <w:spacing w:after="0"/>
        <w:jc w:val="both"/>
        <w:rPr>
          <w:color w:val="auto"/>
          <w:sz w:val="22"/>
          <w:szCs w:val="22"/>
        </w:rPr>
      </w:pPr>
    </w:p>
    <w:p w14:paraId="277497E6" w14:textId="77777777" w:rsidR="006D2400" w:rsidRPr="00291C73" w:rsidRDefault="006D2400" w:rsidP="006D2400">
      <w:pPr>
        <w:pStyle w:val="BodyText3"/>
        <w:spacing w:after="0"/>
        <w:jc w:val="both"/>
        <w:rPr>
          <w:color w:val="auto"/>
          <w:sz w:val="22"/>
          <w:szCs w:val="22"/>
        </w:rPr>
      </w:pPr>
    </w:p>
    <w:p w14:paraId="3EF41A56" w14:textId="77777777" w:rsidR="006D2400" w:rsidRPr="00291C73" w:rsidRDefault="006D2400" w:rsidP="006D2400">
      <w:pPr>
        <w:pStyle w:val="BodyText3"/>
        <w:spacing w:after="0"/>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6D2400" w:rsidRPr="00291C73" w14:paraId="3D3E703A" w14:textId="77777777" w:rsidTr="0013090F">
        <w:tc>
          <w:tcPr>
            <w:tcW w:w="3080" w:type="dxa"/>
            <w:shd w:val="clear" w:color="auto" w:fill="auto"/>
            <w:vAlign w:val="center"/>
          </w:tcPr>
          <w:p w14:paraId="35A32F88" w14:textId="77777777" w:rsidR="006D2400" w:rsidRPr="00291C73" w:rsidRDefault="006D2400" w:rsidP="0013090F">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50634986" w14:textId="77777777" w:rsidR="006D2400" w:rsidRPr="00291C73" w:rsidRDefault="006D2400" w:rsidP="0013090F">
            <w:pPr>
              <w:pStyle w:val="BodyText2"/>
              <w:spacing w:line="100" w:lineRule="atLeast"/>
              <w:jc w:val="center"/>
              <w:rPr>
                <w:szCs w:val="22"/>
              </w:rPr>
            </w:pPr>
            <w:r w:rsidRPr="00291C73">
              <w:rPr>
                <w:sz w:val="22"/>
                <w:szCs w:val="22"/>
              </w:rPr>
              <w:t>М.П.</w:t>
            </w:r>
          </w:p>
        </w:tc>
        <w:tc>
          <w:tcPr>
            <w:tcW w:w="3094" w:type="dxa"/>
            <w:shd w:val="clear" w:color="auto" w:fill="auto"/>
            <w:vAlign w:val="center"/>
          </w:tcPr>
          <w:p w14:paraId="0C0880B6" w14:textId="77777777" w:rsidR="006D2400" w:rsidRPr="00291C73" w:rsidRDefault="006D2400" w:rsidP="0013090F">
            <w:pPr>
              <w:pStyle w:val="BodyText2"/>
              <w:spacing w:line="100" w:lineRule="atLeast"/>
              <w:jc w:val="center"/>
              <w:rPr>
                <w:szCs w:val="22"/>
              </w:rPr>
            </w:pPr>
            <w:r w:rsidRPr="00291C73">
              <w:rPr>
                <w:bCs/>
                <w:iCs/>
                <w:sz w:val="22"/>
                <w:szCs w:val="22"/>
              </w:rPr>
              <w:t>Понуђач</w:t>
            </w:r>
          </w:p>
        </w:tc>
      </w:tr>
      <w:tr w:rsidR="006D2400" w:rsidRPr="00291C73" w14:paraId="45B892AB" w14:textId="77777777" w:rsidTr="0013090F">
        <w:tc>
          <w:tcPr>
            <w:tcW w:w="3080" w:type="dxa"/>
            <w:tcBorders>
              <w:bottom w:val="single" w:sz="4" w:space="0" w:color="000000"/>
            </w:tcBorders>
            <w:shd w:val="clear" w:color="auto" w:fill="auto"/>
          </w:tcPr>
          <w:p w14:paraId="1F643E0F" w14:textId="77777777" w:rsidR="006D2400" w:rsidRPr="00291C73" w:rsidRDefault="006D2400" w:rsidP="0013090F">
            <w:pPr>
              <w:pStyle w:val="BodyText2"/>
              <w:snapToGrid w:val="0"/>
              <w:spacing w:line="100" w:lineRule="atLeast"/>
              <w:jc w:val="both"/>
              <w:rPr>
                <w:szCs w:val="22"/>
              </w:rPr>
            </w:pPr>
          </w:p>
        </w:tc>
        <w:tc>
          <w:tcPr>
            <w:tcW w:w="3068" w:type="dxa"/>
            <w:shd w:val="clear" w:color="auto" w:fill="auto"/>
          </w:tcPr>
          <w:p w14:paraId="63AD88E2" w14:textId="77777777" w:rsidR="006D2400" w:rsidRPr="00291C73" w:rsidRDefault="006D2400" w:rsidP="0013090F">
            <w:pPr>
              <w:pStyle w:val="BodyText2"/>
              <w:snapToGrid w:val="0"/>
              <w:spacing w:line="100" w:lineRule="atLeast"/>
              <w:jc w:val="both"/>
              <w:rPr>
                <w:szCs w:val="22"/>
              </w:rPr>
            </w:pPr>
          </w:p>
        </w:tc>
        <w:tc>
          <w:tcPr>
            <w:tcW w:w="3094" w:type="dxa"/>
            <w:tcBorders>
              <w:bottom w:val="single" w:sz="4" w:space="0" w:color="000000"/>
            </w:tcBorders>
            <w:shd w:val="clear" w:color="auto" w:fill="auto"/>
          </w:tcPr>
          <w:p w14:paraId="1369323A" w14:textId="77777777" w:rsidR="006D2400" w:rsidRPr="00291C73" w:rsidRDefault="006D2400" w:rsidP="0013090F">
            <w:pPr>
              <w:pStyle w:val="BodyText2"/>
              <w:snapToGrid w:val="0"/>
              <w:spacing w:line="100" w:lineRule="atLeast"/>
              <w:jc w:val="both"/>
              <w:rPr>
                <w:szCs w:val="22"/>
              </w:rPr>
            </w:pPr>
          </w:p>
        </w:tc>
      </w:tr>
    </w:tbl>
    <w:p w14:paraId="54DF7B6B" w14:textId="77777777" w:rsidR="006D2400" w:rsidRPr="00291C73" w:rsidRDefault="006D2400" w:rsidP="006D2400">
      <w:pPr>
        <w:pStyle w:val="BodyText3"/>
        <w:spacing w:after="0"/>
        <w:jc w:val="both"/>
        <w:rPr>
          <w:color w:val="auto"/>
          <w:sz w:val="22"/>
          <w:szCs w:val="22"/>
        </w:rPr>
      </w:pPr>
    </w:p>
    <w:p w14:paraId="1C8E94C9" w14:textId="77777777" w:rsidR="006D2400" w:rsidRPr="00291C73" w:rsidRDefault="006D2400" w:rsidP="006D2400">
      <w:pPr>
        <w:pStyle w:val="BodyText3"/>
        <w:spacing w:after="0"/>
        <w:jc w:val="both"/>
        <w:rPr>
          <w:color w:val="auto"/>
          <w:sz w:val="22"/>
          <w:szCs w:val="22"/>
        </w:rPr>
      </w:pPr>
    </w:p>
    <w:p w14:paraId="24EE9F7D" w14:textId="77777777" w:rsidR="006D2400" w:rsidRPr="00291C73" w:rsidRDefault="006D2400" w:rsidP="006D2400">
      <w:pPr>
        <w:pStyle w:val="BodyText3"/>
        <w:spacing w:after="0"/>
        <w:jc w:val="center"/>
        <w:rPr>
          <w:color w:val="auto"/>
          <w:sz w:val="22"/>
          <w:szCs w:val="22"/>
        </w:rPr>
      </w:pPr>
    </w:p>
    <w:p w14:paraId="71694849" w14:textId="77777777" w:rsidR="006D2400" w:rsidRPr="00291C73" w:rsidRDefault="006D2400" w:rsidP="006D2400">
      <w:pPr>
        <w:pStyle w:val="BodyText3"/>
        <w:spacing w:after="0"/>
        <w:jc w:val="center"/>
        <w:rPr>
          <w:color w:val="auto"/>
          <w:sz w:val="22"/>
          <w:szCs w:val="22"/>
        </w:rPr>
      </w:pPr>
    </w:p>
    <w:p w14:paraId="6F071C77" w14:textId="77777777" w:rsidR="006D2400" w:rsidRPr="00291C73" w:rsidRDefault="006D2400" w:rsidP="006D2400">
      <w:pPr>
        <w:tabs>
          <w:tab w:val="left" w:pos="6028"/>
        </w:tabs>
        <w:autoSpaceDE w:val="0"/>
        <w:jc w:val="both"/>
        <w:rPr>
          <w:bCs/>
          <w:i/>
          <w:iCs/>
          <w:sz w:val="22"/>
          <w:szCs w:val="22"/>
        </w:rPr>
      </w:pPr>
      <w:r w:rsidRPr="00291C73">
        <w:rPr>
          <w:b/>
          <w:bCs/>
          <w:i/>
          <w:iCs/>
          <w:sz w:val="22"/>
          <w:szCs w:val="22"/>
          <w:u w:val="single"/>
        </w:rPr>
        <w:t>Напомена:</w:t>
      </w:r>
      <w:r w:rsidRPr="00291C73">
        <w:rPr>
          <w:bCs/>
          <w:i/>
          <w:iCs/>
          <w:sz w:val="22"/>
          <w:szCs w:val="22"/>
        </w:rPr>
        <w:t>Уколико понуду подноси група понуђача, Изјаву потписује овлашћени представник групе понуђача.</w:t>
      </w:r>
    </w:p>
    <w:p w14:paraId="7EDBFC7C" w14:textId="77777777" w:rsidR="006D2400" w:rsidRPr="00291C73" w:rsidRDefault="006D2400" w:rsidP="006D2400">
      <w:pPr>
        <w:autoSpaceDE w:val="0"/>
        <w:autoSpaceDN w:val="0"/>
        <w:adjustRightInd w:val="0"/>
        <w:rPr>
          <w:rFonts w:eastAsia="Calibri-Bold"/>
          <w:b/>
          <w:bCs/>
          <w:sz w:val="22"/>
          <w:szCs w:val="22"/>
        </w:rPr>
      </w:pPr>
    </w:p>
    <w:p w14:paraId="5872199B" w14:textId="77777777" w:rsidR="006D2400" w:rsidRPr="00291C73" w:rsidRDefault="00623D78" w:rsidP="0080052B">
      <w:pPr>
        <w:pStyle w:val="Heading2"/>
        <w:shd w:val="clear" w:color="auto" w:fill="auto"/>
        <w:rPr>
          <w:b w:val="0"/>
          <w:bCs w:val="0"/>
          <w:i w:val="0"/>
          <w:iCs w:val="0"/>
          <w:sz w:val="22"/>
          <w:szCs w:val="22"/>
        </w:rPr>
      </w:pPr>
      <w:r>
        <w:rPr>
          <w:sz w:val="22"/>
          <w:szCs w:val="22"/>
        </w:rPr>
        <w:t>12</w:t>
      </w:r>
      <w:r w:rsidR="0080052B" w:rsidRPr="00291C73">
        <w:rPr>
          <w:sz w:val="22"/>
          <w:szCs w:val="22"/>
        </w:rPr>
        <w:t>)</w:t>
      </w:r>
      <w:r w:rsidR="006D2400" w:rsidRPr="00291C73">
        <w:rPr>
          <w:sz w:val="22"/>
          <w:szCs w:val="22"/>
        </w:rPr>
        <w:t xml:space="preserve"> ОБРАЗАЦ ИЗЈАВЕ  О ОБИЛАСКУ ЛОКАЦИЈЕ ЗА ИЗВОЂЕЊЕ РАДОВА И ИЗВРШЕНОМ УВИДУ У ПРОЈЕКТНУ ДОКУМЕНТАЦИЈУ</w:t>
      </w:r>
    </w:p>
    <w:p w14:paraId="2C4D3331" w14:textId="77777777" w:rsidR="006D2400" w:rsidRPr="00291C73" w:rsidRDefault="006D2400" w:rsidP="006D2400">
      <w:pPr>
        <w:pStyle w:val="BodyText3"/>
        <w:spacing w:after="0"/>
        <w:jc w:val="center"/>
        <w:rPr>
          <w:sz w:val="22"/>
          <w:szCs w:val="22"/>
        </w:rPr>
      </w:pPr>
    </w:p>
    <w:p w14:paraId="28B19726" w14:textId="77777777" w:rsidR="006D2400" w:rsidRPr="00291C73" w:rsidRDefault="006D2400" w:rsidP="006D2400">
      <w:pPr>
        <w:pStyle w:val="BodyText3"/>
        <w:rPr>
          <w:sz w:val="22"/>
          <w:szCs w:val="22"/>
        </w:rPr>
      </w:pPr>
      <w:r w:rsidRPr="00291C73">
        <w:rPr>
          <w:sz w:val="22"/>
          <w:szCs w:val="22"/>
        </w:rPr>
        <w:tab/>
      </w:r>
      <w:r w:rsidRPr="00291C73">
        <w:rPr>
          <w:sz w:val="22"/>
          <w:szCs w:val="22"/>
        </w:rPr>
        <w:tab/>
        <w:t xml:space="preserve">Понуђач ________________________________________, даје следећу </w:t>
      </w:r>
    </w:p>
    <w:p w14:paraId="4000570F" w14:textId="77777777" w:rsidR="006D2400" w:rsidRPr="00291C73" w:rsidRDefault="006D2400" w:rsidP="006D2400">
      <w:pPr>
        <w:tabs>
          <w:tab w:val="left" w:pos="6028"/>
        </w:tabs>
        <w:autoSpaceDE w:val="0"/>
        <w:ind w:left="360"/>
        <w:rPr>
          <w:b/>
          <w:bCs/>
          <w:iCs/>
          <w:sz w:val="22"/>
          <w:szCs w:val="22"/>
          <w:lang w:val="ru-RU"/>
        </w:rPr>
      </w:pPr>
    </w:p>
    <w:p w14:paraId="6818B483" w14:textId="77777777" w:rsidR="006D2400" w:rsidRPr="00291C73" w:rsidRDefault="006D2400" w:rsidP="006D2400">
      <w:pPr>
        <w:pStyle w:val="BodyText3"/>
        <w:spacing w:after="0"/>
        <w:jc w:val="both"/>
        <w:rPr>
          <w:sz w:val="22"/>
          <w:szCs w:val="22"/>
        </w:rPr>
      </w:pPr>
    </w:p>
    <w:p w14:paraId="16D1EC2B" w14:textId="77777777" w:rsidR="006D2400" w:rsidRPr="00291C73" w:rsidRDefault="006D2400" w:rsidP="006D2400">
      <w:pPr>
        <w:pStyle w:val="BodyText3"/>
        <w:spacing w:after="0"/>
        <w:jc w:val="both"/>
        <w:rPr>
          <w:sz w:val="22"/>
          <w:szCs w:val="22"/>
        </w:rPr>
      </w:pPr>
    </w:p>
    <w:p w14:paraId="0E5DFAA7" w14:textId="77777777" w:rsidR="006D2400" w:rsidRPr="00291C73" w:rsidRDefault="006D2400" w:rsidP="006D2400">
      <w:pPr>
        <w:pStyle w:val="BodyText3"/>
        <w:spacing w:after="0"/>
        <w:jc w:val="center"/>
        <w:rPr>
          <w:b/>
          <w:sz w:val="22"/>
          <w:szCs w:val="22"/>
        </w:rPr>
      </w:pPr>
      <w:r w:rsidRPr="00291C73">
        <w:rPr>
          <w:b/>
          <w:sz w:val="22"/>
          <w:szCs w:val="22"/>
        </w:rPr>
        <w:t>И З Ј А В У</w:t>
      </w:r>
    </w:p>
    <w:p w14:paraId="466581A7" w14:textId="77777777" w:rsidR="006D2400" w:rsidRPr="00291C73" w:rsidRDefault="006D2400" w:rsidP="006D2400">
      <w:pPr>
        <w:pStyle w:val="BodyText3"/>
        <w:spacing w:after="0"/>
        <w:jc w:val="center"/>
        <w:rPr>
          <w:b/>
          <w:sz w:val="22"/>
          <w:szCs w:val="22"/>
        </w:rPr>
      </w:pPr>
      <w:r w:rsidRPr="00291C73">
        <w:rPr>
          <w:b/>
          <w:sz w:val="22"/>
          <w:szCs w:val="22"/>
        </w:rPr>
        <w:t>О ОБИЛАСКУ ЛОКАЦИЈЕ ЗА ИЗВОЂЕЊЕ РАДОВА И ИЗВРШЕНОМ УВИДУ У ПРОЈЕКТНУ ДОКУМЕНТАЦИЈУ</w:t>
      </w:r>
    </w:p>
    <w:p w14:paraId="3F2BCB38" w14:textId="77777777" w:rsidR="006D2400" w:rsidRPr="00291C73" w:rsidRDefault="006D2400" w:rsidP="006D2400">
      <w:pPr>
        <w:pStyle w:val="BodyText3"/>
        <w:spacing w:after="0"/>
        <w:jc w:val="center"/>
        <w:rPr>
          <w:b/>
          <w:sz w:val="22"/>
          <w:szCs w:val="22"/>
        </w:rPr>
      </w:pPr>
    </w:p>
    <w:p w14:paraId="0E1FFE3C" w14:textId="77777777" w:rsidR="006D2400" w:rsidRPr="00291C73" w:rsidRDefault="006D2400" w:rsidP="006D2400">
      <w:pPr>
        <w:pStyle w:val="BodyText3"/>
        <w:spacing w:after="0"/>
        <w:jc w:val="center"/>
        <w:rPr>
          <w:b/>
          <w:sz w:val="22"/>
          <w:szCs w:val="22"/>
        </w:rPr>
      </w:pPr>
    </w:p>
    <w:p w14:paraId="7C6903EF" w14:textId="77777777" w:rsidR="006D2400" w:rsidRPr="00291C73" w:rsidRDefault="006D2400" w:rsidP="006D2400">
      <w:pPr>
        <w:pStyle w:val="BodyText3"/>
        <w:tabs>
          <w:tab w:val="left" w:pos="2694"/>
        </w:tabs>
        <w:spacing w:after="0"/>
        <w:jc w:val="center"/>
        <w:rPr>
          <w:sz w:val="22"/>
          <w:szCs w:val="22"/>
        </w:rPr>
      </w:pPr>
    </w:p>
    <w:p w14:paraId="63C8D43E" w14:textId="77777777" w:rsidR="006D2400" w:rsidRPr="00291C73" w:rsidRDefault="006D2400" w:rsidP="006D2400">
      <w:pPr>
        <w:pStyle w:val="BodyText3"/>
        <w:spacing w:after="0"/>
        <w:jc w:val="both"/>
        <w:rPr>
          <w:sz w:val="22"/>
          <w:szCs w:val="22"/>
        </w:rPr>
      </w:pPr>
      <w:r w:rsidRPr="00291C73">
        <w:rPr>
          <w:sz w:val="22"/>
          <w:szCs w:val="22"/>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14:paraId="2A83486F" w14:textId="77777777" w:rsidR="006D2400" w:rsidRPr="00291C73" w:rsidRDefault="006D2400" w:rsidP="006D2400">
      <w:pPr>
        <w:pStyle w:val="BodyText3"/>
        <w:spacing w:after="0"/>
        <w:jc w:val="both"/>
        <w:rPr>
          <w:sz w:val="22"/>
          <w:szCs w:val="22"/>
        </w:rPr>
      </w:pPr>
    </w:p>
    <w:p w14:paraId="097E921C" w14:textId="77777777" w:rsidR="006D2400" w:rsidRPr="00291C73" w:rsidRDefault="006D2400" w:rsidP="006D2400">
      <w:pPr>
        <w:pStyle w:val="BodyText3"/>
        <w:spacing w:after="0"/>
        <w:jc w:val="both"/>
        <w:rPr>
          <w:sz w:val="22"/>
          <w:szCs w:val="22"/>
        </w:rPr>
      </w:pPr>
    </w:p>
    <w:p w14:paraId="57B7F019" w14:textId="77777777" w:rsidR="006D2400" w:rsidRPr="00291C73" w:rsidRDefault="006D2400" w:rsidP="006D2400">
      <w:pPr>
        <w:pStyle w:val="BodyText3"/>
        <w:spacing w:after="0"/>
        <w:jc w:val="both"/>
        <w:rPr>
          <w:sz w:val="22"/>
          <w:szCs w:val="22"/>
        </w:rPr>
      </w:pPr>
    </w:p>
    <w:p w14:paraId="4682C433" w14:textId="77777777" w:rsidR="006D2400" w:rsidRPr="00291C73" w:rsidRDefault="006D2400" w:rsidP="006D2400">
      <w:pPr>
        <w:pStyle w:val="BodyText3"/>
        <w:spacing w:after="0"/>
        <w:jc w:val="both"/>
        <w:rPr>
          <w:sz w:val="22"/>
          <w:szCs w:val="22"/>
        </w:rPr>
      </w:pPr>
    </w:p>
    <w:p w14:paraId="21ADBF8E" w14:textId="77777777" w:rsidR="006D2400" w:rsidRPr="00291C73" w:rsidRDefault="006D2400" w:rsidP="006D2400">
      <w:pPr>
        <w:pStyle w:val="BodyText3"/>
        <w:spacing w:after="0"/>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6D2400" w:rsidRPr="00291C73" w14:paraId="5B3AD062" w14:textId="77777777" w:rsidTr="0013090F">
        <w:tc>
          <w:tcPr>
            <w:tcW w:w="3080" w:type="dxa"/>
            <w:shd w:val="clear" w:color="auto" w:fill="auto"/>
            <w:vAlign w:val="center"/>
          </w:tcPr>
          <w:p w14:paraId="219A7B10" w14:textId="77777777" w:rsidR="006D2400" w:rsidRPr="00291C73" w:rsidRDefault="006D2400" w:rsidP="0013090F">
            <w:pPr>
              <w:pStyle w:val="BodyText2"/>
              <w:spacing w:line="100" w:lineRule="atLeast"/>
              <w:jc w:val="center"/>
              <w:rPr>
                <w:szCs w:val="22"/>
              </w:rPr>
            </w:pPr>
            <w:r w:rsidRPr="00291C73">
              <w:rPr>
                <w:sz w:val="22"/>
                <w:szCs w:val="22"/>
              </w:rPr>
              <w:t>Датум:</w:t>
            </w:r>
          </w:p>
        </w:tc>
        <w:tc>
          <w:tcPr>
            <w:tcW w:w="3068" w:type="dxa"/>
            <w:shd w:val="clear" w:color="auto" w:fill="auto"/>
            <w:vAlign w:val="center"/>
          </w:tcPr>
          <w:p w14:paraId="3E6FCB70" w14:textId="77777777" w:rsidR="006D2400" w:rsidRPr="00291C73" w:rsidRDefault="006D2400" w:rsidP="0013090F">
            <w:pPr>
              <w:pStyle w:val="BodyText2"/>
              <w:spacing w:line="100" w:lineRule="atLeast"/>
              <w:jc w:val="center"/>
              <w:rPr>
                <w:szCs w:val="22"/>
              </w:rPr>
            </w:pPr>
            <w:r w:rsidRPr="00291C73">
              <w:rPr>
                <w:sz w:val="22"/>
                <w:szCs w:val="22"/>
              </w:rPr>
              <w:t>М.П.</w:t>
            </w:r>
          </w:p>
        </w:tc>
        <w:tc>
          <w:tcPr>
            <w:tcW w:w="3094" w:type="dxa"/>
            <w:shd w:val="clear" w:color="auto" w:fill="auto"/>
            <w:vAlign w:val="center"/>
          </w:tcPr>
          <w:p w14:paraId="61DC4B1F" w14:textId="77777777" w:rsidR="006D2400" w:rsidRPr="00291C73" w:rsidRDefault="006D2400" w:rsidP="0013090F">
            <w:pPr>
              <w:pStyle w:val="BodyText2"/>
              <w:spacing w:line="100" w:lineRule="atLeast"/>
              <w:jc w:val="center"/>
              <w:rPr>
                <w:szCs w:val="22"/>
              </w:rPr>
            </w:pPr>
            <w:r w:rsidRPr="00291C73">
              <w:rPr>
                <w:bCs/>
                <w:iCs/>
                <w:sz w:val="22"/>
                <w:szCs w:val="22"/>
              </w:rPr>
              <w:t>Потпис</w:t>
            </w:r>
          </w:p>
        </w:tc>
      </w:tr>
      <w:tr w:rsidR="006D2400" w:rsidRPr="00291C73" w14:paraId="4F561DD4" w14:textId="77777777" w:rsidTr="0013090F">
        <w:tc>
          <w:tcPr>
            <w:tcW w:w="3080" w:type="dxa"/>
            <w:tcBorders>
              <w:bottom w:val="single" w:sz="4" w:space="0" w:color="000000"/>
            </w:tcBorders>
            <w:shd w:val="clear" w:color="auto" w:fill="auto"/>
          </w:tcPr>
          <w:p w14:paraId="7A591D8F" w14:textId="77777777" w:rsidR="006D2400" w:rsidRPr="00291C73" w:rsidRDefault="006D2400" w:rsidP="0013090F">
            <w:pPr>
              <w:pStyle w:val="BodyText2"/>
              <w:snapToGrid w:val="0"/>
              <w:spacing w:line="100" w:lineRule="atLeast"/>
              <w:jc w:val="both"/>
              <w:rPr>
                <w:szCs w:val="22"/>
              </w:rPr>
            </w:pPr>
          </w:p>
        </w:tc>
        <w:tc>
          <w:tcPr>
            <w:tcW w:w="3068" w:type="dxa"/>
            <w:shd w:val="clear" w:color="auto" w:fill="auto"/>
          </w:tcPr>
          <w:p w14:paraId="47CFEE9C" w14:textId="77777777" w:rsidR="006D2400" w:rsidRPr="00291C73" w:rsidRDefault="006D2400" w:rsidP="0013090F">
            <w:pPr>
              <w:pStyle w:val="BodyText2"/>
              <w:snapToGrid w:val="0"/>
              <w:spacing w:line="100" w:lineRule="atLeast"/>
              <w:jc w:val="both"/>
              <w:rPr>
                <w:szCs w:val="22"/>
              </w:rPr>
            </w:pPr>
          </w:p>
        </w:tc>
        <w:tc>
          <w:tcPr>
            <w:tcW w:w="3094" w:type="dxa"/>
            <w:tcBorders>
              <w:bottom w:val="single" w:sz="4" w:space="0" w:color="000000"/>
            </w:tcBorders>
            <w:shd w:val="clear" w:color="auto" w:fill="auto"/>
          </w:tcPr>
          <w:p w14:paraId="0F01B3A9" w14:textId="77777777" w:rsidR="006D2400" w:rsidRPr="00291C73" w:rsidRDefault="006D2400" w:rsidP="0013090F">
            <w:pPr>
              <w:pStyle w:val="BodyText2"/>
              <w:snapToGrid w:val="0"/>
              <w:spacing w:line="100" w:lineRule="atLeast"/>
              <w:jc w:val="both"/>
              <w:rPr>
                <w:szCs w:val="22"/>
              </w:rPr>
            </w:pPr>
          </w:p>
        </w:tc>
      </w:tr>
    </w:tbl>
    <w:p w14:paraId="35C33A23" w14:textId="77777777" w:rsidR="006D2400" w:rsidRPr="00291C73" w:rsidRDefault="006D2400" w:rsidP="006D2400">
      <w:pPr>
        <w:pStyle w:val="BodyText3"/>
        <w:spacing w:after="0"/>
        <w:jc w:val="both"/>
        <w:rPr>
          <w:sz w:val="22"/>
          <w:szCs w:val="22"/>
        </w:rPr>
      </w:pPr>
    </w:p>
    <w:p w14:paraId="1D9A2EAD" w14:textId="77777777" w:rsidR="006D2400" w:rsidRPr="00291C73" w:rsidRDefault="006D2400" w:rsidP="006D2400">
      <w:pPr>
        <w:tabs>
          <w:tab w:val="left" w:pos="6028"/>
        </w:tabs>
        <w:autoSpaceDE w:val="0"/>
        <w:rPr>
          <w:bCs/>
          <w:iCs/>
          <w:sz w:val="22"/>
          <w:szCs w:val="22"/>
        </w:rPr>
      </w:pPr>
    </w:p>
    <w:p w14:paraId="3EFD7425" w14:textId="77777777" w:rsidR="006D2400" w:rsidRPr="00291C73" w:rsidRDefault="006D2400" w:rsidP="006D2400">
      <w:pPr>
        <w:tabs>
          <w:tab w:val="left" w:pos="6028"/>
        </w:tabs>
        <w:autoSpaceDE w:val="0"/>
        <w:ind w:left="360"/>
        <w:rPr>
          <w:bCs/>
          <w:iCs/>
          <w:sz w:val="22"/>
          <w:szCs w:val="22"/>
        </w:rPr>
      </w:pPr>
    </w:p>
    <w:p w14:paraId="1C5D8C5B" w14:textId="77777777" w:rsidR="006D2400" w:rsidRPr="00291C73" w:rsidRDefault="006D2400" w:rsidP="006D2400">
      <w:pPr>
        <w:tabs>
          <w:tab w:val="left" w:pos="6028"/>
        </w:tabs>
        <w:autoSpaceDE w:val="0"/>
        <w:ind w:left="360"/>
        <w:rPr>
          <w:bCs/>
          <w:iCs/>
          <w:sz w:val="22"/>
          <w:szCs w:val="22"/>
        </w:rPr>
      </w:pPr>
    </w:p>
    <w:p w14:paraId="4BDE3B86" w14:textId="77777777" w:rsidR="006D2400" w:rsidRPr="00291C73" w:rsidRDefault="006D2400" w:rsidP="006D2400">
      <w:pPr>
        <w:tabs>
          <w:tab w:val="left" w:pos="6028"/>
        </w:tabs>
        <w:autoSpaceDE w:val="0"/>
        <w:ind w:left="360"/>
        <w:rPr>
          <w:bCs/>
          <w:iCs/>
          <w:sz w:val="22"/>
          <w:szCs w:val="22"/>
        </w:rPr>
      </w:pPr>
    </w:p>
    <w:p w14:paraId="279E73ED" w14:textId="77777777" w:rsidR="006D2400" w:rsidRPr="00291C73" w:rsidRDefault="006D2400" w:rsidP="006D2400">
      <w:pPr>
        <w:tabs>
          <w:tab w:val="left" w:pos="6028"/>
        </w:tabs>
        <w:autoSpaceDE w:val="0"/>
        <w:ind w:left="360"/>
        <w:rPr>
          <w:bCs/>
          <w:iCs/>
          <w:sz w:val="22"/>
          <w:szCs w:val="22"/>
        </w:rPr>
      </w:pPr>
      <w:r w:rsidRPr="00291C73">
        <w:rPr>
          <w:bCs/>
          <w:iCs/>
          <w:sz w:val="22"/>
          <w:szCs w:val="22"/>
        </w:rPr>
        <w:t>За Наручиоца: _______________________  М.П.</w:t>
      </w:r>
    </w:p>
    <w:p w14:paraId="04D20253" w14:textId="77777777" w:rsidR="006D2400" w:rsidRPr="00291C73" w:rsidRDefault="006D2400" w:rsidP="006D2400">
      <w:pPr>
        <w:tabs>
          <w:tab w:val="left" w:pos="2694"/>
        </w:tabs>
        <w:autoSpaceDE w:val="0"/>
        <w:ind w:left="360"/>
        <w:rPr>
          <w:bCs/>
          <w:iCs/>
          <w:sz w:val="22"/>
          <w:szCs w:val="22"/>
        </w:rPr>
      </w:pPr>
      <w:r w:rsidRPr="00291C73">
        <w:rPr>
          <w:bCs/>
          <w:iCs/>
          <w:sz w:val="22"/>
          <w:szCs w:val="22"/>
        </w:rPr>
        <w:tab/>
        <w:t>(п о т п и с)</w:t>
      </w:r>
    </w:p>
    <w:p w14:paraId="07AFD89D" w14:textId="77777777" w:rsidR="006D2400" w:rsidRPr="00291C73" w:rsidRDefault="006D2400" w:rsidP="006D2400">
      <w:pPr>
        <w:tabs>
          <w:tab w:val="left" w:pos="6028"/>
        </w:tabs>
        <w:autoSpaceDE w:val="0"/>
        <w:ind w:left="360"/>
        <w:rPr>
          <w:bCs/>
          <w:iCs/>
          <w:sz w:val="22"/>
          <w:szCs w:val="22"/>
        </w:rPr>
      </w:pPr>
    </w:p>
    <w:p w14:paraId="0015A3D4" w14:textId="77777777" w:rsidR="006D2400" w:rsidRPr="00291C73" w:rsidRDefault="006D2400" w:rsidP="006D2400">
      <w:pPr>
        <w:tabs>
          <w:tab w:val="left" w:pos="6028"/>
        </w:tabs>
        <w:autoSpaceDE w:val="0"/>
        <w:ind w:left="360"/>
        <w:rPr>
          <w:bCs/>
          <w:iCs/>
          <w:sz w:val="22"/>
          <w:szCs w:val="22"/>
        </w:rPr>
      </w:pPr>
    </w:p>
    <w:p w14:paraId="593AB69C" w14:textId="77777777" w:rsidR="006D2400" w:rsidRPr="00291C73" w:rsidRDefault="006D2400" w:rsidP="006D2400">
      <w:pPr>
        <w:tabs>
          <w:tab w:val="left" w:pos="6028"/>
        </w:tabs>
        <w:autoSpaceDE w:val="0"/>
        <w:ind w:left="360"/>
        <w:rPr>
          <w:bCs/>
          <w:iCs/>
          <w:sz w:val="22"/>
          <w:szCs w:val="22"/>
        </w:rPr>
      </w:pPr>
    </w:p>
    <w:p w14:paraId="3C7C5A29" w14:textId="77777777" w:rsidR="006D2400" w:rsidRPr="00291C73" w:rsidRDefault="006D2400" w:rsidP="006D2400">
      <w:pPr>
        <w:tabs>
          <w:tab w:val="left" w:pos="6028"/>
        </w:tabs>
        <w:autoSpaceDE w:val="0"/>
        <w:jc w:val="both"/>
        <w:rPr>
          <w:bCs/>
          <w:i/>
          <w:iCs/>
          <w:sz w:val="22"/>
          <w:szCs w:val="22"/>
        </w:rPr>
      </w:pPr>
      <w:r w:rsidRPr="00291C73">
        <w:rPr>
          <w:b/>
          <w:bCs/>
          <w:i/>
          <w:iCs/>
          <w:sz w:val="22"/>
          <w:szCs w:val="22"/>
          <w:u w:val="single"/>
        </w:rPr>
        <w:t>Напомена:</w:t>
      </w:r>
      <w:r w:rsidRPr="00291C73">
        <w:rPr>
          <w:bCs/>
          <w:i/>
          <w:iCs/>
          <w:sz w:val="22"/>
          <w:szCs w:val="22"/>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представник Наручиоца.</w:t>
      </w:r>
    </w:p>
    <w:p w14:paraId="099BB60F" w14:textId="77777777" w:rsidR="006D2400" w:rsidRPr="00291C73" w:rsidRDefault="006D2400" w:rsidP="006D2400">
      <w:pPr>
        <w:tabs>
          <w:tab w:val="left" w:pos="6028"/>
        </w:tabs>
        <w:autoSpaceDE w:val="0"/>
        <w:ind w:left="360"/>
        <w:rPr>
          <w:bCs/>
          <w:iCs/>
          <w:sz w:val="22"/>
          <w:szCs w:val="22"/>
        </w:rPr>
      </w:pPr>
    </w:p>
    <w:p w14:paraId="35A404CA" w14:textId="77777777" w:rsidR="006D2400" w:rsidRPr="00291C73" w:rsidRDefault="006D2400" w:rsidP="006D2400">
      <w:pPr>
        <w:rPr>
          <w:sz w:val="22"/>
          <w:szCs w:val="22"/>
        </w:rPr>
      </w:pPr>
    </w:p>
    <w:p w14:paraId="70587AB8" w14:textId="77777777" w:rsidR="006D2400" w:rsidRPr="00291C73" w:rsidRDefault="006D2400" w:rsidP="006D2400">
      <w:pPr>
        <w:rPr>
          <w:sz w:val="22"/>
          <w:szCs w:val="22"/>
        </w:rPr>
      </w:pPr>
    </w:p>
    <w:p w14:paraId="0D68CDAC" w14:textId="77777777" w:rsidR="006D2400" w:rsidRPr="00291C73" w:rsidRDefault="006D2400" w:rsidP="006D2400">
      <w:pPr>
        <w:rPr>
          <w:sz w:val="22"/>
          <w:szCs w:val="22"/>
        </w:rPr>
      </w:pPr>
    </w:p>
    <w:p w14:paraId="08A6F776" w14:textId="77777777" w:rsidR="006D2400" w:rsidRPr="00291C73" w:rsidRDefault="006D2400" w:rsidP="006D2400">
      <w:pPr>
        <w:rPr>
          <w:sz w:val="22"/>
          <w:szCs w:val="22"/>
        </w:rPr>
      </w:pPr>
    </w:p>
    <w:p w14:paraId="08701148" w14:textId="77777777" w:rsidR="006D2400" w:rsidRPr="00291C73" w:rsidRDefault="006D2400" w:rsidP="006D2400">
      <w:pPr>
        <w:rPr>
          <w:sz w:val="22"/>
          <w:szCs w:val="22"/>
        </w:rPr>
      </w:pPr>
    </w:p>
    <w:p w14:paraId="4E53BF76" w14:textId="77777777" w:rsidR="006D2400" w:rsidRPr="00291C73" w:rsidRDefault="006D2400" w:rsidP="006D2400">
      <w:pPr>
        <w:rPr>
          <w:sz w:val="22"/>
          <w:szCs w:val="22"/>
        </w:rPr>
      </w:pPr>
    </w:p>
    <w:p w14:paraId="7DE4F691" w14:textId="77777777" w:rsidR="00623D78" w:rsidRDefault="00623D78">
      <w:pPr>
        <w:spacing w:after="160" w:line="259" w:lineRule="auto"/>
        <w:rPr>
          <w:sz w:val="22"/>
          <w:szCs w:val="22"/>
        </w:rPr>
      </w:pPr>
      <w:r>
        <w:rPr>
          <w:sz w:val="22"/>
          <w:szCs w:val="22"/>
        </w:rPr>
        <w:br w:type="page"/>
      </w:r>
    </w:p>
    <w:p w14:paraId="53D41DAC" w14:textId="77777777" w:rsidR="006D2400" w:rsidRPr="00291C73" w:rsidRDefault="006D2400" w:rsidP="006D2400">
      <w:pPr>
        <w:pStyle w:val="BodyText"/>
        <w:tabs>
          <w:tab w:val="center" w:pos="1134"/>
          <w:tab w:val="center" w:pos="8647"/>
        </w:tabs>
        <w:rPr>
          <w:sz w:val="22"/>
          <w:szCs w:val="22"/>
        </w:rPr>
      </w:pPr>
      <w:r w:rsidRPr="00291C73">
        <w:rPr>
          <w:sz w:val="22"/>
          <w:szCs w:val="22"/>
        </w:rPr>
        <w:t xml:space="preserve">На основу Закона о меници („Сл. лист ФНРЈ“, број 104/46 и 18/58, „Сл. лист СФРЈ“, број 16/65, 54/70, 57/89 и „Сл. лист СРЈ“, број 46/96), </w:t>
      </w:r>
    </w:p>
    <w:p w14:paraId="0B833936" w14:textId="77777777" w:rsidR="006D2400" w:rsidRPr="00291C73" w:rsidRDefault="00E33287" w:rsidP="00E33287">
      <w:pPr>
        <w:pStyle w:val="NoSpacing"/>
        <w:jc w:val="center"/>
        <w:rPr>
          <w:b/>
          <w:sz w:val="22"/>
          <w:szCs w:val="22"/>
        </w:rPr>
      </w:pPr>
      <w:r w:rsidRPr="00291C73">
        <w:rPr>
          <w:b/>
          <w:sz w:val="22"/>
          <w:szCs w:val="22"/>
        </w:rPr>
        <w:t>1</w:t>
      </w:r>
      <w:r w:rsidR="00623D78">
        <w:rPr>
          <w:b/>
          <w:sz w:val="22"/>
          <w:szCs w:val="22"/>
        </w:rPr>
        <w:t>3</w:t>
      </w:r>
      <w:r w:rsidRPr="00291C73">
        <w:rPr>
          <w:b/>
          <w:sz w:val="22"/>
          <w:szCs w:val="22"/>
        </w:rPr>
        <w:t>)</w:t>
      </w:r>
      <w:r w:rsidR="006D2400" w:rsidRPr="00291C73">
        <w:rPr>
          <w:b/>
          <w:sz w:val="22"/>
          <w:szCs w:val="22"/>
        </w:rPr>
        <w:t xml:space="preserve"> -OБРАЗАЦ МЕНИЧНО ПИСМО-ОВЛАШЋЕЊЕ</w:t>
      </w:r>
    </w:p>
    <w:p w14:paraId="44368B68" w14:textId="77777777" w:rsidR="006D2400" w:rsidRPr="00291C73" w:rsidRDefault="006D2400" w:rsidP="006D2400">
      <w:pPr>
        <w:pStyle w:val="NoSpacing"/>
        <w:jc w:val="center"/>
        <w:rPr>
          <w:sz w:val="22"/>
          <w:szCs w:val="22"/>
        </w:rPr>
      </w:pPr>
      <w:r w:rsidRPr="00291C73">
        <w:rPr>
          <w:sz w:val="22"/>
          <w:szCs w:val="22"/>
        </w:rPr>
        <w:t xml:space="preserve">          за попуњавање и подношење на наплату бланко менице</w:t>
      </w:r>
    </w:p>
    <w:p w14:paraId="7B8EF6DC" w14:textId="77777777" w:rsidR="006D2400" w:rsidRPr="00291C73" w:rsidRDefault="006D2400" w:rsidP="006D2400">
      <w:pPr>
        <w:pStyle w:val="NoSpacing"/>
        <w:jc w:val="center"/>
        <w:rPr>
          <w:sz w:val="22"/>
          <w:szCs w:val="22"/>
        </w:rPr>
      </w:pPr>
    </w:p>
    <w:p w14:paraId="36A14D35" w14:textId="77777777" w:rsidR="006D2400" w:rsidRPr="00291C73" w:rsidRDefault="006D2400" w:rsidP="006D2400">
      <w:pPr>
        <w:jc w:val="both"/>
        <w:rPr>
          <w:sz w:val="22"/>
          <w:szCs w:val="22"/>
        </w:rPr>
      </w:pPr>
      <w:r w:rsidRPr="00291C73">
        <w:rPr>
          <w:sz w:val="22"/>
          <w:szCs w:val="22"/>
        </w:rPr>
        <w:t>Издато у_______________, дана __.__.2019. године од стране меничног дужника ________________</w:t>
      </w:r>
    </w:p>
    <w:p w14:paraId="651BCAAF" w14:textId="77777777" w:rsidR="006D2400" w:rsidRPr="00291C73" w:rsidRDefault="006D2400" w:rsidP="006D2400">
      <w:pPr>
        <w:jc w:val="both"/>
        <w:rPr>
          <w:sz w:val="22"/>
          <w:szCs w:val="22"/>
        </w:rPr>
      </w:pPr>
      <w:r w:rsidRPr="00291C73">
        <w:rPr>
          <w:sz w:val="22"/>
          <w:szCs w:val="22"/>
        </w:rPr>
        <w:t xml:space="preserve">_____________________________, матични број _______________ ПИБ _________________, кога заступа _______________________, ради обезбеђења потраживања  ОПШТИНСКЕ УПРАВЕ ОПШТИНЕ ДОЉЕВАЦ,  по основу </w:t>
      </w:r>
      <w:r w:rsidRPr="00291C73">
        <w:rPr>
          <w:b/>
          <w:sz w:val="22"/>
          <w:szCs w:val="22"/>
        </w:rPr>
        <w:t xml:space="preserve">озбиљности понуде – </w:t>
      </w:r>
      <w:r w:rsidRPr="00291C73">
        <w:rPr>
          <w:sz w:val="22"/>
          <w:szCs w:val="22"/>
        </w:rPr>
        <w:t xml:space="preserve">у јавној набавци </w:t>
      </w:r>
      <w:r w:rsidR="00AD21CC" w:rsidRPr="00291C73">
        <w:rPr>
          <w:b/>
          <w:i/>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b/>
          <w:i/>
          <w:sz w:val="22"/>
          <w:szCs w:val="22"/>
        </w:rPr>
        <w:t>КП број</w:t>
      </w:r>
      <w:r w:rsidR="00AD21CC" w:rsidRPr="00291C73">
        <w:rPr>
          <w:b/>
          <w:i/>
          <w:sz w:val="22"/>
          <w:szCs w:val="22"/>
        </w:rPr>
        <w:t xml:space="preserve">: 2530/2 </w:t>
      </w:r>
      <w:r w:rsidR="00080DA6" w:rsidRPr="00291C73">
        <w:rPr>
          <w:b/>
          <w:i/>
          <w:sz w:val="22"/>
          <w:szCs w:val="22"/>
        </w:rPr>
        <w:t>и 2531</w:t>
      </w:r>
      <w:r w:rsidR="00AD21CC" w:rsidRPr="00291C73">
        <w:rPr>
          <w:b/>
          <w:i/>
          <w:sz w:val="22"/>
          <w:szCs w:val="22"/>
        </w:rPr>
        <w:t xml:space="preserve">, </w:t>
      </w:r>
      <w:r w:rsidR="00080DA6" w:rsidRPr="00291C73">
        <w:rPr>
          <w:b/>
          <w:i/>
          <w:sz w:val="22"/>
          <w:szCs w:val="22"/>
        </w:rPr>
        <w:t>КО Пуковац</w:t>
      </w:r>
      <w:r w:rsidR="00AD21CC" w:rsidRPr="00291C73">
        <w:rPr>
          <w:b/>
          <w:i/>
          <w:sz w:val="22"/>
          <w:szCs w:val="22"/>
        </w:rPr>
        <w:t xml:space="preserve">, општина Дољевац,  ЈН бр. </w:t>
      </w:r>
      <w:r w:rsidR="008B14D2">
        <w:rPr>
          <w:b/>
          <w:i/>
          <w:sz w:val="22"/>
          <w:szCs w:val="22"/>
        </w:rPr>
        <w:t>404-2-74</w:t>
      </w:r>
      <w:r w:rsidR="00AD21CC" w:rsidRPr="00291C73">
        <w:rPr>
          <w:b/>
          <w:i/>
          <w:sz w:val="22"/>
          <w:szCs w:val="22"/>
        </w:rPr>
        <w:t>/2019-03</w:t>
      </w:r>
      <w:r w:rsidRPr="00291C73">
        <w:rPr>
          <w:b/>
          <w:sz w:val="22"/>
          <w:szCs w:val="22"/>
        </w:rPr>
        <w:t>.</w:t>
      </w:r>
    </w:p>
    <w:p w14:paraId="763B9302" w14:textId="77777777" w:rsidR="006D2400" w:rsidRPr="00291C73" w:rsidRDefault="006D2400" w:rsidP="006D2400">
      <w:pPr>
        <w:rPr>
          <w:sz w:val="22"/>
          <w:szCs w:val="22"/>
        </w:rPr>
      </w:pPr>
    </w:p>
    <w:p w14:paraId="6683A218" w14:textId="77777777" w:rsidR="006D2400" w:rsidRPr="00291C73" w:rsidRDefault="006D2400" w:rsidP="006D2400">
      <w:pPr>
        <w:jc w:val="both"/>
        <w:rPr>
          <w:sz w:val="22"/>
          <w:szCs w:val="22"/>
        </w:rPr>
      </w:pPr>
      <w:r w:rsidRPr="00291C73">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Општинску управу општине Дољевац,   да исту може попунити на износ до </w:t>
      </w:r>
      <w:r w:rsidRPr="00291C73">
        <w:rPr>
          <w:b/>
          <w:sz w:val="22"/>
          <w:szCs w:val="22"/>
        </w:rPr>
        <w:t>2% од укупне вредности понуде без ПДВ-а</w:t>
      </w:r>
      <w:r w:rsidRPr="00291C73">
        <w:rPr>
          <w:sz w:val="22"/>
          <w:szCs w:val="22"/>
        </w:rPr>
        <w:t>.</w:t>
      </w:r>
    </w:p>
    <w:p w14:paraId="62EE61FC" w14:textId="77777777" w:rsidR="006D2400" w:rsidRPr="00291C73" w:rsidRDefault="006D2400" w:rsidP="006D2400">
      <w:pPr>
        <w:jc w:val="both"/>
        <w:rPr>
          <w:rFonts w:eastAsia="Calibri"/>
          <w:sz w:val="22"/>
          <w:szCs w:val="22"/>
        </w:rPr>
      </w:pPr>
      <w:r w:rsidRPr="00291C73">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291C73">
        <w:rPr>
          <w:rFonts w:eastAsia="Calibri"/>
          <w:sz w:val="22"/>
          <w:szCs w:val="22"/>
        </w:rPr>
        <w:t>у случају ако:</w:t>
      </w:r>
    </w:p>
    <w:p w14:paraId="6E31F6A2" w14:textId="77777777" w:rsidR="006D2400" w:rsidRPr="00291C73" w:rsidRDefault="006D2400" w:rsidP="006D2400">
      <w:pPr>
        <w:autoSpaceDE w:val="0"/>
        <w:autoSpaceDN w:val="0"/>
        <w:adjustRightInd w:val="0"/>
        <w:jc w:val="both"/>
        <w:rPr>
          <w:rFonts w:eastAsia="Calibri"/>
          <w:sz w:val="22"/>
          <w:szCs w:val="22"/>
        </w:rPr>
      </w:pPr>
      <w:r w:rsidRPr="00291C73">
        <w:rPr>
          <w:sz w:val="22"/>
          <w:szCs w:val="22"/>
        </w:rPr>
        <w:t>Ово овлашћење остаје на снази до</w:t>
      </w:r>
      <w:r w:rsidRPr="00291C73">
        <w:rPr>
          <w:rFonts w:eastAsia="Calibri"/>
          <w:sz w:val="22"/>
          <w:szCs w:val="22"/>
        </w:rPr>
        <w:t xml:space="preserve"> истека рока важења уговорa.</w:t>
      </w:r>
    </w:p>
    <w:p w14:paraId="0DCF88E2" w14:textId="77777777" w:rsidR="006D2400" w:rsidRPr="00291C73" w:rsidRDefault="006D2400" w:rsidP="006D2400">
      <w:pPr>
        <w:jc w:val="both"/>
        <w:rPr>
          <w:sz w:val="22"/>
          <w:szCs w:val="22"/>
          <w:lang w:val="sr-Cyrl-CS"/>
        </w:rPr>
      </w:pPr>
      <w:r w:rsidRPr="00291C73">
        <w:rPr>
          <w:sz w:val="22"/>
          <w:szCs w:val="22"/>
          <w:lang w:val="sr-Cyrl-CS"/>
        </w:rPr>
        <w:t>а) ако понуђач коме је додељен уговор одбије да закључи уговор о јавној набавци</w:t>
      </w:r>
    </w:p>
    <w:p w14:paraId="6DC30C75" w14:textId="77777777" w:rsidR="006D2400" w:rsidRPr="00291C73" w:rsidRDefault="006D2400" w:rsidP="006D2400">
      <w:pPr>
        <w:jc w:val="both"/>
        <w:rPr>
          <w:sz w:val="22"/>
          <w:szCs w:val="22"/>
          <w:lang w:val="sr-Cyrl-CS"/>
        </w:rPr>
      </w:pPr>
      <w:r w:rsidRPr="00291C73">
        <w:rPr>
          <w:sz w:val="22"/>
          <w:szCs w:val="22"/>
          <w:lang w:val="sr-Cyrl-CS"/>
        </w:rPr>
        <w:t>б) ако изабрани понуђач у року од 15 дана од дана закључења уговора, Наручиоцу не достави  банкарску гаранцију за добро извршење посла;</w:t>
      </w:r>
    </w:p>
    <w:p w14:paraId="6EC1D3D8" w14:textId="77777777" w:rsidR="006D2400" w:rsidRPr="00291C73" w:rsidRDefault="006D2400" w:rsidP="006D2400">
      <w:pPr>
        <w:jc w:val="both"/>
        <w:rPr>
          <w:sz w:val="22"/>
          <w:szCs w:val="22"/>
        </w:rPr>
      </w:pPr>
      <w:r w:rsidRPr="00291C73">
        <w:rPr>
          <w:sz w:val="22"/>
          <w:szCs w:val="22"/>
          <w:lang w:val="sr-Cyrl-CS"/>
        </w:rPr>
        <w:t>в) ако изабрани понуђач у року од 15 дана од дана закључења уговора, Наручиоцу не достави полису осигурања за материјале и опрему од уобичајених ризика и полису осигурања од одговорности за штету причињену трећим лицима и стварима трећих лица.</w:t>
      </w:r>
    </w:p>
    <w:p w14:paraId="1CE902AD" w14:textId="77777777" w:rsidR="006D2400" w:rsidRPr="00291C73" w:rsidRDefault="006D2400" w:rsidP="006D2400">
      <w:pPr>
        <w:jc w:val="both"/>
        <w:rPr>
          <w:sz w:val="22"/>
          <w:szCs w:val="22"/>
        </w:rPr>
      </w:pPr>
      <w:r w:rsidRPr="00291C73">
        <w:rPr>
          <w:sz w:val="22"/>
          <w:szCs w:val="22"/>
        </w:rPr>
        <w:t>Ово овлашћење је сачињено у 2 (два) истоветна примерка, од којих свака страна задржава по један.</w:t>
      </w:r>
    </w:p>
    <w:p w14:paraId="32186E68" w14:textId="77777777" w:rsidR="006D2400" w:rsidRPr="00291C73" w:rsidRDefault="006D2400" w:rsidP="006D2400">
      <w:pPr>
        <w:pStyle w:val="NoSpacing"/>
        <w:jc w:val="both"/>
        <w:rPr>
          <w:sz w:val="22"/>
          <w:szCs w:val="22"/>
        </w:rPr>
      </w:pPr>
      <w:r w:rsidRPr="00291C73">
        <w:rPr>
          <w:sz w:val="22"/>
          <w:szCs w:val="22"/>
        </w:rPr>
        <w:tab/>
        <w:t>Прилог: - Фотокопија депонованих потписа</w:t>
      </w:r>
    </w:p>
    <w:p w14:paraId="6E50512A" w14:textId="77777777" w:rsidR="006D2400" w:rsidRPr="00291C73" w:rsidRDefault="006D2400" w:rsidP="006D2400">
      <w:pPr>
        <w:pStyle w:val="NoSpacing"/>
        <w:jc w:val="both"/>
        <w:rPr>
          <w:sz w:val="22"/>
          <w:szCs w:val="22"/>
        </w:rPr>
      </w:pPr>
      <w:r w:rsidRPr="00291C73">
        <w:rPr>
          <w:sz w:val="22"/>
          <w:szCs w:val="22"/>
        </w:rPr>
        <w:tab/>
      </w:r>
      <w:r w:rsidRPr="00291C73">
        <w:rPr>
          <w:sz w:val="22"/>
          <w:szCs w:val="22"/>
        </w:rPr>
        <w:tab/>
        <w:t xml:space="preserve">  - потписане и оверена  1  меница.</w:t>
      </w:r>
    </w:p>
    <w:p w14:paraId="1A4699BE" w14:textId="77777777" w:rsidR="006D2400" w:rsidRPr="00291C73" w:rsidRDefault="006D2400" w:rsidP="006D2400">
      <w:pPr>
        <w:pStyle w:val="NoSpacing"/>
        <w:jc w:val="both"/>
        <w:rPr>
          <w:sz w:val="22"/>
          <w:szCs w:val="22"/>
        </w:rPr>
      </w:pPr>
    </w:p>
    <w:p w14:paraId="2184CDA4" w14:textId="77777777" w:rsidR="006D2400" w:rsidRPr="00291C73" w:rsidRDefault="006D2400" w:rsidP="006D2400">
      <w:pPr>
        <w:pStyle w:val="NoSpacing"/>
        <w:jc w:val="both"/>
        <w:rPr>
          <w:sz w:val="22"/>
          <w:szCs w:val="22"/>
        </w:rPr>
      </w:pPr>
      <w:r w:rsidRPr="00291C73">
        <w:rPr>
          <w:sz w:val="22"/>
          <w:szCs w:val="22"/>
        </w:rPr>
        <w:t>Датум издавања овлашћења,</w:t>
      </w:r>
      <w:r w:rsidRPr="00291C73">
        <w:rPr>
          <w:sz w:val="22"/>
          <w:szCs w:val="22"/>
        </w:rPr>
        <w:tab/>
      </w:r>
      <w:r w:rsidRPr="00291C73">
        <w:rPr>
          <w:sz w:val="22"/>
          <w:szCs w:val="22"/>
        </w:rPr>
        <w:tab/>
      </w:r>
      <w:r w:rsidRPr="00291C73">
        <w:rPr>
          <w:sz w:val="22"/>
          <w:szCs w:val="22"/>
        </w:rPr>
        <w:tab/>
        <w:t xml:space="preserve">           ДУЖНИК – ИЗДАВАЛАЦ МЕНИЦЕ</w:t>
      </w:r>
    </w:p>
    <w:p w14:paraId="7ED1C838" w14:textId="77777777" w:rsidR="006D2400" w:rsidRPr="00291C73" w:rsidRDefault="006D2400" w:rsidP="006D2400">
      <w:pPr>
        <w:pStyle w:val="NoSpacing"/>
        <w:jc w:val="both"/>
        <w:rPr>
          <w:sz w:val="22"/>
          <w:szCs w:val="22"/>
        </w:rPr>
      </w:pPr>
    </w:p>
    <w:p w14:paraId="50FAFCA9" w14:textId="77777777" w:rsidR="006D2400" w:rsidRPr="00291C73" w:rsidRDefault="006D2400" w:rsidP="006D2400">
      <w:pPr>
        <w:pStyle w:val="NoSpacing"/>
        <w:jc w:val="both"/>
        <w:rPr>
          <w:sz w:val="22"/>
          <w:szCs w:val="22"/>
        </w:rPr>
      </w:pPr>
      <w:r w:rsidRPr="00291C73">
        <w:rPr>
          <w:sz w:val="22"/>
          <w:szCs w:val="22"/>
        </w:rPr>
        <w:t>__________________________</w:t>
      </w:r>
      <w:r w:rsidRPr="00291C73">
        <w:rPr>
          <w:sz w:val="22"/>
          <w:szCs w:val="22"/>
        </w:rPr>
        <w:tab/>
      </w:r>
      <w:r w:rsidRPr="00291C73">
        <w:rPr>
          <w:sz w:val="22"/>
          <w:szCs w:val="22"/>
        </w:rPr>
        <w:tab/>
      </w:r>
      <w:r w:rsidRPr="00291C73">
        <w:rPr>
          <w:sz w:val="22"/>
          <w:szCs w:val="22"/>
        </w:rPr>
        <w:tab/>
        <w:t xml:space="preserve">               ________________________________</w:t>
      </w:r>
    </w:p>
    <w:p w14:paraId="47BBC406" w14:textId="77777777" w:rsidR="006D2400" w:rsidRPr="00291C73" w:rsidRDefault="006D2400" w:rsidP="006D2400">
      <w:pPr>
        <w:pStyle w:val="NoSpacing"/>
        <w:jc w:val="both"/>
        <w:rPr>
          <w:sz w:val="22"/>
          <w:szCs w:val="22"/>
        </w:rPr>
      </w:pP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t>Адреса: _________________________</w:t>
      </w:r>
    </w:p>
    <w:p w14:paraId="095BF1D9" w14:textId="77777777" w:rsidR="006D2400" w:rsidRPr="00291C73" w:rsidRDefault="006D2400" w:rsidP="006D2400">
      <w:pPr>
        <w:pStyle w:val="NoSpacing"/>
        <w:jc w:val="both"/>
        <w:rPr>
          <w:sz w:val="22"/>
          <w:szCs w:val="22"/>
        </w:rPr>
      </w:pP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t>Седиште: ________________________</w:t>
      </w:r>
    </w:p>
    <w:p w14:paraId="2759D93E" w14:textId="77777777" w:rsidR="006D2400" w:rsidRPr="00291C73" w:rsidRDefault="006D2400" w:rsidP="006D2400">
      <w:pPr>
        <w:pStyle w:val="NoSpacing"/>
        <w:jc w:val="both"/>
        <w:rPr>
          <w:sz w:val="22"/>
          <w:szCs w:val="22"/>
        </w:rPr>
      </w:pP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t>Мат. Број ________________________</w:t>
      </w:r>
    </w:p>
    <w:p w14:paraId="3CEFD6F9" w14:textId="77777777" w:rsidR="006D2400" w:rsidRPr="00291C73" w:rsidRDefault="006D2400" w:rsidP="006D2400">
      <w:pPr>
        <w:pStyle w:val="NoSpacing"/>
        <w:jc w:val="both"/>
        <w:rPr>
          <w:sz w:val="22"/>
          <w:szCs w:val="22"/>
        </w:rPr>
      </w:pP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t>ПИБ ____________________________</w:t>
      </w:r>
    </w:p>
    <w:p w14:paraId="5816D1D1" w14:textId="77777777" w:rsidR="006D2400" w:rsidRPr="00291C73" w:rsidRDefault="006D2400" w:rsidP="006D2400">
      <w:pPr>
        <w:pStyle w:val="NoSpacing"/>
        <w:jc w:val="both"/>
        <w:rPr>
          <w:sz w:val="22"/>
          <w:szCs w:val="22"/>
        </w:rPr>
      </w:pP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t>Текући рачун: ____________________</w:t>
      </w:r>
    </w:p>
    <w:p w14:paraId="7E7C2413" w14:textId="77777777" w:rsidR="006D2400" w:rsidRPr="00291C73" w:rsidRDefault="006D2400" w:rsidP="006D2400">
      <w:pPr>
        <w:pStyle w:val="NoSpacing"/>
        <w:jc w:val="both"/>
        <w:rPr>
          <w:sz w:val="22"/>
          <w:szCs w:val="22"/>
        </w:rPr>
      </w:pP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r>
      <w:r w:rsidRPr="00291C73">
        <w:rPr>
          <w:sz w:val="22"/>
          <w:szCs w:val="22"/>
        </w:rPr>
        <w:tab/>
        <w:t>Банка: ___________________________</w:t>
      </w:r>
    </w:p>
    <w:p w14:paraId="7B80F558" w14:textId="77777777" w:rsidR="006D2400" w:rsidRPr="00291C73" w:rsidRDefault="006D2400" w:rsidP="006D2400">
      <w:pPr>
        <w:pStyle w:val="NoSpacing"/>
        <w:jc w:val="center"/>
        <w:rPr>
          <w:sz w:val="22"/>
          <w:szCs w:val="22"/>
        </w:rPr>
      </w:pPr>
    </w:p>
    <w:p w14:paraId="1D512855" w14:textId="77777777" w:rsidR="006D2400" w:rsidRPr="00291C73" w:rsidRDefault="006D2400" w:rsidP="006D2400">
      <w:pPr>
        <w:pStyle w:val="NoSpacing"/>
        <w:jc w:val="center"/>
        <w:rPr>
          <w:sz w:val="22"/>
          <w:szCs w:val="22"/>
        </w:rPr>
      </w:pPr>
    </w:p>
    <w:p w14:paraId="4D8505FE" w14:textId="77777777" w:rsidR="006D2400" w:rsidRPr="00291C73" w:rsidRDefault="006D2400" w:rsidP="006D2400">
      <w:pPr>
        <w:pStyle w:val="NoSpacing"/>
        <w:jc w:val="center"/>
        <w:rPr>
          <w:sz w:val="22"/>
          <w:szCs w:val="22"/>
        </w:rPr>
      </w:pPr>
      <w:r w:rsidRPr="00291C73">
        <w:rPr>
          <w:sz w:val="22"/>
          <w:szCs w:val="22"/>
        </w:rPr>
        <w:t xml:space="preserve">  М.П.</w:t>
      </w:r>
    </w:p>
    <w:p w14:paraId="0343B532" w14:textId="77777777" w:rsidR="006D2400" w:rsidRPr="00291C73" w:rsidRDefault="006D2400" w:rsidP="006D2400">
      <w:pPr>
        <w:ind w:left="5040" w:firstLine="720"/>
        <w:rPr>
          <w:sz w:val="22"/>
          <w:szCs w:val="22"/>
        </w:rPr>
      </w:pPr>
      <w:r w:rsidRPr="00291C73">
        <w:rPr>
          <w:sz w:val="22"/>
          <w:szCs w:val="22"/>
        </w:rPr>
        <w:t xml:space="preserve">          Директор,</w:t>
      </w:r>
    </w:p>
    <w:p w14:paraId="578B036C" w14:textId="77777777" w:rsidR="006D2400" w:rsidRPr="00291C73" w:rsidRDefault="006D2400" w:rsidP="006D2400">
      <w:pPr>
        <w:tabs>
          <w:tab w:val="left" w:pos="6028"/>
        </w:tabs>
        <w:autoSpaceDE w:val="0"/>
        <w:jc w:val="both"/>
        <w:rPr>
          <w:b/>
          <w:bCs/>
          <w:i/>
          <w:iCs/>
          <w:sz w:val="22"/>
          <w:szCs w:val="22"/>
        </w:rPr>
      </w:pPr>
    </w:p>
    <w:p w14:paraId="0B0F3249" w14:textId="77777777" w:rsidR="006D2400" w:rsidRPr="00291C73" w:rsidRDefault="006D2400" w:rsidP="006D2400">
      <w:pPr>
        <w:pStyle w:val="ListParagraph"/>
        <w:tabs>
          <w:tab w:val="left" w:pos="450"/>
        </w:tabs>
        <w:autoSpaceDE w:val="0"/>
        <w:spacing w:line="240" w:lineRule="auto"/>
        <w:ind w:left="0"/>
        <w:jc w:val="both"/>
        <w:rPr>
          <w:rFonts w:ascii="Times New Roman" w:hAnsi="Times New Roman"/>
          <w:bCs/>
          <w:iCs/>
          <w:u w:val="single"/>
        </w:rPr>
        <w:sectPr w:rsidR="006D2400" w:rsidRPr="00291C73" w:rsidSect="008711BD">
          <w:headerReference w:type="default" r:id="rId13"/>
          <w:footerReference w:type="default" r:id="rId14"/>
          <w:pgSz w:w="11906" w:h="16838" w:code="9"/>
          <w:pgMar w:top="734" w:right="1260" w:bottom="763" w:left="1296" w:header="720" w:footer="720" w:gutter="0"/>
          <w:cols w:space="720"/>
          <w:docGrid w:linePitch="360"/>
        </w:sectPr>
      </w:pPr>
    </w:p>
    <w:p w14:paraId="6108E226" w14:textId="77777777" w:rsidR="006D2400" w:rsidRPr="00291C73" w:rsidRDefault="006D2400" w:rsidP="006D2400">
      <w:pPr>
        <w:tabs>
          <w:tab w:val="left" w:pos="6028"/>
        </w:tabs>
        <w:autoSpaceDE w:val="0"/>
        <w:jc w:val="both"/>
        <w:rPr>
          <w:bCs/>
          <w:i/>
          <w:iCs/>
          <w:sz w:val="22"/>
          <w:szCs w:val="22"/>
        </w:rPr>
      </w:pPr>
    </w:p>
    <w:p w14:paraId="2CD8BE85" w14:textId="77777777" w:rsidR="006D2400" w:rsidRPr="00291C73" w:rsidRDefault="00E33287" w:rsidP="00E33287">
      <w:pPr>
        <w:tabs>
          <w:tab w:val="left" w:pos="6028"/>
        </w:tabs>
        <w:autoSpaceDE w:val="0"/>
        <w:jc w:val="center"/>
        <w:rPr>
          <w:bCs/>
          <w:iCs/>
          <w:sz w:val="22"/>
          <w:szCs w:val="22"/>
        </w:rPr>
      </w:pPr>
      <w:r w:rsidRPr="00291C73">
        <w:rPr>
          <w:b/>
          <w:sz w:val="22"/>
          <w:szCs w:val="22"/>
        </w:rPr>
        <w:t>1</w:t>
      </w:r>
      <w:r w:rsidR="00623D78">
        <w:rPr>
          <w:b/>
          <w:sz w:val="22"/>
          <w:szCs w:val="22"/>
        </w:rPr>
        <w:t>4</w:t>
      </w:r>
      <w:r w:rsidRPr="00291C73">
        <w:rPr>
          <w:b/>
          <w:sz w:val="22"/>
          <w:szCs w:val="22"/>
        </w:rPr>
        <w:t xml:space="preserve">) </w:t>
      </w:r>
      <w:r w:rsidR="006D2400" w:rsidRPr="00291C73">
        <w:rPr>
          <w:b/>
          <w:sz w:val="22"/>
          <w:szCs w:val="22"/>
        </w:rPr>
        <w:t xml:space="preserve"> -</w:t>
      </w:r>
      <w:r w:rsidR="006D2400" w:rsidRPr="00291C73">
        <w:rPr>
          <w:b/>
          <w:bCs/>
          <w:iCs/>
          <w:sz w:val="22"/>
          <w:szCs w:val="22"/>
        </w:rPr>
        <w:t xml:space="preserve">OБРАЗАЦ ЗАХТЕВА ЗА </w:t>
      </w:r>
      <w:r w:rsidR="006D2400" w:rsidRPr="00291C73">
        <w:rPr>
          <w:b/>
          <w:bCs/>
          <w:iCs/>
          <w:sz w:val="22"/>
          <w:szCs w:val="22"/>
          <w:u w:val="single"/>
        </w:rPr>
        <w:t>РЕГИСТРАЦИЈУ</w:t>
      </w:r>
      <w:r w:rsidR="006D2400" w:rsidRPr="00291C73">
        <w:rPr>
          <w:b/>
          <w:bCs/>
          <w:iCs/>
          <w:sz w:val="22"/>
          <w:szCs w:val="22"/>
        </w:rPr>
        <w:t>/</w:t>
      </w:r>
      <w:r w:rsidR="006D2400" w:rsidRPr="00291C73">
        <w:rPr>
          <w:bCs/>
          <w:iCs/>
          <w:sz w:val="22"/>
          <w:szCs w:val="22"/>
        </w:rPr>
        <w:t>БРИСАЊЕ</w:t>
      </w:r>
      <w:r w:rsidR="006D2400" w:rsidRPr="00291C73">
        <w:rPr>
          <w:b/>
          <w:bCs/>
          <w:iCs/>
          <w:sz w:val="22"/>
          <w:szCs w:val="22"/>
        </w:rPr>
        <w:t xml:space="preserve"> МЕНИЦЕ</w:t>
      </w:r>
    </w:p>
    <w:p w14:paraId="1211D1AE" w14:textId="77777777" w:rsidR="006D2400" w:rsidRPr="00291C73" w:rsidRDefault="006D2400" w:rsidP="006D2400">
      <w:pPr>
        <w:tabs>
          <w:tab w:val="left" w:pos="6028"/>
        </w:tabs>
        <w:autoSpaceDE w:val="0"/>
        <w:jc w:val="center"/>
        <w:rPr>
          <w:bCs/>
          <w:iCs/>
          <w:sz w:val="22"/>
          <w:szCs w:val="22"/>
        </w:rPr>
      </w:pPr>
      <w:r w:rsidRPr="00291C73">
        <w:rPr>
          <w:bCs/>
          <w:iCs/>
          <w:sz w:val="22"/>
          <w:szCs w:val="22"/>
        </w:rPr>
        <w:t>(заокружити регистрацију или брисање)</w:t>
      </w:r>
    </w:p>
    <w:p w14:paraId="50A5C020" w14:textId="77777777" w:rsidR="006D2400" w:rsidRPr="00291C73" w:rsidRDefault="006D2400" w:rsidP="006D2400">
      <w:pPr>
        <w:tabs>
          <w:tab w:val="left" w:pos="6028"/>
        </w:tabs>
        <w:autoSpaceDE w:val="0"/>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2621"/>
        <w:gridCol w:w="1021"/>
        <w:gridCol w:w="722"/>
        <w:gridCol w:w="1097"/>
        <w:gridCol w:w="843"/>
        <w:gridCol w:w="3504"/>
      </w:tblGrid>
      <w:tr w:rsidR="006D2400" w:rsidRPr="00291C73" w14:paraId="45F5DA9B" w14:textId="77777777" w:rsidTr="0013090F">
        <w:trPr>
          <w:trHeight w:val="170"/>
        </w:trPr>
        <w:tc>
          <w:tcPr>
            <w:tcW w:w="1340" w:type="pct"/>
            <w:vAlign w:val="bottom"/>
            <w:hideMark/>
          </w:tcPr>
          <w:p w14:paraId="01C86325" w14:textId="77777777" w:rsidR="006D2400" w:rsidRPr="00291C73" w:rsidRDefault="006D2400" w:rsidP="0013090F">
            <w:pPr>
              <w:tabs>
                <w:tab w:val="left" w:pos="6028"/>
              </w:tabs>
              <w:autoSpaceDE w:val="0"/>
              <w:jc w:val="both"/>
              <w:rPr>
                <w:bCs/>
                <w:iCs/>
                <w:szCs w:val="22"/>
              </w:rPr>
            </w:pPr>
            <w:r w:rsidRPr="00291C73">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14:paraId="7F903BE8" w14:textId="77777777" w:rsidR="006D2400" w:rsidRPr="00291C73" w:rsidRDefault="006D2400" w:rsidP="0013090F">
            <w:pPr>
              <w:tabs>
                <w:tab w:val="left" w:pos="6028"/>
              </w:tabs>
              <w:autoSpaceDE w:val="0"/>
              <w:jc w:val="both"/>
              <w:rPr>
                <w:bCs/>
                <w:iCs/>
                <w:szCs w:val="22"/>
              </w:rPr>
            </w:pPr>
          </w:p>
        </w:tc>
        <w:tc>
          <w:tcPr>
            <w:tcW w:w="360" w:type="pct"/>
            <w:vAlign w:val="bottom"/>
            <w:hideMark/>
          </w:tcPr>
          <w:p w14:paraId="5B573FB3" w14:textId="77777777" w:rsidR="006D2400" w:rsidRPr="00291C73" w:rsidRDefault="006D2400" w:rsidP="0013090F">
            <w:pPr>
              <w:tabs>
                <w:tab w:val="left" w:pos="6028"/>
              </w:tabs>
              <w:autoSpaceDE w:val="0"/>
              <w:jc w:val="both"/>
              <w:rPr>
                <w:bCs/>
                <w:iCs/>
                <w:szCs w:val="22"/>
              </w:rPr>
            </w:pPr>
            <w:r w:rsidRPr="00291C73">
              <w:rPr>
                <w:bCs/>
                <w:iCs/>
                <w:sz w:val="22"/>
                <w:szCs w:val="22"/>
              </w:rPr>
              <w:t>ПИБ:</w:t>
            </w:r>
          </w:p>
        </w:tc>
        <w:tc>
          <w:tcPr>
            <w:tcW w:w="563" w:type="pct"/>
            <w:tcBorders>
              <w:top w:val="nil"/>
              <w:left w:val="nil"/>
              <w:bottom w:val="single" w:sz="4" w:space="0" w:color="auto"/>
              <w:right w:val="nil"/>
            </w:tcBorders>
            <w:vAlign w:val="bottom"/>
          </w:tcPr>
          <w:p w14:paraId="3D338FB8" w14:textId="77777777" w:rsidR="006D2400" w:rsidRPr="00291C73" w:rsidRDefault="006D2400" w:rsidP="0013090F">
            <w:pPr>
              <w:tabs>
                <w:tab w:val="left" w:pos="6028"/>
              </w:tabs>
              <w:autoSpaceDE w:val="0"/>
              <w:jc w:val="both"/>
              <w:rPr>
                <w:bCs/>
                <w:iCs/>
                <w:szCs w:val="22"/>
              </w:rPr>
            </w:pPr>
          </w:p>
        </w:tc>
        <w:tc>
          <w:tcPr>
            <w:tcW w:w="423" w:type="pct"/>
            <w:vAlign w:val="bottom"/>
            <w:hideMark/>
          </w:tcPr>
          <w:p w14:paraId="7E1D4993" w14:textId="77777777" w:rsidR="006D2400" w:rsidRPr="00291C73" w:rsidRDefault="006D2400" w:rsidP="0013090F">
            <w:pPr>
              <w:tabs>
                <w:tab w:val="left" w:pos="6028"/>
              </w:tabs>
              <w:autoSpaceDE w:val="0"/>
              <w:jc w:val="both"/>
              <w:rPr>
                <w:bCs/>
                <w:iCs/>
                <w:szCs w:val="22"/>
              </w:rPr>
            </w:pPr>
            <w:r w:rsidRPr="00291C73">
              <w:rPr>
                <w:bCs/>
                <w:iCs/>
                <w:sz w:val="22"/>
                <w:szCs w:val="22"/>
              </w:rPr>
              <w:t xml:space="preserve">Назив: </w:t>
            </w:r>
          </w:p>
        </w:tc>
        <w:tc>
          <w:tcPr>
            <w:tcW w:w="1790" w:type="pct"/>
            <w:tcBorders>
              <w:top w:val="nil"/>
              <w:left w:val="nil"/>
              <w:bottom w:val="single" w:sz="4" w:space="0" w:color="auto"/>
              <w:right w:val="nil"/>
            </w:tcBorders>
            <w:vAlign w:val="bottom"/>
          </w:tcPr>
          <w:p w14:paraId="449C9466" w14:textId="77777777" w:rsidR="006D2400" w:rsidRPr="00291C73" w:rsidRDefault="006D2400" w:rsidP="0013090F">
            <w:pPr>
              <w:tabs>
                <w:tab w:val="left" w:pos="6028"/>
              </w:tabs>
              <w:autoSpaceDE w:val="0"/>
              <w:jc w:val="both"/>
              <w:rPr>
                <w:bCs/>
                <w:iCs/>
                <w:szCs w:val="22"/>
              </w:rPr>
            </w:pPr>
          </w:p>
        </w:tc>
      </w:tr>
    </w:tbl>
    <w:p w14:paraId="03D04614" w14:textId="77777777" w:rsidR="006D2400" w:rsidRPr="00291C73" w:rsidRDefault="006D2400" w:rsidP="006D2400">
      <w:pPr>
        <w:tabs>
          <w:tab w:val="left" w:pos="6028"/>
        </w:tabs>
        <w:autoSpaceDE w:val="0"/>
        <w:jc w:val="both"/>
        <w:rPr>
          <w:bCs/>
          <w:i/>
          <w:iCs/>
          <w:sz w:val="22"/>
          <w:szCs w:val="22"/>
        </w:rPr>
      </w:pPr>
    </w:p>
    <w:p w14:paraId="681D119B" w14:textId="77777777" w:rsidR="006D2400" w:rsidRPr="00291C73" w:rsidRDefault="006D2400" w:rsidP="006D2400">
      <w:pPr>
        <w:tabs>
          <w:tab w:val="left" w:pos="6028"/>
        </w:tabs>
        <w:autoSpaceDE w:val="0"/>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46"/>
        <w:gridCol w:w="1142"/>
        <w:gridCol w:w="789"/>
        <w:gridCol w:w="918"/>
        <w:gridCol w:w="1833"/>
        <w:gridCol w:w="1173"/>
        <w:gridCol w:w="789"/>
      </w:tblGrid>
      <w:tr w:rsidR="006D2400" w:rsidRPr="00291C73" w14:paraId="08DE4CFA" w14:textId="77777777" w:rsidTr="0013090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E3944D2" w14:textId="77777777" w:rsidR="006D2400" w:rsidRPr="00291C73" w:rsidRDefault="006D2400" w:rsidP="0013090F">
            <w:pPr>
              <w:tabs>
                <w:tab w:val="left" w:pos="6028"/>
              </w:tabs>
              <w:autoSpaceDE w:val="0"/>
              <w:jc w:val="center"/>
              <w:rPr>
                <w:b/>
                <w:bCs/>
                <w:iCs/>
                <w:szCs w:val="22"/>
              </w:rPr>
            </w:pPr>
            <w:r w:rsidRPr="00291C73">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611FA24" w14:textId="77777777" w:rsidR="006D2400" w:rsidRPr="00291C73" w:rsidRDefault="006D2400" w:rsidP="0013090F">
            <w:pPr>
              <w:tabs>
                <w:tab w:val="left" w:pos="6028"/>
              </w:tabs>
              <w:autoSpaceDE w:val="0"/>
              <w:jc w:val="both"/>
              <w:rPr>
                <w:bCs/>
                <w:iCs/>
                <w:szCs w:val="22"/>
              </w:rPr>
            </w:pPr>
            <w:r w:rsidRPr="00291C73">
              <w:rPr>
                <w:b/>
                <w:bCs/>
                <w:iCs/>
                <w:sz w:val="22"/>
                <w:szCs w:val="22"/>
              </w:rPr>
              <w:t>Датум</w:t>
            </w:r>
          </w:p>
          <w:p w14:paraId="6AB6065A" w14:textId="77777777" w:rsidR="006D2400" w:rsidRPr="00291C73" w:rsidRDefault="006D2400" w:rsidP="0013090F">
            <w:pPr>
              <w:tabs>
                <w:tab w:val="left" w:pos="6028"/>
              </w:tabs>
              <w:autoSpaceDE w:val="0"/>
              <w:jc w:val="center"/>
              <w:rPr>
                <w:bCs/>
                <w:iCs/>
                <w:szCs w:val="22"/>
              </w:rPr>
            </w:pPr>
            <w:r w:rsidRPr="00291C73">
              <w:rPr>
                <w:b/>
                <w:bCs/>
                <w:iCs/>
                <w:sz w:val="22"/>
                <w:szCs w:val="22"/>
              </w:rPr>
              <w:t>издавања</w:t>
            </w:r>
          </w:p>
          <w:p w14:paraId="641E8B47" w14:textId="77777777" w:rsidR="006D2400" w:rsidRPr="00291C73" w:rsidRDefault="006D2400" w:rsidP="0013090F">
            <w:pPr>
              <w:tabs>
                <w:tab w:val="left" w:pos="6028"/>
              </w:tabs>
              <w:autoSpaceDE w:val="0"/>
              <w:jc w:val="both"/>
              <w:rPr>
                <w:bCs/>
                <w:iCs/>
                <w:szCs w:val="22"/>
              </w:rPr>
            </w:pPr>
            <w:r w:rsidRPr="00291C73">
              <w:rPr>
                <w:b/>
                <w:bCs/>
                <w:iCs/>
                <w:sz w:val="22"/>
                <w:szCs w:val="22"/>
              </w:rPr>
              <w:t>менице</w:t>
            </w:r>
          </w:p>
          <w:p w14:paraId="02D201CE" w14:textId="77777777" w:rsidR="006D2400" w:rsidRPr="00291C73" w:rsidRDefault="006D2400" w:rsidP="0013090F">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D9BFB99" w14:textId="77777777" w:rsidR="006D2400" w:rsidRPr="00291C73" w:rsidRDefault="006D2400" w:rsidP="0013090F">
            <w:pPr>
              <w:tabs>
                <w:tab w:val="left" w:pos="6028"/>
              </w:tabs>
              <w:autoSpaceDE w:val="0"/>
              <w:jc w:val="center"/>
              <w:rPr>
                <w:b/>
                <w:bCs/>
                <w:iCs/>
                <w:szCs w:val="22"/>
              </w:rPr>
            </w:pPr>
            <w:r w:rsidRPr="00291C73">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4100C86" w14:textId="77777777" w:rsidR="006D2400" w:rsidRPr="00291C73" w:rsidRDefault="006D2400" w:rsidP="0013090F">
            <w:pPr>
              <w:tabs>
                <w:tab w:val="left" w:pos="6028"/>
              </w:tabs>
              <w:autoSpaceDE w:val="0"/>
              <w:jc w:val="center"/>
              <w:rPr>
                <w:b/>
                <w:bCs/>
                <w:iCs/>
                <w:szCs w:val="22"/>
              </w:rPr>
            </w:pPr>
            <w:r w:rsidRPr="00291C73">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BD6FC3" w14:textId="77777777" w:rsidR="006D2400" w:rsidRPr="00291C73" w:rsidRDefault="006D2400" w:rsidP="0013090F">
            <w:pPr>
              <w:tabs>
                <w:tab w:val="left" w:pos="6028"/>
              </w:tabs>
              <w:autoSpaceDE w:val="0"/>
              <w:jc w:val="center"/>
              <w:rPr>
                <w:b/>
                <w:bCs/>
                <w:iCs/>
                <w:szCs w:val="22"/>
              </w:rPr>
            </w:pPr>
            <w:r w:rsidRPr="00291C73">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C7541B6" w14:textId="77777777" w:rsidR="006D2400" w:rsidRPr="00291C73" w:rsidRDefault="006D2400" w:rsidP="0013090F">
            <w:pPr>
              <w:tabs>
                <w:tab w:val="left" w:pos="6028"/>
              </w:tabs>
              <w:autoSpaceDE w:val="0"/>
              <w:jc w:val="center"/>
              <w:rPr>
                <w:b/>
                <w:bCs/>
                <w:iCs/>
                <w:szCs w:val="22"/>
              </w:rPr>
            </w:pPr>
            <w:r w:rsidRPr="00291C73">
              <w:rPr>
                <w:b/>
                <w:bCs/>
                <w:iCs/>
                <w:sz w:val="22"/>
                <w:szCs w:val="22"/>
              </w:rPr>
              <w:t>Основ издавања *</w:t>
            </w:r>
          </w:p>
          <w:p w14:paraId="4966D3F5" w14:textId="77777777" w:rsidR="006D2400" w:rsidRPr="00291C73" w:rsidRDefault="006D2400" w:rsidP="0013090F">
            <w:pPr>
              <w:tabs>
                <w:tab w:val="left" w:pos="6028"/>
              </w:tabs>
              <w:autoSpaceDE w:val="0"/>
              <w:jc w:val="center"/>
              <w:rPr>
                <w:bCs/>
                <w:iCs/>
                <w:szCs w:val="22"/>
              </w:rPr>
            </w:pPr>
            <w:r w:rsidRPr="00291C73">
              <w:rPr>
                <w:b/>
                <w:bCs/>
                <w:iCs/>
                <w:sz w:val="22"/>
                <w:szCs w:val="22"/>
              </w:rPr>
              <w:t>и износ из основа/валута</w:t>
            </w:r>
          </w:p>
        </w:tc>
      </w:tr>
      <w:tr w:rsidR="006D2400" w:rsidRPr="00291C73" w14:paraId="2D9A462A" w14:textId="77777777" w:rsidTr="0013090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33BC6AB" w14:textId="77777777" w:rsidR="006D2400" w:rsidRPr="00291C73" w:rsidRDefault="006D2400" w:rsidP="0013090F">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74182A3" w14:textId="77777777" w:rsidR="006D2400" w:rsidRPr="00291C73" w:rsidRDefault="006D2400" w:rsidP="0013090F">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673D6BFF" w14:textId="77777777" w:rsidR="006D2400" w:rsidRPr="00291C73" w:rsidRDefault="006D2400" w:rsidP="0013090F">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650C19" w14:textId="77777777" w:rsidR="006D2400" w:rsidRPr="00291C73" w:rsidRDefault="006D2400" w:rsidP="0013090F">
            <w:pPr>
              <w:tabs>
                <w:tab w:val="left" w:pos="6028"/>
              </w:tabs>
              <w:autoSpaceDE w:val="0"/>
              <w:jc w:val="center"/>
              <w:rPr>
                <w:b/>
                <w:bCs/>
                <w:iCs/>
                <w:szCs w:val="22"/>
              </w:rPr>
            </w:pPr>
            <w:r w:rsidRPr="00291C73">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8DFB97" w14:textId="77777777" w:rsidR="006D2400" w:rsidRPr="00291C73" w:rsidRDefault="006D2400" w:rsidP="0013090F">
            <w:pPr>
              <w:tabs>
                <w:tab w:val="left" w:pos="6028"/>
              </w:tabs>
              <w:autoSpaceDE w:val="0"/>
              <w:jc w:val="both"/>
              <w:rPr>
                <w:b/>
                <w:bCs/>
                <w:iCs/>
                <w:szCs w:val="22"/>
              </w:rPr>
            </w:pPr>
            <w:r w:rsidRPr="00291C73">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4EF9A7E5" w14:textId="77777777" w:rsidR="006D2400" w:rsidRPr="00291C73" w:rsidRDefault="006D2400" w:rsidP="0013090F">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AE670" w14:textId="77777777" w:rsidR="006D2400" w:rsidRPr="00291C73" w:rsidRDefault="006D2400" w:rsidP="0013090F">
            <w:pPr>
              <w:tabs>
                <w:tab w:val="left" w:pos="6028"/>
              </w:tabs>
              <w:autoSpaceDE w:val="0"/>
              <w:jc w:val="center"/>
              <w:rPr>
                <w:b/>
                <w:bCs/>
                <w:iCs/>
                <w:szCs w:val="22"/>
              </w:rPr>
            </w:pPr>
            <w:r w:rsidRPr="00291C73">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574641" w14:textId="77777777" w:rsidR="006D2400" w:rsidRPr="00291C73" w:rsidRDefault="006D2400" w:rsidP="0013090F">
            <w:pPr>
              <w:tabs>
                <w:tab w:val="left" w:pos="6028"/>
              </w:tabs>
              <w:autoSpaceDE w:val="0"/>
              <w:jc w:val="center"/>
              <w:rPr>
                <w:b/>
                <w:bCs/>
                <w:iCs/>
                <w:szCs w:val="22"/>
              </w:rPr>
            </w:pPr>
            <w:r w:rsidRPr="00291C73">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2F1736" w14:textId="77777777" w:rsidR="006D2400" w:rsidRPr="00291C73" w:rsidRDefault="006D2400" w:rsidP="0013090F">
            <w:pPr>
              <w:tabs>
                <w:tab w:val="left" w:pos="6028"/>
              </w:tabs>
              <w:autoSpaceDE w:val="0"/>
              <w:jc w:val="center"/>
              <w:rPr>
                <w:b/>
                <w:bCs/>
                <w:iCs/>
                <w:szCs w:val="22"/>
              </w:rPr>
            </w:pPr>
            <w:r w:rsidRPr="00291C73">
              <w:rPr>
                <w:b/>
                <w:bCs/>
                <w:iCs/>
                <w:sz w:val="22"/>
                <w:szCs w:val="22"/>
              </w:rPr>
              <w:t>Валута</w:t>
            </w:r>
          </w:p>
        </w:tc>
      </w:tr>
      <w:tr w:rsidR="006D2400" w:rsidRPr="00291C73" w14:paraId="04E27360" w14:textId="77777777" w:rsidTr="0013090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82810B" w14:textId="77777777" w:rsidR="006D2400" w:rsidRPr="00291C73" w:rsidRDefault="006D2400" w:rsidP="0013090F">
            <w:pPr>
              <w:tabs>
                <w:tab w:val="left" w:pos="6028"/>
              </w:tabs>
              <w:autoSpaceDE w:val="0"/>
              <w:jc w:val="both"/>
              <w:rPr>
                <w:bCs/>
                <w:iCs/>
                <w:szCs w:val="22"/>
              </w:rPr>
            </w:pPr>
            <w:r w:rsidRPr="00291C73">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339D36EC" w14:textId="77777777" w:rsidR="006D2400" w:rsidRPr="00291C73" w:rsidRDefault="006D2400" w:rsidP="0013090F">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3150D0DB" w14:textId="77777777" w:rsidR="006D2400" w:rsidRPr="00291C73" w:rsidRDefault="006D2400" w:rsidP="0013090F">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14:paraId="0469223A" w14:textId="77777777" w:rsidR="006D2400" w:rsidRPr="00291C73" w:rsidRDefault="006D2400" w:rsidP="0013090F">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52B52E" w14:textId="77777777" w:rsidR="006D2400" w:rsidRPr="00291C73" w:rsidRDefault="006D2400" w:rsidP="0013090F">
            <w:pPr>
              <w:tabs>
                <w:tab w:val="left" w:pos="6028"/>
              </w:tabs>
              <w:autoSpaceDE w:val="0"/>
              <w:jc w:val="both"/>
              <w:rPr>
                <w:bCs/>
                <w:iCs/>
                <w:szCs w:val="22"/>
              </w:rPr>
            </w:pPr>
            <w:r w:rsidRPr="00291C73">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0FFD82B3" w14:textId="77777777" w:rsidR="006D2400" w:rsidRPr="00291C73" w:rsidRDefault="006D2400" w:rsidP="0013090F">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8BD077" w14:textId="77777777" w:rsidR="006D2400" w:rsidRPr="00291C73" w:rsidRDefault="006D2400" w:rsidP="0013090F">
            <w:pPr>
              <w:tabs>
                <w:tab w:val="left" w:pos="6028"/>
              </w:tabs>
              <w:autoSpaceDE w:val="0"/>
              <w:jc w:val="center"/>
              <w:rPr>
                <w:bCs/>
                <w:iCs/>
                <w:szCs w:val="22"/>
              </w:rPr>
            </w:pPr>
            <w:r w:rsidRPr="00291C73">
              <w:rPr>
                <w:bCs/>
                <w:iCs/>
                <w:sz w:val="22"/>
                <w:szCs w:val="22"/>
              </w:rPr>
              <w:t xml:space="preserve">За озбиљност понуде у  јавној набавци бр. </w:t>
            </w:r>
            <w:r w:rsidRPr="00291C73">
              <w:rPr>
                <w:b/>
                <w:bCs/>
                <w:iCs/>
                <w:sz w:val="22"/>
                <w:szCs w:val="22"/>
              </w:rPr>
              <w:t>404-2-</w:t>
            </w:r>
            <w:r w:rsidR="00055EC9">
              <w:rPr>
                <w:b/>
                <w:bCs/>
                <w:iCs/>
                <w:sz w:val="22"/>
                <w:szCs w:val="22"/>
              </w:rPr>
              <w:t>74</w:t>
            </w:r>
            <w:r w:rsidRPr="00291C73">
              <w:rPr>
                <w:b/>
                <w:bCs/>
                <w:iCs/>
                <w:sz w:val="22"/>
                <w:szCs w:val="22"/>
              </w:rPr>
              <w:t>/2019-03</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14:paraId="0DC92AFE" w14:textId="77777777" w:rsidR="006D2400" w:rsidRPr="00291C73" w:rsidRDefault="006D2400" w:rsidP="0013090F">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8309DE" w14:textId="77777777" w:rsidR="006D2400" w:rsidRPr="00291C73" w:rsidRDefault="006D2400" w:rsidP="0013090F">
            <w:pPr>
              <w:tabs>
                <w:tab w:val="left" w:pos="6028"/>
              </w:tabs>
              <w:autoSpaceDE w:val="0"/>
              <w:jc w:val="both"/>
              <w:rPr>
                <w:bCs/>
                <w:iCs/>
                <w:szCs w:val="22"/>
              </w:rPr>
            </w:pPr>
            <w:r w:rsidRPr="00291C73">
              <w:rPr>
                <w:bCs/>
                <w:iCs/>
                <w:sz w:val="22"/>
                <w:szCs w:val="22"/>
              </w:rPr>
              <w:t>РСД</w:t>
            </w:r>
          </w:p>
          <w:p w14:paraId="331E814F" w14:textId="77777777" w:rsidR="006D2400" w:rsidRPr="00291C73" w:rsidRDefault="006D2400" w:rsidP="0013090F">
            <w:pPr>
              <w:tabs>
                <w:tab w:val="left" w:pos="6028"/>
              </w:tabs>
              <w:autoSpaceDE w:val="0"/>
              <w:jc w:val="both"/>
              <w:rPr>
                <w:bCs/>
                <w:iCs/>
                <w:szCs w:val="22"/>
              </w:rPr>
            </w:pPr>
          </w:p>
          <w:p w14:paraId="345390B0" w14:textId="77777777" w:rsidR="006D2400" w:rsidRPr="00291C73" w:rsidRDefault="006D2400" w:rsidP="0013090F">
            <w:pPr>
              <w:tabs>
                <w:tab w:val="left" w:pos="6028"/>
              </w:tabs>
              <w:autoSpaceDE w:val="0"/>
              <w:jc w:val="both"/>
              <w:rPr>
                <w:bCs/>
                <w:iCs/>
                <w:szCs w:val="22"/>
              </w:rPr>
            </w:pPr>
          </w:p>
        </w:tc>
      </w:tr>
    </w:tbl>
    <w:p w14:paraId="7E70EFA1" w14:textId="77777777" w:rsidR="006D2400" w:rsidRPr="00291C73" w:rsidRDefault="006D2400" w:rsidP="006D2400">
      <w:pPr>
        <w:tabs>
          <w:tab w:val="left" w:pos="6028"/>
        </w:tabs>
        <w:autoSpaceDE w:val="0"/>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575"/>
        <w:gridCol w:w="1076"/>
        <w:gridCol w:w="1716"/>
        <w:gridCol w:w="1291"/>
        <w:gridCol w:w="934"/>
        <w:gridCol w:w="1504"/>
        <w:gridCol w:w="296"/>
      </w:tblGrid>
      <w:tr w:rsidR="006D2400" w:rsidRPr="00291C73" w14:paraId="2A096E3E" w14:textId="77777777" w:rsidTr="0013090F">
        <w:trPr>
          <w:trHeight w:hRule="exact" w:val="284"/>
        </w:trPr>
        <w:tc>
          <w:tcPr>
            <w:tcW w:w="4361" w:type="dxa"/>
            <w:gridSpan w:val="2"/>
            <w:tcBorders>
              <w:top w:val="nil"/>
              <w:left w:val="nil"/>
              <w:bottom w:val="nil"/>
              <w:right w:val="nil"/>
            </w:tcBorders>
            <w:hideMark/>
          </w:tcPr>
          <w:p w14:paraId="4DA5F7D0" w14:textId="77777777" w:rsidR="006D2400" w:rsidRPr="00291C73" w:rsidRDefault="006D2400" w:rsidP="0013090F">
            <w:pPr>
              <w:tabs>
                <w:tab w:val="left" w:pos="6028"/>
              </w:tabs>
              <w:autoSpaceDE w:val="0"/>
              <w:jc w:val="both"/>
              <w:rPr>
                <w:bCs/>
                <w:iCs/>
                <w:szCs w:val="22"/>
              </w:rPr>
            </w:pPr>
            <w:r w:rsidRPr="00291C73">
              <w:rPr>
                <w:bCs/>
                <w:iCs/>
                <w:sz w:val="22"/>
                <w:szCs w:val="22"/>
              </w:rPr>
              <w:t>Подносилац</w:t>
            </w:r>
          </w:p>
        </w:tc>
        <w:tc>
          <w:tcPr>
            <w:tcW w:w="1701" w:type="dxa"/>
            <w:tcBorders>
              <w:top w:val="nil"/>
              <w:left w:val="nil"/>
              <w:bottom w:val="nil"/>
              <w:right w:val="nil"/>
            </w:tcBorders>
          </w:tcPr>
          <w:p w14:paraId="7320B802" w14:textId="77777777" w:rsidR="006D2400" w:rsidRPr="00291C73" w:rsidRDefault="006D2400" w:rsidP="0013090F">
            <w:pPr>
              <w:tabs>
                <w:tab w:val="left" w:pos="6028"/>
              </w:tabs>
              <w:autoSpaceDE w:val="0"/>
              <w:jc w:val="both"/>
              <w:rPr>
                <w:bCs/>
                <w:iCs/>
                <w:szCs w:val="22"/>
              </w:rPr>
            </w:pPr>
          </w:p>
        </w:tc>
        <w:tc>
          <w:tcPr>
            <w:tcW w:w="3103" w:type="dxa"/>
            <w:tcBorders>
              <w:top w:val="nil"/>
              <w:left w:val="nil"/>
              <w:bottom w:val="nil"/>
              <w:right w:val="nil"/>
            </w:tcBorders>
          </w:tcPr>
          <w:p w14:paraId="49400F93"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tcPr>
          <w:p w14:paraId="39A25524" w14:textId="77777777" w:rsidR="006D2400" w:rsidRPr="00291C73" w:rsidRDefault="006D2400" w:rsidP="0013090F">
            <w:pPr>
              <w:tabs>
                <w:tab w:val="left" w:pos="6028"/>
              </w:tabs>
              <w:autoSpaceDE w:val="0"/>
              <w:jc w:val="both"/>
              <w:rPr>
                <w:bCs/>
                <w:iCs/>
                <w:szCs w:val="22"/>
              </w:rPr>
            </w:pPr>
          </w:p>
        </w:tc>
        <w:tc>
          <w:tcPr>
            <w:tcW w:w="4253" w:type="dxa"/>
            <w:gridSpan w:val="3"/>
            <w:tcBorders>
              <w:top w:val="nil"/>
              <w:left w:val="nil"/>
              <w:bottom w:val="nil"/>
              <w:right w:val="nil"/>
            </w:tcBorders>
            <w:hideMark/>
          </w:tcPr>
          <w:p w14:paraId="23A91EA5" w14:textId="77777777" w:rsidR="006D2400" w:rsidRPr="00291C73" w:rsidRDefault="006D2400" w:rsidP="0013090F">
            <w:pPr>
              <w:tabs>
                <w:tab w:val="left" w:pos="6028"/>
              </w:tabs>
              <w:autoSpaceDE w:val="0"/>
              <w:jc w:val="both"/>
              <w:rPr>
                <w:bCs/>
                <w:iCs/>
                <w:szCs w:val="22"/>
              </w:rPr>
            </w:pPr>
            <w:r w:rsidRPr="00291C73">
              <w:rPr>
                <w:bCs/>
                <w:iCs/>
                <w:sz w:val="22"/>
                <w:szCs w:val="22"/>
              </w:rPr>
              <w:t>Потврда пријема</w:t>
            </w:r>
          </w:p>
        </w:tc>
      </w:tr>
      <w:tr w:rsidR="006D2400" w:rsidRPr="00291C73" w14:paraId="141ED4FE" w14:textId="77777777" w:rsidTr="0013090F">
        <w:trPr>
          <w:trHeight w:hRule="exact" w:val="257"/>
        </w:trPr>
        <w:tc>
          <w:tcPr>
            <w:tcW w:w="4361" w:type="dxa"/>
            <w:gridSpan w:val="2"/>
            <w:tcBorders>
              <w:top w:val="nil"/>
              <w:left w:val="nil"/>
              <w:bottom w:val="nil"/>
              <w:right w:val="nil"/>
            </w:tcBorders>
          </w:tcPr>
          <w:p w14:paraId="46D7133F" w14:textId="77777777" w:rsidR="006D2400" w:rsidRPr="00291C73" w:rsidRDefault="006D2400" w:rsidP="0013090F">
            <w:pPr>
              <w:tabs>
                <w:tab w:val="left" w:pos="6028"/>
              </w:tabs>
              <w:autoSpaceDE w:val="0"/>
              <w:jc w:val="both"/>
              <w:rPr>
                <w:bCs/>
                <w:iCs/>
                <w:szCs w:val="22"/>
              </w:rPr>
            </w:pPr>
          </w:p>
        </w:tc>
        <w:tc>
          <w:tcPr>
            <w:tcW w:w="1701" w:type="dxa"/>
            <w:tcBorders>
              <w:top w:val="nil"/>
              <w:left w:val="nil"/>
              <w:bottom w:val="nil"/>
              <w:right w:val="nil"/>
            </w:tcBorders>
          </w:tcPr>
          <w:p w14:paraId="440A1FBE" w14:textId="77777777" w:rsidR="006D2400" w:rsidRPr="00291C73" w:rsidRDefault="006D2400" w:rsidP="0013090F">
            <w:pPr>
              <w:tabs>
                <w:tab w:val="left" w:pos="6028"/>
              </w:tabs>
              <w:autoSpaceDE w:val="0"/>
              <w:jc w:val="both"/>
              <w:rPr>
                <w:bCs/>
                <w:iCs/>
                <w:szCs w:val="22"/>
              </w:rPr>
            </w:pPr>
          </w:p>
        </w:tc>
        <w:tc>
          <w:tcPr>
            <w:tcW w:w="3103" w:type="dxa"/>
            <w:tcBorders>
              <w:top w:val="nil"/>
              <w:left w:val="nil"/>
              <w:bottom w:val="nil"/>
              <w:right w:val="nil"/>
            </w:tcBorders>
          </w:tcPr>
          <w:p w14:paraId="53709D48"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tcPr>
          <w:p w14:paraId="224EA428" w14:textId="77777777" w:rsidR="006D2400" w:rsidRPr="00291C73" w:rsidRDefault="006D2400" w:rsidP="0013090F">
            <w:pPr>
              <w:tabs>
                <w:tab w:val="left" w:pos="6028"/>
              </w:tabs>
              <w:autoSpaceDE w:val="0"/>
              <w:jc w:val="both"/>
              <w:rPr>
                <w:bCs/>
                <w:iCs/>
                <w:szCs w:val="22"/>
              </w:rPr>
            </w:pPr>
          </w:p>
        </w:tc>
        <w:tc>
          <w:tcPr>
            <w:tcW w:w="4253" w:type="dxa"/>
            <w:gridSpan w:val="3"/>
            <w:tcBorders>
              <w:top w:val="nil"/>
              <w:left w:val="nil"/>
              <w:bottom w:val="nil"/>
              <w:right w:val="nil"/>
            </w:tcBorders>
          </w:tcPr>
          <w:p w14:paraId="3DFC5392" w14:textId="77777777" w:rsidR="006D2400" w:rsidRPr="00291C73" w:rsidRDefault="006D2400" w:rsidP="0013090F">
            <w:pPr>
              <w:tabs>
                <w:tab w:val="left" w:pos="6028"/>
              </w:tabs>
              <w:autoSpaceDE w:val="0"/>
              <w:jc w:val="both"/>
              <w:rPr>
                <w:bCs/>
                <w:iCs/>
                <w:szCs w:val="22"/>
              </w:rPr>
            </w:pPr>
          </w:p>
        </w:tc>
      </w:tr>
      <w:tr w:rsidR="006D2400" w:rsidRPr="00291C73" w14:paraId="319E1CDB" w14:textId="77777777" w:rsidTr="0013090F">
        <w:trPr>
          <w:trHeight w:hRule="exact" w:val="284"/>
        </w:trPr>
        <w:tc>
          <w:tcPr>
            <w:tcW w:w="4361" w:type="dxa"/>
            <w:gridSpan w:val="2"/>
            <w:tcBorders>
              <w:top w:val="nil"/>
              <w:left w:val="nil"/>
              <w:bottom w:val="single" w:sz="4" w:space="0" w:color="auto"/>
              <w:right w:val="nil"/>
            </w:tcBorders>
          </w:tcPr>
          <w:p w14:paraId="7DDDDCA7" w14:textId="77777777" w:rsidR="006D2400" w:rsidRPr="00291C73" w:rsidRDefault="006D2400" w:rsidP="0013090F">
            <w:pPr>
              <w:tabs>
                <w:tab w:val="left" w:pos="6028"/>
              </w:tabs>
              <w:autoSpaceDE w:val="0"/>
              <w:jc w:val="both"/>
              <w:rPr>
                <w:bCs/>
                <w:iCs/>
                <w:szCs w:val="22"/>
              </w:rPr>
            </w:pPr>
          </w:p>
        </w:tc>
        <w:tc>
          <w:tcPr>
            <w:tcW w:w="1701" w:type="dxa"/>
            <w:tcBorders>
              <w:top w:val="nil"/>
              <w:left w:val="nil"/>
              <w:bottom w:val="nil"/>
              <w:right w:val="nil"/>
            </w:tcBorders>
          </w:tcPr>
          <w:p w14:paraId="4366DE57" w14:textId="77777777" w:rsidR="006D2400" w:rsidRPr="00291C73" w:rsidRDefault="006D2400" w:rsidP="0013090F">
            <w:pPr>
              <w:tabs>
                <w:tab w:val="left" w:pos="6028"/>
              </w:tabs>
              <w:autoSpaceDE w:val="0"/>
              <w:jc w:val="both"/>
              <w:rPr>
                <w:bCs/>
                <w:iCs/>
                <w:szCs w:val="22"/>
              </w:rPr>
            </w:pPr>
          </w:p>
        </w:tc>
        <w:tc>
          <w:tcPr>
            <w:tcW w:w="3103" w:type="dxa"/>
            <w:tcBorders>
              <w:top w:val="nil"/>
              <w:left w:val="nil"/>
              <w:bottom w:val="nil"/>
              <w:right w:val="nil"/>
            </w:tcBorders>
          </w:tcPr>
          <w:p w14:paraId="5C6C8A31"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tcPr>
          <w:p w14:paraId="4AFE6ACB" w14:textId="77777777" w:rsidR="006D2400" w:rsidRPr="00291C73" w:rsidRDefault="006D2400" w:rsidP="0013090F">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14:paraId="1D53C44A" w14:textId="77777777" w:rsidR="006D2400" w:rsidRPr="00291C73" w:rsidRDefault="006D2400" w:rsidP="0013090F">
            <w:pPr>
              <w:tabs>
                <w:tab w:val="left" w:pos="6028"/>
              </w:tabs>
              <w:autoSpaceDE w:val="0"/>
              <w:jc w:val="both"/>
              <w:rPr>
                <w:bCs/>
                <w:iCs/>
                <w:szCs w:val="22"/>
              </w:rPr>
            </w:pPr>
          </w:p>
        </w:tc>
      </w:tr>
      <w:tr w:rsidR="006D2400" w:rsidRPr="00291C73" w14:paraId="06BADDD7" w14:textId="77777777" w:rsidTr="0013090F">
        <w:trPr>
          <w:trHeight w:hRule="exact" w:val="254"/>
        </w:trPr>
        <w:tc>
          <w:tcPr>
            <w:tcW w:w="4361" w:type="dxa"/>
            <w:gridSpan w:val="2"/>
            <w:tcBorders>
              <w:top w:val="single" w:sz="4" w:space="0" w:color="auto"/>
              <w:left w:val="nil"/>
              <w:bottom w:val="nil"/>
              <w:right w:val="nil"/>
            </w:tcBorders>
            <w:hideMark/>
          </w:tcPr>
          <w:p w14:paraId="19C5CC76" w14:textId="77777777" w:rsidR="006D2400" w:rsidRPr="00291C73" w:rsidRDefault="006D2400" w:rsidP="0013090F">
            <w:pPr>
              <w:tabs>
                <w:tab w:val="left" w:pos="6028"/>
              </w:tabs>
              <w:autoSpaceDE w:val="0"/>
              <w:jc w:val="both"/>
              <w:rPr>
                <w:bCs/>
                <w:iCs/>
                <w:szCs w:val="22"/>
              </w:rPr>
            </w:pPr>
            <w:r w:rsidRPr="00291C73">
              <w:rPr>
                <w:bCs/>
                <w:iCs/>
                <w:sz w:val="22"/>
                <w:szCs w:val="22"/>
              </w:rPr>
              <w:t>(назив и адреса)</w:t>
            </w:r>
          </w:p>
        </w:tc>
        <w:tc>
          <w:tcPr>
            <w:tcW w:w="1701" w:type="dxa"/>
            <w:tcBorders>
              <w:top w:val="nil"/>
              <w:left w:val="nil"/>
              <w:bottom w:val="nil"/>
              <w:right w:val="nil"/>
            </w:tcBorders>
          </w:tcPr>
          <w:p w14:paraId="5441889B" w14:textId="77777777" w:rsidR="006D2400" w:rsidRPr="00291C73" w:rsidRDefault="006D2400" w:rsidP="0013090F">
            <w:pPr>
              <w:tabs>
                <w:tab w:val="left" w:pos="6028"/>
              </w:tabs>
              <w:autoSpaceDE w:val="0"/>
              <w:jc w:val="both"/>
              <w:rPr>
                <w:bCs/>
                <w:iCs/>
                <w:szCs w:val="22"/>
              </w:rPr>
            </w:pPr>
          </w:p>
        </w:tc>
        <w:tc>
          <w:tcPr>
            <w:tcW w:w="3103" w:type="dxa"/>
            <w:tcBorders>
              <w:top w:val="nil"/>
              <w:left w:val="nil"/>
              <w:bottom w:val="nil"/>
              <w:right w:val="nil"/>
            </w:tcBorders>
          </w:tcPr>
          <w:p w14:paraId="712295EC"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tcPr>
          <w:p w14:paraId="56DE62FD" w14:textId="77777777" w:rsidR="006D2400" w:rsidRPr="00291C73" w:rsidRDefault="006D2400" w:rsidP="0013090F">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14:paraId="2C885F40" w14:textId="77777777" w:rsidR="006D2400" w:rsidRPr="00291C73" w:rsidRDefault="006D2400" w:rsidP="0013090F">
            <w:pPr>
              <w:tabs>
                <w:tab w:val="left" w:pos="6028"/>
              </w:tabs>
              <w:autoSpaceDE w:val="0"/>
              <w:jc w:val="both"/>
              <w:rPr>
                <w:bCs/>
                <w:iCs/>
                <w:szCs w:val="22"/>
              </w:rPr>
            </w:pPr>
            <w:r w:rsidRPr="00291C73">
              <w:rPr>
                <w:bCs/>
                <w:iCs/>
                <w:sz w:val="22"/>
                <w:szCs w:val="22"/>
              </w:rPr>
              <w:t>(назив банке)</w:t>
            </w:r>
          </w:p>
        </w:tc>
      </w:tr>
      <w:tr w:rsidR="006D2400" w:rsidRPr="00291C73" w14:paraId="134D605D" w14:textId="77777777" w:rsidTr="0013090F">
        <w:trPr>
          <w:trHeight w:hRule="exact" w:val="170"/>
        </w:trPr>
        <w:tc>
          <w:tcPr>
            <w:tcW w:w="4361" w:type="dxa"/>
            <w:gridSpan w:val="2"/>
            <w:tcBorders>
              <w:top w:val="nil"/>
              <w:left w:val="nil"/>
              <w:bottom w:val="nil"/>
              <w:right w:val="nil"/>
            </w:tcBorders>
          </w:tcPr>
          <w:p w14:paraId="49DD2E70" w14:textId="77777777" w:rsidR="006D2400" w:rsidRPr="00291C73" w:rsidRDefault="006D2400" w:rsidP="0013090F">
            <w:pPr>
              <w:tabs>
                <w:tab w:val="left" w:pos="6028"/>
              </w:tabs>
              <w:autoSpaceDE w:val="0"/>
              <w:jc w:val="both"/>
              <w:rPr>
                <w:bCs/>
                <w:iCs/>
                <w:szCs w:val="22"/>
              </w:rPr>
            </w:pPr>
          </w:p>
        </w:tc>
        <w:tc>
          <w:tcPr>
            <w:tcW w:w="1701" w:type="dxa"/>
            <w:tcBorders>
              <w:top w:val="nil"/>
              <w:left w:val="nil"/>
              <w:bottom w:val="nil"/>
              <w:right w:val="nil"/>
            </w:tcBorders>
          </w:tcPr>
          <w:p w14:paraId="454B5468" w14:textId="77777777" w:rsidR="006D2400" w:rsidRPr="00291C73" w:rsidRDefault="006D2400" w:rsidP="0013090F">
            <w:pPr>
              <w:tabs>
                <w:tab w:val="left" w:pos="6028"/>
              </w:tabs>
              <w:autoSpaceDE w:val="0"/>
              <w:jc w:val="both"/>
              <w:rPr>
                <w:bCs/>
                <w:iCs/>
                <w:szCs w:val="22"/>
              </w:rPr>
            </w:pPr>
          </w:p>
        </w:tc>
        <w:tc>
          <w:tcPr>
            <w:tcW w:w="3103" w:type="dxa"/>
            <w:tcBorders>
              <w:top w:val="nil"/>
              <w:left w:val="nil"/>
              <w:bottom w:val="nil"/>
              <w:right w:val="nil"/>
            </w:tcBorders>
          </w:tcPr>
          <w:p w14:paraId="75F1EBD3"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tcPr>
          <w:p w14:paraId="5CF0F9E2" w14:textId="77777777" w:rsidR="006D2400" w:rsidRPr="00291C73" w:rsidRDefault="006D2400" w:rsidP="0013090F">
            <w:pPr>
              <w:tabs>
                <w:tab w:val="left" w:pos="6028"/>
              </w:tabs>
              <w:autoSpaceDE w:val="0"/>
              <w:jc w:val="both"/>
              <w:rPr>
                <w:bCs/>
                <w:iCs/>
                <w:szCs w:val="22"/>
              </w:rPr>
            </w:pPr>
          </w:p>
        </w:tc>
        <w:tc>
          <w:tcPr>
            <w:tcW w:w="4253" w:type="dxa"/>
            <w:gridSpan w:val="3"/>
            <w:tcBorders>
              <w:top w:val="nil"/>
              <w:left w:val="nil"/>
              <w:bottom w:val="nil"/>
              <w:right w:val="nil"/>
            </w:tcBorders>
          </w:tcPr>
          <w:p w14:paraId="23AF333D" w14:textId="77777777" w:rsidR="006D2400" w:rsidRPr="00291C73" w:rsidRDefault="006D2400" w:rsidP="0013090F">
            <w:pPr>
              <w:tabs>
                <w:tab w:val="left" w:pos="6028"/>
              </w:tabs>
              <w:autoSpaceDE w:val="0"/>
              <w:jc w:val="both"/>
              <w:rPr>
                <w:bCs/>
                <w:iCs/>
                <w:szCs w:val="22"/>
              </w:rPr>
            </w:pPr>
          </w:p>
        </w:tc>
      </w:tr>
      <w:tr w:rsidR="006D2400" w:rsidRPr="00291C73" w14:paraId="08D1F9B8" w14:textId="77777777" w:rsidTr="0013090F">
        <w:trPr>
          <w:gridAfter w:val="1"/>
          <w:wAfter w:w="567" w:type="dxa"/>
          <w:trHeight w:hRule="exact" w:val="284"/>
        </w:trPr>
        <w:tc>
          <w:tcPr>
            <w:tcW w:w="3510" w:type="dxa"/>
            <w:tcBorders>
              <w:top w:val="nil"/>
              <w:left w:val="nil"/>
              <w:bottom w:val="single" w:sz="4" w:space="0" w:color="auto"/>
              <w:right w:val="nil"/>
            </w:tcBorders>
          </w:tcPr>
          <w:p w14:paraId="1A7681EA" w14:textId="77777777" w:rsidR="006D2400" w:rsidRPr="00291C73" w:rsidRDefault="006D2400" w:rsidP="0013090F">
            <w:pPr>
              <w:tabs>
                <w:tab w:val="left" w:pos="6028"/>
              </w:tabs>
              <w:autoSpaceDE w:val="0"/>
              <w:jc w:val="both"/>
              <w:rPr>
                <w:bCs/>
                <w:iCs/>
                <w:szCs w:val="22"/>
              </w:rPr>
            </w:pPr>
          </w:p>
        </w:tc>
        <w:tc>
          <w:tcPr>
            <w:tcW w:w="2552" w:type="dxa"/>
            <w:gridSpan w:val="2"/>
            <w:tcBorders>
              <w:top w:val="nil"/>
              <w:left w:val="nil"/>
              <w:bottom w:val="nil"/>
              <w:right w:val="nil"/>
            </w:tcBorders>
            <w:hideMark/>
          </w:tcPr>
          <w:p w14:paraId="4F62B557" w14:textId="77777777" w:rsidR="006D2400" w:rsidRPr="00291C73" w:rsidRDefault="006D2400" w:rsidP="0013090F">
            <w:pPr>
              <w:tabs>
                <w:tab w:val="left" w:pos="6028"/>
              </w:tabs>
              <w:autoSpaceDE w:val="0"/>
              <w:jc w:val="both"/>
              <w:rPr>
                <w:bCs/>
                <w:iCs/>
                <w:szCs w:val="22"/>
              </w:rPr>
            </w:pPr>
            <w:r w:rsidRPr="00291C73">
              <w:rPr>
                <w:bCs/>
                <w:iCs/>
                <w:sz w:val="22"/>
                <w:szCs w:val="22"/>
              </w:rPr>
              <w:t>М.П.</w:t>
            </w:r>
          </w:p>
        </w:tc>
        <w:tc>
          <w:tcPr>
            <w:tcW w:w="3103" w:type="dxa"/>
            <w:tcBorders>
              <w:top w:val="nil"/>
              <w:left w:val="nil"/>
              <w:bottom w:val="nil"/>
              <w:right w:val="nil"/>
            </w:tcBorders>
          </w:tcPr>
          <w:p w14:paraId="18D3A173"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hideMark/>
          </w:tcPr>
          <w:p w14:paraId="09E58043" w14:textId="77777777" w:rsidR="006D2400" w:rsidRPr="00291C73" w:rsidRDefault="006D2400" w:rsidP="0013090F">
            <w:pPr>
              <w:tabs>
                <w:tab w:val="left" w:pos="6028"/>
              </w:tabs>
              <w:autoSpaceDE w:val="0"/>
              <w:jc w:val="both"/>
              <w:rPr>
                <w:bCs/>
                <w:iCs/>
                <w:szCs w:val="22"/>
              </w:rPr>
            </w:pPr>
            <w:r w:rsidRPr="00291C73">
              <w:rPr>
                <w:bCs/>
                <w:iCs/>
                <w:sz w:val="22"/>
                <w:szCs w:val="22"/>
              </w:rPr>
              <w:t>М.П.</w:t>
            </w:r>
          </w:p>
        </w:tc>
        <w:tc>
          <w:tcPr>
            <w:tcW w:w="3686" w:type="dxa"/>
            <w:gridSpan w:val="2"/>
            <w:tcBorders>
              <w:top w:val="nil"/>
              <w:left w:val="nil"/>
              <w:bottom w:val="single" w:sz="4" w:space="0" w:color="auto"/>
              <w:right w:val="nil"/>
            </w:tcBorders>
          </w:tcPr>
          <w:p w14:paraId="447648C1" w14:textId="77777777" w:rsidR="006D2400" w:rsidRPr="00291C73" w:rsidRDefault="006D2400" w:rsidP="0013090F">
            <w:pPr>
              <w:tabs>
                <w:tab w:val="left" w:pos="6028"/>
              </w:tabs>
              <w:autoSpaceDE w:val="0"/>
              <w:jc w:val="both"/>
              <w:rPr>
                <w:bCs/>
                <w:iCs/>
                <w:szCs w:val="22"/>
              </w:rPr>
            </w:pPr>
          </w:p>
        </w:tc>
      </w:tr>
      <w:tr w:rsidR="006D2400" w:rsidRPr="00291C73" w14:paraId="2BBFFDCE" w14:textId="77777777" w:rsidTr="0013090F">
        <w:trPr>
          <w:trHeight w:hRule="exact" w:val="284"/>
        </w:trPr>
        <w:tc>
          <w:tcPr>
            <w:tcW w:w="4361" w:type="dxa"/>
            <w:gridSpan w:val="2"/>
            <w:tcBorders>
              <w:top w:val="nil"/>
              <w:left w:val="nil"/>
              <w:bottom w:val="nil"/>
              <w:right w:val="nil"/>
            </w:tcBorders>
            <w:hideMark/>
          </w:tcPr>
          <w:p w14:paraId="7A65C701" w14:textId="77777777" w:rsidR="006D2400" w:rsidRPr="00291C73" w:rsidRDefault="006D2400" w:rsidP="0013090F">
            <w:pPr>
              <w:tabs>
                <w:tab w:val="left" w:pos="6028"/>
              </w:tabs>
              <w:autoSpaceDE w:val="0"/>
              <w:jc w:val="both"/>
              <w:rPr>
                <w:bCs/>
                <w:iCs/>
                <w:szCs w:val="22"/>
              </w:rPr>
            </w:pPr>
            <w:r w:rsidRPr="00291C73">
              <w:rPr>
                <w:bCs/>
                <w:iCs/>
                <w:sz w:val="22"/>
                <w:szCs w:val="22"/>
              </w:rPr>
              <w:t>(потпис)</w:t>
            </w:r>
          </w:p>
        </w:tc>
        <w:tc>
          <w:tcPr>
            <w:tcW w:w="1701" w:type="dxa"/>
            <w:tcBorders>
              <w:top w:val="nil"/>
              <w:left w:val="nil"/>
              <w:bottom w:val="nil"/>
              <w:right w:val="nil"/>
            </w:tcBorders>
          </w:tcPr>
          <w:p w14:paraId="2D90764A" w14:textId="77777777" w:rsidR="006D2400" w:rsidRPr="00291C73" w:rsidRDefault="006D2400" w:rsidP="0013090F">
            <w:pPr>
              <w:tabs>
                <w:tab w:val="left" w:pos="6028"/>
              </w:tabs>
              <w:autoSpaceDE w:val="0"/>
              <w:jc w:val="both"/>
              <w:rPr>
                <w:bCs/>
                <w:iCs/>
                <w:szCs w:val="22"/>
              </w:rPr>
            </w:pPr>
          </w:p>
        </w:tc>
        <w:tc>
          <w:tcPr>
            <w:tcW w:w="3103" w:type="dxa"/>
            <w:tcBorders>
              <w:top w:val="nil"/>
              <w:left w:val="nil"/>
              <w:bottom w:val="nil"/>
              <w:right w:val="nil"/>
            </w:tcBorders>
          </w:tcPr>
          <w:p w14:paraId="1A16B15A"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tcPr>
          <w:p w14:paraId="739E9392" w14:textId="77777777" w:rsidR="006D2400" w:rsidRPr="00291C73" w:rsidRDefault="006D2400" w:rsidP="0013090F">
            <w:pPr>
              <w:tabs>
                <w:tab w:val="left" w:pos="6028"/>
              </w:tabs>
              <w:autoSpaceDE w:val="0"/>
              <w:jc w:val="both"/>
              <w:rPr>
                <w:bCs/>
                <w:iCs/>
                <w:szCs w:val="22"/>
              </w:rPr>
            </w:pPr>
          </w:p>
        </w:tc>
        <w:tc>
          <w:tcPr>
            <w:tcW w:w="4253" w:type="dxa"/>
            <w:gridSpan w:val="3"/>
            <w:tcBorders>
              <w:top w:val="nil"/>
              <w:left w:val="nil"/>
              <w:bottom w:val="nil"/>
              <w:right w:val="nil"/>
            </w:tcBorders>
            <w:hideMark/>
          </w:tcPr>
          <w:p w14:paraId="25904BFD" w14:textId="77777777" w:rsidR="006D2400" w:rsidRPr="00291C73" w:rsidRDefault="006D2400" w:rsidP="0013090F">
            <w:pPr>
              <w:tabs>
                <w:tab w:val="left" w:pos="6028"/>
              </w:tabs>
              <w:autoSpaceDE w:val="0"/>
              <w:jc w:val="both"/>
              <w:rPr>
                <w:bCs/>
                <w:iCs/>
                <w:szCs w:val="22"/>
              </w:rPr>
            </w:pPr>
            <w:r w:rsidRPr="00291C73">
              <w:rPr>
                <w:bCs/>
                <w:iCs/>
                <w:sz w:val="22"/>
                <w:szCs w:val="22"/>
              </w:rPr>
              <w:t>(потпис)</w:t>
            </w:r>
          </w:p>
        </w:tc>
      </w:tr>
      <w:tr w:rsidR="006D2400" w:rsidRPr="00291C73" w14:paraId="7E1FE999" w14:textId="77777777" w:rsidTr="0013090F">
        <w:trPr>
          <w:gridAfter w:val="1"/>
          <w:wAfter w:w="567" w:type="dxa"/>
          <w:trHeight w:hRule="exact" w:val="284"/>
        </w:trPr>
        <w:tc>
          <w:tcPr>
            <w:tcW w:w="4361" w:type="dxa"/>
            <w:gridSpan w:val="2"/>
            <w:tcBorders>
              <w:top w:val="nil"/>
              <w:left w:val="nil"/>
              <w:bottom w:val="nil"/>
              <w:right w:val="nil"/>
            </w:tcBorders>
            <w:hideMark/>
          </w:tcPr>
          <w:p w14:paraId="7F7899F4" w14:textId="77777777" w:rsidR="006D2400" w:rsidRPr="00291C73" w:rsidRDefault="006D2400" w:rsidP="0013090F">
            <w:pPr>
              <w:tabs>
                <w:tab w:val="left" w:pos="6028"/>
              </w:tabs>
              <w:autoSpaceDE w:val="0"/>
              <w:jc w:val="both"/>
              <w:rPr>
                <w:bCs/>
                <w:iCs/>
                <w:szCs w:val="22"/>
              </w:rPr>
            </w:pPr>
            <w:r w:rsidRPr="00291C73">
              <w:rPr>
                <w:bCs/>
                <w:iCs/>
                <w:sz w:val="22"/>
                <w:szCs w:val="22"/>
              </w:rPr>
              <w:t xml:space="preserve">У Дољевцу, </w:t>
            </w:r>
          </w:p>
        </w:tc>
        <w:tc>
          <w:tcPr>
            <w:tcW w:w="1701" w:type="dxa"/>
            <w:tcBorders>
              <w:top w:val="nil"/>
              <w:left w:val="nil"/>
              <w:bottom w:val="nil"/>
              <w:right w:val="nil"/>
            </w:tcBorders>
          </w:tcPr>
          <w:p w14:paraId="50B728D7" w14:textId="77777777" w:rsidR="006D2400" w:rsidRPr="00291C73" w:rsidRDefault="006D2400" w:rsidP="0013090F">
            <w:pPr>
              <w:tabs>
                <w:tab w:val="left" w:pos="6028"/>
              </w:tabs>
              <w:autoSpaceDE w:val="0"/>
              <w:jc w:val="both"/>
              <w:rPr>
                <w:bCs/>
                <w:iCs/>
                <w:szCs w:val="22"/>
              </w:rPr>
            </w:pPr>
          </w:p>
        </w:tc>
        <w:tc>
          <w:tcPr>
            <w:tcW w:w="3103" w:type="dxa"/>
            <w:tcBorders>
              <w:top w:val="nil"/>
              <w:left w:val="nil"/>
              <w:bottom w:val="nil"/>
              <w:right w:val="nil"/>
            </w:tcBorders>
          </w:tcPr>
          <w:p w14:paraId="1DA69C0B" w14:textId="77777777" w:rsidR="006D2400" w:rsidRPr="00291C73" w:rsidRDefault="006D2400" w:rsidP="0013090F">
            <w:pPr>
              <w:tabs>
                <w:tab w:val="left" w:pos="6028"/>
              </w:tabs>
              <w:autoSpaceDE w:val="0"/>
              <w:jc w:val="both"/>
              <w:rPr>
                <w:bCs/>
                <w:iCs/>
                <w:szCs w:val="22"/>
              </w:rPr>
            </w:pPr>
          </w:p>
        </w:tc>
        <w:tc>
          <w:tcPr>
            <w:tcW w:w="1858" w:type="dxa"/>
            <w:tcBorders>
              <w:top w:val="nil"/>
              <w:left w:val="nil"/>
              <w:bottom w:val="nil"/>
              <w:right w:val="nil"/>
            </w:tcBorders>
          </w:tcPr>
          <w:p w14:paraId="1BBD26F8" w14:textId="77777777" w:rsidR="006D2400" w:rsidRPr="00291C73" w:rsidRDefault="006D2400" w:rsidP="0013090F">
            <w:pPr>
              <w:tabs>
                <w:tab w:val="left" w:pos="6028"/>
              </w:tabs>
              <w:autoSpaceDE w:val="0"/>
              <w:jc w:val="both"/>
              <w:rPr>
                <w:bCs/>
                <w:iCs/>
                <w:szCs w:val="22"/>
              </w:rPr>
            </w:pPr>
          </w:p>
        </w:tc>
        <w:tc>
          <w:tcPr>
            <w:tcW w:w="992" w:type="dxa"/>
            <w:tcBorders>
              <w:top w:val="nil"/>
              <w:left w:val="nil"/>
              <w:bottom w:val="nil"/>
              <w:right w:val="nil"/>
            </w:tcBorders>
            <w:hideMark/>
          </w:tcPr>
          <w:p w14:paraId="428CAAD2" w14:textId="77777777" w:rsidR="006D2400" w:rsidRPr="00291C73" w:rsidRDefault="006D2400" w:rsidP="0013090F">
            <w:pPr>
              <w:tabs>
                <w:tab w:val="left" w:pos="6028"/>
              </w:tabs>
              <w:autoSpaceDE w:val="0"/>
              <w:jc w:val="both"/>
              <w:rPr>
                <w:bCs/>
                <w:iCs/>
                <w:szCs w:val="22"/>
              </w:rPr>
            </w:pPr>
            <w:r w:rsidRPr="00291C73">
              <w:rPr>
                <w:bCs/>
                <w:iCs/>
                <w:sz w:val="22"/>
                <w:szCs w:val="22"/>
              </w:rPr>
              <w:t>Датум:</w:t>
            </w:r>
          </w:p>
        </w:tc>
        <w:tc>
          <w:tcPr>
            <w:tcW w:w="2694" w:type="dxa"/>
            <w:tcBorders>
              <w:top w:val="nil"/>
              <w:left w:val="nil"/>
              <w:bottom w:val="single" w:sz="4" w:space="0" w:color="auto"/>
              <w:right w:val="nil"/>
            </w:tcBorders>
          </w:tcPr>
          <w:p w14:paraId="29821301" w14:textId="77777777" w:rsidR="006D2400" w:rsidRPr="00291C73" w:rsidRDefault="006D2400" w:rsidP="0013090F">
            <w:pPr>
              <w:tabs>
                <w:tab w:val="left" w:pos="6028"/>
              </w:tabs>
              <w:autoSpaceDE w:val="0"/>
              <w:jc w:val="both"/>
              <w:rPr>
                <w:bCs/>
                <w:iCs/>
                <w:szCs w:val="22"/>
              </w:rPr>
            </w:pPr>
          </w:p>
        </w:tc>
      </w:tr>
    </w:tbl>
    <w:p w14:paraId="2951836D" w14:textId="77777777" w:rsidR="006D2400" w:rsidRPr="00291C73" w:rsidRDefault="006D2400" w:rsidP="006D2400">
      <w:pPr>
        <w:tabs>
          <w:tab w:val="left" w:pos="6028"/>
        </w:tabs>
        <w:autoSpaceDE w:val="0"/>
        <w:jc w:val="both"/>
        <w:rPr>
          <w:bCs/>
          <w:i/>
          <w:iCs/>
          <w:sz w:val="22"/>
          <w:szCs w:val="22"/>
        </w:rPr>
      </w:pPr>
    </w:p>
    <w:p w14:paraId="372BB55B" w14:textId="77777777" w:rsidR="006D2400" w:rsidRPr="00291C73" w:rsidRDefault="006D2400" w:rsidP="006D2400">
      <w:pPr>
        <w:tabs>
          <w:tab w:val="left" w:pos="6028"/>
        </w:tabs>
        <w:autoSpaceDE w:val="0"/>
        <w:jc w:val="both"/>
        <w:rPr>
          <w:bCs/>
          <w:i/>
          <w:iCs/>
          <w:sz w:val="22"/>
          <w:szCs w:val="22"/>
        </w:rPr>
      </w:pPr>
    </w:p>
    <w:p w14:paraId="22D925D9" w14:textId="77777777" w:rsidR="006D2400" w:rsidRPr="00291C73" w:rsidRDefault="006D2400" w:rsidP="006D2400">
      <w:pPr>
        <w:tabs>
          <w:tab w:val="left" w:pos="6028"/>
        </w:tabs>
        <w:autoSpaceDE w:val="0"/>
        <w:jc w:val="both"/>
        <w:rPr>
          <w:bCs/>
          <w:i/>
          <w:iCs/>
          <w:sz w:val="22"/>
          <w:szCs w:val="22"/>
        </w:rPr>
      </w:pPr>
      <w:r w:rsidRPr="00291C73">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14:paraId="7F8DBBBD" w14:textId="77777777" w:rsidR="006D2400" w:rsidRPr="00291C73" w:rsidRDefault="006D2400" w:rsidP="006D2400">
      <w:pPr>
        <w:tabs>
          <w:tab w:val="left" w:pos="6028"/>
        </w:tabs>
        <w:autoSpaceDE w:val="0"/>
        <w:jc w:val="both"/>
        <w:rPr>
          <w:bCs/>
          <w:i/>
          <w:iCs/>
          <w:sz w:val="22"/>
          <w:szCs w:val="22"/>
        </w:rPr>
      </w:pPr>
    </w:p>
    <w:p w14:paraId="7B682D8E" w14:textId="77777777" w:rsidR="006D2400" w:rsidRPr="00291C73" w:rsidRDefault="006D2400" w:rsidP="006D2400">
      <w:pPr>
        <w:rPr>
          <w:sz w:val="22"/>
          <w:szCs w:val="22"/>
        </w:rPr>
      </w:pPr>
    </w:p>
    <w:p w14:paraId="66A89001" w14:textId="77777777" w:rsidR="006D2400" w:rsidRPr="00291C73" w:rsidRDefault="006D2400" w:rsidP="006D2400">
      <w:pPr>
        <w:rPr>
          <w:sz w:val="22"/>
          <w:szCs w:val="22"/>
        </w:rPr>
      </w:pPr>
    </w:p>
    <w:p w14:paraId="6BA95419" w14:textId="77777777" w:rsidR="006D2400" w:rsidRPr="00291C73" w:rsidRDefault="006D2400" w:rsidP="006D2400">
      <w:pPr>
        <w:rPr>
          <w:sz w:val="22"/>
          <w:szCs w:val="22"/>
        </w:rPr>
      </w:pPr>
      <w:r w:rsidRPr="00291C73">
        <w:rPr>
          <w:sz w:val="22"/>
          <w:szCs w:val="22"/>
        </w:rPr>
        <w:t>НАПОМЕНА: Овај образац се може доставити и на образцу банке понуђача.</w:t>
      </w:r>
    </w:p>
    <w:p w14:paraId="5A0C25D6" w14:textId="77777777" w:rsidR="006D2400" w:rsidRPr="00291C73" w:rsidRDefault="006D2400" w:rsidP="006D2400">
      <w:pPr>
        <w:rPr>
          <w:sz w:val="22"/>
          <w:szCs w:val="22"/>
        </w:rPr>
      </w:pPr>
    </w:p>
    <w:p w14:paraId="1F146C2B" w14:textId="77777777" w:rsidR="006D2400" w:rsidRPr="00291C73" w:rsidRDefault="006D2400" w:rsidP="006D2400">
      <w:pPr>
        <w:rPr>
          <w:sz w:val="22"/>
          <w:szCs w:val="22"/>
        </w:rPr>
      </w:pPr>
    </w:p>
    <w:p w14:paraId="6D8676E6" w14:textId="77777777" w:rsidR="006D2400" w:rsidRPr="00291C73" w:rsidRDefault="006D2400" w:rsidP="006D2400">
      <w:pPr>
        <w:rPr>
          <w:sz w:val="22"/>
          <w:szCs w:val="22"/>
        </w:rPr>
      </w:pPr>
    </w:p>
    <w:p w14:paraId="5A8C481E" w14:textId="77777777" w:rsidR="006D2400" w:rsidRPr="00291C73" w:rsidRDefault="006D2400" w:rsidP="006D2400">
      <w:pPr>
        <w:rPr>
          <w:sz w:val="22"/>
          <w:szCs w:val="22"/>
        </w:rPr>
      </w:pPr>
    </w:p>
    <w:p w14:paraId="52B79CC3" w14:textId="77777777" w:rsidR="006D2400" w:rsidRPr="00291C73" w:rsidRDefault="006D2400" w:rsidP="006D2400">
      <w:pPr>
        <w:rPr>
          <w:sz w:val="22"/>
          <w:szCs w:val="22"/>
        </w:rPr>
      </w:pPr>
    </w:p>
    <w:p w14:paraId="6905B3F6" w14:textId="77777777" w:rsidR="006D2400" w:rsidRPr="00291C73" w:rsidRDefault="006D2400" w:rsidP="006D2400">
      <w:pPr>
        <w:rPr>
          <w:sz w:val="22"/>
          <w:szCs w:val="22"/>
        </w:rPr>
      </w:pPr>
    </w:p>
    <w:p w14:paraId="1AD5DD61" w14:textId="77777777" w:rsidR="006D2400" w:rsidRPr="00291C73" w:rsidRDefault="006D2400" w:rsidP="006D2400">
      <w:pPr>
        <w:rPr>
          <w:sz w:val="22"/>
          <w:szCs w:val="22"/>
        </w:rPr>
      </w:pPr>
    </w:p>
    <w:p w14:paraId="199A9321" w14:textId="77777777" w:rsidR="006D2400" w:rsidRPr="00291C73" w:rsidRDefault="006D2400" w:rsidP="006D2400">
      <w:pPr>
        <w:rPr>
          <w:sz w:val="22"/>
          <w:szCs w:val="22"/>
        </w:rPr>
      </w:pPr>
    </w:p>
    <w:p w14:paraId="5A0B1800" w14:textId="77777777" w:rsidR="006D2400" w:rsidRPr="00291C73" w:rsidRDefault="006D2400" w:rsidP="006D2400">
      <w:pPr>
        <w:rPr>
          <w:sz w:val="22"/>
          <w:szCs w:val="22"/>
        </w:rPr>
      </w:pPr>
    </w:p>
    <w:p w14:paraId="76A4AEFC" w14:textId="77777777" w:rsidR="006D2400" w:rsidRPr="00291C73" w:rsidRDefault="006D2400" w:rsidP="006D2400">
      <w:pPr>
        <w:rPr>
          <w:sz w:val="22"/>
          <w:szCs w:val="22"/>
        </w:rPr>
      </w:pPr>
    </w:p>
    <w:p w14:paraId="26D9E479" w14:textId="77777777" w:rsidR="006D2400" w:rsidRPr="00291C73" w:rsidRDefault="006D2400" w:rsidP="006D2400">
      <w:pPr>
        <w:rPr>
          <w:sz w:val="22"/>
          <w:szCs w:val="22"/>
        </w:rPr>
      </w:pPr>
    </w:p>
    <w:p w14:paraId="101EB13B" w14:textId="77777777" w:rsidR="00DE3B0A" w:rsidRPr="00291C73" w:rsidRDefault="00DE3B0A" w:rsidP="00DE3B0A">
      <w:pPr>
        <w:rPr>
          <w:rFonts w:eastAsia="Calibri-Bold"/>
          <w:bCs/>
          <w:color w:val="000000"/>
          <w:sz w:val="22"/>
          <w:szCs w:val="22"/>
        </w:rPr>
      </w:pPr>
    </w:p>
    <w:p w14:paraId="0481CB8D" w14:textId="77777777" w:rsidR="00346139" w:rsidRPr="00291C73" w:rsidRDefault="00E33287" w:rsidP="00346139">
      <w:pPr>
        <w:pStyle w:val="Heading2"/>
        <w:rPr>
          <w:sz w:val="22"/>
          <w:szCs w:val="22"/>
        </w:rPr>
      </w:pPr>
      <w:r w:rsidRPr="00291C73">
        <w:rPr>
          <w:sz w:val="22"/>
          <w:szCs w:val="22"/>
          <w:lang w:val="en-US"/>
        </w:rPr>
        <w:t xml:space="preserve">VIII </w:t>
      </w:r>
      <w:r w:rsidR="002D376A" w:rsidRPr="00291C73">
        <w:rPr>
          <w:sz w:val="22"/>
          <w:szCs w:val="22"/>
          <w:lang w:val="en-US"/>
        </w:rPr>
        <w:t>-</w:t>
      </w:r>
      <w:r w:rsidR="00DE3B0A" w:rsidRPr="00291C73">
        <w:rPr>
          <w:sz w:val="22"/>
          <w:szCs w:val="22"/>
        </w:rPr>
        <w:t xml:space="preserve"> МОДЕЛ УГОВОРА</w:t>
      </w:r>
    </w:p>
    <w:p w14:paraId="026A8CA9" w14:textId="77777777" w:rsidR="00DE3B0A" w:rsidRPr="00291C73" w:rsidRDefault="00346139" w:rsidP="00656C31">
      <w:pPr>
        <w:rPr>
          <w:b/>
          <w:sz w:val="22"/>
          <w:szCs w:val="22"/>
          <w:lang w:val="ru-RU"/>
        </w:rPr>
      </w:pPr>
      <w:r w:rsidRPr="00291C73">
        <w:rPr>
          <w:b/>
          <w:sz w:val="22"/>
          <w:szCs w:val="22"/>
          <w:lang w:val="ru-RU"/>
        </w:rPr>
        <w:t xml:space="preserve">О ИЗВОЂЕЊУ РАДОВА НА </w:t>
      </w:r>
      <w:r w:rsidR="00656C31" w:rsidRPr="00291C73">
        <w:rPr>
          <w:b/>
          <w:sz w:val="22"/>
          <w:szCs w:val="22"/>
        </w:rPr>
        <w:t xml:space="preserve">на санацији и адаптацији фудбалског објекта и фудбалског терена са пратећим садржајима на кп број: 2530/2 и2531, ко Пуковац, општина Дољевац,  ЈН бр. </w:t>
      </w:r>
      <w:r w:rsidR="008B14D2">
        <w:rPr>
          <w:b/>
          <w:sz w:val="22"/>
          <w:szCs w:val="22"/>
        </w:rPr>
        <w:t>404-2-74</w:t>
      </w:r>
      <w:r w:rsidR="00656C31" w:rsidRPr="00291C73">
        <w:rPr>
          <w:b/>
          <w:sz w:val="22"/>
          <w:szCs w:val="22"/>
        </w:rPr>
        <w:t>/2019-03</w:t>
      </w:r>
    </w:p>
    <w:p w14:paraId="4CA2D7DB" w14:textId="77777777" w:rsidR="00DE3B0A" w:rsidRPr="00291C73" w:rsidRDefault="00DE3B0A" w:rsidP="00DE3B0A">
      <w:pPr>
        <w:rPr>
          <w:sz w:val="22"/>
          <w:szCs w:val="22"/>
          <w:lang w:val="ru-RU"/>
        </w:rPr>
      </w:pPr>
    </w:p>
    <w:p w14:paraId="1E3FC9B3" w14:textId="77777777" w:rsidR="00DE3B0A" w:rsidRPr="00291C73" w:rsidRDefault="00DE3B0A" w:rsidP="00DE3B0A">
      <w:pPr>
        <w:rPr>
          <w:sz w:val="22"/>
          <w:szCs w:val="22"/>
          <w:lang w:val="ru-RU"/>
        </w:rPr>
      </w:pPr>
      <w:r w:rsidRPr="00291C73">
        <w:rPr>
          <w:sz w:val="22"/>
          <w:szCs w:val="22"/>
          <w:lang w:val="ru-RU"/>
        </w:rPr>
        <w:t>Закључен  у ________________, дана___________године, између:</w:t>
      </w:r>
    </w:p>
    <w:p w14:paraId="10299A0B" w14:textId="77777777" w:rsidR="00DE3B0A" w:rsidRPr="00291C73" w:rsidRDefault="00DE3B0A" w:rsidP="00DE3B0A">
      <w:pPr>
        <w:rPr>
          <w:sz w:val="22"/>
          <w:szCs w:val="22"/>
          <w:lang w:val="ru-RU"/>
        </w:rPr>
      </w:pPr>
    </w:p>
    <w:p w14:paraId="27074C73" w14:textId="77777777" w:rsidR="00DE3B0A" w:rsidRPr="00291C73" w:rsidRDefault="00DE3B0A" w:rsidP="00DE3B0A">
      <w:pPr>
        <w:tabs>
          <w:tab w:val="num" w:pos="360"/>
        </w:tabs>
        <w:rPr>
          <w:b/>
          <w:bCs/>
          <w:sz w:val="22"/>
          <w:szCs w:val="22"/>
          <w:lang w:val="ru-RU"/>
        </w:rPr>
      </w:pPr>
      <w:r w:rsidRPr="00291C73">
        <w:rPr>
          <w:b/>
          <w:bCs/>
          <w:sz w:val="22"/>
          <w:szCs w:val="22"/>
          <w:lang w:val="ru-RU"/>
        </w:rPr>
        <w:t>НАРУЧИЛАЦ РАДОВА:</w:t>
      </w:r>
    </w:p>
    <w:p w14:paraId="5E0C90F2" w14:textId="77777777" w:rsidR="00DE3B0A" w:rsidRPr="00291C73" w:rsidRDefault="00DE3B0A" w:rsidP="00DE3B0A">
      <w:pPr>
        <w:rPr>
          <w:sz w:val="22"/>
          <w:szCs w:val="22"/>
          <w:lang w:val="ru-RU"/>
        </w:rPr>
      </w:pPr>
    </w:p>
    <w:p w14:paraId="23218475" w14:textId="77777777" w:rsidR="00DE3B0A" w:rsidRPr="00291C73" w:rsidRDefault="00DE3B0A" w:rsidP="00DE3B0A">
      <w:pPr>
        <w:rPr>
          <w:sz w:val="22"/>
          <w:szCs w:val="22"/>
          <w:lang w:val="ru-RU"/>
        </w:rPr>
      </w:pPr>
      <w:r w:rsidRPr="00291C73">
        <w:rPr>
          <w:sz w:val="22"/>
          <w:szCs w:val="22"/>
        </w:rPr>
        <w:t xml:space="preserve">Општинска управа општине Дољевац  </w:t>
      </w:r>
      <w:r w:rsidRPr="00291C73">
        <w:rPr>
          <w:sz w:val="22"/>
          <w:szCs w:val="22"/>
          <w:lang w:val="ru-RU"/>
        </w:rPr>
        <w:t xml:space="preserve">са седиштем у општини Дољевац, ул. Николе Тесле бр. 121, 18410 Дољевац , ПИБ </w:t>
      </w:r>
      <w:r w:rsidRPr="00291C73">
        <w:rPr>
          <w:rFonts w:eastAsia="Calibri-Bold"/>
          <w:bCs/>
          <w:color w:val="000000"/>
          <w:sz w:val="22"/>
          <w:szCs w:val="22"/>
        </w:rPr>
        <w:t>100491448</w:t>
      </w:r>
      <w:r w:rsidRPr="00291C73">
        <w:rPr>
          <w:sz w:val="22"/>
          <w:szCs w:val="22"/>
          <w:lang w:val="ru-RU"/>
        </w:rPr>
        <w:t xml:space="preserve"> , ко</w:t>
      </w:r>
      <w:r w:rsidR="00504F83" w:rsidRPr="00291C73">
        <w:rPr>
          <w:sz w:val="22"/>
          <w:szCs w:val="22"/>
          <w:lang w:val="ru-RU"/>
        </w:rPr>
        <w:t>ју</w:t>
      </w:r>
      <w:r w:rsidRPr="00291C73">
        <w:rPr>
          <w:sz w:val="22"/>
          <w:szCs w:val="22"/>
          <w:lang w:val="ru-RU"/>
        </w:rPr>
        <w:t xml:space="preserve"> заступа Гордана Цветковић,начелница Општинске управе општине Дољевац (у даљем тексту: Наручилац), </w:t>
      </w:r>
    </w:p>
    <w:p w14:paraId="57E34F99" w14:textId="77777777" w:rsidR="00DE3B0A" w:rsidRPr="00291C73" w:rsidRDefault="00DE3B0A" w:rsidP="00DE3B0A">
      <w:pPr>
        <w:rPr>
          <w:sz w:val="22"/>
          <w:szCs w:val="22"/>
          <w:lang w:val="ru-RU"/>
        </w:rPr>
      </w:pPr>
    </w:p>
    <w:p w14:paraId="46718B48" w14:textId="77777777" w:rsidR="00DE3B0A" w:rsidRPr="00291C73" w:rsidRDefault="00DE3B0A" w:rsidP="00DE3B0A">
      <w:pPr>
        <w:rPr>
          <w:sz w:val="22"/>
          <w:szCs w:val="22"/>
          <w:lang w:val="ru-RU"/>
        </w:rPr>
      </w:pPr>
      <w:r w:rsidRPr="00291C73">
        <w:rPr>
          <w:sz w:val="22"/>
          <w:szCs w:val="22"/>
          <w:lang w:val="ru-RU"/>
        </w:rPr>
        <w:t>и</w:t>
      </w:r>
    </w:p>
    <w:p w14:paraId="0CF915D0" w14:textId="77777777" w:rsidR="00DE3B0A" w:rsidRPr="00291C73" w:rsidRDefault="00DE3B0A" w:rsidP="00DE3B0A">
      <w:pPr>
        <w:rPr>
          <w:sz w:val="22"/>
          <w:szCs w:val="22"/>
          <w:lang w:val="ru-RU"/>
        </w:rPr>
      </w:pPr>
    </w:p>
    <w:p w14:paraId="4AC67912" w14:textId="77777777" w:rsidR="00DE3B0A" w:rsidRPr="00291C73" w:rsidRDefault="00DE3B0A" w:rsidP="00DE3B0A">
      <w:pPr>
        <w:tabs>
          <w:tab w:val="num" w:pos="360"/>
        </w:tabs>
        <w:rPr>
          <w:b/>
          <w:bCs/>
          <w:sz w:val="22"/>
          <w:szCs w:val="22"/>
          <w:lang w:val="ru-RU"/>
        </w:rPr>
      </w:pPr>
      <w:r w:rsidRPr="00291C73">
        <w:rPr>
          <w:b/>
          <w:bCs/>
          <w:sz w:val="22"/>
          <w:szCs w:val="22"/>
        </w:rPr>
        <w:t>ИЗВОЂАЧ</w:t>
      </w:r>
      <w:r w:rsidRPr="00291C73">
        <w:rPr>
          <w:b/>
          <w:bCs/>
          <w:sz w:val="22"/>
          <w:szCs w:val="22"/>
          <w:lang w:val="ru-RU"/>
        </w:rPr>
        <w:t xml:space="preserve"> РАДОВА:</w:t>
      </w:r>
    </w:p>
    <w:p w14:paraId="3B1F7D55" w14:textId="77777777" w:rsidR="00DE3B0A" w:rsidRPr="00291C73" w:rsidRDefault="00DE3B0A" w:rsidP="00DE3B0A">
      <w:pPr>
        <w:rPr>
          <w:sz w:val="22"/>
          <w:szCs w:val="22"/>
          <w:lang w:val="ru-RU"/>
        </w:rPr>
      </w:pPr>
    </w:p>
    <w:p w14:paraId="4217FEE5" w14:textId="77777777" w:rsidR="00DE3B0A" w:rsidRPr="00291C73" w:rsidRDefault="00DE3B0A" w:rsidP="00DE3B0A">
      <w:pPr>
        <w:rPr>
          <w:sz w:val="22"/>
          <w:szCs w:val="22"/>
          <w:lang w:val="ru-RU"/>
        </w:rPr>
      </w:pPr>
      <w:r w:rsidRPr="00291C73">
        <w:rPr>
          <w:sz w:val="22"/>
          <w:szCs w:val="22"/>
          <w:lang w:val="ru-RU"/>
        </w:rPr>
        <w:t xml:space="preserve">______________________________________________са седиштем у ______________________ </w:t>
      </w:r>
    </w:p>
    <w:p w14:paraId="2D9A68F1" w14:textId="77777777" w:rsidR="00DE3B0A" w:rsidRPr="00291C73" w:rsidRDefault="00DE3B0A" w:rsidP="00DE3B0A">
      <w:pPr>
        <w:ind w:left="708" w:firstLine="708"/>
        <w:rPr>
          <w:sz w:val="22"/>
          <w:szCs w:val="22"/>
          <w:lang w:val="ru-RU"/>
        </w:rPr>
      </w:pPr>
      <w:r w:rsidRPr="00291C73">
        <w:rPr>
          <w:i/>
          <w:iCs/>
          <w:sz w:val="22"/>
          <w:szCs w:val="22"/>
        </w:rPr>
        <w:t>назив извођача</w:t>
      </w:r>
    </w:p>
    <w:p w14:paraId="17B89F8C" w14:textId="77777777" w:rsidR="00DE3B0A" w:rsidRPr="00291C73" w:rsidRDefault="00DE3B0A" w:rsidP="00DE3B0A">
      <w:pPr>
        <w:rPr>
          <w:sz w:val="22"/>
          <w:szCs w:val="22"/>
          <w:lang w:val="ru-RU"/>
        </w:rPr>
      </w:pPr>
      <w:r w:rsidRPr="00291C73">
        <w:rPr>
          <w:sz w:val="22"/>
          <w:szCs w:val="22"/>
          <w:lang w:val="ru-RU"/>
        </w:rPr>
        <w:t>ул.___________________________________бр. ______, ПИБ___________________ кога заступа</w:t>
      </w:r>
    </w:p>
    <w:p w14:paraId="20CD87F7" w14:textId="77777777" w:rsidR="00DE3B0A" w:rsidRPr="00291C73" w:rsidRDefault="00DE3B0A" w:rsidP="00DE3B0A">
      <w:pPr>
        <w:ind w:left="1416" w:firstLine="708"/>
        <w:rPr>
          <w:sz w:val="22"/>
          <w:szCs w:val="22"/>
          <w:lang w:val="ru-RU"/>
        </w:rPr>
      </w:pPr>
      <w:r w:rsidRPr="00291C73">
        <w:rPr>
          <w:i/>
          <w:iCs/>
          <w:sz w:val="22"/>
          <w:szCs w:val="22"/>
        </w:rPr>
        <w:t>адреса</w:t>
      </w:r>
    </w:p>
    <w:p w14:paraId="07E5DADD" w14:textId="77777777" w:rsidR="00DE3B0A" w:rsidRPr="00291C73" w:rsidRDefault="00DE3B0A" w:rsidP="00DE3B0A">
      <w:pPr>
        <w:rPr>
          <w:sz w:val="22"/>
          <w:szCs w:val="22"/>
          <w:lang w:val="ru-RU"/>
        </w:rPr>
      </w:pPr>
      <w:r w:rsidRPr="00291C73">
        <w:rPr>
          <w:sz w:val="22"/>
          <w:szCs w:val="22"/>
          <w:lang w:val="ru-RU"/>
        </w:rPr>
        <w:t>___________________________________________________ (у даљем тексту: Извођач радова).</w:t>
      </w:r>
    </w:p>
    <w:p w14:paraId="1809F261" w14:textId="77777777" w:rsidR="00DE3B0A" w:rsidRPr="00291C73" w:rsidRDefault="00DE3B0A" w:rsidP="00DE3B0A">
      <w:pPr>
        <w:rPr>
          <w:sz w:val="22"/>
          <w:szCs w:val="22"/>
          <w:lang w:val="ru-RU"/>
        </w:rPr>
      </w:pPr>
    </w:p>
    <w:p w14:paraId="50A43F84" w14:textId="77777777" w:rsidR="00DE3B0A" w:rsidRPr="00291C73" w:rsidRDefault="00DE3B0A" w:rsidP="00DE3B0A">
      <w:pPr>
        <w:rPr>
          <w:sz w:val="22"/>
          <w:szCs w:val="22"/>
          <w:lang w:val="ru-RU"/>
        </w:rPr>
      </w:pPr>
      <w:r w:rsidRPr="00291C73">
        <w:rPr>
          <w:sz w:val="22"/>
          <w:szCs w:val="22"/>
          <w:lang w:val="ru-RU"/>
        </w:rPr>
        <w:t xml:space="preserve">Или </w:t>
      </w:r>
    </w:p>
    <w:p w14:paraId="48258158" w14:textId="77777777" w:rsidR="00DE3B0A" w:rsidRPr="00291C73" w:rsidRDefault="00DE3B0A" w:rsidP="00DE3B0A">
      <w:pPr>
        <w:rPr>
          <w:sz w:val="22"/>
          <w:szCs w:val="22"/>
          <w:lang w:val="ru-RU"/>
        </w:rPr>
      </w:pPr>
    </w:p>
    <w:p w14:paraId="61DFF75D" w14:textId="77777777" w:rsidR="00DE3B0A" w:rsidRPr="00291C73" w:rsidRDefault="00DE3B0A" w:rsidP="00DE3B0A">
      <w:pPr>
        <w:rPr>
          <w:sz w:val="22"/>
          <w:szCs w:val="22"/>
          <w:lang w:val="ru-RU"/>
        </w:rPr>
      </w:pPr>
      <w:r w:rsidRPr="00291C73">
        <w:rPr>
          <w:sz w:val="22"/>
          <w:szCs w:val="22"/>
          <w:lang w:val="ru-RU"/>
        </w:rPr>
        <w:t xml:space="preserve">Носилац посла ______________________________________са седиштем у _________________ </w:t>
      </w:r>
    </w:p>
    <w:p w14:paraId="6821A84A" w14:textId="77777777" w:rsidR="00DE3B0A" w:rsidRPr="00291C73" w:rsidRDefault="00DE3B0A" w:rsidP="00DE3B0A">
      <w:pPr>
        <w:ind w:left="2124" w:firstLine="708"/>
        <w:rPr>
          <w:sz w:val="22"/>
          <w:szCs w:val="22"/>
          <w:lang w:val="ru-RU"/>
        </w:rPr>
      </w:pPr>
      <w:r w:rsidRPr="00291C73">
        <w:rPr>
          <w:i/>
          <w:iCs/>
          <w:sz w:val="22"/>
          <w:szCs w:val="22"/>
        </w:rPr>
        <w:t>назив носиоца посла</w:t>
      </w:r>
    </w:p>
    <w:p w14:paraId="6E42023C" w14:textId="77777777" w:rsidR="00DE3B0A" w:rsidRPr="00291C73" w:rsidRDefault="00DE3B0A" w:rsidP="00DE3B0A">
      <w:pPr>
        <w:rPr>
          <w:sz w:val="22"/>
          <w:szCs w:val="22"/>
          <w:lang w:val="ru-RU"/>
        </w:rPr>
      </w:pPr>
      <w:r w:rsidRPr="00291C73">
        <w:rPr>
          <w:sz w:val="22"/>
          <w:szCs w:val="22"/>
          <w:lang w:val="ru-RU"/>
        </w:rPr>
        <w:t>ул.___________________________________бр. ______, ПИБ___________________ кога заступа</w:t>
      </w:r>
    </w:p>
    <w:p w14:paraId="755CB274" w14:textId="77777777" w:rsidR="00DE3B0A" w:rsidRPr="00291C73" w:rsidRDefault="00DE3B0A" w:rsidP="00DE3B0A">
      <w:pPr>
        <w:ind w:left="1416" w:firstLine="708"/>
        <w:rPr>
          <w:sz w:val="22"/>
          <w:szCs w:val="22"/>
          <w:lang w:val="ru-RU"/>
        </w:rPr>
      </w:pPr>
      <w:r w:rsidRPr="00291C73">
        <w:rPr>
          <w:i/>
          <w:iCs/>
          <w:sz w:val="22"/>
          <w:szCs w:val="22"/>
        </w:rPr>
        <w:t>адреса</w:t>
      </w:r>
    </w:p>
    <w:p w14:paraId="0036F352" w14:textId="77777777" w:rsidR="00DE3B0A" w:rsidRPr="00291C73" w:rsidRDefault="00DE3B0A" w:rsidP="00DE3B0A">
      <w:pPr>
        <w:rPr>
          <w:sz w:val="22"/>
          <w:szCs w:val="22"/>
          <w:lang w:val="ru-RU"/>
        </w:rPr>
      </w:pPr>
      <w:r w:rsidRPr="00291C73">
        <w:rPr>
          <w:sz w:val="22"/>
          <w:szCs w:val="22"/>
          <w:lang w:val="ru-RU"/>
        </w:rPr>
        <w:t xml:space="preserve">___________________________________ (у даљем тексту: Извођач радова) са члановима групе </w:t>
      </w:r>
    </w:p>
    <w:p w14:paraId="572148E9" w14:textId="77777777" w:rsidR="00DE3B0A" w:rsidRPr="00291C73" w:rsidRDefault="00DE3B0A" w:rsidP="00DE3B0A">
      <w:pPr>
        <w:rPr>
          <w:sz w:val="22"/>
          <w:szCs w:val="22"/>
          <w:lang w:val="ru-RU"/>
        </w:rPr>
      </w:pPr>
    </w:p>
    <w:p w14:paraId="32F6EE5C" w14:textId="77777777" w:rsidR="00DE3B0A" w:rsidRPr="00291C73" w:rsidRDefault="00DE3B0A" w:rsidP="00DE3B0A">
      <w:pPr>
        <w:rPr>
          <w:sz w:val="22"/>
          <w:szCs w:val="22"/>
          <w:lang w:val="ru-RU"/>
        </w:rPr>
      </w:pPr>
      <w:r w:rsidRPr="00291C73">
        <w:rPr>
          <w:sz w:val="22"/>
          <w:szCs w:val="22"/>
          <w:lang w:val="ru-RU"/>
        </w:rPr>
        <w:t xml:space="preserve">__________________________________________са седиштем у _________________ </w:t>
      </w:r>
    </w:p>
    <w:p w14:paraId="46230DDF" w14:textId="77777777" w:rsidR="00DE3B0A" w:rsidRPr="00291C73" w:rsidRDefault="00DE3B0A" w:rsidP="00DE3B0A">
      <w:pPr>
        <w:ind w:left="708" w:firstLine="708"/>
        <w:rPr>
          <w:sz w:val="22"/>
          <w:szCs w:val="22"/>
          <w:lang w:val="ru-RU"/>
        </w:rPr>
      </w:pPr>
      <w:r w:rsidRPr="00291C73">
        <w:rPr>
          <w:i/>
          <w:iCs/>
          <w:sz w:val="22"/>
          <w:szCs w:val="22"/>
        </w:rPr>
        <w:t>назив члана групе</w:t>
      </w:r>
    </w:p>
    <w:p w14:paraId="49D804AB" w14:textId="77777777" w:rsidR="00DE3B0A" w:rsidRPr="00291C73" w:rsidRDefault="00DE3B0A" w:rsidP="00DE3B0A">
      <w:pPr>
        <w:rPr>
          <w:sz w:val="22"/>
          <w:szCs w:val="22"/>
          <w:lang w:val="ru-RU"/>
        </w:rPr>
      </w:pPr>
      <w:r w:rsidRPr="00291C73">
        <w:rPr>
          <w:sz w:val="22"/>
          <w:szCs w:val="22"/>
          <w:lang w:val="ru-RU"/>
        </w:rPr>
        <w:t>ул.________________________________________бр. ______, ПИБ_______________ и</w:t>
      </w:r>
    </w:p>
    <w:p w14:paraId="7F37FA18" w14:textId="77777777" w:rsidR="00DE3B0A" w:rsidRPr="00291C73" w:rsidRDefault="00DE3B0A" w:rsidP="00DE3B0A">
      <w:pPr>
        <w:ind w:left="1416" w:firstLine="708"/>
        <w:rPr>
          <w:sz w:val="22"/>
          <w:szCs w:val="22"/>
          <w:lang w:val="ru-RU"/>
        </w:rPr>
      </w:pPr>
      <w:r w:rsidRPr="00291C73">
        <w:rPr>
          <w:i/>
          <w:iCs/>
          <w:sz w:val="22"/>
          <w:szCs w:val="22"/>
        </w:rPr>
        <w:t>адреса</w:t>
      </w:r>
    </w:p>
    <w:p w14:paraId="21827317" w14:textId="77777777" w:rsidR="00DE3B0A" w:rsidRPr="00291C73" w:rsidRDefault="00DE3B0A" w:rsidP="00DE3B0A">
      <w:pPr>
        <w:rPr>
          <w:sz w:val="22"/>
          <w:szCs w:val="22"/>
          <w:lang w:val="ru-RU"/>
        </w:rPr>
      </w:pPr>
    </w:p>
    <w:p w14:paraId="24860350" w14:textId="77777777" w:rsidR="00DE3B0A" w:rsidRPr="00291C73" w:rsidRDefault="00DE3B0A" w:rsidP="00DE3B0A">
      <w:pPr>
        <w:rPr>
          <w:sz w:val="22"/>
          <w:szCs w:val="22"/>
          <w:lang w:val="ru-RU"/>
        </w:rPr>
      </w:pPr>
      <w:r w:rsidRPr="00291C73">
        <w:rPr>
          <w:sz w:val="22"/>
          <w:szCs w:val="22"/>
          <w:lang w:val="ru-RU"/>
        </w:rPr>
        <w:t xml:space="preserve">__________________________________________са седиштем у _________________ </w:t>
      </w:r>
    </w:p>
    <w:p w14:paraId="4439D241" w14:textId="77777777" w:rsidR="00DE3B0A" w:rsidRPr="00291C73" w:rsidRDefault="00DE3B0A" w:rsidP="00DE3B0A">
      <w:pPr>
        <w:ind w:left="708" w:firstLine="708"/>
        <w:rPr>
          <w:sz w:val="22"/>
          <w:szCs w:val="22"/>
          <w:lang w:val="ru-RU"/>
        </w:rPr>
      </w:pPr>
      <w:r w:rsidRPr="00291C73">
        <w:rPr>
          <w:i/>
          <w:iCs/>
          <w:sz w:val="22"/>
          <w:szCs w:val="22"/>
        </w:rPr>
        <w:t>назив члана групе</w:t>
      </w:r>
    </w:p>
    <w:p w14:paraId="7943D84F" w14:textId="77777777" w:rsidR="00DE3B0A" w:rsidRPr="00291C73" w:rsidRDefault="00DE3B0A" w:rsidP="00DE3B0A">
      <w:pPr>
        <w:rPr>
          <w:sz w:val="22"/>
          <w:szCs w:val="22"/>
          <w:lang w:val="ru-RU"/>
        </w:rPr>
      </w:pPr>
      <w:r w:rsidRPr="00291C73">
        <w:rPr>
          <w:sz w:val="22"/>
          <w:szCs w:val="22"/>
          <w:lang w:val="ru-RU"/>
        </w:rPr>
        <w:t xml:space="preserve">ул.________________________________________бр. ______, ПИБ_______________ </w:t>
      </w:r>
    </w:p>
    <w:p w14:paraId="3ACE4097" w14:textId="77777777" w:rsidR="00DE3B0A" w:rsidRPr="00291C73" w:rsidRDefault="00DE3B0A" w:rsidP="00DE3B0A">
      <w:pPr>
        <w:rPr>
          <w:sz w:val="22"/>
          <w:szCs w:val="22"/>
          <w:lang w:val="ru-RU"/>
        </w:rPr>
      </w:pPr>
    </w:p>
    <w:p w14:paraId="1590BE4B" w14:textId="77777777" w:rsidR="00DE3B0A" w:rsidRPr="00291C73" w:rsidRDefault="00DE3B0A" w:rsidP="00DE3B0A">
      <w:pPr>
        <w:pStyle w:val="a0"/>
        <w:rPr>
          <w:sz w:val="22"/>
          <w:szCs w:val="22"/>
          <w:lang w:val="ru-RU"/>
        </w:rPr>
      </w:pPr>
      <w:r w:rsidRPr="00291C73">
        <w:rPr>
          <w:sz w:val="22"/>
          <w:szCs w:val="22"/>
          <w:lang w:val="ru-RU"/>
        </w:rPr>
        <w:t xml:space="preserve">Члан 1. </w:t>
      </w:r>
    </w:p>
    <w:p w14:paraId="6CE10A20" w14:textId="77777777" w:rsidR="00DE3B0A" w:rsidRPr="00291C73" w:rsidRDefault="00DE3B0A" w:rsidP="00DE3B0A">
      <w:pPr>
        <w:jc w:val="both"/>
        <w:rPr>
          <w:sz w:val="22"/>
          <w:szCs w:val="22"/>
          <w:lang w:val="ru-RU"/>
        </w:rPr>
      </w:pPr>
      <w:r w:rsidRPr="00291C73">
        <w:rPr>
          <w:sz w:val="22"/>
          <w:szCs w:val="22"/>
          <w:lang w:val="ru-RU"/>
        </w:rPr>
        <w:tab/>
        <w:t>Уговорне стране констатују:</w:t>
      </w:r>
    </w:p>
    <w:p w14:paraId="104E6763" w14:textId="77777777" w:rsidR="00DE3B0A" w:rsidRPr="00291C73" w:rsidRDefault="00DE3B0A" w:rsidP="00DE3B0A">
      <w:pPr>
        <w:jc w:val="both"/>
        <w:rPr>
          <w:sz w:val="22"/>
          <w:szCs w:val="22"/>
          <w:lang w:val="ru-RU"/>
        </w:rPr>
      </w:pPr>
      <w:r w:rsidRPr="00291C73">
        <w:rPr>
          <w:sz w:val="22"/>
          <w:szCs w:val="22"/>
          <w:lang w:val="ru-RU"/>
        </w:rPr>
        <w:tab/>
        <w:t xml:space="preserve">- да је Наручилац на основу члана 32. Закона о јавним набавкама </w:t>
      </w:r>
      <w:r w:rsidRPr="00291C73">
        <w:rPr>
          <w:color w:val="000000"/>
          <w:sz w:val="22"/>
          <w:szCs w:val="22"/>
          <w:lang w:val="ru-RU"/>
        </w:rPr>
        <w:t>(„Службени гланик РС” број 124/12, 14/15 и 68/15), дана        године, објавио Позив за</w:t>
      </w:r>
      <w:r w:rsidRPr="00291C73">
        <w:rPr>
          <w:sz w:val="22"/>
          <w:szCs w:val="22"/>
          <w:lang w:val="ru-RU"/>
        </w:rPr>
        <w:t xml:space="preserve"> подношење понуда и Конкурсну документацију, за јавну набавку </w:t>
      </w:r>
      <w:r w:rsidR="00AD21CC" w:rsidRPr="00291C73">
        <w:rPr>
          <w:i/>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i/>
          <w:sz w:val="22"/>
          <w:szCs w:val="22"/>
        </w:rPr>
        <w:t>КП број</w:t>
      </w:r>
      <w:r w:rsidR="00AD21CC" w:rsidRPr="00291C73">
        <w:rPr>
          <w:i/>
          <w:sz w:val="22"/>
          <w:szCs w:val="22"/>
        </w:rPr>
        <w:t xml:space="preserve">: 2530/2 </w:t>
      </w:r>
      <w:r w:rsidR="00080DA6" w:rsidRPr="00291C73">
        <w:rPr>
          <w:i/>
          <w:sz w:val="22"/>
          <w:szCs w:val="22"/>
        </w:rPr>
        <w:t>и 2531</w:t>
      </w:r>
      <w:r w:rsidR="00AD21CC" w:rsidRPr="00291C73">
        <w:rPr>
          <w:i/>
          <w:sz w:val="22"/>
          <w:szCs w:val="22"/>
        </w:rPr>
        <w:t xml:space="preserve">, </w:t>
      </w:r>
      <w:r w:rsidR="00080DA6" w:rsidRPr="00291C73">
        <w:rPr>
          <w:i/>
          <w:sz w:val="22"/>
          <w:szCs w:val="22"/>
        </w:rPr>
        <w:t>КО Пуковац</w:t>
      </w:r>
      <w:r w:rsidR="00AD21CC" w:rsidRPr="00291C73">
        <w:rPr>
          <w:i/>
          <w:sz w:val="22"/>
          <w:szCs w:val="22"/>
        </w:rPr>
        <w:t xml:space="preserve">, општина Дољевац,  ЈН бр. </w:t>
      </w:r>
      <w:r w:rsidR="008B14D2">
        <w:rPr>
          <w:i/>
          <w:sz w:val="22"/>
          <w:szCs w:val="22"/>
        </w:rPr>
        <w:t>404-2-74</w:t>
      </w:r>
      <w:r w:rsidR="00AD21CC" w:rsidRPr="00291C73">
        <w:rPr>
          <w:i/>
          <w:sz w:val="22"/>
          <w:szCs w:val="22"/>
        </w:rPr>
        <w:t>/2019-03</w:t>
      </w:r>
      <w:r w:rsidRPr="00291C73">
        <w:rPr>
          <w:sz w:val="22"/>
          <w:szCs w:val="22"/>
          <w:lang w:val="ru-RU"/>
        </w:rPr>
        <w:t xml:space="preserve">,  </w:t>
      </w:r>
      <w:r w:rsidRPr="00291C73">
        <w:rPr>
          <w:color w:val="000000"/>
          <w:sz w:val="22"/>
          <w:szCs w:val="22"/>
          <w:lang w:val="ru-RU"/>
        </w:rPr>
        <w:t>на Порталу јавних набавки и на интернет страници наручиоца</w:t>
      </w:r>
      <w:r w:rsidRPr="00291C73">
        <w:rPr>
          <w:sz w:val="22"/>
          <w:szCs w:val="22"/>
          <w:lang w:val="ru-RU"/>
        </w:rPr>
        <w:t xml:space="preserve">, </w:t>
      </w:r>
    </w:p>
    <w:p w14:paraId="2AE0FAE3" w14:textId="77777777" w:rsidR="00DE3B0A" w:rsidRPr="00291C73" w:rsidRDefault="00DE3B0A" w:rsidP="00DE3B0A">
      <w:pPr>
        <w:jc w:val="both"/>
        <w:rPr>
          <w:sz w:val="22"/>
          <w:szCs w:val="22"/>
          <w:lang w:val="ru-RU"/>
        </w:rPr>
      </w:pPr>
      <w:r w:rsidRPr="00291C73">
        <w:rPr>
          <w:sz w:val="22"/>
          <w:szCs w:val="22"/>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14:paraId="1405999B" w14:textId="77777777" w:rsidR="00DE3B0A" w:rsidRPr="00291C73" w:rsidRDefault="00DE3B0A" w:rsidP="00DE3B0A">
      <w:pPr>
        <w:jc w:val="both"/>
        <w:rPr>
          <w:sz w:val="22"/>
          <w:szCs w:val="22"/>
          <w:lang w:val="ru-RU"/>
        </w:rPr>
      </w:pPr>
      <w:r w:rsidRPr="00291C73">
        <w:rPr>
          <w:sz w:val="22"/>
          <w:szCs w:val="22"/>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14:paraId="35E27932" w14:textId="77777777" w:rsidR="00DE3B0A" w:rsidRPr="00291C73" w:rsidRDefault="00DE3B0A" w:rsidP="00DE3B0A">
      <w:pPr>
        <w:pStyle w:val="a"/>
        <w:rPr>
          <w:sz w:val="22"/>
          <w:szCs w:val="22"/>
        </w:rPr>
      </w:pPr>
      <w:r w:rsidRPr="00291C73">
        <w:rPr>
          <w:sz w:val="22"/>
          <w:szCs w:val="22"/>
        </w:rPr>
        <w:t>Предмет уговора</w:t>
      </w:r>
    </w:p>
    <w:p w14:paraId="4C503B3F" w14:textId="77777777" w:rsidR="00DE3B0A" w:rsidRPr="00291C73" w:rsidRDefault="00DE3B0A" w:rsidP="00DE3B0A">
      <w:pPr>
        <w:pStyle w:val="a0"/>
        <w:rPr>
          <w:sz w:val="22"/>
          <w:szCs w:val="22"/>
          <w:lang w:val="ru-RU"/>
        </w:rPr>
      </w:pPr>
      <w:r w:rsidRPr="00291C73">
        <w:rPr>
          <w:sz w:val="22"/>
          <w:szCs w:val="22"/>
          <w:lang w:val="ru-RU"/>
        </w:rPr>
        <w:t xml:space="preserve">Члан 2. </w:t>
      </w:r>
    </w:p>
    <w:p w14:paraId="3CFDAFB0" w14:textId="77777777" w:rsidR="00DE3B0A" w:rsidRPr="00291C73" w:rsidRDefault="00DE3B0A" w:rsidP="00DE3B0A">
      <w:pPr>
        <w:jc w:val="both"/>
        <w:rPr>
          <w:color w:val="000000"/>
          <w:sz w:val="22"/>
          <w:szCs w:val="22"/>
          <w:lang w:val="ru-RU"/>
        </w:rPr>
      </w:pPr>
      <w:r w:rsidRPr="00291C73">
        <w:rPr>
          <w:sz w:val="22"/>
          <w:szCs w:val="22"/>
          <w:lang w:val="ru-RU"/>
        </w:rPr>
        <w:tab/>
        <w:t xml:space="preserve">Предмет овог уговора је  извршење радова на </w:t>
      </w:r>
      <w:r w:rsidR="00CB6E2A">
        <w:rPr>
          <w:sz w:val="22"/>
          <w:szCs w:val="22"/>
          <w:lang w:val="ru-RU"/>
        </w:rPr>
        <w:t>санацији</w:t>
      </w:r>
      <w:r w:rsidR="00B45649" w:rsidRPr="00291C73">
        <w:rPr>
          <w:rFonts w:eastAsia="Calibri-Bold"/>
          <w:bCs/>
          <w:color w:val="000000"/>
          <w:sz w:val="22"/>
          <w:szCs w:val="22"/>
        </w:rPr>
        <w:t xml:space="preserve"> и адаптацији фудбалског објекта и фудбалског терена са пратећим садржајима на КП број: 2530/2 и 2531, КО Пуковац, општина Дољевац,  ЈН бр. </w:t>
      </w:r>
      <w:r w:rsidR="00B45649">
        <w:rPr>
          <w:rFonts w:eastAsia="Calibri-Bold"/>
          <w:bCs/>
          <w:color w:val="000000"/>
          <w:sz w:val="22"/>
          <w:szCs w:val="22"/>
        </w:rPr>
        <w:t>404-2-74</w:t>
      </w:r>
      <w:r w:rsidR="00B45649" w:rsidRPr="00291C73">
        <w:rPr>
          <w:rFonts w:eastAsia="Calibri-Bold"/>
          <w:bCs/>
          <w:color w:val="000000"/>
          <w:sz w:val="22"/>
          <w:szCs w:val="22"/>
        </w:rPr>
        <w:t>/2019-03</w:t>
      </w:r>
      <w:r w:rsidR="00554437" w:rsidRPr="00291C73">
        <w:rPr>
          <w:sz w:val="22"/>
          <w:szCs w:val="22"/>
          <w:lang w:val="ru-RU"/>
        </w:rPr>
        <w:t>.</w:t>
      </w:r>
    </w:p>
    <w:p w14:paraId="6B49B792" w14:textId="77777777" w:rsidR="00DE3B0A" w:rsidRPr="00291C73" w:rsidRDefault="00DE3B0A" w:rsidP="00DE3B0A">
      <w:pPr>
        <w:ind w:firstLine="708"/>
        <w:jc w:val="both"/>
        <w:rPr>
          <w:sz w:val="22"/>
          <w:szCs w:val="22"/>
          <w:lang w:val="ru-RU"/>
        </w:rPr>
      </w:pPr>
      <w:r w:rsidRPr="00291C73">
        <w:rPr>
          <w:sz w:val="22"/>
          <w:szCs w:val="22"/>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06144491" w14:textId="77777777" w:rsidR="00DE3B0A" w:rsidRPr="00291C73" w:rsidRDefault="00DE3B0A" w:rsidP="00DE3B0A">
      <w:pPr>
        <w:pStyle w:val="a"/>
        <w:rPr>
          <w:sz w:val="22"/>
          <w:szCs w:val="22"/>
        </w:rPr>
      </w:pPr>
      <w:r w:rsidRPr="00291C73">
        <w:rPr>
          <w:sz w:val="22"/>
          <w:szCs w:val="22"/>
        </w:rPr>
        <w:t>Вредност радова – цена</w:t>
      </w:r>
    </w:p>
    <w:p w14:paraId="52973123" w14:textId="77777777" w:rsidR="00DE3B0A" w:rsidRPr="00291C73" w:rsidRDefault="00DE3B0A" w:rsidP="00DE3B0A">
      <w:pPr>
        <w:pStyle w:val="a0"/>
        <w:rPr>
          <w:sz w:val="22"/>
          <w:szCs w:val="22"/>
          <w:lang w:val="ru-RU"/>
        </w:rPr>
      </w:pPr>
      <w:r w:rsidRPr="00291C73">
        <w:rPr>
          <w:sz w:val="22"/>
          <w:szCs w:val="22"/>
          <w:lang w:val="ru-RU"/>
        </w:rPr>
        <w:t>Члан 3.</w:t>
      </w:r>
    </w:p>
    <w:p w14:paraId="0D44E9FA" w14:textId="77777777" w:rsidR="00DE3B0A" w:rsidRPr="00291C73" w:rsidRDefault="00DE3B0A" w:rsidP="00DE3B0A">
      <w:pPr>
        <w:ind w:firstLine="720"/>
        <w:jc w:val="both"/>
        <w:rPr>
          <w:sz w:val="22"/>
          <w:szCs w:val="22"/>
        </w:rPr>
      </w:pPr>
      <w:r w:rsidRPr="00291C73">
        <w:rPr>
          <w:sz w:val="22"/>
          <w:szCs w:val="22"/>
          <w:lang w:val="ru-RU"/>
        </w:rPr>
        <w:t>Уговорне стране утврђују да цена свих радова који су предмет Уговора износи</w:t>
      </w:r>
      <w:r w:rsidRPr="00291C73">
        <w:rPr>
          <w:sz w:val="22"/>
          <w:szCs w:val="22"/>
          <w:lang w:val="sr-Latn-CS"/>
        </w:rPr>
        <w:t>:</w:t>
      </w:r>
      <w:r w:rsidRPr="00291C73">
        <w:rPr>
          <w:sz w:val="22"/>
          <w:szCs w:val="22"/>
          <w:lang w:val="ru-RU"/>
        </w:rPr>
        <w:t>______________ динара са ПДВ-ом</w:t>
      </w:r>
      <w:r w:rsidRPr="00291C73">
        <w:rPr>
          <w:i/>
          <w:sz w:val="22"/>
          <w:szCs w:val="22"/>
          <w:lang w:val="ru-RU"/>
        </w:rPr>
        <w:t>(словима:</w:t>
      </w:r>
      <w:r w:rsidRPr="00291C73">
        <w:rPr>
          <w:sz w:val="22"/>
          <w:szCs w:val="22"/>
          <w:lang w:val="ru-RU"/>
        </w:rPr>
        <w:t xml:space="preserve"> ____________________________________</w:t>
      </w:r>
      <w:r w:rsidRPr="00291C73">
        <w:rPr>
          <w:i/>
          <w:sz w:val="22"/>
          <w:szCs w:val="22"/>
          <w:lang w:val="ru-RU"/>
        </w:rPr>
        <w:t>_____),</w:t>
      </w:r>
      <w:r w:rsidRPr="00291C73">
        <w:rPr>
          <w:sz w:val="22"/>
          <w:szCs w:val="22"/>
        </w:rPr>
        <w:t>од чега је ПДВ_______________, што без ПДВ-а износи</w:t>
      </w:r>
      <w:r w:rsidRPr="00291C73">
        <w:rPr>
          <w:i/>
          <w:sz w:val="22"/>
          <w:szCs w:val="22"/>
        </w:rPr>
        <w:t xml:space="preserve"> ______________________</w:t>
      </w:r>
      <w:r w:rsidRPr="00291C73">
        <w:rPr>
          <w:sz w:val="22"/>
          <w:szCs w:val="22"/>
        </w:rPr>
        <w:t>(</w:t>
      </w:r>
      <w:r w:rsidRPr="00291C73">
        <w:rPr>
          <w:i/>
          <w:sz w:val="22"/>
          <w:szCs w:val="22"/>
        </w:rPr>
        <w:t>словима</w:t>
      </w:r>
      <w:r w:rsidRPr="00291C73">
        <w:rPr>
          <w:sz w:val="22"/>
          <w:szCs w:val="22"/>
        </w:rPr>
        <w:t xml:space="preserve">:_____________________________) </w:t>
      </w:r>
      <w:r w:rsidRPr="00291C73">
        <w:rPr>
          <w:sz w:val="22"/>
          <w:szCs w:val="22"/>
          <w:lang w:val="ru-RU"/>
        </w:rPr>
        <w:t>а добијена је на основу јединичних цена из усвојене понуде Извођача радова бро</w:t>
      </w:r>
      <w:r w:rsidR="00CB6E2A">
        <w:rPr>
          <w:sz w:val="22"/>
          <w:szCs w:val="22"/>
          <w:lang w:val="ru-RU"/>
        </w:rPr>
        <w:t>ј ___________ од ___________2019</w:t>
      </w:r>
      <w:r w:rsidRPr="00291C73">
        <w:rPr>
          <w:sz w:val="22"/>
          <w:szCs w:val="22"/>
          <w:lang w:val="ru-RU"/>
        </w:rPr>
        <w:t>. године.</w:t>
      </w:r>
    </w:p>
    <w:p w14:paraId="27D0E2A1" w14:textId="77777777" w:rsidR="00DE3B0A" w:rsidRPr="00291C73" w:rsidRDefault="00DE3B0A" w:rsidP="00DE3B0A">
      <w:pPr>
        <w:ind w:firstLine="720"/>
        <w:jc w:val="both"/>
        <w:rPr>
          <w:sz w:val="22"/>
          <w:szCs w:val="22"/>
        </w:rPr>
      </w:pPr>
      <w:r w:rsidRPr="00291C73">
        <w:rPr>
          <w:sz w:val="22"/>
          <w:szCs w:val="22"/>
        </w:rPr>
        <w:t>Уговорена цена је фиксна по јединици мере и не може се мењати услед повећања цене елемената на основу којих је одређена.</w:t>
      </w:r>
    </w:p>
    <w:p w14:paraId="139306EB" w14:textId="77777777" w:rsidR="00DE3B0A" w:rsidRPr="00291C73" w:rsidRDefault="00DE3B0A" w:rsidP="00DE3B0A">
      <w:pPr>
        <w:ind w:firstLine="720"/>
        <w:jc w:val="both"/>
        <w:rPr>
          <w:sz w:val="22"/>
          <w:szCs w:val="22"/>
        </w:rPr>
      </w:pPr>
      <w:r w:rsidRPr="00291C73">
        <w:rPr>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0A7D2357" w14:textId="77777777" w:rsidR="00DE3B0A" w:rsidRPr="00291C73" w:rsidRDefault="00DE3B0A" w:rsidP="00DE3B0A">
      <w:pPr>
        <w:ind w:firstLine="720"/>
        <w:jc w:val="both"/>
        <w:rPr>
          <w:sz w:val="22"/>
          <w:szCs w:val="22"/>
        </w:rPr>
      </w:pPr>
      <w:r w:rsidRPr="00291C73">
        <w:rPr>
          <w:sz w:val="22"/>
          <w:szCs w:val="22"/>
        </w:rPr>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7DC17C65" w14:textId="77777777" w:rsidR="00DE3B0A" w:rsidRPr="00291C73" w:rsidRDefault="00DE3B0A" w:rsidP="00DE3B0A">
      <w:pPr>
        <w:pStyle w:val="a"/>
        <w:rPr>
          <w:sz w:val="22"/>
          <w:szCs w:val="22"/>
        </w:rPr>
      </w:pPr>
      <w:r w:rsidRPr="00291C73">
        <w:rPr>
          <w:sz w:val="22"/>
          <w:szCs w:val="22"/>
        </w:rPr>
        <w:t>Услови и начин плаћања</w:t>
      </w:r>
    </w:p>
    <w:p w14:paraId="02CE2CF3" w14:textId="77777777" w:rsidR="00DE3B0A" w:rsidRPr="00291C73" w:rsidRDefault="00DE3B0A" w:rsidP="00DE3B0A">
      <w:pPr>
        <w:pStyle w:val="a0"/>
        <w:rPr>
          <w:sz w:val="22"/>
          <w:szCs w:val="22"/>
        </w:rPr>
      </w:pPr>
      <w:r w:rsidRPr="00291C73">
        <w:rPr>
          <w:sz w:val="22"/>
          <w:szCs w:val="22"/>
        </w:rPr>
        <w:t>Члан 4.</w:t>
      </w:r>
    </w:p>
    <w:p w14:paraId="3A9F1C4D" w14:textId="77777777" w:rsidR="00DE3B0A" w:rsidRPr="00291C73" w:rsidRDefault="00DE3B0A" w:rsidP="00DE3B0A">
      <w:pPr>
        <w:jc w:val="both"/>
        <w:rPr>
          <w:sz w:val="22"/>
          <w:szCs w:val="22"/>
        </w:rPr>
      </w:pPr>
      <w:r w:rsidRPr="00291C73">
        <w:rPr>
          <w:bCs/>
          <w:sz w:val="22"/>
          <w:szCs w:val="22"/>
        </w:rPr>
        <w:tab/>
        <w:t>П</w:t>
      </w:r>
      <w:r w:rsidRPr="00291C73">
        <w:rPr>
          <w:sz w:val="22"/>
          <w:szCs w:val="22"/>
        </w:rPr>
        <w:t>лаћање</w:t>
      </w:r>
      <w:r w:rsidR="00AD21CC" w:rsidRPr="00291C73">
        <w:rPr>
          <w:sz w:val="22"/>
          <w:szCs w:val="22"/>
        </w:rPr>
        <w:t xml:space="preserve"> </w:t>
      </w:r>
      <w:r w:rsidRPr="00291C73">
        <w:rPr>
          <w:sz w:val="22"/>
          <w:szCs w:val="22"/>
        </w:rPr>
        <w:t>уговорене</w:t>
      </w:r>
      <w:r w:rsidR="00AD21CC" w:rsidRPr="00291C73">
        <w:rPr>
          <w:sz w:val="22"/>
          <w:szCs w:val="22"/>
        </w:rPr>
        <w:t xml:space="preserve"> </w:t>
      </w:r>
      <w:r w:rsidRPr="00291C73">
        <w:rPr>
          <w:sz w:val="22"/>
          <w:szCs w:val="22"/>
        </w:rPr>
        <w:t>цене</w:t>
      </w:r>
      <w:r w:rsidR="00AD21CC" w:rsidRPr="00291C73">
        <w:rPr>
          <w:sz w:val="22"/>
          <w:szCs w:val="22"/>
        </w:rPr>
        <w:t xml:space="preserve"> </w:t>
      </w:r>
      <w:r w:rsidRPr="00291C73">
        <w:rPr>
          <w:sz w:val="22"/>
          <w:szCs w:val="22"/>
        </w:rPr>
        <w:t>ће се извршити</w:t>
      </w:r>
      <w:r w:rsidR="00AD21CC" w:rsidRPr="00291C73">
        <w:rPr>
          <w:sz w:val="22"/>
          <w:szCs w:val="22"/>
        </w:rPr>
        <w:t xml:space="preserve"> </w:t>
      </w:r>
      <w:r w:rsidRPr="00291C73">
        <w:rPr>
          <w:sz w:val="22"/>
          <w:szCs w:val="22"/>
        </w:rPr>
        <w:t>по</w:t>
      </w:r>
      <w:r w:rsidR="00AD21CC" w:rsidRPr="00291C73">
        <w:rPr>
          <w:sz w:val="22"/>
          <w:szCs w:val="22"/>
        </w:rPr>
        <w:t xml:space="preserve"> </w:t>
      </w:r>
      <w:r w:rsidRPr="00291C73">
        <w:rPr>
          <w:sz w:val="22"/>
          <w:szCs w:val="22"/>
        </w:rPr>
        <w:t>основу</w:t>
      </w:r>
      <w:r w:rsidR="00AD21CC" w:rsidRPr="00291C73">
        <w:rPr>
          <w:sz w:val="22"/>
          <w:szCs w:val="22"/>
        </w:rPr>
        <w:t xml:space="preserve"> </w:t>
      </w:r>
      <w:r w:rsidRPr="00291C73">
        <w:rPr>
          <w:sz w:val="22"/>
          <w:szCs w:val="22"/>
        </w:rPr>
        <w:t>оверених</w:t>
      </w:r>
      <w:r w:rsidR="00AD21CC" w:rsidRPr="00291C73">
        <w:rPr>
          <w:sz w:val="22"/>
          <w:szCs w:val="22"/>
        </w:rPr>
        <w:t xml:space="preserve"> </w:t>
      </w:r>
      <w:r w:rsidRPr="00291C73">
        <w:rPr>
          <w:sz w:val="22"/>
          <w:szCs w:val="22"/>
        </w:rPr>
        <w:t>привремених</w:t>
      </w:r>
      <w:r w:rsidR="00AD21CC" w:rsidRPr="00291C73">
        <w:rPr>
          <w:sz w:val="22"/>
          <w:szCs w:val="22"/>
        </w:rPr>
        <w:t xml:space="preserve"> </w:t>
      </w:r>
      <w:r w:rsidRPr="00291C73">
        <w:rPr>
          <w:sz w:val="22"/>
          <w:szCs w:val="22"/>
        </w:rPr>
        <w:t>месечних</w:t>
      </w:r>
      <w:r w:rsidR="00AD21CC" w:rsidRPr="00291C73">
        <w:rPr>
          <w:sz w:val="22"/>
          <w:szCs w:val="22"/>
        </w:rPr>
        <w:t xml:space="preserve"> </w:t>
      </w:r>
      <w:r w:rsidRPr="00291C73">
        <w:rPr>
          <w:sz w:val="22"/>
          <w:szCs w:val="22"/>
        </w:rPr>
        <w:t>ситуација и окончаној</w:t>
      </w:r>
      <w:r w:rsidR="00AD21CC" w:rsidRPr="00291C73">
        <w:rPr>
          <w:sz w:val="22"/>
          <w:szCs w:val="22"/>
        </w:rPr>
        <w:t xml:space="preserve">  </w:t>
      </w:r>
      <w:r w:rsidRPr="00291C73">
        <w:rPr>
          <w:sz w:val="22"/>
          <w:szCs w:val="22"/>
        </w:rPr>
        <w:t>ситуацији,</w:t>
      </w:r>
      <w:r w:rsidR="00AD21CC" w:rsidRPr="00291C73">
        <w:rPr>
          <w:sz w:val="22"/>
          <w:szCs w:val="22"/>
        </w:rPr>
        <w:t xml:space="preserve"> </w:t>
      </w:r>
      <w:r w:rsidRPr="00291C73">
        <w:rPr>
          <w:sz w:val="22"/>
          <w:szCs w:val="22"/>
        </w:rPr>
        <w:t xml:space="preserve"> сачињеним</w:t>
      </w:r>
      <w:r w:rsidR="00AD21CC" w:rsidRPr="00291C73">
        <w:rPr>
          <w:sz w:val="22"/>
          <w:szCs w:val="22"/>
        </w:rPr>
        <w:t xml:space="preserve"> </w:t>
      </w:r>
      <w:r w:rsidRPr="00291C73">
        <w:rPr>
          <w:sz w:val="22"/>
          <w:szCs w:val="22"/>
        </w:rPr>
        <w:t>на</w:t>
      </w:r>
      <w:r w:rsidR="00AD21CC" w:rsidRPr="00291C73">
        <w:rPr>
          <w:sz w:val="22"/>
          <w:szCs w:val="22"/>
        </w:rPr>
        <w:t xml:space="preserve"> </w:t>
      </w:r>
      <w:r w:rsidRPr="00291C73">
        <w:rPr>
          <w:sz w:val="22"/>
          <w:szCs w:val="22"/>
        </w:rPr>
        <w:t>основу</w:t>
      </w:r>
      <w:r w:rsidR="00AD21CC" w:rsidRPr="00291C73">
        <w:rPr>
          <w:sz w:val="22"/>
          <w:szCs w:val="22"/>
        </w:rPr>
        <w:t xml:space="preserve"> </w:t>
      </w:r>
      <w:r w:rsidRPr="00291C73">
        <w:rPr>
          <w:sz w:val="22"/>
          <w:szCs w:val="22"/>
        </w:rPr>
        <w:t>оверене</w:t>
      </w:r>
      <w:r w:rsidR="00AD21CC" w:rsidRPr="00291C73">
        <w:rPr>
          <w:sz w:val="22"/>
          <w:szCs w:val="22"/>
        </w:rPr>
        <w:t xml:space="preserve"> </w:t>
      </w:r>
      <w:r w:rsidRPr="00291C73">
        <w:rPr>
          <w:sz w:val="22"/>
          <w:szCs w:val="22"/>
        </w:rPr>
        <w:t>грађевинске</w:t>
      </w:r>
      <w:r w:rsidR="00AD21CC" w:rsidRPr="00291C73">
        <w:rPr>
          <w:sz w:val="22"/>
          <w:szCs w:val="22"/>
        </w:rPr>
        <w:t xml:space="preserve"> </w:t>
      </w:r>
      <w:r w:rsidRPr="00291C73">
        <w:rPr>
          <w:sz w:val="22"/>
          <w:szCs w:val="22"/>
        </w:rPr>
        <w:t>књиге</w:t>
      </w:r>
      <w:r w:rsidR="00AD21CC" w:rsidRPr="00291C73">
        <w:rPr>
          <w:sz w:val="22"/>
          <w:szCs w:val="22"/>
        </w:rPr>
        <w:t xml:space="preserve"> </w:t>
      </w:r>
      <w:r w:rsidRPr="00291C73">
        <w:rPr>
          <w:sz w:val="22"/>
          <w:szCs w:val="22"/>
        </w:rPr>
        <w:t>изведених</w:t>
      </w:r>
      <w:r w:rsidR="00AD21CC" w:rsidRPr="00291C73">
        <w:rPr>
          <w:sz w:val="22"/>
          <w:szCs w:val="22"/>
        </w:rPr>
        <w:t xml:space="preserve"> </w:t>
      </w:r>
      <w:r w:rsidRPr="00291C73">
        <w:rPr>
          <w:sz w:val="22"/>
          <w:szCs w:val="22"/>
        </w:rPr>
        <w:t>радова и јединичних</w:t>
      </w:r>
      <w:r w:rsidR="00AD21CC" w:rsidRPr="00291C73">
        <w:rPr>
          <w:sz w:val="22"/>
          <w:szCs w:val="22"/>
        </w:rPr>
        <w:t xml:space="preserve"> </w:t>
      </w:r>
      <w:r w:rsidRPr="00291C73">
        <w:rPr>
          <w:sz w:val="22"/>
          <w:szCs w:val="22"/>
        </w:rPr>
        <w:t>цена</w:t>
      </w:r>
      <w:r w:rsidR="00AD21CC" w:rsidRPr="00291C73">
        <w:rPr>
          <w:sz w:val="22"/>
          <w:szCs w:val="22"/>
        </w:rPr>
        <w:t xml:space="preserve"> </w:t>
      </w:r>
      <w:r w:rsidRPr="00291C73">
        <w:rPr>
          <w:sz w:val="22"/>
          <w:szCs w:val="22"/>
        </w:rPr>
        <w:t>из</w:t>
      </w:r>
      <w:r w:rsidR="00AD21CC" w:rsidRPr="00291C73">
        <w:rPr>
          <w:sz w:val="22"/>
          <w:szCs w:val="22"/>
        </w:rPr>
        <w:t xml:space="preserve"> </w:t>
      </w:r>
      <w:r w:rsidRPr="00291C73">
        <w:rPr>
          <w:sz w:val="22"/>
          <w:szCs w:val="22"/>
        </w:rPr>
        <w:t>усвојене</w:t>
      </w:r>
      <w:r w:rsidR="00AD21CC" w:rsidRPr="00291C73">
        <w:rPr>
          <w:sz w:val="22"/>
          <w:szCs w:val="22"/>
        </w:rPr>
        <w:t xml:space="preserve"> </w:t>
      </w:r>
      <w:r w:rsidRPr="00291C73">
        <w:rPr>
          <w:sz w:val="22"/>
          <w:szCs w:val="22"/>
        </w:rPr>
        <w:t>понуде</w:t>
      </w:r>
      <w:r w:rsidR="00AD21CC" w:rsidRPr="00291C73">
        <w:rPr>
          <w:sz w:val="22"/>
          <w:szCs w:val="22"/>
        </w:rPr>
        <w:t xml:space="preserve"> </w:t>
      </w:r>
      <w:r w:rsidRPr="00291C73">
        <w:rPr>
          <w:sz w:val="22"/>
          <w:szCs w:val="22"/>
        </w:rPr>
        <w:t>бр. ________од _________ и потписаним</w:t>
      </w:r>
      <w:r w:rsidR="00AD21CC" w:rsidRPr="00291C73">
        <w:rPr>
          <w:sz w:val="22"/>
          <w:szCs w:val="22"/>
        </w:rPr>
        <w:t xml:space="preserve"> </w:t>
      </w:r>
      <w:r w:rsidRPr="00291C73">
        <w:rPr>
          <w:sz w:val="22"/>
          <w:szCs w:val="22"/>
        </w:rPr>
        <w:t>од</w:t>
      </w:r>
      <w:r w:rsidR="00AD21CC" w:rsidRPr="00291C73">
        <w:rPr>
          <w:sz w:val="22"/>
          <w:szCs w:val="22"/>
        </w:rPr>
        <w:t xml:space="preserve"> </w:t>
      </w:r>
      <w:r w:rsidRPr="00291C73">
        <w:rPr>
          <w:sz w:val="22"/>
          <w:szCs w:val="22"/>
        </w:rPr>
        <w:t>стране</w:t>
      </w:r>
      <w:r w:rsidR="00AD21CC" w:rsidRPr="00291C73">
        <w:rPr>
          <w:sz w:val="22"/>
          <w:szCs w:val="22"/>
        </w:rPr>
        <w:t xml:space="preserve"> </w:t>
      </w:r>
      <w:r w:rsidRPr="00291C73">
        <w:rPr>
          <w:sz w:val="22"/>
          <w:szCs w:val="22"/>
        </w:rPr>
        <w:t>стручног</w:t>
      </w:r>
      <w:r w:rsidR="00AD21CC" w:rsidRPr="00291C73">
        <w:rPr>
          <w:sz w:val="22"/>
          <w:szCs w:val="22"/>
        </w:rPr>
        <w:t xml:space="preserve"> </w:t>
      </w:r>
      <w:r w:rsidRPr="00291C73">
        <w:rPr>
          <w:sz w:val="22"/>
          <w:szCs w:val="22"/>
        </w:rPr>
        <w:t>надзора, у рокуод 45 (четрдесетпет) дана</w:t>
      </w:r>
      <w:r w:rsidR="00AD21CC" w:rsidRPr="00291C73">
        <w:rPr>
          <w:sz w:val="22"/>
          <w:szCs w:val="22"/>
        </w:rPr>
        <w:t xml:space="preserve"> </w:t>
      </w:r>
      <w:r w:rsidRPr="00291C73">
        <w:rPr>
          <w:sz w:val="22"/>
          <w:szCs w:val="22"/>
        </w:rPr>
        <w:t>од</w:t>
      </w:r>
      <w:r w:rsidR="00AD21CC" w:rsidRPr="00291C73">
        <w:rPr>
          <w:sz w:val="22"/>
          <w:szCs w:val="22"/>
        </w:rPr>
        <w:t xml:space="preserve"> </w:t>
      </w:r>
      <w:r w:rsidRPr="00291C73">
        <w:rPr>
          <w:sz w:val="22"/>
          <w:szCs w:val="22"/>
        </w:rPr>
        <w:t>дана</w:t>
      </w:r>
      <w:r w:rsidR="00AD21CC" w:rsidRPr="00291C73">
        <w:rPr>
          <w:sz w:val="22"/>
          <w:szCs w:val="22"/>
        </w:rPr>
        <w:t xml:space="preserve"> </w:t>
      </w:r>
      <w:r w:rsidRPr="00291C73">
        <w:rPr>
          <w:sz w:val="22"/>
          <w:szCs w:val="22"/>
        </w:rPr>
        <w:t>пријема</w:t>
      </w:r>
      <w:r w:rsidR="00AD21CC" w:rsidRPr="00291C73">
        <w:rPr>
          <w:sz w:val="22"/>
          <w:szCs w:val="22"/>
        </w:rPr>
        <w:t xml:space="preserve"> </w:t>
      </w:r>
      <w:r w:rsidRPr="00291C73">
        <w:rPr>
          <w:sz w:val="22"/>
          <w:szCs w:val="22"/>
        </w:rPr>
        <w:t>оверене</w:t>
      </w:r>
      <w:r w:rsidR="00AD21CC" w:rsidRPr="00291C73">
        <w:rPr>
          <w:sz w:val="22"/>
          <w:szCs w:val="22"/>
        </w:rPr>
        <w:t xml:space="preserve"> </w:t>
      </w:r>
      <w:r w:rsidRPr="00291C73">
        <w:rPr>
          <w:sz w:val="22"/>
          <w:szCs w:val="22"/>
        </w:rPr>
        <w:t>ситуације</w:t>
      </w:r>
      <w:r w:rsidR="00AD21CC" w:rsidRPr="00291C73">
        <w:rPr>
          <w:sz w:val="22"/>
          <w:szCs w:val="22"/>
        </w:rPr>
        <w:t xml:space="preserve"> </w:t>
      </w:r>
      <w:r w:rsidRPr="00291C73">
        <w:rPr>
          <w:sz w:val="22"/>
          <w:szCs w:val="22"/>
        </w:rPr>
        <w:t>од</w:t>
      </w:r>
      <w:r w:rsidR="00AD21CC" w:rsidRPr="00291C73">
        <w:rPr>
          <w:sz w:val="22"/>
          <w:szCs w:val="22"/>
        </w:rPr>
        <w:t xml:space="preserve"> </w:t>
      </w:r>
      <w:r w:rsidRPr="00291C73">
        <w:rPr>
          <w:sz w:val="22"/>
          <w:szCs w:val="22"/>
        </w:rPr>
        <w:t>стране</w:t>
      </w:r>
      <w:r w:rsidR="00AD21CC" w:rsidRPr="00291C73">
        <w:rPr>
          <w:sz w:val="22"/>
          <w:szCs w:val="22"/>
        </w:rPr>
        <w:t xml:space="preserve"> </w:t>
      </w:r>
      <w:r w:rsidRPr="00291C73">
        <w:rPr>
          <w:sz w:val="22"/>
          <w:szCs w:val="22"/>
        </w:rPr>
        <w:t>стручног</w:t>
      </w:r>
      <w:r w:rsidR="00AD21CC" w:rsidRPr="00291C73">
        <w:rPr>
          <w:sz w:val="22"/>
          <w:szCs w:val="22"/>
        </w:rPr>
        <w:t xml:space="preserve"> </w:t>
      </w:r>
      <w:r w:rsidRPr="00291C73">
        <w:rPr>
          <w:sz w:val="22"/>
          <w:szCs w:val="22"/>
        </w:rPr>
        <w:t>надзора, с тим</w:t>
      </w:r>
      <w:r w:rsidR="00AD21CC" w:rsidRPr="00291C73">
        <w:rPr>
          <w:sz w:val="22"/>
          <w:szCs w:val="22"/>
        </w:rPr>
        <w:t xml:space="preserve"> </w:t>
      </w:r>
      <w:r w:rsidRPr="00291C73">
        <w:rPr>
          <w:sz w:val="22"/>
          <w:szCs w:val="22"/>
        </w:rPr>
        <w:t>што</w:t>
      </w:r>
      <w:r w:rsidR="00AD21CC" w:rsidRPr="00291C73">
        <w:rPr>
          <w:sz w:val="22"/>
          <w:szCs w:val="22"/>
        </w:rPr>
        <w:t xml:space="preserve"> </w:t>
      </w:r>
      <w:r w:rsidRPr="00291C73">
        <w:rPr>
          <w:sz w:val="22"/>
          <w:szCs w:val="22"/>
        </w:rPr>
        <w:t>окончана</w:t>
      </w:r>
      <w:r w:rsidR="00AD21CC" w:rsidRPr="00291C73">
        <w:rPr>
          <w:sz w:val="22"/>
          <w:szCs w:val="22"/>
        </w:rPr>
        <w:t xml:space="preserve"> </w:t>
      </w:r>
      <w:r w:rsidRPr="00291C73">
        <w:rPr>
          <w:sz w:val="22"/>
          <w:szCs w:val="22"/>
        </w:rPr>
        <w:t>ситуација</w:t>
      </w:r>
      <w:r w:rsidR="00AD21CC" w:rsidRPr="00291C73">
        <w:rPr>
          <w:sz w:val="22"/>
          <w:szCs w:val="22"/>
        </w:rPr>
        <w:t xml:space="preserve"> </w:t>
      </w:r>
      <w:r w:rsidRPr="00291C73">
        <w:rPr>
          <w:sz w:val="22"/>
          <w:szCs w:val="22"/>
        </w:rPr>
        <w:t>мора</w:t>
      </w:r>
      <w:r w:rsidR="00AD21CC" w:rsidRPr="00291C73">
        <w:rPr>
          <w:sz w:val="22"/>
          <w:szCs w:val="22"/>
        </w:rPr>
        <w:t xml:space="preserve"> </w:t>
      </w:r>
      <w:r w:rsidRPr="00291C73">
        <w:rPr>
          <w:sz w:val="22"/>
          <w:szCs w:val="22"/>
        </w:rPr>
        <w:t>износити</w:t>
      </w:r>
      <w:r w:rsidR="00AD21CC" w:rsidRPr="00291C73">
        <w:rPr>
          <w:sz w:val="22"/>
          <w:szCs w:val="22"/>
        </w:rPr>
        <w:t xml:space="preserve"> </w:t>
      </w:r>
      <w:r w:rsidRPr="00291C73">
        <w:rPr>
          <w:sz w:val="22"/>
          <w:szCs w:val="22"/>
        </w:rPr>
        <w:t>минимум 10% (десетпроцената) од</w:t>
      </w:r>
      <w:r w:rsidR="00AD21CC" w:rsidRPr="00291C73">
        <w:rPr>
          <w:sz w:val="22"/>
          <w:szCs w:val="22"/>
        </w:rPr>
        <w:t xml:space="preserve"> </w:t>
      </w:r>
      <w:r w:rsidRPr="00291C73">
        <w:rPr>
          <w:sz w:val="22"/>
          <w:szCs w:val="22"/>
        </w:rPr>
        <w:t>уговорене</w:t>
      </w:r>
      <w:r w:rsidR="00AD21CC" w:rsidRPr="00291C73">
        <w:rPr>
          <w:sz w:val="22"/>
          <w:szCs w:val="22"/>
        </w:rPr>
        <w:t xml:space="preserve"> </w:t>
      </w:r>
      <w:r w:rsidRPr="00291C73">
        <w:rPr>
          <w:sz w:val="22"/>
          <w:szCs w:val="22"/>
        </w:rPr>
        <w:t xml:space="preserve">вредности. </w:t>
      </w:r>
    </w:p>
    <w:p w14:paraId="050D8E65" w14:textId="77777777" w:rsidR="00DE3B0A" w:rsidRPr="00291C73" w:rsidRDefault="00DE3B0A" w:rsidP="00A1406C">
      <w:pPr>
        <w:jc w:val="both"/>
        <w:rPr>
          <w:bCs/>
          <w:sz w:val="22"/>
          <w:szCs w:val="22"/>
          <w:lang w:val="ru-RU"/>
        </w:rPr>
      </w:pPr>
      <w:r w:rsidRPr="00291C73">
        <w:rPr>
          <w:sz w:val="22"/>
          <w:szCs w:val="22"/>
        </w:rPr>
        <w:tab/>
      </w:r>
      <w:r w:rsidRPr="00291C73">
        <w:rPr>
          <w:bCs/>
          <w:sz w:val="22"/>
          <w:szCs w:val="22"/>
          <w:lang w:val="ru-RU"/>
        </w:rPr>
        <w:t>Услов за оверу окончане ситуације је извршена примопредаја изведених радова.</w:t>
      </w:r>
    </w:p>
    <w:p w14:paraId="741C69B1" w14:textId="77777777" w:rsidR="00DE3B0A" w:rsidRPr="00291C73" w:rsidRDefault="00DE3B0A" w:rsidP="00DE3B0A">
      <w:pPr>
        <w:ind w:firstLine="720"/>
        <w:jc w:val="both"/>
        <w:rPr>
          <w:sz w:val="22"/>
          <w:szCs w:val="22"/>
        </w:rPr>
      </w:pPr>
      <w:r w:rsidRPr="00291C73">
        <w:rPr>
          <w:sz w:val="22"/>
          <w:szCs w:val="22"/>
          <w:lang w:val="ru-RU"/>
        </w:rPr>
        <w:t>К</w:t>
      </w:r>
      <w:r w:rsidRPr="00291C73">
        <w:rPr>
          <w:sz w:val="22"/>
          <w:szCs w:val="22"/>
        </w:rPr>
        <w:t>o</w:t>
      </w:r>
      <w:r w:rsidRPr="00291C73">
        <w:rPr>
          <w:sz w:val="22"/>
          <w:szCs w:val="22"/>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291C73">
        <w:rPr>
          <w:sz w:val="22"/>
          <w:szCs w:val="22"/>
        </w:rPr>
        <w:t>o</w:t>
      </w:r>
      <w:r w:rsidRPr="00291C73">
        <w:rPr>
          <w:sz w:val="22"/>
          <w:szCs w:val="22"/>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010FA391" w14:textId="77777777" w:rsidR="00DE3B0A" w:rsidRPr="00291C73" w:rsidRDefault="00DE3B0A" w:rsidP="00DE3B0A">
      <w:pPr>
        <w:pStyle w:val="a"/>
        <w:rPr>
          <w:sz w:val="22"/>
          <w:szCs w:val="22"/>
        </w:rPr>
      </w:pPr>
      <w:r w:rsidRPr="00291C73">
        <w:rPr>
          <w:sz w:val="22"/>
          <w:szCs w:val="22"/>
        </w:rPr>
        <w:t>Рок за завршетак радова</w:t>
      </w:r>
    </w:p>
    <w:p w14:paraId="50029351" w14:textId="77777777" w:rsidR="00DE3B0A" w:rsidRPr="00291C73" w:rsidRDefault="00DE3B0A" w:rsidP="00DE3B0A">
      <w:pPr>
        <w:pStyle w:val="a0"/>
        <w:rPr>
          <w:sz w:val="22"/>
          <w:szCs w:val="22"/>
        </w:rPr>
      </w:pPr>
      <w:r w:rsidRPr="00291C73">
        <w:rPr>
          <w:sz w:val="22"/>
          <w:szCs w:val="22"/>
        </w:rPr>
        <w:t>Члан 5.</w:t>
      </w:r>
    </w:p>
    <w:p w14:paraId="0DDA79A0" w14:textId="77777777" w:rsidR="00DE3B0A" w:rsidRPr="00291C73" w:rsidRDefault="00DE3B0A" w:rsidP="00DE3B0A">
      <w:pPr>
        <w:jc w:val="both"/>
        <w:rPr>
          <w:noProof/>
          <w:sz w:val="22"/>
          <w:szCs w:val="22"/>
        </w:rPr>
      </w:pPr>
      <w:r w:rsidRPr="00291C73">
        <w:rPr>
          <w:sz w:val="22"/>
          <w:szCs w:val="22"/>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r w:rsidRPr="00291C73">
        <w:rPr>
          <w:noProof/>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14:paraId="11789CFC" w14:textId="77777777" w:rsidR="00DE3B0A" w:rsidRPr="00291C73" w:rsidRDefault="00DE3B0A" w:rsidP="00B724CC">
      <w:pPr>
        <w:numPr>
          <w:ilvl w:val="0"/>
          <w:numId w:val="21"/>
        </w:numPr>
        <w:suppressAutoHyphens/>
        <w:spacing w:line="100" w:lineRule="atLeast"/>
        <w:jc w:val="both"/>
        <w:rPr>
          <w:bCs/>
          <w:noProof/>
          <w:sz w:val="22"/>
          <w:szCs w:val="22"/>
        </w:rPr>
      </w:pPr>
      <w:r w:rsidRPr="00291C73">
        <w:rPr>
          <w:bCs/>
          <w:noProof/>
          <w:sz w:val="22"/>
          <w:szCs w:val="22"/>
        </w:rPr>
        <w:t>природни догађаји (пожар, поплава, земљотрес, изузетно лоше време неуобичајено за годишње доба и за место на коме се радови изводе и сл.);</w:t>
      </w:r>
    </w:p>
    <w:p w14:paraId="5B2B2951" w14:textId="77777777" w:rsidR="00DE3B0A" w:rsidRPr="00291C73" w:rsidRDefault="00DE3B0A" w:rsidP="00B724CC">
      <w:pPr>
        <w:numPr>
          <w:ilvl w:val="0"/>
          <w:numId w:val="21"/>
        </w:numPr>
        <w:suppressAutoHyphens/>
        <w:spacing w:line="100" w:lineRule="atLeast"/>
        <w:jc w:val="both"/>
        <w:rPr>
          <w:bCs/>
          <w:noProof/>
          <w:sz w:val="22"/>
          <w:szCs w:val="22"/>
        </w:rPr>
      </w:pPr>
      <w:r w:rsidRPr="00291C73">
        <w:rPr>
          <w:bCs/>
          <w:noProof/>
          <w:sz w:val="22"/>
          <w:szCs w:val="22"/>
        </w:rPr>
        <w:t>мере предвиђене актима надлежних органа;</w:t>
      </w:r>
    </w:p>
    <w:p w14:paraId="21DCE3FE" w14:textId="77777777" w:rsidR="00DE3B0A" w:rsidRPr="00291C73" w:rsidRDefault="00DE3B0A" w:rsidP="00B724CC">
      <w:pPr>
        <w:numPr>
          <w:ilvl w:val="0"/>
          <w:numId w:val="21"/>
        </w:numPr>
        <w:suppressAutoHyphens/>
        <w:spacing w:line="100" w:lineRule="atLeast"/>
        <w:jc w:val="both"/>
        <w:rPr>
          <w:bCs/>
          <w:noProof/>
          <w:sz w:val="22"/>
          <w:szCs w:val="22"/>
        </w:rPr>
      </w:pPr>
      <w:r w:rsidRPr="00291C73">
        <w:rPr>
          <w:bCs/>
          <w:noProof/>
          <w:sz w:val="22"/>
          <w:szCs w:val="22"/>
        </w:rPr>
        <w:t>услови за извођење радова у земљи или води, који нису предвиђени техничком документациjом;</w:t>
      </w:r>
    </w:p>
    <w:p w14:paraId="32233967" w14:textId="77777777" w:rsidR="00DE3B0A" w:rsidRPr="00291C73" w:rsidRDefault="00DE3B0A" w:rsidP="00DE3B0A">
      <w:pPr>
        <w:jc w:val="both"/>
        <w:rPr>
          <w:sz w:val="22"/>
          <w:szCs w:val="22"/>
        </w:rPr>
      </w:pPr>
      <w:r w:rsidRPr="00291C73">
        <w:rPr>
          <w:sz w:val="22"/>
          <w:szCs w:val="22"/>
          <w:lang w:val="ru-RU"/>
        </w:rPr>
        <w:tab/>
        <w:t>Датум увођења у посао стручни надзор уписује у грађевински дневник. Рок за увођење</w:t>
      </w:r>
      <w:r w:rsidR="003850FA">
        <w:rPr>
          <w:sz w:val="22"/>
          <w:szCs w:val="22"/>
          <w:lang w:val="ru-RU"/>
        </w:rPr>
        <w:t xml:space="preserve"> у посао је најкасније 2</w:t>
      </w:r>
      <w:r w:rsidRPr="00291C73">
        <w:rPr>
          <w:sz w:val="22"/>
          <w:szCs w:val="22"/>
          <w:lang w:val="ru-RU"/>
        </w:rPr>
        <w:t xml:space="preserve">0 дана од дана </w:t>
      </w:r>
      <w:r w:rsidR="003850FA">
        <w:rPr>
          <w:sz w:val="22"/>
          <w:szCs w:val="22"/>
          <w:lang w:val="sr-Cyrl-RS"/>
        </w:rPr>
        <w:t xml:space="preserve">потписивања овог </w:t>
      </w:r>
      <w:r w:rsidRPr="00291C73">
        <w:rPr>
          <w:sz w:val="22"/>
          <w:szCs w:val="22"/>
          <w:lang w:val="ru-RU"/>
        </w:rPr>
        <w:t>Уговора</w:t>
      </w:r>
      <w:r w:rsidRPr="00291C73">
        <w:rPr>
          <w:sz w:val="22"/>
          <w:szCs w:val="22"/>
        </w:rPr>
        <w:t xml:space="preserve"> уколико није другачије одређено.</w:t>
      </w:r>
    </w:p>
    <w:p w14:paraId="0C5DEBC1" w14:textId="77777777" w:rsidR="00DE3B0A" w:rsidRPr="00291C73" w:rsidRDefault="00DE3B0A" w:rsidP="00DE3B0A">
      <w:pPr>
        <w:ind w:firstLine="709"/>
        <w:jc w:val="both"/>
        <w:rPr>
          <w:sz w:val="22"/>
          <w:szCs w:val="22"/>
          <w:lang w:val="ru-RU"/>
        </w:rPr>
      </w:pPr>
      <w:r w:rsidRPr="00291C73">
        <w:rPr>
          <w:sz w:val="22"/>
          <w:szCs w:val="22"/>
          <w:lang w:val="ru-RU"/>
        </w:rPr>
        <w:t>Под завршетком радова сматра се дан њихове спремности за</w:t>
      </w:r>
      <w:r w:rsidRPr="00291C73">
        <w:rPr>
          <w:sz w:val="22"/>
          <w:szCs w:val="22"/>
        </w:rPr>
        <w:t xml:space="preserve"> примопредају изведених радова</w:t>
      </w:r>
      <w:r w:rsidRPr="00291C73">
        <w:rPr>
          <w:sz w:val="22"/>
          <w:szCs w:val="22"/>
          <w:lang w:val="ru-RU"/>
        </w:rPr>
        <w:t>, а што стручни надзор констатује у грађевинском дневнику.</w:t>
      </w:r>
    </w:p>
    <w:p w14:paraId="0A29FB98" w14:textId="77777777" w:rsidR="00DE3B0A" w:rsidRPr="00291C73" w:rsidRDefault="00DE3B0A" w:rsidP="00DE3B0A">
      <w:pPr>
        <w:ind w:firstLine="709"/>
        <w:jc w:val="both"/>
        <w:rPr>
          <w:sz w:val="22"/>
          <w:szCs w:val="22"/>
          <w:lang w:val="ru-RU"/>
        </w:rPr>
      </w:pPr>
      <w:r w:rsidRPr="00291C73">
        <w:rPr>
          <w:sz w:val="22"/>
          <w:szCs w:val="22"/>
          <w:lang w:val="ru-RU"/>
        </w:rPr>
        <w:t xml:space="preserve">Утврђени рокови су фиксни и не могу се мењати без сагласности Наручиоца. </w:t>
      </w:r>
    </w:p>
    <w:p w14:paraId="07A5BDB4" w14:textId="77777777" w:rsidR="00DE3B0A" w:rsidRPr="00291C73" w:rsidRDefault="00DE3B0A" w:rsidP="00DE3B0A">
      <w:pPr>
        <w:ind w:firstLine="709"/>
        <w:jc w:val="both"/>
        <w:rPr>
          <w:sz w:val="22"/>
          <w:szCs w:val="22"/>
          <w:lang w:val="ru-RU"/>
        </w:rPr>
      </w:pPr>
      <w:r w:rsidRPr="00291C73">
        <w:rPr>
          <w:sz w:val="22"/>
          <w:szCs w:val="22"/>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14:paraId="7C6B60CD" w14:textId="77777777" w:rsidR="00DE3B0A" w:rsidRPr="00291C73" w:rsidRDefault="00DE3B0A" w:rsidP="00DE3B0A">
      <w:pPr>
        <w:pStyle w:val="a0"/>
        <w:rPr>
          <w:sz w:val="22"/>
          <w:szCs w:val="22"/>
        </w:rPr>
      </w:pPr>
      <w:r w:rsidRPr="00291C73">
        <w:rPr>
          <w:sz w:val="22"/>
          <w:szCs w:val="22"/>
          <w:lang w:val="ru-RU"/>
        </w:rPr>
        <w:t>Члан 6.</w:t>
      </w:r>
    </w:p>
    <w:p w14:paraId="3E6DA470" w14:textId="77777777" w:rsidR="00DE3B0A" w:rsidRPr="00291C73" w:rsidRDefault="00DE3B0A" w:rsidP="00DE3B0A">
      <w:pPr>
        <w:ind w:firstLine="720"/>
        <w:jc w:val="both"/>
        <w:rPr>
          <w:bCs/>
          <w:sz w:val="22"/>
          <w:szCs w:val="22"/>
          <w:lang w:val="ru-RU"/>
        </w:rPr>
      </w:pPr>
      <w:r w:rsidRPr="00291C73">
        <w:rPr>
          <w:bCs/>
          <w:sz w:val="22"/>
          <w:szCs w:val="22"/>
          <w:lang w:val="ru-RU"/>
        </w:rPr>
        <w:t>Извођач радова има право да з</w:t>
      </w:r>
      <w:r w:rsidRPr="00291C73">
        <w:rPr>
          <w:bCs/>
          <w:sz w:val="22"/>
          <w:szCs w:val="22"/>
        </w:rPr>
        <w:t>a</w:t>
      </w:r>
      <w:r w:rsidRPr="00291C73">
        <w:rPr>
          <w:bCs/>
          <w:sz w:val="22"/>
          <w:szCs w:val="22"/>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14:paraId="0F4A4238" w14:textId="77777777" w:rsidR="00DE3B0A" w:rsidRPr="00291C73" w:rsidRDefault="00DE3B0A" w:rsidP="00DE3B0A">
      <w:pPr>
        <w:ind w:firstLine="720"/>
        <w:jc w:val="both"/>
        <w:rPr>
          <w:bCs/>
          <w:sz w:val="22"/>
          <w:szCs w:val="22"/>
        </w:rPr>
      </w:pPr>
      <w:r w:rsidRPr="00291C73">
        <w:rPr>
          <w:bCs/>
          <w:sz w:val="22"/>
          <w:szCs w:val="22"/>
          <w:lang w:val="ru-RU"/>
        </w:rPr>
        <w:t>Као разлози због којих се, у смислу става 1. овог члана, може захтевати продужење рокова, сматрају се нарочито:</w:t>
      </w:r>
    </w:p>
    <w:p w14:paraId="2EDB168B" w14:textId="77777777" w:rsidR="00DE3B0A" w:rsidRPr="00291C73" w:rsidRDefault="00DE3B0A" w:rsidP="0007231B">
      <w:pPr>
        <w:suppressAutoHyphens/>
        <w:spacing w:line="100" w:lineRule="atLeast"/>
        <w:jc w:val="both"/>
        <w:rPr>
          <w:bCs/>
          <w:sz w:val="22"/>
          <w:szCs w:val="22"/>
        </w:rPr>
      </w:pPr>
      <w:r w:rsidRPr="00291C73">
        <w:rPr>
          <w:bCs/>
          <w:sz w:val="22"/>
          <w:szCs w:val="22"/>
        </w:rPr>
        <w:t>- природни догађаји (пожар, поплава, земљотрес, изузетно лоше време неуобичајено за годишње доба и за место на коме се радови изводе и сл.);</w:t>
      </w:r>
    </w:p>
    <w:p w14:paraId="25FC8ED1" w14:textId="77777777" w:rsidR="00DE3B0A" w:rsidRPr="00291C73" w:rsidRDefault="00DE3B0A" w:rsidP="0007231B">
      <w:pPr>
        <w:suppressAutoHyphens/>
        <w:spacing w:line="100" w:lineRule="atLeast"/>
        <w:jc w:val="both"/>
        <w:rPr>
          <w:bCs/>
          <w:sz w:val="22"/>
          <w:szCs w:val="22"/>
        </w:rPr>
      </w:pPr>
      <w:r w:rsidRPr="00291C73">
        <w:rPr>
          <w:bCs/>
          <w:sz w:val="22"/>
          <w:szCs w:val="22"/>
        </w:rPr>
        <w:t>- мере предвиђене актима надлежних органа;</w:t>
      </w:r>
    </w:p>
    <w:p w14:paraId="64FFA3DE" w14:textId="77777777" w:rsidR="00DE3B0A" w:rsidRPr="00291C73" w:rsidRDefault="00DE3B0A" w:rsidP="0007231B">
      <w:pPr>
        <w:suppressAutoHyphens/>
        <w:spacing w:line="100" w:lineRule="atLeast"/>
        <w:jc w:val="both"/>
        <w:rPr>
          <w:bCs/>
          <w:sz w:val="22"/>
          <w:szCs w:val="22"/>
        </w:rPr>
      </w:pPr>
      <w:r w:rsidRPr="00291C73">
        <w:rPr>
          <w:bCs/>
          <w:sz w:val="22"/>
          <w:szCs w:val="22"/>
        </w:rPr>
        <w:t>- услови за извођење радова у земљи или води, који нису предвиђени техничком документациком;</w:t>
      </w:r>
    </w:p>
    <w:p w14:paraId="3E3E617A" w14:textId="77777777" w:rsidR="00DE3B0A" w:rsidRPr="00291C73" w:rsidRDefault="00DE3B0A" w:rsidP="0007231B">
      <w:pPr>
        <w:suppressAutoHyphens/>
        <w:spacing w:line="100" w:lineRule="atLeast"/>
        <w:jc w:val="both"/>
        <w:rPr>
          <w:bCs/>
          <w:sz w:val="22"/>
          <w:szCs w:val="22"/>
        </w:rPr>
      </w:pPr>
      <w:r w:rsidRPr="00291C73">
        <w:rPr>
          <w:bCs/>
          <w:sz w:val="22"/>
          <w:szCs w:val="22"/>
        </w:rPr>
        <w:t>- закашњење увођења Извођача радова у посао;</w:t>
      </w:r>
    </w:p>
    <w:p w14:paraId="7A2E5963" w14:textId="77777777" w:rsidR="00DE3B0A" w:rsidRPr="00291C73" w:rsidRDefault="00DE3B0A" w:rsidP="0007231B">
      <w:pPr>
        <w:suppressAutoHyphens/>
        <w:spacing w:line="100" w:lineRule="atLeast"/>
        <w:jc w:val="both"/>
        <w:rPr>
          <w:bCs/>
          <w:sz w:val="22"/>
          <w:szCs w:val="22"/>
        </w:rPr>
      </w:pPr>
      <w:r w:rsidRPr="00291C73">
        <w:rPr>
          <w:bCs/>
          <w:sz w:val="22"/>
          <w:szCs w:val="22"/>
        </w:rPr>
        <w:t>- хитне непредвиђени радови према члану 16. уговора,</w:t>
      </w:r>
      <w:r w:rsidRPr="00291C73">
        <w:rPr>
          <w:sz w:val="22"/>
          <w:szCs w:val="22"/>
        </w:rPr>
        <w:t xml:space="preserve"> за које Извођач радова приликом извођења радова није знао нити је могао знати да се морају извести.</w:t>
      </w:r>
    </w:p>
    <w:p w14:paraId="5F282386" w14:textId="77777777" w:rsidR="00DE3B0A" w:rsidRPr="00291C73" w:rsidRDefault="00DE3B0A" w:rsidP="0007231B">
      <w:pPr>
        <w:suppressAutoHyphens/>
        <w:spacing w:line="100" w:lineRule="atLeast"/>
        <w:jc w:val="both"/>
        <w:rPr>
          <w:bCs/>
          <w:sz w:val="22"/>
          <w:szCs w:val="22"/>
        </w:rPr>
      </w:pPr>
      <w:r w:rsidRPr="00291C73">
        <w:rPr>
          <w:rFonts w:eastAsia="Arial Unicode MS"/>
          <w:bCs/>
          <w:color w:val="000000"/>
          <w:kern w:val="2"/>
          <w:sz w:val="22"/>
          <w:szCs w:val="22"/>
          <w:lang w:eastAsia="ar-SA"/>
        </w:rPr>
        <w:t xml:space="preserve">- непредвиђене радове према члану 17. уговора, </w:t>
      </w:r>
      <w:r w:rsidRPr="00291C73">
        <w:rPr>
          <w:rFonts w:eastAsia="Calibri-Bold"/>
          <w:bCs/>
          <w:color w:val="000000"/>
          <w:sz w:val="22"/>
          <w:szCs w:val="22"/>
        </w:rPr>
        <w:t>без чијег извођења циљ закљученог уговора не би био остварен у потпуности.</w:t>
      </w:r>
    </w:p>
    <w:p w14:paraId="21E7AF90" w14:textId="77777777" w:rsidR="00DE3B0A" w:rsidRPr="00291C73" w:rsidRDefault="00DE3B0A" w:rsidP="00DE3B0A">
      <w:pPr>
        <w:ind w:firstLine="708"/>
        <w:jc w:val="both"/>
        <w:rPr>
          <w:bCs/>
          <w:sz w:val="22"/>
          <w:szCs w:val="22"/>
          <w:lang w:val="ru-RU"/>
        </w:rPr>
      </w:pPr>
      <w:r w:rsidRPr="00291C73">
        <w:rPr>
          <w:bCs/>
          <w:sz w:val="22"/>
          <w:szCs w:val="22"/>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14:paraId="5046DFA8" w14:textId="77777777" w:rsidR="00DE3B0A" w:rsidRPr="00291C73" w:rsidRDefault="00DE3B0A" w:rsidP="00DE3B0A">
      <w:pPr>
        <w:jc w:val="both"/>
        <w:rPr>
          <w:sz w:val="22"/>
          <w:szCs w:val="22"/>
          <w:lang w:val="ru-RU"/>
        </w:rPr>
      </w:pPr>
      <w:r w:rsidRPr="00291C73">
        <w:rPr>
          <w:sz w:val="22"/>
          <w:szCs w:val="22"/>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14:paraId="49FF20A6" w14:textId="77777777" w:rsidR="00DE3B0A" w:rsidRPr="00291C73" w:rsidRDefault="00DE3B0A" w:rsidP="00DE3B0A">
      <w:pPr>
        <w:ind w:firstLine="709"/>
        <w:jc w:val="both"/>
        <w:rPr>
          <w:sz w:val="22"/>
          <w:szCs w:val="22"/>
          <w:lang w:val="ru-RU"/>
        </w:rPr>
      </w:pPr>
      <w:r w:rsidRPr="00291C73">
        <w:rPr>
          <w:sz w:val="22"/>
          <w:szCs w:val="22"/>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14:paraId="5B945A5E" w14:textId="77777777" w:rsidR="00DE3B0A" w:rsidRPr="00291C73" w:rsidRDefault="00DE3B0A" w:rsidP="00DE3B0A">
      <w:pPr>
        <w:ind w:firstLine="709"/>
        <w:jc w:val="both"/>
        <w:rPr>
          <w:color w:val="000000"/>
          <w:sz w:val="22"/>
          <w:szCs w:val="22"/>
        </w:rPr>
      </w:pPr>
      <w:r w:rsidRPr="00291C73">
        <w:rPr>
          <w:sz w:val="22"/>
          <w:szCs w:val="22"/>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14:paraId="655BAEB9" w14:textId="77777777" w:rsidR="00DE3B0A" w:rsidRPr="00291C73" w:rsidRDefault="00DE3B0A" w:rsidP="00DE3B0A">
      <w:pPr>
        <w:ind w:firstLine="709"/>
        <w:jc w:val="both"/>
        <w:rPr>
          <w:sz w:val="22"/>
          <w:szCs w:val="22"/>
          <w:lang w:val="sr-Latn-CS"/>
        </w:rPr>
      </w:pPr>
      <w:r w:rsidRPr="00291C73">
        <w:rPr>
          <w:sz w:val="22"/>
          <w:szCs w:val="22"/>
        </w:rPr>
        <w:t xml:space="preserve">Ако </w:t>
      </w:r>
      <w:r w:rsidRPr="00291C73">
        <w:rPr>
          <w:sz w:val="22"/>
          <w:szCs w:val="22"/>
          <w:lang w:val="ru-RU"/>
        </w:rPr>
        <w:t xml:space="preserve">Извођач радова </w:t>
      </w:r>
      <w:r w:rsidRPr="00291C73">
        <w:rPr>
          <w:sz w:val="22"/>
          <w:szCs w:val="22"/>
        </w:rPr>
        <w:t>падне у доцњу са извођењем радова, нема право на продужење уговореног рока због околности које су настале у време доцње.</w:t>
      </w:r>
    </w:p>
    <w:p w14:paraId="094AE29A" w14:textId="77777777" w:rsidR="00DE3B0A" w:rsidRPr="00291C73" w:rsidRDefault="00DE3B0A" w:rsidP="00DE3B0A">
      <w:pPr>
        <w:pStyle w:val="a"/>
        <w:rPr>
          <w:sz w:val="22"/>
          <w:szCs w:val="22"/>
        </w:rPr>
      </w:pPr>
      <w:r w:rsidRPr="00291C73">
        <w:rPr>
          <w:sz w:val="22"/>
          <w:szCs w:val="22"/>
        </w:rPr>
        <w:t>Уговорна казна</w:t>
      </w:r>
    </w:p>
    <w:p w14:paraId="18E3D6EF" w14:textId="77777777" w:rsidR="00DE3B0A" w:rsidRPr="00291C73" w:rsidRDefault="00DE3B0A" w:rsidP="00DE3B0A">
      <w:pPr>
        <w:pStyle w:val="a0"/>
        <w:rPr>
          <w:sz w:val="22"/>
          <w:szCs w:val="22"/>
          <w:lang w:val="ru-RU"/>
        </w:rPr>
      </w:pPr>
      <w:r w:rsidRPr="00291C73">
        <w:rPr>
          <w:sz w:val="22"/>
          <w:szCs w:val="22"/>
        </w:rPr>
        <w:t>Ч</w:t>
      </w:r>
      <w:r w:rsidRPr="00291C73">
        <w:rPr>
          <w:sz w:val="22"/>
          <w:szCs w:val="22"/>
          <w:lang w:val="ru-RU"/>
        </w:rPr>
        <w:t>лан 7.</w:t>
      </w:r>
    </w:p>
    <w:p w14:paraId="77B95002" w14:textId="77777777" w:rsidR="00DE3B0A" w:rsidRPr="00291C73" w:rsidRDefault="00DE3B0A" w:rsidP="00DE3B0A">
      <w:pPr>
        <w:ind w:firstLine="709"/>
        <w:jc w:val="both"/>
        <w:rPr>
          <w:bCs/>
          <w:sz w:val="22"/>
          <w:szCs w:val="22"/>
          <w:lang w:val="sr-Cyrl-CS"/>
        </w:rPr>
      </w:pPr>
      <w:r w:rsidRPr="00291C73">
        <w:rPr>
          <w:bCs/>
          <w:sz w:val="22"/>
          <w:szCs w:val="22"/>
          <w:lang w:val="ru-RU"/>
        </w:rPr>
        <w:t xml:space="preserve">Уколико </w:t>
      </w:r>
      <w:r w:rsidRPr="00291C73">
        <w:rPr>
          <w:sz w:val="22"/>
          <w:szCs w:val="22"/>
          <w:lang w:val="ru-RU"/>
        </w:rPr>
        <w:t xml:space="preserve">Извођач радова </w:t>
      </w:r>
      <w:r w:rsidRPr="00291C73">
        <w:rPr>
          <w:bCs/>
          <w:sz w:val="22"/>
          <w:szCs w:val="22"/>
          <w:lang w:val="ru-RU"/>
        </w:rPr>
        <w:t xml:space="preserve">не заврши радове у уговореном року, дужан је да плати </w:t>
      </w:r>
      <w:r w:rsidRPr="00291C73">
        <w:rPr>
          <w:sz w:val="22"/>
          <w:szCs w:val="22"/>
        </w:rPr>
        <w:t>Наручиоцу</w:t>
      </w:r>
      <w:r w:rsidR="00023C76">
        <w:rPr>
          <w:sz w:val="22"/>
          <w:szCs w:val="22"/>
          <w:lang w:val="sr-Cyrl-RS"/>
        </w:rPr>
        <w:t xml:space="preserve"> </w:t>
      </w:r>
      <w:r w:rsidRPr="00291C73">
        <w:rPr>
          <w:sz w:val="22"/>
          <w:szCs w:val="22"/>
        </w:rPr>
        <w:t>радова</w:t>
      </w:r>
      <w:r w:rsidR="00023C76">
        <w:rPr>
          <w:sz w:val="22"/>
          <w:szCs w:val="22"/>
          <w:lang w:val="sr-Cyrl-RS"/>
        </w:rPr>
        <w:t xml:space="preserve"> </w:t>
      </w:r>
      <w:r w:rsidRPr="00291C73">
        <w:rPr>
          <w:bCs/>
          <w:sz w:val="22"/>
          <w:szCs w:val="22"/>
          <w:lang w:val="ru-RU"/>
        </w:rPr>
        <w:t xml:space="preserve">уговорну казну у висини </w:t>
      </w:r>
      <w:r w:rsidRPr="00291C73">
        <w:rPr>
          <w:bCs/>
          <w:sz w:val="22"/>
          <w:szCs w:val="22"/>
          <w:lang w:val="sr-Latn-CS"/>
        </w:rPr>
        <w:t>0,</w:t>
      </w:r>
      <w:r w:rsidR="00504F83" w:rsidRPr="00291C73">
        <w:rPr>
          <w:bCs/>
          <w:sz w:val="22"/>
          <w:szCs w:val="22"/>
        </w:rPr>
        <w:t>2</w:t>
      </w:r>
      <w:r w:rsidRPr="00291C73">
        <w:rPr>
          <w:sz w:val="22"/>
          <w:szCs w:val="22"/>
          <w:lang w:val="sr-Latn-CS"/>
        </w:rPr>
        <w:t xml:space="preserve">% </w:t>
      </w:r>
      <w:r w:rsidRPr="00291C73">
        <w:rPr>
          <w:sz w:val="22"/>
          <w:szCs w:val="22"/>
          <w:lang w:val="ru-RU"/>
        </w:rPr>
        <w:t>(</w:t>
      </w:r>
      <w:r w:rsidRPr="00291C73">
        <w:rPr>
          <w:sz w:val="22"/>
          <w:szCs w:val="22"/>
          <w:lang w:val="sr-Latn-CS"/>
        </w:rPr>
        <w:t>0,</w:t>
      </w:r>
      <w:r w:rsidR="00504F83" w:rsidRPr="00291C73">
        <w:rPr>
          <w:sz w:val="22"/>
          <w:szCs w:val="22"/>
        </w:rPr>
        <w:t>2</w:t>
      </w:r>
      <w:r w:rsidRPr="00291C73">
        <w:rPr>
          <w:sz w:val="22"/>
          <w:szCs w:val="22"/>
          <w:lang w:val="ru-RU"/>
        </w:rPr>
        <w:t xml:space="preserve"> про</w:t>
      </w:r>
      <w:r w:rsidRPr="00291C73">
        <w:rPr>
          <w:sz w:val="22"/>
          <w:szCs w:val="22"/>
        </w:rPr>
        <w:t>ценат</w:t>
      </w:r>
      <w:r w:rsidRPr="00291C73">
        <w:rPr>
          <w:sz w:val="22"/>
          <w:szCs w:val="22"/>
          <w:lang w:val="sr-Latn-CS"/>
        </w:rPr>
        <w:t>a</w:t>
      </w:r>
      <w:r w:rsidRPr="00291C73">
        <w:rPr>
          <w:sz w:val="22"/>
          <w:szCs w:val="22"/>
          <w:lang w:val="ru-RU"/>
        </w:rPr>
        <w:t>)</w:t>
      </w:r>
      <w:r w:rsidRPr="00291C73">
        <w:rPr>
          <w:bCs/>
          <w:sz w:val="22"/>
          <w:szCs w:val="22"/>
          <w:lang w:val="ru-RU"/>
        </w:rPr>
        <w:t xml:space="preserve"> од укупно уговорене вредности без ПДВ-а за сваки дан закашњења. </w:t>
      </w:r>
      <w:r w:rsidRPr="00291C73">
        <w:rPr>
          <w:sz w:val="22"/>
          <w:szCs w:val="22"/>
          <w:lang w:val="sr-Cyrl-CS"/>
        </w:rPr>
        <w:t>У</w:t>
      </w:r>
      <w:r w:rsidRPr="00291C73">
        <w:rPr>
          <w:sz w:val="22"/>
          <w:szCs w:val="22"/>
          <w:lang w:val="ru-RU"/>
        </w:rPr>
        <w:t xml:space="preserve">колико </w:t>
      </w:r>
      <w:r w:rsidRPr="00291C73">
        <w:rPr>
          <w:sz w:val="22"/>
          <w:szCs w:val="22"/>
          <w:lang w:val="sr-Cyrl-CS"/>
        </w:rPr>
        <w:t xml:space="preserve">је </w:t>
      </w:r>
      <w:r w:rsidRPr="00291C73">
        <w:rPr>
          <w:sz w:val="22"/>
          <w:szCs w:val="22"/>
          <w:lang w:val="ru-RU"/>
        </w:rPr>
        <w:t>укуп</w:t>
      </w:r>
      <w:r w:rsidRPr="00291C73">
        <w:rPr>
          <w:sz w:val="22"/>
          <w:szCs w:val="22"/>
          <w:lang w:val="sr-Cyrl-CS"/>
        </w:rPr>
        <w:t xml:space="preserve">ан износ обрачунат по овом основу већи </w:t>
      </w:r>
      <w:r w:rsidRPr="00291C73">
        <w:rPr>
          <w:sz w:val="22"/>
          <w:szCs w:val="22"/>
          <w:lang w:val="ru-RU"/>
        </w:rPr>
        <w:t>од 5% од Укупне уговорене цене без ПДВ-а, Наручилац може једнострано раскинути Уговор</w:t>
      </w:r>
      <w:r w:rsidRPr="00291C73">
        <w:rPr>
          <w:sz w:val="22"/>
          <w:szCs w:val="22"/>
          <w:lang w:val="sr-Cyrl-CS"/>
        </w:rPr>
        <w:t>.</w:t>
      </w:r>
    </w:p>
    <w:p w14:paraId="1B3F5DFB" w14:textId="77777777" w:rsidR="00DE3B0A" w:rsidRPr="00291C73" w:rsidRDefault="00DE3B0A" w:rsidP="00DE3B0A">
      <w:pPr>
        <w:ind w:firstLine="709"/>
        <w:jc w:val="both"/>
        <w:rPr>
          <w:bCs/>
          <w:sz w:val="22"/>
          <w:szCs w:val="22"/>
          <w:lang w:val="ru-RU"/>
        </w:rPr>
      </w:pPr>
      <w:r w:rsidRPr="00291C73">
        <w:rPr>
          <w:bCs/>
          <w:sz w:val="22"/>
          <w:szCs w:val="22"/>
          <w:lang w:val="ru-RU"/>
        </w:rPr>
        <w:t xml:space="preserve">Наплату уговорне казне </w:t>
      </w:r>
      <w:r w:rsidRPr="00291C73">
        <w:rPr>
          <w:sz w:val="22"/>
          <w:szCs w:val="22"/>
          <w:lang w:val="sr-Cyrl-CS"/>
        </w:rPr>
        <w:t xml:space="preserve">Наручилац радова </w:t>
      </w:r>
      <w:r w:rsidRPr="00291C73">
        <w:rPr>
          <w:bCs/>
          <w:sz w:val="22"/>
          <w:szCs w:val="22"/>
          <w:lang w:val="ru-RU"/>
        </w:rPr>
        <w:t>ће извршити, без претходног пристанка Извођача радова, умањењем рачуна наведеног у окончаној ситуацији.</w:t>
      </w:r>
    </w:p>
    <w:p w14:paraId="69052665" w14:textId="77777777" w:rsidR="00DE3B0A" w:rsidRPr="00291C73" w:rsidRDefault="00DE3B0A" w:rsidP="00DE3B0A">
      <w:pPr>
        <w:ind w:firstLine="720"/>
        <w:jc w:val="both"/>
        <w:rPr>
          <w:sz w:val="22"/>
          <w:szCs w:val="22"/>
          <w:lang w:val="ru-RU"/>
        </w:rPr>
      </w:pPr>
      <w:r w:rsidRPr="00291C73">
        <w:rPr>
          <w:sz w:val="22"/>
          <w:szCs w:val="22"/>
          <w:lang w:val="ru-RU"/>
        </w:rPr>
        <w:t>Ако је Наручилац</w:t>
      </w:r>
      <w:r w:rsidR="00023C76">
        <w:rPr>
          <w:sz w:val="22"/>
          <w:szCs w:val="22"/>
          <w:lang w:val="ru-RU"/>
        </w:rPr>
        <w:t xml:space="preserve"> </w:t>
      </w:r>
      <w:r w:rsidRPr="00291C73">
        <w:rPr>
          <w:sz w:val="22"/>
          <w:szCs w:val="22"/>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059EE416" w14:textId="77777777" w:rsidR="00DE3B0A" w:rsidRPr="00291C73" w:rsidRDefault="00DE3B0A" w:rsidP="00DE3B0A">
      <w:pPr>
        <w:pStyle w:val="a"/>
        <w:rPr>
          <w:sz w:val="22"/>
          <w:szCs w:val="22"/>
        </w:rPr>
      </w:pPr>
      <w:r w:rsidRPr="00291C73">
        <w:rPr>
          <w:sz w:val="22"/>
          <w:szCs w:val="22"/>
        </w:rPr>
        <w:t>Обавезе Извођача радова</w:t>
      </w:r>
    </w:p>
    <w:p w14:paraId="3BA0C8FB" w14:textId="77777777" w:rsidR="00DE3B0A" w:rsidRPr="00291C73" w:rsidRDefault="00DE3B0A" w:rsidP="00DE3B0A">
      <w:pPr>
        <w:pStyle w:val="a0"/>
        <w:rPr>
          <w:sz w:val="22"/>
          <w:szCs w:val="22"/>
        </w:rPr>
      </w:pPr>
      <w:r w:rsidRPr="00291C73">
        <w:rPr>
          <w:sz w:val="22"/>
          <w:szCs w:val="22"/>
          <w:lang w:val="ru-RU"/>
        </w:rPr>
        <w:t>Члан 8.</w:t>
      </w:r>
    </w:p>
    <w:p w14:paraId="224B0660" w14:textId="77777777" w:rsidR="00DE3B0A" w:rsidRPr="00291C73" w:rsidRDefault="00DE3B0A" w:rsidP="00504F83">
      <w:pPr>
        <w:pStyle w:val="ListParagraph1"/>
        <w:jc w:val="both"/>
        <w:rPr>
          <w:sz w:val="22"/>
          <w:szCs w:val="22"/>
        </w:rPr>
      </w:pPr>
      <w:r w:rsidRPr="00291C73">
        <w:rPr>
          <w:sz w:val="22"/>
          <w:szCs w:val="22"/>
          <w:lang w:val="ru-RU"/>
        </w:rPr>
        <w:t xml:space="preserve">Извођач радова се обавезује да радове изведе у складу са важећим техничким </w:t>
      </w:r>
      <w:r w:rsidRPr="00291C73">
        <w:rPr>
          <w:sz w:val="22"/>
          <w:szCs w:val="22"/>
        </w:rPr>
        <w:t xml:space="preserve">прописима, документацијом и овим уговором као и да исте по завршетку преда Наручиоцу радова, као и: </w:t>
      </w:r>
    </w:p>
    <w:p w14:paraId="33404567" w14:textId="77777777" w:rsidR="00DE3B0A" w:rsidRPr="00291C73" w:rsidRDefault="00DE3B0A" w:rsidP="0007231B">
      <w:pPr>
        <w:ind w:left="1260" w:hanging="810"/>
        <w:jc w:val="both"/>
        <w:rPr>
          <w:sz w:val="22"/>
          <w:szCs w:val="22"/>
        </w:rPr>
      </w:pPr>
      <w:r w:rsidRPr="00291C73">
        <w:rPr>
          <w:sz w:val="22"/>
          <w:szCs w:val="22"/>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w:t>
      </w:r>
      <w:r w:rsidR="008045F9">
        <w:rPr>
          <w:sz w:val="22"/>
          <w:szCs w:val="22"/>
          <w:lang w:val="sr-Cyrl-RS"/>
        </w:rPr>
        <w:t>е</w:t>
      </w:r>
      <w:r w:rsidRPr="00291C73">
        <w:rPr>
          <w:sz w:val="22"/>
          <w:szCs w:val="22"/>
        </w:rPr>
        <w:t xml:space="preserve">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14:paraId="43B3408F" w14:textId="77777777" w:rsidR="00DE3B0A" w:rsidRPr="00291C73" w:rsidRDefault="00DE3B0A" w:rsidP="0007231B">
      <w:pPr>
        <w:ind w:left="1418" w:hanging="810"/>
        <w:jc w:val="both"/>
        <w:rPr>
          <w:sz w:val="22"/>
          <w:szCs w:val="22"/>
        </w:rPr>
      </w:pPr>
      <w:r w:rsidRPr="00291C73">
        <w:rPr>
          <w:bCs/>
          <w:sz w:val="22"/>
          <w:szCs w:val="22"/>
        </w:rPr>
        <w:t>-да</w:t>
      </w:r>
      <w:r w:rsidRPr="00291C73">
        <w:rPr>
          <w:sz w:val="22"/>
          <w:szCs w:val="22"/>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4EC07402" w14:textId="77777777" w:rsidR="00DE3B0A" w:rsidRPr="00291C73" w:rsidRDefault="00DE3B0A" w:rsidP="0007231B">
      <w:pPr>
        <w:ind w:left="1418" w:hanging="810"/>
        <w:jc w:val="both"/>
        <w:rPr>
          <w:sz w:val="22"/>
          <w:szCs w:val="22"/>
        </w:rPr>
      </w:pPr>
      <w:r w:rsidRPr="00291C73">
        <w:rPr>
          <w:sz w:val="22"/>
          <w:szCs w:val="22"/>
        </w:rPr>
        <w:t xml:space="preserve">-да у </w:t>
      </w:r>
      <w:r w:rsidRPr="00291C73">
        <w:rPr>
          <w:bCs/>
          <w:sz w:val="22"/>
          <w:szCs w:val="22"/>
        </w:rPr>
        <w:t>року</w:t>
      </w:r>
      <w:r w:rsidRPr="00291C73">
        <w:rPr>
          <w:sz w:val="22"/>
          <w:szCs w:val="22"/>
        </w:rPr>
        <w:t xml:space="preserve"> од 7 (седам) дана од дана потписивања уговора достави стручном надзору динамични план извођења радова; </w:t>
      </w:r>
    </w:p>
    <w:p w14:paraId="482F4432" w14:textId="77777777" w:rsidR="00DE3B0A" w:rsidRPr="00291C73" w:rsidRDefault="00DE3B0A" w:rsidP="0007231B">
      <w:pPr>
        <w:ind w:left="1418" w:hanging="810"/>
        <w:jc w:val="both"/>
        <w:rPr>
          <w:sz w:val="22"/>
          <w:szCs w:val="22"/>
        </w:rPr>
      </w:pPr>
      <w:r w:rsidRPr="00291C73">
        <w:rPr>
          <w:sz w:val="22"/>
          <w:szCs w:val="22"/>
        </w:rPr>
        <w:t xml:space="preserve">-да о </w:t>
      </w:r>
      <w:r w:rsidRPr="00291C73">
        <w:rPr>
          <w:bCs/>
          <w:sz w:val="22"/>
          <w:szCs w:val="22"/>
        </w:rPr>
        <w:t>свом</w:t>
      </w:r>
      <w:r w:rsidRPr="00291C73">
        <w:rPr>
          <w:sz w:val="22"/>
          <w:szCs w:val="22"/>
        </w:rPr>
        <w:t xml:space="preserve"> трошку обезбеди и истакне на видном месту градилишну таблу у складу са важећим прописима; </w:t>
      </w:r>
    </w:p>
    <w:p w14:paraId="58581957" w14:textId="77777777" w:rsidR="00DE3B0A" w:rsidRPr="00291C73" w:rsidRDefault="00DE3B0A" w:rsidP="0007231B">
      <w:pPr>
        <w:ind w:left="1418" w:hanging="810"/>
        <w:jc w:val="both"/>
        <w:rPr>
          <w:sz w:val="22"/>
          <w:szCs w:val="22"/>
        </w:rPr>
      </w:pPr>
      <w:r w:rsidRPr="00291C73">
        <w:rPr>
          <w:sz w:val="22"/>
          <w:szCs w:val="22"/>
        </w:rPr>
        <w:t xml:space="preserve">-да </w:t>
      </w:r>
      <w:r w:rsidRPr="00291C73">
        <w:rPr>
          <w:bCs/>
          <w:sz w:val="22"/>
          <w:szCs w:val="22"/>
        </w:rPr>
        <w:t>се</w:t>
      </w:r>
      <w:r w:rsidRPr="00291C73">
        <w:rPr>
          <w:sz w:val="22"/>
          <w:szCs w:val="22"/>
        </w:rPr>
        <w:t xml:space="preserve"> строго придржава мера заштите на раду; </w:t>
      </w:r>
    </w:p>
    <w:p w14:paraId="46D0FD04" w14:textId="77777777" w:rsidR="00DE3B0A" w:rsidRPr="00291C73" w:rsidRDefault="00DE3B0A" w:rsidP="0007231B">
      <w:pPr>
        <w:ind w:left="1418" w:hanging="810"/>
        <w:jc w:val="both"/>
        <w:rPr>
          <w:sz w:val="22"/>
          <w:szCs w:val="22"/>
        </w:rPr>
      </w:pPr>
      <w:r w:rsidRPr="00291C73">
        <w:rPr>
          <w:sz w:val="22"/>
          <w:szCs w:val="22"/>
        </w:rPr>
        <w:t xml:space="preserve">-да по </w:t>
      </w:r>
      <w:r w:rsidRPr="00291C73">
        <w:rPr>
          <w:bCs/>
          <w:sz w:val="22"/>
          <w:szCs w:val="22"/>
        </w:rPr>
        <w:t>завршеним</w:t>
      </w:r>
      <w:r w:rsidRPr="00291C73">
        <w:rPr>
          <w:sz w:val="22"/>
          <w:szCs w:val="22"/>
        </w:rPr>
        <w:t xml:space="preserve"> радовима одмах обавести Наручиоцу радова да је завршио радове и да је спреман за њихову примопредају;</w:t>
      </w:r>
    </w:p>
    <w:p w14:paraId="5A875732" w14:textId="77777777" w:rsidR="00DE3B0A" w:rsidRPr="00291C73" w:rsidRDefault="00DE3B0A" w:rsidP="0007231B">
      <w:pPr>
        <w:ind w:left="1418" w:hanging="810"/>
        <w:jc w:val="both"/>
        <w:rPr>
          <w:sz w:val="22"/>
          <w:szCs w:val="22"/>
        </w:rPr>
      </w:pPr>
      <w:r w:rsidRPr="00291C73">
        <w:rPr>
          <w:sz w:val="22"/>
          <w:szCs w:val="22"/>
        </w:rPr>
        <w:t xml:space="preserve">-да </w:t>
      </w:r>
      <w:r w:rsidRPr="00291C73">
        <w:rPr>
          <w:bCs/>
          <w:sz w:val="22"/>
          <w:szCs w:val="22"/>
        </w:rPr>
        <w:t>изводи</w:t>
      </w:r>
      <w:r w:rsidRPr="00291C73">
        <w:rPr>
          <w:sz w:val="22"/>
          <w:szCs w:val="22"/>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152903B7" w14:textId="77777777" w:rsidR="00DE3B0A" w:rsidRPr="00291C73" w:rsidRDefault="00DE3B0A" w:rsidP="0007231B">
      <w:pPr>
        <w:ind w:left="1418" w:hanging="810"/>
        <w:jc w:val="both"/>
        <w:rPr>
          <w:sz w:val="22"/>
          <w:szCs w:val="22"/>
        </w:rPr>
      </w:pPr>
      <w:r w:rsidRPr="00291C73">
        <w:rPr>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61804232" w14:textId="77777777" w:rsidR="00DE3B0A" w:rsidRPr="00291C73" w:rsidRDefault="00DE3B0A" w:rsidP="0007231B">
      <w:pPr>
        <w:ind w:left="1418" w:hanging="810"/>
        <w:jc w:val="both"/>
        <w:rPr>
          <w:sz w:val="22"/>
          <w:szCs w:val="22"/>
        </w:rPr>
      </w:pPr>
      <w:r w:rsidRPr="00291C73">
        <w:rPr>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14:paraId="10785348" w14:textId="77777777" w:rsidR="00DE3B0A" w:rsidRPr="00291C73" w:rsidRDefault="00DE3B0A" w:rsidP="0007231B">
      <w:pPr>
        <w:ind w:left="1418" w:hanging="810"/>
        <w:jc w:val="both"/>
        <w:rPr>
          <w:sz w:val="22"/>
          <w:szCs w:val="22"/>
        </w:rPr>
      </w:pPr>
      <w:r w:rsidRPr="00291C73">
        <w:rPr>
          <w:sz w:val="22"/>
          <w:szCs w:val="22"/>
        </w:rPr>
        <w:t>-да уредно води све књиге предвиђене законом и другим прописима Републике Србије;</w:t>
      </w:r>
    </w:p>
    <w:p w14:paraId="731F9FD5" w14:textId="77777777" w:rsidR="00DE3B0A" w:rsidRPr="00291C73" w:rsidRDefault="00DE3B0A" w:rsidP="0007231B">
      <w:pPr>
        <w:ind w:left="1418" w:hanging="810"/>
        <w:jc w:val="both"/>
        <w:rPr>
          <w:sz w:val="22"/>
          <w:szCs w:val="22"/>
        </w:rPr>
      </w:pPr>
      <w:r w:rsidRPr="00291C73">
        <w:rPr>
          <w:sz w:val="22"/>
          <w:szCs w:val="22"/>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1F43B4CD" w14:textId="77777777" w:rsidR="00DE3B0A" w:rsidRPr="00291C73" w:rsidRDefault="00DE3B0A" w:rsidP="0007231B">
      <w:pPr>
        <w:ind w:left="1418" w:hanging="810"/>
        <w:jc w:val="both"/>
        <w:rPr>
          <w:sz w:val="22"/>
          <w:szCs w:val="22"/>
        </w:rPr>
      </w:pPr>
      <w:r w:rsidRPr="00291C73">
        <w:rPr>
          <w:sz w:val="22"/>
          <w:szCs w:val="22"/>
        </w:rPr>
        <w:t>-да омогући вршење стручног надзора на објекту;</w:t>
      </w:r>
    </w:p>
    <w:p w14:paraId="037BF138" w14:textId="77777777" w:rsidR="00DE3B0A" w:rsidRPr="00291C73" w:rsidRDefault="00DE3B0A" w:rsidP="0007231B">
      <w:pPr>
        <w:ind w:left="1418" w:hanging="810"/>
        <w:jc w:val="both"/>
        <w:rPr>
          <w:sz w:val="22"/>
          <w:szCs w:val="22"/>
        </w:rPr>
      </w:pPr>
      <w:r w:rsidRPr="00291C73">
        <w:rPr>
          <w:sz w:val="22"/>
          <w:szCs w:val="22"/>
        </w:rPr>
        <w:t>-да омогући сталан и несметан приступ Грађевинском дневнику на захтев Стручног надзора или Наручиоца;</w:t>
      </w:r>
    </w:p>
    <w:p w14:paraId="44E1B587" w14:textId="77777777" w:rsidR="00DE3B0A" w:rsidRPr="00291C73" w:rsidRDefault="00DE3B0A" w:rsidP="0007231B">
      <w:pPr>
        <w:ind w:left="1418" w:hanging="810"/>
        <w:jc w:val="both"/>
        <w:rPr>
          <w:sz w:val="22"/>
          <w:szCs w:val="22"/>
        </w:rPr>
      </w:pPr>
      <w:r w:rsidRPr="00291C73">
        <w:rPr>
          <w:sz w:val="22"/>
          <w:szCs w:val="22"/>
        </w:rPr>
        <w:t>-да омогући наручиоцу сталан надзор над радовима и контролу количине и квалитета употребљеног материјала;</w:t>
      </w:r>
    </w:p>
    <w:p w14:paraId="21FDE120" w14:textId="77777777" w:rsidR="00DE3B0A" w:rsidRPr="00291C73" w:rsidRDefault="00DE3B0A" w:rsidP="0007231B">
      <w:pPr>
        <w:ind w:left="1418" w:hanging="810"/>
        <w:jc w:val="both"/>
        <w:rPr>
          <w:sz w:val="22"/>
          <w:szCs w:val="22"/>
        </w:rPr>
      </w:pPr>
      <w:r w:rsidRPr="00291C73">
        <w:rPr>
          <w:sz w:val="22"/>
          <w:szCs w:val="22"/>
        </w:rPr>
        <w:t>-да поступа у складу са Законом о управљању отпадом;</w:t>
      </w:r>
    </w:p>
    <w:p w14:paraId="23B23D60" w14:textId="77777777" w:rsidR="00DE3B0A" w:rsidRPr="00291C73" w:rsidRDefault="00DE3B0A" w:rsidP="0007231B">
      <w:pPr>
        <w:ind w:left="1418" w:hanging="810"/>
        <w:jc w:val="both"/>
        <w:rPr>
          <w:sz w:val="22"/>
          <w:szCs w:val="22"/>
        </w:rPr>
      </w:pPr>
      <w:r w:rsidRPr="00291C73">
        <w:rPr>
          <w:bCs/>
          <w:sz w:val="22"/>
          <w:szCs w:val="22"/>
        </w:rPr>
        <w:t xml:space="preserve">-да </w:t>
      </w:r>
      <w:r w:rsidRPr="00291C73">
        <w:rPr>
          <w:sz w:val="22"/>
          <w:szCs w:val="22"/>
        </w:rPr>
        <w:t>поступи</w:t>
      </w:r>
      <w:r w:rsidRPr="00291C73">
        <w:rPr>
          <w:bCs/>
          <w:sz w:val="22"/>
          <w:szCs w:val="22"/>
        </w:rPr>
        <w:t xml:space="preserve"> по свим основаним примедбама и захтевима </w:t>
      </w:r>
      <w:r w:rsidRPr="00291C73">
        <w:rPr>
          <w:sz w:val="22"/>
          <w:szCs w:val="22"/>
        </w:rPr>
        <w:t xml:space="preserve">Наручиоца радова </w:t>
      </w:r>
      <w:r w:rsidRPr="00291C73">
        <w:rPr>
          <w:bCs/>
          <w:sz w:val="22"/>
          <w:szCs w:val="22"/>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7E960EC" w14:textId="77777777" w:rsidR="00DE3B0A" w:rsidRPr="00291C73" w:rsidRDefault="00DE3B0A" w:rsidP="0007231B">
      <w:pPr>
        <w:ind w:left="1418" w:hanging="810"/>
        <w:jc w:val="both"/>
        <w:rPr>
          <w:bCs/>
          <w:sz w:val="22"/>
          <w:szCs w:val="22"/>
        </w:rPr>
      </w:pPr>
      <w:r w:rsidRPr="00291C73">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1F37F76E" w14:textId="77777777" w:rsidR="00DE3B0A" w:rsidRPr="00291C73" w:rsidRDefault="00DE3B0A" w:rsidP="0007231B">
      <w:pPr>
        <w:ind w:left="1418" w:hanging="810"/>
        <w:jc w:val="both"/>
        <w:rPr>
          <w:sz w:val="22"/>
          <w:szCs w:val="22"/>
        </w:rPr>
      </w:pPr>
      <w:r w:rsidRPr="00291C73">
        <w:rPr>
          <w:sz w:val="22"/>
          <w:szCs w:val="22"/>
        </w:rPr>
        <w:t>-да сноси трошкове накнадних прегледа комисије за пријем радова уколико се утврде неправилности и недостаци;</w:t>
      </w:r>
    </w:p>
    <w:p w14:paraId="411C0B8E" w14:textId="77777777" w:rsidR="00DE3B0A" w:rsidRPr="00291C73" w:rsidRDefault="00DE3B0A" w:rsidP="0007231B">
      <w:pPr>
        <w:ind w:left="1418" w:hanging="810"/>
        <w:jc w:val="both"/>
        <w:rPr>
          <w:sz w:val="22"/>
          <w:szCs w:val="22"/>
        </w:rPr>
      </w:pPr>
      <w:r w:rsidRPr="00291C73">
        <w:rPr>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6BF42332" w14:textId="77777777" w:rsidR="00DE3B0A" w:rsidRPr="00291C73" w:rsidRDefault="00DE3B0A" w:rsidP="0007231B">
      <w:pPr>
        <w:ind w:left="1418" w:hanging="810"/>
        <w:jc w:val="both"/>
        <w:rPr>
          <w:sz w:val="22"/>
          <w:szCs w:val="22"/>
        </w:rPr>
      </w:pPr>
      <w:r w:rsidRPr="00291C73">
        <w:rPr>
          <w:sz w:val="22"/>
          <w:szCs w:val="22"/>
        </w:rPr>
        <w:t>-да обезбеди доказ о квалитету извршених радова, односно уграђеног материјала, инсталација и опреме;</w:t>
      </w:r>
    </w:p>
    <w:p w14:paraId="0FF7227D" w14:textId="77777777" w:rsidR="00DE3B0A" w:rsidRPr="00291C73" w:rsidRDefault="00DE3B0A" w:rsidP="0007231B">
      <w:pPr>
        <w:ind w:left="1418" w:hanging="810"/>
        <w:jc w:val="both"/>
        <w:rPr>
          <w:sz w:val="22"/>
          <w:szCs w:val="22"/>
        </w:rPr>
      </w:pPr>
      <w:r w:rsidRPr="00291C73">
        <w:rPr>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14:paraId="16F2C97D" w14:textId="77777777" w:rsidR="00DE3B0A" w:rsidRPr="00291C73" w:rsidRDefault="00DE3B0A" w:rsidP="00DE3B0A">
      <w:pPr>
        <w:pStyle w:val="a"/>
        <w:rPr>
          <w:sz w:val="22"/>
          <w:szCs w:val="22"/>
        </w:rPr>
      </w:pPr>
      <w:r w:rsidRPr="00291C73">
        <w:rPr>
          <w:sz w:val="22"/>
          <w:szCs w:val="22"/>
        </w:rPr>
        <w:t>Обавезе Наручиоца радова</w:t>
      </w:r>
    </w:p>
    <w:p w14:paraId="7B287D19" w14:textId="77777777" w:rsidR="00DE3B0A" w:rsidRPr="00291C73" w:rsidRDefault="00DE3B0A" w:rsidP="00DE3B0A">
      <w:pPr>
        <w:pStyle w:val="a0"/>
        <w:rPr>
          <w:sz w:val="22"/>
          <w:szCs w:val="22"/>
        </w:rPr>
      </w:pPr>
      <w:r w:rsidRPr="00291C73">
        <w:rPr>
          <w:sz w:val="22"/>
          <w:szCs w:val="22"/>
        </w:rPr>
        <w:t>Члан 9.</w:t>
      </w:r>
    </w:p>
    <w:p w14:paraId="5B542D3A" w14:textId="77777777" w:rsidR="00DE3B0A" w:rsidRPr="00291C73" w:rsidRDefault="00DE3B0A" w:rsidP="00DE3B0A">
      <w:pPr>
        <w:tabs>
          <w:tab w:val="left" w:pos="4545"/>
        </w:tabs>
        <w:ind w:firstLine="709"/>
        <w:jc w:val="both"/>
        <w:rPr>
          <w:sz w:val="22"/>
          <w:szCs w:val="22"/>
          <w:lang w:val="ru-RU"/>
        </w:rPr>
      </w:pPr>
      <w:r w:rsidRPr="00291C73">
        <w:rPr>
          <w:sz w:val="22"/>
          <w:szCs w:val="22"/>
          <w:lang w:val="ru-RU"/>
        </w:rPr>
        <w:t>Наручилац радова ће обезбедити вршење стручног надзора над извршењем уговорних обавеза Извођача радова.</w:t>
      </w:r>
    </w:p>
    <w:p w14:paraId="475801BB" w14:textId="77777777" w:rsidR="00DE3B0A" w:rsidRPr="00291C73" w:rsidRDefault="00DE3B0A" w:rsidP="00DE3B0A">
      <w:pPr>
        <w:tabs>
          <w:tab w:val="left" w:pos="4545"/>
        </w:tabs>
        <w:ind w:firstLine="709"/>
        <w:jc w:val="both"/>
        <w:rPr>
          <w:sz w:val="22"/>
          <w:szCs w:val="22"/>
          <w:lang w:val="ru-RU"/>
        </w:rPr>
      </w:pPr>
      <w:r w:rsidRPr="00291C73">
        <w:rPr>
          <w:sz w:val="22"/>
          <w:szCs w:val="22"/>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14:paraId="16473FD9" w14:textId="77777777" w:rsidR="00DE3B0A" w:rsidRPr="00291C73" w:rsidRDefault="00DE3B0A" w:rsidP="00DE3B0A">
      <w:pPr>
        <w:tabs>
          <w:tab w:val="left" w:pos="4545"/>
        </w:tabs>
        <w:ind w:firstLine="709"/>
        <w:jc w:val="both"/>
        <w:rPr>
          <w:sz w:val="22"/>
          <w:szCs w:val="22"/>
          <w:lang w:val="ru-RU"/>
        </w:rPr>
      </w:pPr>
      <w:r w:rsidRPr="00291C73">
        <w:rPr>
          <w:sz w:val="22"/>
          <w:szCs w:val="22"/>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4669244D" w14:textId="77777777" w:rsidR="00DE3B0A" w:rsidRPr="00291C73" w:rsidRDefault="00DE3B0A" w:rsidP="00DE3B0A">
      <w:pPr>
        <w:tabs>
          <w:tab w:val="left" w:pos="4545"/>
        </w:tabs>
        <w:ind w:firstLine="709"/>
        <w:jc w:val="both"/>
        <w:rPr>
          <w:sz w:val="22"/>
          <w:szCs w:val="22"/>
        </w:rPr>
      </w:pPr>
      <w:r w:rsidRPr="00291C73">
        <w:rPr>
          <w:sz w:val="22"/>
          <w:szCs w:val="22"/>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291C73">
        <w:rPr>
          <w:sz w:val="22"/>
          <w:szCs w:val="22"/>
        </w:rPr>
        <w:t>.</w:t>
      </w:r>
    </w:p>
    <w:p w14:paraId="4AA267DA" w14:textId="77777777" w:rsidR="00DE3B0A" w:rsidRPr="00291C73" w:rsidRDefault="00DE3B0A" w:rsidP="00DE3B0A">
      <w:pPr>
        <w:pStyle w:val="a"/>
        <w:rPr>
          <w:sz w:val="22"/>
          <w:szCs w:val="22"/>
        </w:rPr>
      </w:pPr>
      <w:r w:rsidRPr="00291C73">
        <w:rPr>
          <w:sz w:val="22"/>
          <w:szCs w:val="22"/>
        </w:rPr>
        <w:t>Евентуалне примедбе и предлози надзорног органа</w:t>
      </w:r>
    </w:p>
    <w:p w14:paraId="5376F3C8" w14:textId="77777777" w:rsidR="00DE3B0A" w:rsidRPr="00291C73" w:rsidRDefault="00DE3B0A" w:rsidP="00DE3B0A">
      <w:pPr>
        <w:pStyle w:val="a0"/>
        <w:rPr>
          <w:sz w:val="22"/>
          <w:szCs w:val="22"/>
        </w:rPr>
      </w:pPr>
      <w:r w:rsidRPr="00291C73">
        <w:rPr>
          <w:sz w:val="22"/>
          <w:szCs w:val="22"/>
          <w:lang w:val="ru-RU"/>
        </w:rPr>
        <w:t>Члан 10.</w:t>
      </w:r>
    </w:p>
    <w:p w14:paraId="1573147A" w14:textId="77777777" w:rsidR="00DE3B0A" w:rsidRPr="00291C73" w:rsidRDefault="00DE3B0A" w:rsidP="00DE3B0A">
      <w:pPr>
        <w:tabs>
          <w:tab w:val="left" w:pos="4545"/>
        </w:tabs>
        <w:ind w:firstLine="709"/>
        <w:jc w:val="both"/>
        <w:rPr>
          <w:sz w:val="22"/>
          <w:szCs w:val="22"/>
          <w:lang w:val="ru-RU"/>
        </w:rPr>
      </w:pPr>
      <w:r w:rsidRPr="00291C73">
        <w:rPr>
          <w:sz w:val="22"/>
          <w:szCs w:val="22"/>
          <w:lang w:val="ru-RU"/>
        </w:rPr>
        <w:t>Евентуалне примедбе и предлози надзорног органа уписују се у грађевински дневник.</w:t>
      </w:r>
    </w:p>
    <w:p w14:paraId="7AE55778" w14:textId="77777777" w:rsidR="00DE3B0A" w:rsidRPr="00291C73" w:rsidRDefault="00DE3B0A" w:rsidP="00DE3B0A">
      <w:pPr>
        <w:tabs>
          <w:tab w:val="left" w:pos="4545"/>
        </w:tabs>
        <w:ind w:firstLine="709"/>
        <w:jc w:val="both"/>
        <w:rPr>
          <w:sz w:val="22"/>
          <w:szCs w:val="22"/>
          <w:lang w:val="ru-RU"/>
        </w:rPr>
      </w:pPr>
      <w:r w:rsidRPr="00291C73">
        <w:rPr>
          <w:sz w:val="22"/>
          <w:szCs w:val="22"/>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4B599DEA" w14:textId="77777777" w:rsidR="00DE3B0A" w:rsidRPr="00291C73" w:rsidRDefault="00DE3B0A" w:rsidP="00DE3B0A">
      <w:pPr>
        <w:pStyle w:val="a"/>
        <w:rPr>
          <w:sz w:val="22"/>
          <w:szCs w:val="22"/>
        </w:rPr>
      </w:pPr>
      <w:r w:rsidRPr="00291C73">
        <w:rPr>
          <w:sz w:val="22"/>
          <w:szCs w:val="22"/>
        </w:rPr>
        <w:t>Финансијско обезбеђење</w:t>
      </w:r>
    </w:p>
    <w:p w14:paraId="480BF5A5" w14:textId="77777777" w:rsidR="00DE3B0A" w:rsidRPr="00291C73" w:rsidRDefault="00DE3B0A" w:rsidP="00DE3B0A">
      <w:pPr>
        <w:jc w:val="both"/>
        <w:rPr>
          <w:sz w:val="22"/>
          <w:szCs w:val="22"/>
        </w:rPr>
      </w:pPr>
      <w:r w:rsidRPr="00291C73">
        <w:rPr>
          <w:sz w:val="22"/>
          <w:szCs w:val="22"/>
        </w:rPr>
        <w:tab/>
        <w:t>Извођач радова</w:t>
      </w:r>
      <w:r w:rsidR="008045F9">
        <w:rPr>
          <w:sz w:val="22"/>
          <w:szCs w:val="22"/>
          <w:lang w:val="sr-Cyrl-RS"/>
        </w:rPr>
        <w:t xml:space="preserve"> </w:t>
      </w:r>
      <w:r w:rsidRPr="00291C73">
        <w:rPr>
          <w:sz w:val="22"/>
          <w:szCs w:val="22"/>
        </w:rPr>
        <w:t>се</w:t>
      </w:r>
      <w:r w:rsidR="008045F9">
        <w:rPr>
          <w:sz w:val="22"/>
          <w:szCs w:val="22"/>
          <w:lang w:val="sr-Cyrl-RS"/>
        </w:rPr>
        <w:t xml:space="preserve"> </w:t>
      </w:r>
      <w:r w:rsidRPr="00291C73">
        <w:rPr>
          <w:sz w:val="22"/>
          <w:szCs w:val="22"/>
        </w:rPr>
        <w:t>обавезује</w:t>
      </w:r>
      <w:r w:rsidR="008962B9" w:rsidRPr="00291C73">
        <w:rPr>
          <w:sz w:val="22"/>
          <w:szCs w:val="22"/>
        </w:rPr>
        <w:t>,</w:t>
      </w:r>
      <w:r w:rsidRPr="00291C73">
        <w:rPr>
          <w:sz w:val="22"/>
          <w:szCs w:val="22"/>
        </w:rPr>
        <w:t>да</w:t>
      </w:r>
      <w:r w:rsidR="008045F9">
        <w:rPr>
          <w:sz w:val="22"/>
          <w:szCs w:val="22"/>
          <w:lang w:val="sr-Cyrl-RS"/>
        </w:rPr>
        <w:t xml:space="preserve"> </w:t>
      </w:r>
      <w:r w:rsidRPr="00291C73">
        <w:rPr>
          <w:sz w:val="22"/>
          <w:szCs w:val="22"/>
        </w:rPr>
        <w:t>најкасније у року</w:t>
      </w:r>
      <w:r w:rsidR="006C077A" w:rsidRPr="00291C73">
        <w:rPr>
          <w:sz w:val="22"/>
          <w:szCs w:val="22"/>
        </w:rPr>
        <w:t xml:space="preserve"> </w:t>
      </w:r>
      <w:r w:rsidRPr="00291C73">
        <w:rPr>
          <w:sz w:val="22"/>
          <w:szCs w:val="22"/>
        </w:rPr>
        <w:t>од</w:t>
      </w:r>
      <w:r w:rsidR="006C077A" w:rsidRPr="00291C73">
        <w:rPr>
          <w:sz w:val="22"/>
          <w:szCs w:val="22"/>
        </w:rPr>
        <w:t xml:space="preserve"> </w:t>
      </w:r>
      <w:r w:rsidR="00DF5A6E" w:rsidRPr="00291C73">
        <w:rPr>
          <w:sz w:val="22"/>
          <w:szCs w:val="22"/>
        </w:rPr>
        <w:t>15</w:t>
      </w:r>
      <w:r w:rsidRPr="00291C73">
        <w:rPr>
          <w:sz w:val="22"/>
          <w:szCs w:val="22"/>
        </w:rPr>
        <w:t xml:space="preserve"> (</w:t>
      </w:r>
      <w:r w:rsidR="00DF5A6E" w:rsidRPr="00291C73">
        <w:rPr>
          <w:sz w:val="22"/>
          <w:szCs w:val="22"/>
        </w:rPr>
        <w:t>петнаест</w:t>
      </w:r>
      <w:r w:rsidRPr="00291C73">
        <w:rPr>
          <w:sz w:val="22"/>
          <w:szCs w:val="22"/>
        </w:rPr>
        <w:t>) дана</w:t>
      </w:r>
      <w:r w:rsidR="006C077A" w:rsidRPr="00291C73">
        <w:rPr>
          <w:sz w:val="22"/>
          <w:szCs w:val="22"/>
        </w:rPr>
        <w:t xml:space="preserve"> </w:t>
      </w:r>
      <w:r w:rsidRPr="00291C73">
        <w:rPr>
          <w:sz w:val="22"/>
          <w:szCs w:val="22"/>
        </w:rPr>
        <w:t>од</w:t>
      </w:r>
      <w:r w:rsidR="006C077A" w:rsidRPr="00291C73">
        <w:rPr>
          <w:sz w:val="22"/>
          <w:szCs w:val="22"/>
        </w:rPr>
        <w:t xml:space="preserve"> </w:t>
      </w:r>
      <w:r w:rsidRPr="00291C73">
        <w:rPr>
          <w:sz w:val="22"/>
          <w:szCs w:val="22"/>
        </w:rPr>
        <w:t>дана</w:t>
      </w:r>
      <w:r w:rsidR="006C077A" w:rsidRPr="00291C73">
        <w:rPr>
          <w:sz w:val="22"/>
          <w:szCs w:val="22"/>
        </w:rPr>
        <w:t xml:space="preserve"> </w:t>
      </w:r>
      <w:r w:rsidRPr="00291C73">
        <w:rPr>
          <w:sz w:val="22"/>
          <w:szCs w:val="22"/>
        </w:rPr>
        <w:t>закључења</w:t>
      </w:r>
      <w:r w:rsidR="006C077A" w:rsidRPr="00291C73">
        <w:rPr>
          <w:sz w:val="22"/>
          <w:szCs w:val="22"/>
        </w:rPr>
        <w:t xml:space="preserve"> </w:t>
      </w:r>
      <w:r w:rsidRPr="00291C73">
        <w:rPr>
          <w:sz w:val="22"/>
          <w:szCs w:val="22"/>
        </w:rPr>
        <w:t>уговора, преда</w:t>
      </w:r>
      <w:r w:rsidR="006C077A" w:rsidRPr="00291C73">
        <w:rPr>
          <w:sz w:val="22"/>
          <w:szCs w:val="22"/>
        </w:rPr>
        <w:t xml:space="preserve"> </w:t>
      </w:r>
      <w:r w:rsidRPr="00291C73">
        <w:rPr>
          <w:sz w:val="22"/>
          <w:szCs w:val="22"/>
        </w:rPr>
        <w:t>Наручиоцу</w:t>
      </w:r>
      <w:r w:rsidR="006C077A" w:rsidRPr="00291C73">
        <w:rPr>
          <w:sz w:val="22"/>
          <w:szCs w:val="22"/>
        </w:rPr>
        <w:t xml:space="preserve"> </w:t>
      </w:r>
      <w:r w:rsidRPr="00291C73">
        <w:rPr>
          <w:b/>
          <w:i/>
          <w:sz w:val="22"/>
          <w:szCs w:val="22"/>
        </w:rPr>
        <w:t>банкарску</w:t>
      </w:r>
      <w:r w:rsidR="006C077A" w:rsidRPr="00291C73">
        <w:rPr>
          <w:b/>
          <w:i/>
          <w:sz w:val="22"/>
          <w:szCs w:val="22"/>
        </w:rPr>
        <w:t xml:space="preserve"> </w:t>
      </w:r>
      <w:r w:rsidRPr="00291C73">
        <w:rPr>
          <w:b/>
          <w:i/>
          <w:sz w:val="22"/>
          <w:szCs w:val="22"/>
        </w:rPr>
        <w:t>гаранцију</w:t>
      </w:r>
      <w:r w:rsidR="006C077A" w:rsidRPr="00291C73">
        <w:rPr>
          <w:b/>
          <w:i/>
          <w:sz w:val="22"/>
          <w:szCs w:val="22"/>
        </w:rPr>
        <w:t xml:space="preserve"> </w:t>
      </w:r>
      <w:r w:rsidRPr="00291C73">
        <w:rPr>
          <w:b/>
          <w:i/>
          <w:sz w:val="22"/>
          <w:szCs w:val="22"/>
        </w:rPr>
        <w:t>за</w:t>
      </w:r>
      <w:r w:rsidR="006C077A" w:rsidRPr="00291C73">
        <w:rPr>
          <w:b/>
          <w:i/>
          <w:sz w:val="22"/>
          <w:szCs w:val="22"/>
        </w:rPr>
        <w:t xml:space="preserve"> </w:t>
      </w:r>
      <w:r w:rsidRPr="00291C73">
        <w:rPr>
          <w:b/>
          <w:i/>
          <w:sz w:val="22"/>
          <w:szCs w:val="22"/>
        </w:rPr>
        <w:t>добро</w:t>
      </w:r>
      <w:r w:rsidR="006C077A" w:rsidRPr="00291C73">
        <w:rPr>
          <w:b/>
          <w:i/>
          <w:sz w:val="22"/>
          <w:szCs w:val="22"/>
        </w:rPr>
        <w:t xml:space="preserve"> </w:t>
      </w:r>
      <w:r w:rsidRPr="00291C73">
        <w:rPr>
          <w:b/>
          <w:i/>
          <w:sz w:val="22"/>
          <w:szCs w:val="22"/>
        </w:rPr>
        <w:t>извршење</w:t>
      </w:r>
      <w:r w:rsidR="006C077A" w:rsidRPr="00291C73">
        <w:rPr>
          <w:b/>
          <w:i/>
          <w:sz w:val="22"/>
          <w:szCs w:val="22"/>
        </w:rPr>
        <w:t xml:space="preserve"> </w:t>
      </w:r>
      <w:r w:rsidRPr="00291C73">
        <w:rPr>
          <w:b/>
          <w:i/>
          <w:sz w:val="22"/>
          <w:szCs w:val="22"/>
        </w:rPr>
        <w:t>посла</w:t>
      </w:r>
      <w:r w:rsidRPr="00291C73">
        <w:rPr>
          <w:sz w:val="22"/>
          <w:szCs w:val="22"/>
        </w:rPr>
        <w:t>, која</w:t>
      </w:r>
      <w:r w:rsidR="006C077A" w:rsidRPr="00291C73">
        <w:rPr>
          <w:sz w:val="22"/>
          <w:szCs w:val="22"/>
        </w:rPr>
        <w:t xml:space="preserve"> </w:t>
      </w:r>
      <w:r w:rsidRPr="00291C73">
        <w:rPr>
          <w:sz w:val="22"/>
          <w:szCs w:val="22"/>
        </w:rPr>
        <w:t>ће</w:t>
      </w:r>
      <w:r w:rsidR="006C077A" w:rsidRPr="00291C73">
        <w:rPr>
          <w:sz w:val="22"/>
          <w:szCs w:val="22"/>
        </w:rPr>
        <w:t xml:space="preserve"> </w:t>
      </w:r>
      <w:r w:rsidRPr="00291C73">
        <w:rPr>
          <w:sz w:val="22"/>
          <w:szCs w:val="22"/>
        </w:rPr>
        <w:t>бити</w:t>
      </w:r>
      <w:r w:rsidR="006C077A" w:rsidRPr="00291C73">
        <w:rPr>
          <w:sz w:val="22"/>
          <w:szCs w:val="22"/>
        </w:rPr>
        <w:t xml:space="preserve"> </w:t>
      </w:r>
      <w:r w:rsidRPr="00291C73">
        <w:rPr>
          <w:sz w:val="22"/>
          <w:szCs w:val="22"/>
        </w:rPr>
        <w:t>са</w:t>
      </w:r>
      <w:r w:rsidR="006C077A" w:rsidRPr="00291C73">
        <w:rPr>
          <w:sz w:val="22"/>
          <w:szCs w:val="22"/>
        </w:rPr>
        <w:t xml:space="preserve"> </w:t>
      </w:r>
      <w:r w:rsidRPr="00291C73">
        <w:rPr>
          <w:sz w:val="22"/>
          <w:szCs w:val="22"/>
        </w:rPr>
        <w:t>клаузулама: безусловна и платива</w:t>
      </w:r>
      <w:r w:rsidR="006C077A" w:rsidRPr="00291C73">
        <w:rPr>
          <w:sz w:val="22"/>
          <w:szCs w:val="22"/>
        </w:rPr>
        <w:t xml:space="preserve"> </w:t>
      </w:r>
      <w:r w:rsidRPr="00291C73">
        <w:rPr>
          <w:sz w:val="22"/>
          <w:szCs w:val="22"/>
        </w:rPr>
        <w:t>на</w:t>
      </w:r>
      <w:r w:rsidR="006C077A" w:rsidRPr="00291C73">
        <w:rPr>
          <w:sz w:val="22"/>
          <w:szCs w:val="22"/>
        </w:rPr>
        <w:t xml:space="preserve"> </w:t>
      </w:r>
      <w:r w:rsidRPr="00291C73">
        <w:rPr>
          <w:sz w:val="22"/>
          <w:szCs w:val="22"/>
        </w:rPr>
        <w:t>први</w:t>
      </w:r>
      <w:r w:rsidR="006C077A" w:rsidRPr="00291C73">
        <w:rPr>
          <w:sz w:val="22"/>
          <w:szCs w:val="22"/>
        </w:rPr>
        <w:t xml:space="preserve"> </w:t>
      </w:r>
      <w:r w:rsidRPr="00291C73">
        <w:rPr>
          <w:sz w:val="22"/>
          <w:szCs w:val="22"/>
        </w:rPr>
        <w:t>позив, у корист</w:t>
      </w:r>
      <w:r w:rsidR="006C077A" w:rsidRPr="00291C73">
        <w:rPr>
          <w:sz w:val="22"/>
          <w:szCs w:val="22"/>
        </w:rPr>
        <w:t xml:space="preserve"> </w:t>
      </w:r>
      <w:r w:rsidRPr="00291C73">
        <w:rPr>
          <w:sz w:val="22"/>
          <w:szCs w:val="22"/>
        </w:rPr>
        <w:t>Наручиоца, у износуод 10% (десетпроцената) од</w:t>
      </w:r>
      <w:r w:rsidR="006C077A" w:rsidRPr="00291C73">
        <w:rPr>
          <w:sz w:val="22"/>
          <w:szCs w:val="22"/>
        </w:rPr>
        <w:t xml:space="preserve"> </w:t>
      </w:r>
      <w:r w:rsidRPr="00291C73">
        <w:rPr>
          <w:sz w:val="22"/>
          <w:szCs w:val="22"/>
        </w:rPr>
        <w:t>укупне</w:t>
      </w:r>
      <w:r w:rsidR="006C077A" w:rsidRPr="00291C73">
        <w:rPr>
          <w:sz w:val="22"/>
          <w:szCs w:val="22"/>
        </w:rPr>
        <w:t xml:space="preserve"> </w:t>
      </w:r>
      <w:r w:rsidRPr="00291C73">
        <w:rPr>
          <w:sz w:val="22"/>
          <w:szCs w:val="22"/>
        </w:rPr>
        <w:t>вредности</w:t>
      </w:r>
      <w:r w:rsidR="006C077A" w:rsidRPr="00291C73">
        <w:rPr>
          <w:sz w:val="22"/>
          <w:szCs w:val="22"/>
        </w:rPr>
        <w:t xml:space="preserve"> </w:t>
      </w:r>
      <w:r w:rsidRPr="00291C73">
        <w:rPr>
          <w:sz w:val="22"/>
          <w:szCs w:val="22"/>
        </w:rPr>
        <w:t>уговора</w:t>
      </w:r>
      <w:r w:rsidR="006C077A" w:rsidRPr="00291C73">
        <w:rPr>
          <w:sz w:val="22"/>
          <w:szCs w:val="22"/>
        </w:rPr>
        <w:t xml:space="preserve"> </w:t>
      </w:r>
      <w:r w:rsidRPr="00291C73">
        <w:rPr>
          <w:sz w:val="22"/>
          <w:szCs w:val="22"/>
        </w:rPr>
        <w:t>без ПДВ-а, са</w:t>
      </w:r>
      <w:r w:rsidR="006C077A" w:rsidRPr="00291C73">
        <w:rPr>
          <w:sz w:val="22"/>
          <w:szCs w:val="22"/>
        </w:rPr>
        <w:t xml:space="preserve"> </w:t>
      </w:r>
      <w:r w:rsidRPr="00291C73">
        <w:rPr>
          <w:sz w:val="22"/>
          <w:szCs w:val="22"/>
        </w:rPr>
        <w:t>роком</w:t>
      </w:r>
      <w:r w:rsidR="006C077A" w:rsidRPr="00291C73">
        <w:rPr>
          <w:sz w:val="22"/>
          <w:szCs w:val="22"/>
        </w:rPr>
        <w:t xml:space="preserve"> </w:t>
      </w:r>
      <w:r w:rsidRPr="00291C73">
        <w:rPr>
          <w:sz w:val="22"/>
          <w:szCs w:val="22"/>
        </w:rPr>
        <w:t>важности</w:t>
      </w:r>
      <w:r w:rsidR="006C077A" w:rsidRPr="00291C73">
        <w:rPr>
          <w:sz w:val="22"/>
          <w:szCs w:val="22"/>
        </w:rPr>
        <w:t xml:space="preserve"> </w:t>
      </w:r>
      <w:r w:rsidRPr="00291C73">
        <w:rPr>
          <w:sz w:val="22"/>
          <w:szCs w:val="22"/>
        </w:rPr>
        <w:t>који</w:t>
      </w:r>
      <w:r w:rsidR="006C077A" w:rsidRPr="00291C73">
        <w:rPr>
          <w:sz w:val="22"/>
          <w:szCs w:val="22"/>
        </w:rPr>
        <w:t xml:space="preserve"> </w:t>
      </w:r>
      <w:r w:rsidRPr="00291C73">
        <w:rPr>
          <w:sz w:val="22"/>
          <w:szCs w:val="22"/>
        </w:rPr>
        <w:t>је 30 (тридесет) дана</w:t>
      </w:r>
      <w:r w:rsidR="006C077A" w:rsidRPr="00291C73">
        <w:rPr>
          <w:sz w:val="22"/>
          <w:szCs w:val="22"/>
        </w:rPr>
        <w:t xml:space="preserve"> </w:t>
      </w:r>
      <w:r w:rsidRPr="00291C73">
        <w:rPr>
          <w:sz w:val="22"/>
          <w:szCs w:val="22"/>
        </w:rPr>
        <w:t>дужи</w:t>
      </w:r>
      <w:r w:rsidR="006C077A" w:rsidRPr="00291C73">
        <w:rPr>
          <w:sz w:val="22"/>
          <w:szCs w:val="22"/>
        </w:rPr>
        <w:t xml:space="preserve"> </w:t>
      </w:r>
      <w:r w:rsidRPr="00291C73">
        <w:rPr>
          <w:sz w:val="22"/>
          <w:szCs w:val="22"/>
        </w:rPr>
        <w:t>од</w:t>
      </w:r>
      <w:r w:rsidR="006C077A" w:rsidRPr="00291C73">
        <w:rPr>
          <w:sz w:val="22"/>
          <w:szCs w:val="22"/>
        </w:rPr>
        <w:t xml:space="preserve"> </w:t>
      </w:r>
      <w:r w:rsidRPr="00291C73">
        <w:rPr>
          <w:sz w:val="22"/>
          <w:szCs w:val="22"/>
        </w:rPr>
        <w:t>уговореног</w:t>
      </w:r>
      <w:r w:rsidR="006C077A" w:rsidRPr="00291C73">
        <w:rPr>
          <w:sz w:val="22"/>
          <w:szCs w:val="22"/>
        </w:rPr>
        <w:t xml:space="preserve"> </w:t>
      </w:r>
      <w:r w:rsidRPr="00291C73">
        <w:rPr>
          <w:sz w:val="22"/>
          <w:szCs w:val="22"/>
        </w:rPr>
        <w:t>рока</w:t>
      </w:r>
      <w:r w:rsidR="006C077A" w:rsidRPr="00291C73">
        <w:rPr>
          <w:sz w:val="22"/>
          <w:szCs w:val="22"/>
        </w:rPr>
        <w:t xml:space="preserve"> </w:t>
      </w:r>
      <w:r w:rsidRPr="00291C73">
        <w:rPr>
          <w:sz w:val="22"/>
          <w:szCs w:val="22"/>
        </w:rPr>
        <w:t>за</w:t>
      </w:r>
      <w:r w:rsidR="006C077A" w:rsidRPr="00291C73">
        <w:rPr>
          <w:sz w:val="22"/>
          <w:szCs w:val="22"/>
        </w:rPr>
        <w:t xml:space="preserve"> </w:t>
      </w:r>
      <w:r w:rsidRPr="00291C73">
        <w:rPr>
          <w:sz w:val="22"/>
          <w:szCs w:val="22"/>
        </w:rPr>
        <w:t>завршетак</w:t>
      </w:r>
      <w:r w:rsidR="006C077A" w:rsidRPr="00291C73">
        <w:rPr>
          <w:sz w:val="22"/>
          <w:szCs w:val="22"/>
        </w:rPr>
        <w:t xml:space="preserve"> </w:t>
      </w:r>
      <w:r w:rsidRPr="00291C73">
        <w:rPr>
          <w:sz w:val="22"/>
          <w:szCs w:val="22"/>
        </w:rPr>
        <w:t>радова, с тим</w:t>
      </w:r>
      <w:r w:rsidR="006C077A" w:rsidRPr="00291C73">
        <w:rPr>
          <w:sz w:val="22"/>
          <w:szCs w:val="22"/>
        </w:rPr>
        <w:t xml:space="preserve"> </w:t>
      </w:r>
      <w:r w:rsidRPr="00291C73">
        <w:rPr>
          <w:sz w:val="22"/>
          <w:szCs w:val="22"/>
        </w:rPr>
        <w:t>да</w:t>
      </w:r>
      <w:r w:rsidR="006C077A" w:rsidRPr="00291C73">
        <w:rPr>
          <w:sz w:val="22"/>
          <w:szCs w:val="22"/>
        </w:rPr>
        <w:t xml:space="preserve"> </w:t>
      </w:r>
      <w:r w:rsidRPr="00291C73">
        <w:rPr>
          <w:sz w:val="22"/>
          <w:szCs w:val="22"/>
        </w:rPr>
        <w:t>евентуални</w:t>
      </w:r>
      <w:r w:rsidR="006C077A" w:rsidRPr="00291C73">
        <w:rPr>
          <w:sz w:val="22"/>
          <w:szCs w:val="22"/>
        </w:rPr>
        <w:t xml:space="preserve"> </w:t>
      </w:r>
      <w:r w:rsidRPr="00291C73">
        <w:rPr>
          <w:sz w:val="22"/>
          <w:szCs w:val="22"/>
        </w:rPr>
        <w:t>продужетак</w:t>
      </w:r>
      <w:r w:rsidR="006C077A" w:rsidRPr="00291C73">
        <w:rPr>
          <w:sz w:val="22"/>
          <w:szCs w:val="22"/>
        </w:rPr>
        <w:t xml:space="preserve"> </w:t>
      </w:r>
      <w:r w:rsidRPr="00291C73">
        <w:rPr>
          <w:sz w:val="22"/>
          <w:szCs w:val="22"/>
        </w:rPr>
        <w:t>рока</w:t>
      </w:r>
      <w:r w:rsidR="006C077A" w:rsidRPr="00291C73">
        <w:rPr>
          <w:sz w:val="22"/>
          <w:szCs w:val="22"/>
        </w:rPr>
        <w:t xml:space="preserve"> </w:t>
      </w:r>
      <w:r w:rsidRPr="00291C73">
        <w:rPr>
          <w:sz w:val="22"/>
          <w:szCs w:val="22"/>
        </w:rPr>
        <w:t>за</w:t>
      </w:r>
      <w:r w:rsidR="006C077A" w:rsidRPr="00291C73">
        <w:rPr>
          <w:sz w:val="22"/>
          <w:szCs w:val="22"/>
        </w:rPr>
        <w:t xml:space="preserve"> </w:t>
      </w:r>
      <w:r w:rsidRPr="00291C73">
        <w:rPr>
          <w:sz w:val="22"/>
          <w:szCs w:val="22"/>
        </w:rPr>
        <w:t>завршетак</w:t>
      </w:r>
      <w:r w:rsidR="006C077A" w:rsidRPr="00291C73">
        <w:rPr>
          <w:sz w:val="22"/>
          <w:szCs w:val="22"/>
        </w:rPr>
        <w:t xml:space="preserve"> </w:t>
      </w:r>
      <w:r w:rsidRPr="00291C73">
        <w:rPr>
          <w:sz w:val="22"/>
          <w:szCs w:val="22"/>
        </w:rPr>
        <w:t>радова</w:t>
      </w:r>
      <w:r w:rsidR="006C077A" w:rsidRPr="00291C73">
        <w:rPr>
          <w:sz w:val="22"/>
          <w:szCs w:val="22"/>
        </w:rPr>
        <w:t xml:space="preserve"> </w:t>
      </w:r>
      <w:r w:rsidRPr="00291C73">
        <w:rPr>
          <w:sz w:val="22"/>
          <w:szCs w:val="22"/>
        </w:rPr>
        <w:t>има</w:t>
      </w:r>
      <w:r w:rsidR="006C077A" w:rsidRPr="00291C73">
        <w:rPr>
          <w:sz w:val="22"/>
          <w:szCs w:val="22"/>
        </w:rPr>
        <w:t xml:space="preserve"> </w:t>
      </w:r>
      <w:r w:rsidRPr="00291C73">
        <w:rPr>
          <w:sz w:val="22"/>
          <w:szCs w:val="22"/>
        </w:rPr>
        <w:t>за</w:t>
      </w:r>
      <w:r w:rsidR="006C077A" w:rsidRPr="00291C73">
        <w:rPr>
          <w:sz w:val="22"/>
          <w:szCs w:val="22"/>
        </w:rPr>
        <w:t xml:space="preserve"> </w:t>
      </w:r>
      <w:r w:rsidRPr="00291C73">
        <w:rPr>
          <w:sz w:val="22"/>
          <w:szCs w:val="22"/>
        </w:rPr>
        <w:t>последицу и продужење</w:t>
      </w:r>
      <w:r w:rsidR="006C077A" w:rsidRPr="00291C73">
        <w:rPr>
          <w:sz w:val="22"/>
          <w:szCs w:val="22"/>
        </w:rPr>
        <w:t xml:space="preserve"> </w:t>
      </w:r>
      <w:r w:rsidRPr="00291C73">
        <w:rPr>
          <w:sz w:val="22"/>
          <w:szCs w:val="22"/>
        </w:rPr>
        <w:t>рока</w:t>
      </w:r>
      <w:r w:rsidR="006C077A" w:rsidRPr="00291C73">
        <w:rPr>
          <w:sz w:val="22"/>
          <w:szCs w:val="22"/>
        </w:rPr>
        <w:t xml:space="preserve"> </w:t>
      </w:r>
      <w:r w:rsidRPr="00291C73">
        <w:rPr>
          <w:sz w:val="22"/>
          <w:szCs w:val="22"/>
        </w:rPr>
        <w:t>важења</w:t>
      </w:r>
      <w:r w:rsidR="006C077A" w:rsidRPr="00291C73">
        <w:rPr>
          <w:sz w:val="22"/>
          <w:szCs w:val="22"/>
        </w:rPr>
        <w:t xml:space="preserve"> </w:t>
      </w:r>
      <w:r w:rsidRPr="00291C73">
        <w:rPr>
          <w:sz w:val="22"/>
          <w:szCs w:val="22"/>
        </w:rPr>
        <w:t>гаранције, за</w:t>
      </w:r>
      <w:r w:rsidR="006C077A" w:rsidRPr="00291C73">
        <w:rPr>
          <w:sz w:val="22"/>
          <w:szCs w:val="22"/>
        </w:rPr>
        <w:t xml:space="preserve"> </w:t>
      </w:r>
      <w:r w:rsidRPr="00291C73">
        <w:rPr>
          <w:sz w:val="22"/>
          <w:szCs w:val="22"/>
        </w:rPr>
        <w:t>исти</w:t>
      </w:r>
      <w:r w:rsidR="006C077A" w:rsidRPr="00291C73">
        <w:rPr>
          <w:sz w:val="22"/>
          <w:szCs w:val="22"/>
        </w:rPr>
        <w:t xml:space="preserve"> </w:t>
      </w:r>
      <w:r w:rsidRPr="00291C73">
        <w:rPr>
          <w:sz w:val="22"/>
          <w:szCs w:val="22"/>
        </w:rPr>
        <w:t>број</w:t>
      </w:r>
      <w:r w:rsidR="006C077A" w:rsidRPr="00291C73">
        <w:rPr>
          <w:sz w:val="22"/>
          <w:szCs w:val="22"/>
        </w:rPr>
        <w:t xml:space="preserve"> </w:t>
      </w:r>
      <w:r w:rsidRPr="00291C73">
        <w:rPr>
          <w:sz w:val="22"/>
          <w:szCs w:val="22"/>
        </w:rPr>
        <w:t>дана</w:t>
      </w:r>
      <w:r w:rsidR="006C077A" w:rsidRPr="00291C73">
        <w:rPr>
          <w:sz w:val="22"/>
          <w:szCs w:val="22"/>
        </w:rPr>
        <w:t xml:space="preserve"> </w:t>
      </w:r>
      <w:r w:rsidRPr="00291C73">
        <w:rPr>
          <w:sz w:val="22"/>
          <w:szCs w:val="22"/>
        </w:rPr>
        <w:t>за</w:t>
      </w:r>
      <w:r w:rsidR="006C077A" w:rsidRPr="00291C73">
        <w:rPr>
          <w:sz w:val="22"/>
          <w:szCs w:val="22"/>
        </w:rPr>
        <w:t xml:space="preserve"> </w:t>
      </w:r>
      <w:r w:rsidRPr="00291C73">
        <w:rPr>
          <w:sz w:val="22"/>
          <w:szCs w:val="22"/>
        </w:rPr>
        <w:t>који</w:t>
      </w:r>
      <w:r w:rsidR="006C077A" w:rsidRPr="00291C73">
        <w:rPr>
          <w:sz w:val="22"/>
          <w:szCs w:val="22"/>
        </w:rPr>
        <w:t xml:space="preserve"> </w:t>
      </w:r>
      <w:r w:rsidRPr="00291C73">
        <w:rPr>
          <w:sz w:val="22"/>
          <w:szCs w:val="22"/>
        </w:rPr>
        <w:t>ће</w:t>
      </w:r>
      <w:r w:rsidR="006C077A" w:rsidRPr="00291C73">
        <w:rPr>
          <w:sz w:val="22"/>
          <w:szCs w:val="22"/>
        </w:rPr>
        <w:t xml:space="preserve"> </w:t>
      </w:r>
      <w:r w:rsidRPr="00291C73">
        <w:rPr>
          <w:sz w:val="22"/>
          <w:szCs w:val="22"/>
        </w:rPr>
        <w:t>бити</w:t>
      </w:r>
      <w:r w:rsidR="006C077A" w:rsidRPr="00291C73">
        <w:rPr>
          <w:sz w:val="22"/>
          <w:szCs w:val="22"/>
        </w:rPr>
        <w:t xml:space="preserve"> </w:t>
      </w:r>
      <w:r w:rsidRPr="00291C73">
        <w:rPr>
          <w:sz w:val="22"/>
          <w:szCs w:val="22"/>
        </w:rPr>
        <w:t>продужен и рок</w:t>
      </w:r>
      <w:r w:rsidR="006C077A" w:rsidRPr="00291C73">
        <w:rPr>
          <w:sz w:val="22"/>
          <w:szCs w:val="22"/>
        </w:rPr>
        <w:t xml:space="preserve"> </w:t>
      </w:r>
      <w:r w:rsidRPr="00291C73">
        <w:rPr>
          <w:sz w:val="22"/>
          <w:szCs w:val="22"/>
        </w:rPr>
        <w:t>за</w:t>
      </w:r>
      <w:r w:rsidR="006C077A" w:rsidRPr="00291C73">
        <w:rPr>
          <w:sz w:val="22"/>
          <w:szCs w:val="22"/>
        </w:rPr>
        <w:t xml:space="preserve"> </w:t>
      </w:r>
      <w:r w:rsidRPr="00291C73">
        <w:rPr>
          <w:sz w:val="22"/>
          <w:szCs w:val="22"/>
        </w:rPr>
        <w:t>завршетак</w:t>
      </w:r>
      <w:r w:rsidR="006C077A" w:rsidRPr="00291C73">
        <w:rPr>
          <w:sz w:val="22"/>
          <w:szCs w:val="22"/>
        </w:rPr>
        <w:t xml:space="preserve"> </w:t>
      </w:r>
      <w:r w:rsidRPr="00291C73">
        <w:rPr>
          <w:sz w:val="22"/>
          <w:szCs w:val="22"/>
        </w:rPr>
        <w:t xml:space="preserve">радова. </w:t>
      </w:r>
    </w:p>
    <w:p w14:paraId="0DDB9A67" w14:textId="77777777" w:rsidR="00DE3B0A" w:rsidRPr="00291C73" w:rsidRDefault="00DE3B0A" w:rsidP="00DE3B0A">
      <w:pPr>
        <w:jc w:val="both"/>
        <w:rPr>
          <w:sz w:val="22"/>
          <w:szCs w:val="22"/>
        </w:rPr>
      </w:pPr>
      <w:r w:rsidRPr="00291C73">
        <w:rPr>
          <w:sz w:val="22"/>
          <w:szCs w:val="22"/>
        </w:rPr>
        <w:tab/>
        <w:t>Приликом</w:t>
      </w:r>
      <w:r w:rsidR="006C077A" w:rsidRPr="00291C73">
        <w:rPr>
          <w:sz w:val="22"/>
          <w:szCs w:val="22"/>
        </w:rPr>
        <w:t xml:space="preserve"> </w:t>
      </w:r>
      <w:r w:rsidRPr="00291C73">
        <w:rPr>
          <w:sz w:val="22"/>
          <w:szCs w:val="22"/>
        </w:rPr>
        <w:t>примопредаје</w:t>
      </w:r>
      <w:r w:rsidR="006C077A" w:rsidRPr="00291C73">
        <w:rPr>
          <w:sz w:val="22"/>
          <w:szCs w:val="22"/>
        </w:rPr>
        <w:t xml:space="preserve"> </w:t>
      </w:r>
      <w:r w:rsidRPr="00291C73">
        <w:rPr>
          <w:sz w:val="22"/>
          <w:szCs w:val="22"/>
        </w:rPr>
        <w:t>радова</w:t>
      </w:r>
      <w:r w:rsidR="006C077A" w:rsidRPr="00291C73">
        <w:rPr>
          <w:sz w:val="22"/>
          <w:szCs w:val="22"/>
        </w:rPr>
        <w:t xml:space="preserve"> </w:t>
      </w:r>
      <w:r w:rsidRPr="00291C73">
        <w:rPr>
          <w:sz w:val="22"/>
          <w:szCs w:val="22"/>
        </w:rPr>
        <w:t>Извођач радова</w:t>
      </w:r>
      <w:r w:rsidR="006C077A" w:rsidRPr="00291C73">
        <w:rPr>
          <w:sz w:val="22"/>
          <w:szCs w:val="22"/>
        </w:rPr>
        <w:t xml:space="preserve"> </w:t>
      </w:r>
      <w:r w:rsidRPr="00291C73">
        <w:rPr>
          <w:sz w:val="22"/>
          <w:szCs w:val="22"/>
        </w:rPr>
        <w:t>се</w:t>
      </w:r>
      <w:r w:rsidR="006C077A" w:rsidRPr="00291C73">
        <w:rPr>
          <w:sz w:val="22"/>
          <w:szCs w:val="22"/>
        </w:rPr>
        <w:t xml:space="preserve"> </w:t>
      </w:r>
      <w:r w:rsidRPr="00291C73">
        <w:rPr>
          <w:sz w:val="22"/>
          <w:szCs w:val="22"/>
        </w:rPr>
        <w:t>обавезује</w:t>
      </w:r>
      <w:r w:rsidR="006C077A" w:rsidRPr="00291C73">
        <w:rPr>
          <w:sz w:val="22"/>
          <w:szCs w:val="22"/>
        </w:rPr>
        <w:t xml:space="preserve"> </w:t>
      </w:r>
      <w:r w:rsidRPr="00291C73">
        <w:rPr>
          <w:sz w:val="22"/>
          <w:szCs w:val="22"/>
        </w:rPr>
        <w:t>да</w:t>
      </w:r>
      <w:r w:rsidR="006C077A" w:rsidRPr="00291C73">
        <w:rPr>
          <w:sz w:val="22"/>
          <w:szCs w:val="22"/>
        </w:rPr>
        <w:t xml:space="preserve"> </w:t>
      </w:r>
      <w:r w:rsidRPr="00291C73">
        <w:rPr>
          <w:sz w:val="22"/>
          <w:szCs w:val="22"/>
        </w:rPr>
        <w:t>Наручиоцу</w:t>
      </w:r>
      <w:r w:rsidR="006C077A" w:rsidRPr="00291C73">
        <w:rPr>
          <w:sz w:val="22"/>
          <w:szCs w:val="22"/>
        </w:rPr>
        <w:t xml:space="preserve"> </w:t>
      </w:r>
      <w:r w:rsidRPr="00291C73">
        <w:rPr>
          <w:sz w:val="22"/>
          <w:szCs w:val="22"/>
        </w:rPr>
        <w:t>преда</w:t>
      </w:r>
      <w:r w:rsidR="006C077A" w:rsidRPr="00291C73">
        <w:rPr>
          <w:sz w:val="22"/>
          <w:szCs w:val="22"/>
        </w:rPr>
        <w:t xml:space="preserve"> </w:t>
      </w:r>
      <w:r w:rsidRPr="00291C73">
        <w:rPr>
          <w:b/>
          <w:i/>
          <w:sz w:val="22"/>
          <w:szCs w:val="22"/>
        </w:rPr>
        <w:t>банкарску</w:t>
      </w:r>
      <w:r w:rsidR="006C077A" w:rsidRPr="00291C73">
        <w:rPr>
          <w:b/>
          <w:i/>
          <w:sz w:val="22"/>
          <w:szCs w:val="22"/>
        </w:rPr>
        <w:t xml:space="preserve"> </w:t>
      </w:r>
      <w:r w:rsidRPr="00291C73">
        <w:rPr>
          <w:b/>
          <w:i/>
          <w:sz w:val="22"/>
          <w:szCs w:val="22"/>
        </w:rPr>
        <w:t>гаранцију</w:t>
      </w:r>
      <w:r w:rsidR="006C077A" w:rsidRPr="00291C73">
        <w:rPr>
          <w:b/>
          <w:i/>
          <w:sz w:val="22"/>
          <w:szCs w:val="22"/>
        </w:rPr>
        <w:t xml:space="preserve"> </w:t>
      </w:r>
      <w:r w:rsidRPr="00291C73">
        <w:rPr>
          <w:b/>
          <w:i/>
          <w:sz w:val="22"/>
          <w:szCs w:val="22"/>
        </w:rPr>
        <w:t>за</w:t>
      </w:r>
      <w:r w:rsidR="006C077A" w:rsidRPr="00291C73">
        <w:rPr>
          <w:b/>
          <w:i/>
          <w:sz w:val="22"/>
          <w:szCs w:val="22"/>
        </w:rPr>
        <w:t xml:space="preserve"> </w:t>
      </w:r>
      <w:r w:rsidRPr="00291C73">
        <w:rPr>
          <w:b/>
          <w:i/>
          <w:sz w:val="22"/>
          <w:szCs w:val="22"/>
        </w:rPr>
        <w:t>отклањање</w:t>
      </w:r>
      <w:r w:rsidR="006C077A" w:rsidRPr="00291C73">
        <w:rPr>
          <w:b/>
          <w:i/>
          <w:sz w:val="22"/>
          <w:szCs w:val="22"/>
        </w:rPr>
        <w:t xml:space="preserve"> </w:t>
      </w:r>
      <w:r w:rsidRPr="00291C73">
        <w:rPr>
          <w:b/>
          <w:i/>
          <w:sz w:val="22"/>
          <w:szCs w:val="22"/>
        </w:rPr>
        <w:t>недостатака</w:t>
      </w:r>
      <w:r w:rsidR="006C077A" w:rsidRPr="00291C73">
        <w:rPr>
          <w:b/>
          <w:i/>
          <w:sz w:val="22"/>
          <w:szCs w:val="22"/>
        </w:rPr>
        <w:t xml:space="preserve"> </w:t>
      </w:r>
      <w:r w:rsidRPr="00291C73">
        <w:rPr>
          <w:b/>
          <w:i/>
          <w:sz w:val="22"/>
          <w:szCs w:val="22"/>
        </w:rPr>
        <w:t xml:space="preserve"> у гарантном</w:t>
      </w:r>
      <w:r w:rsidR="006C077A" w:rsidRPr="00291C73">
        <w:rPr>
          <w:b/>
          <w:i/>
          <w:sz w:val="22"/>
          <w:szCs w:val="22"/>
        </w:rPr>
        <w:t xml:space="preserve"> </w:t>
      </w:r>
      <w:r w:rsidRPr="00291C73">
        <w:rPr>
          <w:b/>
          <w:i/>
          <w:sz w:val="22"/>
          <w:szCs w:val="22"/>
        </w:rPr>
        <w:t>року</w:t>
      </w:r>
      <w:r w:rsidRPr="00291C73">
        <w:rPr>
          <w:sz w:val="22"/>
          <w:szCs w:val="22"/>
        </w:rPr>
        <w:t>, која</w:t>
      </w:r>
      <w:r w:rsidR="006C077A" w:rsidRPr="00291C73">
        <w:rPr>
          <w:sz w:val="22"/>
          <w:szCs w:val="22"/>
        </w:rPr>
        <w:t xml:space="preserve"> </w:t>
      </w:r>
      <w:r w:rsidRPr="00291C73">
        <w:rPr>
          <w:sz w:val="22"/>
          <w:szCs w:val="22"/>
        </w:rPr>
        <w:t>ће</w:t>
      </w:r>
      <w:r w:rsidR="006C077A" w:rsidRPr="00291C73">
        <w:rPr>
          <w:sz w:val="22"/>
          <w:szCs w:val="22"/>
        </w:rPr>
        <w:t xml:space="preserve"> </w:t>
      </w:r>
      <w:r w:rsidRPr="00291C73">
        <w:rPr>
          <w:sz w:val="22"/>
          <w:szCs w:val="22"/>
        </w:rPr>
        <w:t>бити</w:t>
      </w:r>
      <w:r w:rsidR="006C077A" w:rsidRPr="00291C73">
        <w:rPr>
          <w:sz w:val="22"/>
          <w:szCs w:val="22"/>
        </w:rPr>
        <w:t xml:space="preserve"> </w:t>
      </w:r>
      <w:r w:rsidRPr="00291C73">
        <w:rPr>
          <w:sz w:val="22"/>
          <w:szCs w:val="22"/>
        </w:rPr>
        <w:t>са</w:t>
      </w:r>
      <w:r w:rsidR="006C077A" w:rsidRPr="00291C73">
        <w:rPr>
          <w:sz w:val="22"/>
          <w:szCs w:val="22"/>
        </w:rPr>
        <w:t xml:space="preserve"> </w:t>
      </w:r>
      <w:r w:rsidRPr="00291C73">
        <w:rPr>
          <w:sz w:val="22"/>
          <w:szCs w:val="22"/>
        </w:rPr>
        <w:t>клаузулама: безусловна и платива</w:t>
      </w:r>
      <w:r w:rsidR="006C077A" w:rsidRPr="00291C73">
        <w:rPr>
          <w:sz w:val="22"/>
          <w:szCs w:val="22"/>
        </w:rPr>
        <w:t xml:space="preserve"> </w:t>
      </w:r>
      <w:r w:rsidRPr="00291C73">
        <w:rPr>
          <w:sz w:val="22"/>
          <w:szCs w:val="22"/>
        </w:rPr>
        <w:t>на</w:t>
      </w:r>
      <w:r w:rsidR="006C077A" w:rsidRPr="00291C73">
        <w:rPr>
          <w:sz w:val="22"/>
          <w:szCs w:val="22"/>
        </w:rPr>
        <w:t xml:space="preserve"> </w:t>
      </w:r>
      <w:r w:rsidRPr="00291C73">
        <w:rPr>
          <w:sz w:val="22"/>
          <w:szCs w:val="22"/>
        </w:rPr>
        <w:t>први</w:t>
      </w:r>
      <w:r w:rsidR="006C077A" w:rsidRPr="00291C73">
        <w:rPr>
          <w:sz w:val="22"/>
          <w:szCs w:val="22"/>
        </w:rPr>
        <w:t xml:space="preserve"> </w:t>
      </w:r>
      <w:r w:rsidRPr="00291C73">
        <w:rPr>
          <w:sz w:val="22"/>
          <w:szCs w:val="22"/>
        </w:rPr>
        <w:t>позив, у висини</w:t>
      </w:r>
      <w:r w:rsidR="006C077A" w:rsidRPr="00291C73">
        <w:rPr>
          <w:sz w:val="22"/>
          <w:szCs w:val="22"/>
        </w:rPr>
        <w:t xml:space="preserve"> </w:t>
      </w:r>
      <w:r w:rsidRPr="00291C73">
        <w:rPr>
          <w:sz w:val="22"/>
          <w:szCs w:val="22"/>
        </w:rPr>
        <w:t>од 5% (пет</w:t>
      </w:r>
      <w:r w:rsidR="006C077A" w:rsidRPr="00291C73">
        <w:rPr>
          <w:sz w:val="22"/>
          <w:szCs w:val="22"/>
        </w:rPr>
        <w:t xml:space="preserve"> </w:t>
      </w:r>
      <w:r w:rsidRPr="00291C73">
        <w:rPr>
          <w:sz w:val="22"/>
          <w:szCs w:val="22"/>
        </w:rPr>
        <w:t>процената) од</w:t>
      </w:r>
      <w:r w:rsidR="006C077A" w:rsidRPr="00291C73">
        <w:rPr>
          <w:sz w:val="22"/>
          <w:szCs w:val="22"/>
        </w:rPr>
        <w:t xml:space="preserve"> </w:t>
      </w:r>
      <w:r w:rsidRPr="00291C73">
        <w:rPr>
          <w:sz w:val="22"/>
          <w:szCs w:val="22"/>
        </w:rPr>
        <w:t>укупне</w:t>
      </w:r>
      <w:r w:rsidR="006C077A" w:rsidRPr="00291C73">
        <w:rPr>
          <w:sz w:val="22"/>
          <w:szCs w:val="22"/>
        </w:rPr>
        <w:t xml:space="preserve"> </w:t>
      </w:r>
      <w:r w:rsidRPr="00291C73">
        <w:rPr>
          <w:sz w:val="22"/>
          <w:szCs w:val="22"/>
        </w:rPr>
        <w:t>вредности</w:t>
      </w:r>
      <w:r w:rsidR="006C077A" w:rsidRPr="00291C73">
        <w:rPr>
          <w:sz w:val="22"/>
          <w:szCs w:val="22"/>
        </w:rPr>
        <w:t xml:space="preserve"> </w:t>
      </w:r>
      <w:r w:rsidRPr="00291C73">
        <w:rPr>
          <w:sz w:val="22"/>
          <w:szCs w:val="22"/>
        </w:rPr>
        <w:t>изведених</w:t>
      </w:r>
      <w:r w:rsidR="006C077A" w:rsidRPr="00291C73">
        <w:rPr>
          <w:sz w:val="22"/>
          <w:szCs w:val="22"/>
        </w:rPr>
        <w:t xml:space="preserve"> </w:t>
      </w:r>
      <w:r w:rsidRPr="00291C73">
        <w:rPr>
          <w:sz w:val="22"/>
          <w:szCs w:val="22"/>
        </w:rPr>
        <w:t>радова</w:t>
      </w:r>
      <w:r w:rsidR="006C077A" w:rsidRPr="00291C73">
        <w:rPr>
          <w:sz w:val="22"/>
          <w:szCs w:val="22"/>
        </w:rPr>
        <w:t xml:space="preserve"> </w:t>
      </w:r>
      <w:r w:rsidRPr="00291C73">
        <w:rPr>
          <w:sz w:val="22"/>
          <w:szCs w:val="22"/>
        </w:rPr>
        <w:t>без ПДВ-а, са</w:t>
      </w:r>
      <w:r w:rsidR="006C077A" w:rsidRPr="00291C73">
        <w:rPr>
          <w:sz w:val="22"/>
          <w:szCs w:val="22"/>
        </w:rPr>
        <w:t xml:space="preserve"> </w:t>
      </w:r>
      <w:r w:rsidRPr="00291C73">
        <w:rPr>
          <w:sz w:val="22"/>
          <w:szCs w:val="22"/>
        </w:rPr>
        <w:t>роком</w:t>
      </w:r>
      <w:r w:rsidR="006C077A" w:rsidRPr="00291C73">
        <w:rPr>
          <w:sz w:val="22"/>
          <w:szCs w:val="22"/>
        </w:rPr>
        <w:t xml:space="preserve"> </w:t>
      </w:r>
      <w:r w:rsidRPr="00291C73">
        <w:rPr>
          <w:sz w:val="22"/>
          <w:szCs w:val="22"/>
        </w:rPr>
        <w:t>трајања</w:t>
      </w:r>
      <w:r w:rsidR="006C077A" w:rsidRPr="00291C73">
        <w:rPr>
          <w:sz w:val="22"/>
          <w:szCs w:val="22"/>
        </w:rPr>
        <w:t xml:space="preserve"> </w:t>
      </w:r>
      <w:r w:rsidRPr="00291C73">
        <w:rPr>
          <w:sz w:val="22"/>
          <w:szCs w:val="22"/>
        </w:rPr>
        <w:t>који</w:t>
      </w:r>
      <w:r w:rsidR="006C077A" w:rsidRPr="00291C73">
        <w:rPr>
          <w:sz w:val="22"/>
          <w:szCs w:val="22"/>
        </w:rPr>
        <w:t xml:space="preserve"> </w:t>
      </w:r>
      <w:r w:rsidRPr="00291C73">
        <w:rPr>
          <w:sz w:val="22"/>
          <w:szCs w:val="22"/>
        </w:rPr>
        <w:t>је 5 (пет) дана</w:t>
      </w:r>
      <w:r w:rsidR="006C077A" w:rsidRPr="00291C73">
        <w:rPr>
          <w:sz w:val="22"/>
          <w:szCs w:val="22"/>
        </w:rPr>
        <w:t xml:space="preserve"> </w:t>
      </w:r>
      <w:r w:rsidRPr="00291C73">
        <w:rPr>
          <w:sz w:val="22"/>
          <w:szCs w:val="22"/>
        </w:rPr>
        <w:t>дужи</w:t>
      </w:r>
      <w:r w:rsidR="006C077A" w:rsidRPr="00291C73">
        <w:rPr>
          <w:sz w:val="22"/>
          <w:szCs w:val="22"/>
        </w:rPr>
        <w:t xml:space="preserve"> </w:t>
      </w:r>
      <w:r w:rsidRPr="00291C73">
        <w:rPr>
          <w:sz w:val="22"/>
          <w:szCs w:val="22"/>
        </w:rPr>
        <w:t>од</w:t>
      </w:r>
      <w:r w:rsidR="006C077A" w:rsidRPr="00291C73">
        <w:rPr>
          <w:sz w:val="22"/>
          <w:szCs w:val="22"/>
        </w:rPr>
        <w:t xml:space="preserve"> </w:t>
      </w:r>
      <w:r w:rsidRPr="00291C73">
        <w:rPr>
          <w:sz w:val="22"/>
          <w:szCs w:val="22"/>
        </w:rPr>
        <w:t>истека</w:t>
      </w:r>
      <w:r w:rsidR="006C077A" w:rsidRPr="00291C73">
        <w:rPr>
          <w:sz w:val="22"/>
          <w:szCs w:val="22"/>
        </w:rPr>
        <w:t xml:space="preserve">  </w:t>
      </w:r>
      <w:r w:rsidRPr="00291C73">
        <w:rPr>
          <w:sz w:val="22"/>
          <w:szCs w:val="22"/>
        </w:rPr>
        <w:t>гарантног</w:t>
      </w:r>
      <w:r w:rsidR="006C077A" w:rsidRPr="00291C73">
        <w:rPr>
          <w:sz w:val="22"/>
          <w:szCs w:val="22"/>
        </w:rPr>
        <w:t xml:space="preserve"> </w:t>
      </w:r>
      <w:r w:rsidRPr="00291C73">
        <w:rPr>
          <w:sz w:val="22"/>
          <w:szCs w:val="22"/>
        </w:rPr>
        <w:t xml:space="preserve">рока. </w:t>
      </w:r>
    </w:p>
    <w:p w14:paraId="3CBF24A1" w14:textId="77777777" w:rsidR="00DE3B0A" w:rsidRPr="00291C73" w:rsidRDefault="00DE3B0A" w:rsidP="00DE3B0A">
      <w:pPr>
        <w:pStyle w:val="a"/>
        <w:rPr>
          <w:sz w:val="22"/>
          <w:szCs w:val="22"/>
        </w:rPr>
      </w:pPr>
      <w:r w:rsidRPr="00291C73">
        <w:rPr>
          <w:sz w:val="22"/>
          <w:szCs w:val="22"/>
        </w:rPr>
        <w:t>Осигурање</w:t>
      </w:r>
    </w:p>
    <w:p w14:paraId="0BED0BB5" w14:textId="77777777" w:rsidR="00DE3B0A" w:rsidRPr="00291C73" w:rsidRDefault="00DE3B0A" w:rsidP="00DE3B0A">
      <w:pPr>
        <w:pStyle w:val="a0"/>
        <w:rPr>
          <w:sz w:val="22"/>
          <w:szCs w:val="22"/>
          <w:lang w:val="ru-RU"/>
        </w:rPr>
      </w:pPr>
      <w:r w:rsidRPr="00291C73">
        <w:rPr>
          <w:sz w:val="22"/>
          <w:szCs w:val="22"/>
          <w:lang w:val="ru-RU"/>
        </w:rPr>
        <w:t>Члан 12.</w:t>
      </w:r>
    </w:p>
    <w:p w14:paraId="1FE6E2B7" w14:textId="77777777" w:rsidR="00DE3B0A" w:rsidRPr="00291C73" w:rsidRDefault="00DE3B0A" w:rsidP="00DE3B0A">
      <w:pPr>
        <w:tabs>
          <w:tab w:val="left" w:pos="4545"/>
        </w:tabs>
        <w:ind w:firstLine="709"/>
        <w:jc w:val="both"/>
        <w:rPr>
          <w:sz w:val="22"/>
          <w:szCs w:val="22"/>
          <w:lang w:val="ru-RU"/>
        </w:rPr>
      </w:pPr>
      <w:bookmarkStart w:id="8" w:name="_Hlk505346600"/>
      <w:r w:rsidRPr="00291C73">
        <w:rPr>
          <w:sz w:val="22"/>
          <w:szCs w:val="22"/>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14:paraId="779456A7" w14:textId="77777777" w:rsidR="00DE3B0A" w:rsidRPr="00291C73" w:rsidRDefault="00DE3B0A" w:rsidP="00DE3B0A">
      <w:pPr>
        <w:tabs>
          <w:tab w:val="left" w:pos="4545"/>
        </w:tabs>
        <w:ind w:firstLine="709"/>
        <w:jc w:val="both"/>
        <w:rPr>
          <w:sz w:val="22"/>
          <w:szCs w:val="22"/>
          <w:lang w:val="ru-RU"/>
        </w:rPr>
      </w:pPr>
      <w:r w:rsidRPr="00291C73">
        <w:rPr>
          <w:sz w:val="22"/>
          <w:szCs w:val="22"/>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14:paraId="10CD2C26" w14:textId="77777777" w:rsidR="00DE3B0A" w:rsidRPr="00291C73" w:rsidRDefault="00DE3B0A" w:rsidP="00DE3B0A">
      <w:pPr>
        <w:tabs>
          <w:tab w:val="left" w:pos="4545"/>
        </w:tabs>
        <w:ind w:firstLine="709"/>
        <w:jc w:val="both"/>
        <w:rPr>
          <w:sz w:val="22"/>
          <w:szCs w:val="22"/>
          <w:lang w:val="ru-RU"/>
        </w:rPr>
      </w:pPr>
      <w:r w:rsidRPr="00291C73">
        <w:rPr>
          <w:sz w:val="22"/>
          <w:szCs w:val="22"/>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8"/>
    <w:p w14:paraId="2A235B70" w14:textId="77777777" w:rsidR="00DE3B0A" w:rsidRPr="00291C73" w:rsidRDefault="00DE3B0A" w:rsidP="00DE3B0A">
      <w:pPr>
        <w:pStyle w:val="a"/>
        <w:rPr>
          <w:sz w:val="22"/>
          <w:szCs w:val="22"/>
        </w:rPr>
      </w:pPr>
      <w:r w:rsidRPr="00291C73">
        <w:rPr>
          <w:sz w:val="22"/>
          <w:szCs w:val="22"/>
        </w:rPr>
        <w:t>Гаранција за изведене радове и гарантни рок</w:t>
      </w:r>
    </w:p>
    <w:p w14:paraId="2977A2EB" w14:textId="77777777" w:rsidR="00DE3B0A" w:rsidRPr="00291C73" w:rsidRDefault="00DE3B0A" w:rsidP="00DE3B0A">
      <w:pPr>
        <w:pStyle w:val="a0"/>
        <w:rPr>
          <w:sz w:val="22"/>
          <w:szCs w:val="22"/>
          <w:lang w:val="ru-RU"/>
        </w:rPr>
      </w:pPr>
      <w:r w:rsidRPr="00291C73">
        <w:rPr>
          <w:sz w:val="22"/>
          <w:szCs w:val="22"/>
          <w:lang w:val="ru-RU"/>
        </w:rPr>
        <w:t>Члан 13.</w:t>
      </w:r>
    </w:p>
    <w:p w14:paraId="6DB1D2EE" w14:textId="77777777" w:rsidR="00DE3B0A" w:rsidRPr="00291C73" w:rsidRDefault="00DE3B0A" w:rsidP="00DE3B0A">
      <w:pPr>
        <w:tabs>
          <w:tab w:val="left" w:pos="0"/>
        </w:tabs>
        <w:ind w:firstLine="709"/>
        <w:jc w:val="both"/>
        <w:rPr>
          <w:bCs/>
          <w:sz w:val="22"/>
          <w:szCs w:val="22"/>
          <w:lang w:val="ru-RU"/>
        </w:rPr>
      </w:pPr>
      <w:r w:rsidRPr="00291C73">
        <w:rPr>
          <w:bCs/>
          <w:sz w:val="22"/>
          <w:szCs w:val="22"/>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59F5F230" w14:textId="77777777" w:rsidR="00DE3B0A" w:rsidRPr="00291C73" w:rsidRDefault="00DE3B0A" w:rsidP="00DE3B0A">
      <w:pPr>
        <w:ind w:firstLine="709"/>
        <w:jc w:val="both"/>
        <w:rPr>
          <w:bCs/>
          <w:sz w:val="22"/>
          <w:szCs w:val="22"/>
          <w:lang w:val="ru-RU"/>
        </w:rPr>
      </w:pPr>
      <w:r w:rsidRPr="00291C73">
        <w:rPr>
          <w:bCs/>
          <w:sz w:val="22"/>
          <w:szCs w:val="22"/>
          <w:lang w:val="ru-RU"/>
        </w:rPr>
        <w:t xml:space="preserve">Гарантни рок за квалитет изведених радове износи </w:t>
      </w:r>
      <w:r w:rsidR="00DF5A6E" w:rsidRPr="00291C73">
        <w:rPr>
          <w:bCs/>
          <w:sz w:val="22"/>
          <w:szCs w:val="22"/>
        </w:rPr>
        <w:t>__ (</w:t>
      </w:r>
      <w:r w:rsidR="00DF5A6E" w:rsidRPr="00CB6456">
        <w:rPr>
          <w:bCs/>
          <w:color w:val="000000" w:themeColor="text1"/>
          <w:sz w:val="22"/>
          <w:szCs w:val="22"/>
        </w:rPr>
        <w:t>словима</w:t>
      </w:r>
      <w:r w:rsidR="00DF5A6E" w:rsidRPr="00291C73">
        <w:rPr>
          <w:bCs/>
          <w:sz w:val="22"/>
          <w:szCs w:val="22"/>
        </w:rPr>
        <w:t>) месеци</w:t>
      </w:r>
      <w:r w:rsidRPr="00291C73">
        <w:rPr>
          <w:bCs/>
          <w:sz w:val="22"/>
          <w:szCs w:val="22"/>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291C73">
        <w:rPr>
          <w:sz w:val="22"/>
          <w:szCs w:val="22"/>
          <w:lang w:val="ru-RU"/>
        </w:rPr>
        <w:t>Наручиоцу радова</w:t>
      </w:r>
      <w:r w:rsidRPr="00291C73">
        <w:rPr>
          <w:bCs/>
          <w:sz w:val="22"/>
          <w:szCs w:val="22"/>
          <w:lang w:val="ru-RU"/>
        </w:rPr>
        <w:t>.</w:t>
      </w:r>
    </w:p>
    <w:p w14:paraId="4B5913D9" w14:textId="77777777" w:rsidR="00DE3B0A" w:rsidRPr="00291C73" w:rsidRDefault="00DE3B0A" w:rsidP="00DE3B0A">
      <w:pPr>
        <w:ind w:firstLine="709"/>
        <w:jc w:val="both"/>
        <w:rPr>
          <w:bCs/>
          <w:i/>
          <w:sz w:val="22"/>
          <w:szCs w:val="22"/>
          <w:lang w:val="ru-RU"/>
        </w:rPr>
      </w:pPr>
      <w:r w:rsidRPr="00291C73">
        <w:rPr>
          <w:bCs/>
          <w:sz w:val="22"/>
          <w:szCs w:val="22"/>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14:paraId="335B41B3" w14:textId="77777777" w:rsidR="00DE3B0A" w:rsidRPr="00291C73" w:rsidRDefault="00DE3B0A" w:rsidP="00DE3B0A">
      <w:pPr>
        <w:ind w:firstLine="709"/>
        <w:jc w:val="both"/>
        <w:rPr>
          <w:bCs/>
          <w:sz w:val="22"/>
          <w:szCs w:val="22"/>
          <w:lang w:val="ru-RU"/>
        </w:rPr>
      </w:pPr>
      <w:r w:rsidRPr="00291C73">
        <w:rPr>
          <w:bCs/>
          <w:sz w:val="22"/>
          <w:szCs w:val="22"/>
          <w:lang w:val="ru-RU"/>
        </w:rPr>
        <w:t xml:space="preserve">Независно од права из гаранције, </w:t>
      </w:r>
      <w:r w:rsidRPr="00291C73">
        <w:rPr>
          <w:sz w:val="22"/>
          <w:szCs w:val="22"/>
          <w:lang w:val="ru-RU"/>
        </w:rPr>
        <w:t xml:space="preserve">Наручилац радова </w:t>
      </w:r>
      <w:r w:rsidRPr="00291C73">
        <w:rPr>
          <w:bCs/>
          <w:sz w:val="22"/>
          <w:szCs w:val="22"/>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4EF45003" w14:textId="77777777" w:rsidR="00DE3B0A" w:rsidRPr="00291C73" w:rsidRDefault="00DE3B0A" w:rsidP="00DE3B0A">
      <w:pPr>
        <w:pStyle w:val="a"/>
        <w:rPr>
          <w:sz w:val="22"/>
          <w:szCs w:val="22"/>
        </w:rPr>
      </w:pPr>
      <w:r w:rsidRPr="00291C73">
        <w:rPr>
          <w:sz w:val="22"/>
          <w:szCs w:val="22"/>
        </w:rPr>
        <w:t>Квалитет уграђеног материјала</w:t>
      </w:r>
    </w:p>
    <w:p w14:paraId="0DAE50B8" w14:textId="77777777" w:rsidR="00DE3B0A" w:rsidRPr="00291C73" w:rsidRDefault="00DE3B0A" w:rsidP="00DE3B0A">
      <w:pPr>
        <w:pStyle w:val="a0"/>
        <w:rPr>
          <w:sz w:val="22"/>
          <w:szCs w:val="22"/>
          <w:lang w:val="ru-RU"/>
        </w:rPr>
      </w:pPr>
      <w:r w:rsidRPr="00291C73">
        <w:rPr>
          <w:sz w:val="22"/>
          <w:szCs w:val="22"/>
          <w:lang w:val="ru-RU"/>
        </w:rPr>
        <w:t>Члан 14.</w:t>
      </w:r>
    </w:p>
    <w:p w14:paraId="735B5D36" w14:textId="77777777" w:rsidR="00DE3B0A" w:rsidRPr="00291C73" w:rsidRDefault="00DE3B0A" w:rsidP="00DE3B0A">
      <w:pPr>
        <w:ind w:firstLine="709"/>
        <w:jc w:val="both"/>
        <w:rPr>
          <w:bCs/>
          <w:sz w:val="22"/>
          <w:szCs w:val="22"/>
          <w:lang w:val="ru-RU"/>
        </w:rPr>
      </w:pPr>
      <w:r w:rsidRPr="00291C73">
        <w:rPr>
          <w:bCs/>
          <w:sz w:val="22"/>
          <w:szCs w:val="22"/>
          <w:lang w:val="ru-RU"/>
        </w:rPr>
        <w:t xml:space="preserve">За укупан уграђени материјал </w:t>
      </w:r>
      <w:r w:rsidRPr="00291C73">
        <w:rPr>
          <w:sz w:val="22"/>
          <w:szCs w:val="22"/>
          <w:lang w:val="ru-RU"/>
        </w:rPr>
        <w:t xml:space="preserve">Извођач радова </w:t>
      </w:r>
      <w:r w:rsidRPr="00291C73">
        <w:rPr>
          <w:bCs/>
          <w:sz w:val="22"/>
          <w:szCs w:val="22"/>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1313CD91" w14:textId="77777777" w:rsidR="00DE3B0A" w:rsidRPr="00291C73" w:rsidRDefault="00DE3B0A" w:rsidP="00DE3B0A">
      <w:pPr>
        <w:ind w:firstLine="709"/>
        <w:jc w:val="both"/>
        <w:rPr>
          <w:bCs/>
          <w:sz w:val="22"/>
          <w:szCs w:val="22"/>
          <w:lang w:val="ru-RU"/>
        </w:rPr>
      </w:pPr>
      <w:r w:rsidRPr="00291C73">
        <w:rPr>
          <w:bCs/>
          <w:sz w:val="22"/>
          <w:szCs w:val="22"/>
          <w:lang w:val="ru-RU"/>
        </w:rPr>
        <w:t>Достављени извештаји о квалитету уграђеног материјала морају бити издати од акредитоване лабораторије за тај тип материјала.</w:t>
      </w:r>
    </w:p>
    <w:p w14:paraId="79C1EB58" w14:textId="77777777" w:rsidR="00DE3B0A" w:rsidRPr="00291C73" w:rsidRDefault="00DE3B0A" w:rsidP="00DE3B0A">
      <w:pPr>
        <w:ind w:firstLine="709"/>
        <w:jc w:val="both"/>
        <w:rPr>
          <w:bCs/>
          <w:sz w:val="22"/>
          <w:szCs w:val="22"/>
          <w:lang w:val="ru-RU"/>
        </w:rPr>
      </w:pPr>
      <w:r w:rsidRPr="00291C73">
        <w:rPr>
          <w:bCs/>
          <w:sz w:val="22"/>
          <w:szCs w:val="22"/>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1F6E8D9A" w14:textId="77777777" w:rsidR="00DE3B0A" w:rsidRPr="00291C73" w:rsidRDefault="00DE3B0A" w:rsidP="00DE3B0A">
      <w:pPr>
        <w:ind w:firstLine="709"/>
        <w:jc w:val="both"/>
        <w:rPr>
          <w:bCs/>
          <w:sz w:val="22"/>
          <w:szCs w:val="22"/>
          <w:lang w:val="ru-RU"/>
        </w:rPr>
      </w:pPr>
      <w:r w:rsidRPr="00291C73">
        <w:rPr>
          <w:bCs/>
          <w:sz w:val="22"/>
          <w:szCs w:val="22"/>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6F3AFF85" w14:textId="77777777" w:rsidR="00DE3B0A" w:rsidRPr="00291C73" w:rsidRDefault="00DE3B0A" w:rsidP="00DE3B0A">
      <w:pPr>
        <w:ind w:firstLine="709"/>
        <w:jc w:val="both"/>
        <w:rPr>
          <w:bCs/>
          <w:sz w:val="22"/>
          <w:szCs w:val="22"/>
          <w:lang w:val="ru-RU"/>
        </w:rPr>
      </w:pPr>
      <w:r w:rsidRPr="00291C73">
        <w:rPr>
          <w:bCs/>
          <w:sz w:val="22"/>
          <w:szCs w:val="22"/>
          <w:lang w:val="ru-RU"/>
        </w:rPr>
        <w:t>У случају да је због употребе неквалитетног материјала угрожена безбедност</w:t>
      </w:r>
      <w:r w:rsidRPr="00291C73">
        <w:rPr>
          <w:bCs/>
          <w:sz w:val="22"/>
          <w:szCs w:val="22"/>
        </w:rPr>
        <w:t>и функционалност</w:t>
      </w:r>
      <w:r w:rsidRPr="00291C73">
        <w:rPr>
          <w:bCs/>
          <w:sz w:val="22"/>
          <w:szCs w:val="22"/>
          <w:lang w:val="ru-RU"/>
        </w:rPr>
        <w:t xml:space="preserve"> објекта, Наручилац има право да тражи од </w:t>
      </w:r>
      <w:r w:rsidRPr="00291C73">
        <w:rPr>
          <w:sz w:val="22"/>
          <w:szCs w:val="22"/>
          <w:lang w:val="ru-RU"/>
        </w:rPr>
        <w:t xml:space="preserve">Извођача радова да </w:t>
      </w:r>
      <w:r w:rsidRPr="00291C73">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291C73">
        <w:rPr>
          <w:sz w:val="22"/>
          <w:szCs w:val="22"/>
          <w:lang w:val="ru-RU"/>
        </w:rPr>
        <w:t xml:space="preserve">Извођач радова </w:t>
      </w:r>
      <w:r w:rsidRPr="00291C73">
        <w:rPr>
          <w:bCs/>
          <w:sz w:val="22"/>
          <w:szCs w:val="22"/>
          <w:lang w:val="ru-RU"/>
        </w:rPr>
        <w:t>у одређеном року то не учини, Наручилац има право да ангажује друго лице на терет Извођача радова.</w:t>
      </w:r>
    </w:p>
    <w:p w14:paraId="45698275" w14:textId="77777777" w:rsidR="00DE3B0A" w:rsidRPr="00291C73" w:rsidRDefault="00DE3B0A" w:rsidP="00DE3B0A">
      <w:pPr>
        <w:ind w:firstLine="709"/>
        <w:jc w:val="both"/>
        <w:rPr>
          <w:bCs/>
          <w:sz w:val="22"/>
          <w:szCs w:val="22"/>
          <w:lang w:val="ru-RU"/>
        </w:rPr>
      </w:pPr>
      <w:r w:rsidRPr="00291C73">
        <w:rPr>
          <w:bCs/>
          <w:sz w:val="22"/>
          <w:szCs w:val="22"/>
          <w:lang w:val="ru-RU"/>
        </w:rPr>
        <w:t xml:space="preserve">Стручни надзор над извођењем уговорених радова се врши складу са законом којим се уређује планирање и изградња. </w:t>
      </w:r>
    </w:p>
    <w:p w14:paraId="7BBEA721" w14:textId="77777777" w:rsidR="00DE3B0A" w:rsidRPr="00291C73" w:rsidRDefault="00DE3B0A" w:rsidP="00DE3B0A">
      <w:pPr>
        <w:ind w:firstLine="709"/>
        <w:jc w:val="both"/>
        <w:rPr>
          <w:bCs/>
          <w:sz w:val="22"/>
          <w:szCs w:val="22"/>
          <w:lang w:val="ru-RU"/>
        </w:rPr>
      </w:pPr>
      <w:r w:rsidRPr="00291C73">
        <w:rPr>
          <w:bCs/>
          <w:sz w:val="22"/>
          <w:szCs w:val="22"/>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5C1E9B04" w14:textId="77777777" w:rsidR="00DE3B0A" w:rsidRPr="00291C73" w:rsidRDefault="00DE3B0A" w:rsidP="00DE3B0A">
      <w:pPr>
        <w:pStyle w:val="a"/>
        <w:rPr>
          <w:sz w:val="22"/>
          <w:szCs w:val="22"/>
        </w:rPr>
      </w:pPr>
      <w:r w:rsidRPr="00291C73">
        <w:rPr>
          <w:sz w:val="22"/>
          <w:szCs w:val="22"/>
        </w:rPr>
        <w:t>Вишкови и мањкови радова</w:t>
      </w:r>
    </w:p>
    <w:p w14:paraId="1D2DD660" w14:textId="77777777" w:rsidR="00DE3B0A" w:rsidRPr="00291C73" w:rsidRDefault="00DE3B0A" w:rsidP="00DE3B0A">
      <w:pPr>
        <w:pStyle w:val="a0"/>
        <w:rPr>
          <w:sz w:val="22"/>
          <w:szCs w:val="22"/>
          <w:lang w:val="ru-RU"/>
        </w:rPr>
      </w:pPr>
      <w:r w:rsidRPr="00291C73">
        <w:rPr>
          <w:sz w:val="22"/>
          <w:szCs w:val="22"/>
          <w:lang w:val="ru-RU"/>
        </w:rPr>
        <w:t>Члан 15.</w:t>
      </w:r>
    </w:p>
    <w:p w14:paraId="0285E643" w14:textId="77777777" w:rsidR="00DE3B0A" w:rsidRPr="00291C73" w:rsidRDefault="00DE3B0A" w:rsidP="00DE3B0A">
      <w:pPr>
        <w:ind w:firstLine="709"/>
        <w:jc w:val="both"/>
        <w:rPr>
          <w:bCs/>
          <w:sz w:val="22"/>
          <w:szCs w:val="22"/>
          <w:lang w:val="ru-RU"/>
        </w:rPr>
      </w:pPr>
      <w:bookmarkStart w:id="9" w:name="_Hlk505340348"/>
      <w:r w:rsidRPr="00291C73">
        <w:rPr>
          <w:bCs/>
          <w:sz w:val="22"/>
          <w:szCs w:val="22"/>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65DF5375" w14:textId="77777777" w:rsidR="00DE3B0A" w:rsidRPr="00291C73" w:rsidRDefault="00DE3B0A" w:rsidP="00DE3B0A">
      <w:pPr>
        <w:ind w:firstLine="709"/>
        <w:jc w:val="both"/>
        <w:rPr>
          <w:bCs/>
          <w:sz w:val="22"/>
          <w:szCs w:val="22"/>
          <w:lang w:val="ru-RU"/>
        </w:rPr>
      </w:pPr>
      <w:r w:rsidRPr="00291C73">
        <w:rPr>
          <w:bCs/>
          <w:sz w:val="22"/>
          <w:szCs w:val="22"/>
          <w:lang w:val="ru-RU"/>
        </w:rPr>
        <w:t>Извођач радова не може захтевати повећање уговорене цене за радове које је извршио без сагласности Наручиоца.</w:t>
      </w:r>
    </w:p>
    <w:p w14:paraId="43919569" w14:textId="77777777" w:rsidR="00DE3B0A" w:rsidRPr="00291C73" w:rsidRDefault="00DE3B0A" w:rsidP="00DE3B0A">
      <w:pPr>
        <w:ind w:firstLine="709"/>
        <w:jc w:val="both"/>
        <w:rPr>
          <w:bCs/>
          <w:sz w:val="22"/>
          <w:szCs w:val="22"/>
          <w:lang w:val="ru-RU"/>
        </w:rPr>
      </w:pPr>
      <w:r w:rsidRPr="00291C73">
        <w:rPr>
          <w:bCs/>
          <w:sz w:val="22"/>
          <w:szCs w:val="22"/>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0" w:name="_Hlk505340377"/>
      <w:bookmarkEnd w:id="9"/>
      <w:r w:rsidRPr="00291C73">
        <w:rPr>
          <w:bCs/>
          <w:sz w:val="22"/>
          <w:szCs w:val="22"/>
          <w:lang w:val="ru-RU"/>
        </w:rPr>
        <w:t>(„Сл. Лист СФРЈ“ бр. 18/77 у даљем тексту: Узансе).</w:t>
      </w:r>
    </w:p>
    <w:bookmarkEnd w:id="10"/>
    <w:p w14:paraId="431DA8D2" w14:textId="77777777" w:rsidR="00DE3B0A" w:rsidRPr="00291C73" w:rsidRDefault="00DE3B0A" w:rsidP="00DE3B0A">
      <w:pPr>
        <w:ind w:firstLine="709"/>
        <w:jc w:val="both"/>
        <w:rPr>
          <w:bCs/>
          <w:sz w:val="22"/>
          <w:szCs w:val="22"/>
          <w:lang w:val="ru-RU"/>
        </w:rPr>
      </w:pPr>
      <w:r w:rsidRPr="00291C73">
        <w:rPr>
          <w:bCs/>
          <w:sz w:val="22"/>
          <w:szCs w:val="22"/>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63E26BA9" w14:textId="77777777" w:rsidR="00DE3B0A" w:rsidRPr="00291C73" w:rsidRDefault="00DE3B0A" w:rsidP="00DE3B0A">
      <w:pPr>
        <w:pStyle w:val="a"/>
        <w:rPr>
          <w:sz w:val="22"/>
          <w:szCs w:val="22"/>
        </w:rPr>
      </w:pPr>
      <w:r w:rsidRPr="00291C73">
        <w:rPr>
          <w:sz w:val="22"/>
          <w:szCs w:val="22"/>
        </w:rPr>
        <w:t>Хитни непредвиђени радови</w:t>
      </w:r>
    </w:p>
    <w:p w14:paraId="00491767" w14:textId="77777777" w:rsidR="00DE3B0A" w:rsidRPr="00291C73" w:rsidRDefault="00DE3B0A" w:rsidP="00DE3B0A">
      <w:pPr>
        <w:pStyle w:val="a0"/>
        <w:rPr>
          <w:sz w:val="22"/>
          <w:szCs w:val="22"/>
          <w:lang w:val="ru-RU"/>
        </w:rPr>
      </w:pPr>
      <w:r w:rsidRPr="00291C73">
        <w:rPr>
          <w:sz w:val="22"/>
          <w:szCs w:val="22"/>
          <w:lang w:val="ru-RU"/>
        </w:rPr>
        <w:t xml:space="preserve">Члан </w:t>
      </w:r>
      <w:r w:rsidRPr="00291C73">
        <w:rPr>
          <w:sz w:val="22"/>
          <w:szCs w:val="22"/>
        </w:rPr>
        <w:t>16</w:t>
      </w:r>
      <w:r w:rsidRPr="00291C73">
        <w:rPr>
          <w:sz w:val="22"/>
          <w:szCs w:val="22"/>
          <w:lang w:val="ru-RU"/>
        </w:rPr>
        <w:t>.</w:t>
      </w:r>
    </w:p>
    <w:p w14:paraId="0F137834" w14:textId="77777777" w:rsidR="00DE3B0A" w:rsidRPr="00291C73" w:rsidRDefault="00DE3B0A" w:rsidP="00DE3B0A">
      <w:pPr>
        <w:ind w:firstLine="709"/>
        <w:jc w:val="both"/>
        <w:rPr>
          <w:bCs/>
          <w:sz w:val="22"/>
          <w:szCs w:val="22"/>
          <w:lang w:val="ru-RU"/>
        </w:rPr>
      </w:pPr>
      <w:bookmarkStart w:id="11" w:name="_Hlk505340669"/>
      <w:r w:rsidRPr="00291C73">
        <w:rPr>
          <w:bCs/>
          <w:sz w:val="22"/>
          <w:szCs w:val="22"/>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78F715B1" w14:textId="77777777" w:rsidR="00DE3B0A" w:rsidRPr="00291C73" w:rsidRDefault="00DE3B0A" w:rsidP="00DE3B0A">
      <w:pPr>
        <w:ind w:firstLine="709"/>
        <w:jc w:val="both"/>
        <w:rPr>
          <w:bCs/>
          <w:sz w:val="22"/>
          <w:szCs w:val="22"/>
          <w:lang w:val="ru-RU"/>
        </w:rPr>
      </w:pPr>
      <w:r w:rsidRPr="00291C73">
        <w:rPr>
          <w:bCs/>
          <w:sz w:val="22"/>
          <w:szCs w:val="22"/>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3A08155A" w14:textId="77777777" w:rsidR="00DE3B0A" w:rsidRPr="00291C73" w:rsidRDefault="00DE3B0A" w:rsidP="00DE3B0A">
      <w:pPr>
        <w:ind w:firstLine="709"/>
        <w:jc w:val="both"/>
        <w:rPr>
          <w:bCs/>
          <w:sz w:val="22"/>
          <w:szCs w:val="22"/>
          <w:lang w:val="ru-RU"/>
        </w:rPr>
      </w:pPr>
      <w:bookmarkStart w:id="12" w:name="_Hlk505340838"/>
      <w:bookmarkEnd w:id="11"/>
      <w:r w:rsidRPr="00291C73">
        <w:rPr>
          <w:bCs/>
          <w:sz w:val="22"/>
          <w:szCs w:val="22"/>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14:paraId="6327F8E2" w14:textId="77777777" w:rsidR="00DE3B0A" w:rsidRPr="00291C73" w:rsidRDefault="00DE3B0A" w:rsidP="00DE3B0A">
      <w:pPr>
        <w:ind w:firstLine="709"/>
        <w:jc w:val="both"/>
        <w:rPr>
          <w:bCs/>
          <w:sz w:val="22"/>
          <w:szCs w:val="22"/>
          <w:lang w:val="ru-RU"/>
        </w:rPr>
      </w:pPr>
      <w:r w:rsidRPr="00291C73">
        <w:rPr>
          <w:bCs/>
          <w:sz w:val="22"/>
          <w:szCs w:val="22"/>
          <w:lang w:val="ru-RU"/>
        </w:rPr>
        <w:t>Извођач радова има право на правичну накнаду за хитне непредвиђене радове који су морали бити обављени.</w:t>
      </w:r>
    </w:p>
    <w:bookmarkEnd w:id="12"/>
    <w:p w14:paraId="0F83D21E" w14:textId="77777777" w:rsidR="00DE3B0A" w:rsidRPr="00291C73" w:rsidRDefault="00DE3B0A" w:rsidP="00DE3B0A">
      <w:pPr>
        <w:ind w:firstLine="709"/>
        <w:jc w:val="both"/>
        <w:rPr>
          <w:color w:val="000000"/>
          <w:sz w:val="22"/>
          <w:szCs w:val="22"/>
          <w:lang w:val="ru-RU"/>
        </w:rPr>
      </w:pPr>
      <w:r w:rsidRPr="00291C73">
        <w:rPr>
          <w:bCs/>
          <w:sz w:val="22"/>
          <w:szCs w:val="22"/>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291C73">
        <w:rPr>
          <w:color w:val="000000"/>
          <w:sz w:val="22"/>
          <w:szCs w:val="22"/>
          <w:lang w:val="ru-RU"/>
        </w:rPr>
        <w:t xml:space="preserve"> Извођача радова. </w:t>
      </w:r>
    </w:p>
    <w:p w14:paraId="4F207E79" w14:textId="77777777" w:rsidR="00623D78" w:rsidRDefault="00DE3B0A" w:rsidP="00623D78">
      <w:pPr>
        <w:ind w:firstLine="720"/>
        <w:jc w:val="both"/>
        <w:rPr>
          <w:sz w:val="22"/>
          <w:szCs w:val="22"/>
          <w:lang w:val="ru-RU"/>
        </w:rPr>
      </w:pPr>
      <w:r w:rsidRPr="00291C73">
        <w:rPr>
          <w:color w:val="000000"/>
          <w:sz w:val="22"/>
          <w:szCs w:val="22"/>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291C73">
        <w:rPr>
          <w:sz w:val="22"/>
          <w:szCs w:val="22"/>
          <w:lang w:val="ru-RU"/>
        </w:rPr>
        <w:t>трошкове.</w:t>
      </w:r>
    </w:p>
    <w:p w14:paraId="2CA0BCED" w14:textId="77777777" w:rsidR="00623D78" w:rsidRDefault="00623D78" w:rsidP="00623D78">
      <w:pPr>
        <w:ind w:firstLine="720"/>
        <w:jc w:val="both"/>
        <w:rPr>
          <w:sz w:val="22"/>
          <w:szCs w:val="22"/>
          <w:lang w:val="ru-RU"/>
        </w:rPr>
      </w:pPr>
    </w:p>
    <w:p w14:paraId="2D7CA930" w14:textId="77777777" w:rsidR="00623D78" w:rsidRDefault="00DE3B0A" w:rsidP="00623D78">
      <w:pPr>
        <w:ind w:firstLine="720"/>
        <w:jc w:val="center"/>
        <w:rPr>
          <w:b/>
          <w:sz w:val="22"/>
          <w:szCs w:val="22"/>
        </w:rPr>
      </w:pPr>
      <w:r w:rsidRPr="00623D78">
        <w:rPr>
          <w:b/>
          <w:sz w:val="22"/>
          <w:szCs w:val="22"/>
        </w:rPr>
        <w:t>Непредвиђени радови</w:t>
      </w:r>
    </w:p>
    <w:p w14:paraId="22736F28" w14:textId="77777777" w:rsidR="00623D78" w:rsidRDefault="00DE3B0A" w:rsidP="00623D78">
      <w:pPr>
        <w:ind w:firstLine="720"/>
        <w:jc w:val="center"/>
        <w:rPr>
          <w:sz w:val="22"/>
          <w:szCs w:val="22"/>
          <w:lang w:val="ru-RU"/>
        </w:rPr>
      </w:pPr>
      <w:r w:rsidRPr="00291C73">
        <w:rPr>
          <w:sz w:val="22"/>
          <w:szCs w:val="22"/>
          <w:lang w:val="ru-RU"/>
        </w:rPr>
        <w:t xml:space="preserve">Члан </w:t>
      </w:r>
      <w:r w:rsidRPr="00291C73">
        <w:rPr>
          <w:sz w:val="22"/>
          <w:szCs w:val="22"/>
        </w:rPr>
        <w:t>17</w:t>
      </w:r>
      <w:r w:rsidRPr="00291C73">
        <w:rPr>
          <w:sz w:val="22"/>
          <w:szCs w:val="22"/>
          <w:lang w:val="ru-RU"/>
        </w:rPr>
        <w:t>.</w:t>
      </w:r>
    </w:p>
    <w:p w14:paraId="417C0768" w14:textId="77777777" w:rsidR="00623D78" w:rsidRDefault="00DE3B0A" w:rsidP="00623D78">
      <w:pPr>
        <w:ind w:firstLine="720"/>
        <w:jc w:val="both"/>
        <w:rPr>
          <w:bCs/>
          <w:sz w:val="22"/>
          <w:szCs w:val="22"/>
        </w:rPr>
      </w:pPr>
      <w:bookmarkStart w:id="13" w:name="_Hlk505340911"/>
      <w:r w:rsidRPr="00623D78">
        <w:rPr>
          <w:bCs/>
          <w:sz w:val="22"/>
          <w:szCs w:val="22"/>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r w:rsidR="00623D78">
        <w:rPr>
          <w:bCs/>
          <w:sz w:val="22"/>
          <w:szCs w:val="22"/>
        </w:rPr>
        <w:t>.</w:t>
      </w:r>
    </w:p>
    <w:p w14:paraId="4E34EB42" w14:textId="77777777" w:rsidR="00623D78" w:rsidRPr="00623D78" w:rsidRDefault="00DE3B0A" w:rsidP="00623D78">
      <w:pPr>
        <w:ind w:firstLine="720"/>
        <w:jc w:val="both"/>
        <w:rPr>
          <w:bCs/>
          <w:sz w:val="22"/>
          <w:szCs w:val="22"/>
        </w:rPr>
      </w:pPr>
      <w:r w:rsidRPr="00623D78">
        <w:rPr>
          <w:bCs/>
          <w:sz w:val="22"/>
          <w:szCs w:val="22"/>
        </w:rPr>
        <w:t xml:space="preserve">Непредвиђене радове Извођач радова не може да изведе без претходне сагласности наручиоца. </w:t>
      </w:r>
    </w:p>
    <w:p w14:paraId="5F3231F2" w14:textId="77777777" w:rsidR="00623D78" w:rsidRPr="00623D78" w:rsidRDefault="00DE3B0A" w:rsidP="00623D78">
      <w:pPr>
        <w:ind w:firstLine="720"/>
        <w:jc w:val="both"/>
        <w:rPr>
          <w:bCs/>
          <w:sz w:val="22"/>
          <w:szCs w:val="22"/>
        </w:rPr>
      </w:pPr>
      <w:r w:rsidRPr="00623D78">
        <w:rPr>
          <w:bCs/>
          <w:sz w:val="22"/>
          <w:szCs w:val="22"/>
        </w:rPr>
        <w:t>Извођач радова је дужан без одлагања обавестити Наручиоца о разлозима за извођење непредвиђених радова.</w:t>
      </w:r>
    </w:p>
    <w:p w14:paraId="23B2EB21" w14:textId="77777777" w:rsidR="00623D78" w:rsidRPr="00623D78" w:rsidRDefault="00DE3B0A" w:rsidP="00623D78">
      <w:pPr>
        <w:ind w:firstLine="720"/>
        <w:jc w:val="both"/>
        <w:rPr>
          <w:bCs/>
          <w:sz w:val="22"/>
          <w:szCs w:val="22"/>
        </w:rPr>
      </w:pPr>
      <w:r w:rsidRPr="00623D78">
        <w:rPr>
          <w:bCs/>
          <w:sz w:val="22"/>
          <w:szCs w:val="22"/>
        </w:rPr>
        <w:t>Извођач радова има право на правичну накнаду за непредвиђене радове који су морали бити обављени.</w:t>
      </w:r>
      <w:bookmarkEnd w:id="13"/>
    </w:p>
    <w:p w14:paraId="21F31F24" w14:textId="77777777" w:rsidR="00623D78" w:rsidRPr="00623D78" w:rsidRDefault="00DE3B0A" w:rsidP="00623D78">
      <w:pPr>
        <w:ind w:firstLine="720"/>
        <w:jc w:val="both"/>
        <w:rPr>
          <w:bCs/>
          <w:sz w:val="22"/>
          <w:szCs w:val="22"/>
        </w:rPr>
      </w:pPr>
      <w:r w:rsidRPr="00623D78">
        <w:rPr>
          <w:bCs/>
          <w:sz w:val="22"/>
          <w:szCs w:val="22"/>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14:paraId="06FE6CDE" w14:textId="77777777" w:rsidR="00DE3B0A" w:rsidRPr="00623D78" w:rsidRDefault="00DE3B0A" w:rsidP="00623D78">
      <w:pPr>
        <w:ind w:firstLine="720"/>
        <w:jc w:val="both"/>
        <w:rPr>
          <w:bCs/>
          <w:sz w:val="22"/>
          <w:szCs w:val="22"/>
        </w:rPr>
      </w:pPr>
      <w:r w:rsidRPr="00623D78">
        <w:rPr>
          <w:bCs/>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14:paraId="69A32A62" w14:textId="77777777" w:rsidR="00DE3B0A" w:rsidRPr="00291C73" w:rsidRDefault="00DE3B0A" w:rsidP="00DE3B0A">
      <w:pPr>
        <w:pStyle w:val="a"/>
        <w:rPr>
          <w:sz w:val="22"/>
          <w:szCs w:val="22"/>
        </w:rPr>
      </w:pPr>
      <w:r w:rsidRPr="00291C73">
        <w:rPr>
          <w:sz w:val="22"/>
          <w:szCs w:val="22"/>
        </w:rPr>
        <w:t>Примопредаја изведених радова</w:t>
      </w:r>
    </w:p>
    <w:p w14:paraId="339DD21C" w14:textId="77777777" w:rsidR="00DE3B0A" w:rsidRPr="00291C73" w:rsidRDefault="00DE3B0A" w:rsidP="00DE3B0A">
      <w:pPr>
        <w:pStyle w:val="a0"/>
        <w:rPr>
          <w:sz w:val="22"/>
          <w:szCs w:val="22"/>
          <w:lang w:val="ru-RU"/>
        </w:rPr>
      </w:pPr>
      <w:r w:rsidRPr="00291C73">
        <w:rPr>
          <w:sz w:val="22"/>
          <w:szCs w:val="22"/>
          <w:lang w:val="ru-RU"/>
        </w:rPr>
        <w:t>Члан 1</w:t>
      </w:r>
      <w:r w:rsidRPr="00291C73">
        <w:rPr>
          <w:sz w:val="22"/>
          <w:szCs w:val="22"/>
        </w:rPr>
        <w:t>8</w:t>
      </w:r>
      <w:r w:rsidRPr="00291C73">
        <w:rPr>
          <w:sz w:val="22"/>
          <w:szCs w:val="22"/>
          <w:lang w:val="ru-RU"/>
        </w:rPr>
        <w:t>.</w:t>
      </w:r>
    </w:p>
    <w:p w14:paraId="48925436" w14:textId="77777777" w:rsidR="00DE3B0A" w:rsidRPr="00291C73" w:rsidRDefault="00DE3B0A" w:rsidP="00DE3B0A">
      <w:pPr>
        <w:pStyle w:val="a"/>
        <w:spacing w:before="0"/>
        <w:jc w:val="both"/>
        <w:rPr>
          <w:b w:val="0"/>
          <w:sz w:val="22"/>
          <w:szCs w:val="22"/>
        </w:rPr>
      </w:pPr>
      <w:r w:rsidRPr="00291C73">
        <w:rPr>
          <w:b w:val="0"/>
          <w:sz w:val="22"/>
          <w:szCs w:val="22"/>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14:paraId="30B585DE" w14:textId="77777777" w:rsidR="00DE3B0A" w:rsidRPr="00291C73" w:rsidRDefault="00DE3B0A" w:rsidP="00DE3B0A">
      <w:pPr>
        <w:pStyle w:val="a"/>
        <w:spacing w:before="0"/>
        <w:jc w:val="both"/>
        <w:rPr>
          <w:b w:val="0"/>
          <w:sz w:val="22"/>
          <w:szCs w:val="22"/>
        </w:rPr>
      </w:pPr>
      <w:r w:rsidRPr="00291C73">
        <w:rPr>
          <w:b w:val="0"/>
          <w:sz w:val="22"/>
          <w:szCs w:val="22"/>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3EDD5EDB" w14:textId="77777777" w:rsidR="00DE3B0A" w:rsidRPr="00291C73" w:rsidRDefault="00DE3B0A" w:rsidP="00DE3B0A">
      <w:pPr>
        <w:pStyle w:val="a"/>
        <w:spacing w:before="0"/>
        <w:jc w:val="both"/>
        <w:rPr>
          <w:b w:val="0"/>
          <w:sz w:val="22"/>
          <w:szCs w:val="22"/>
        </w:rPr>
      </w:pPr>
      <w:r w:rsidRPr="00291C73">
        <w:rPr>
          <w:b w:val="0"/>
          <w:sz w:val="22"/>
          <w:szCs w:val="22"/>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4D8CBCCB" w14:textId="77777777" w:rsidR="00DE3B0A" w:rsidRPr="00291C73" w:rsidRDefault="00DE3B0A" w:rsidP="00DE3B0A">
      <w:pPr>
        <w:pStyle w:val="a"/>
        <w:spacing w:before="0"/>
        <w:jc w:val="both"/>
        <w:rPr>
          <w:b w:val="0"/>
          <w:sz w:val="22"/>
          <w:szCs w:val="22"/>
        </w:rPr>
      </w:pPr>
      <w:r w:rsidRPr="00291C73">
        <w:rPr>
          <w:b w:val="0"/>
          <w:sz w:val="22"/>
          <w:szCs w:val="22"/>
        </w:rPr>
        <w:tab/>
        <w:t>Примопредаја радова се врши комисијски најкасније у року од 15 (петнаест) дана од завршетка радова.</w:t>
      </w:r>
    </w:p>
    <w:p w14:paraId="2B338B4B" w14:textId="77777777" w:rsidR="00DE3B0A" w:rsidRPr="00291C73" w:rsidRDefault="00DE3B0A" w:rsidP="00DE3B0A">
      <w:pPr>
        <w:pStyle w:val="a"/>
        <w:spacing w:before="0"/>
        <w:jc w:val="both"/>
        <w:rPr>
          <w:b w:val="0"/>
          <w:sz w:val="22"/>
          <w:szCs w:val="22"/>
        </w:rPr>
      </w:pPr>
      <w:r w:rsidRPr="00291C73">
        <w:rPr>
          <w:b w:val="0"/>
          <w:sz w:val="22"/>
          <w:szCs w:val="22"/>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14:paraId="73738406" w14:textId="77777777" w:rsidR="00DE3B0A" w:rsidRPr="00291C73" w:rsidRDefault="00DE3B0A" w:rsidP="00DE3B0A">
      <w:pPr>
        <w:pStyle w:val="a"/>
        <w:spacing w:before="0"/>
        <w:jc w:val="both"/>
        <w:rPr>
          <w:b w:val="0"/>
          <w:sz w:val="22"/>
          <w:szCs w:val="22"/>
        </w:rPr>
      </w:pPr>
      <w:r w:rsidRPr="00291C73">
        <w:rPr>
          <w:b w:val="0"/>
          <w:sz w:val="22"/>
          <w:szCs w:val="22"/>
        </w:rPr>
        <w:tab/>
        <w:t>Комисија сачињава записник о примопредаји.</w:t>
      </w:r>
    </w:p>
    <w:p w14:paraId="319CDAD5" w14:textId="77777777" w:rsidR="00DE3B0A" w:rsidRPr="00291C73" w:rsidRDefault="00DE3B0A" w:rsidP="00DE3B0A">
      <w:pPr>
        <w:pStyle w:val="a"/>
        <w:spacing w:before="0"/>
        <w:jc w:val="both"/>
        <w:rPr>
          <w:b w:val="0"/>
          <w:sz w:val="22"/>
          <w:szCs w:val="22"/>
        </w:rPr>
      </w:pPr>
      <w:r w:rsidRPr="00291C73">
        <w:rPr>
          <w:b w:val="0"/>
          <w:sz w:val="22"/>
          <w:szCs w:val="22"/>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983F292" w14:textId="77777777" w:rsidR="00DE3B0A" w:rsidRPr="00291C73" w:rsidRDefault="00DE3B0A" w:rsidP="00DE3B0A">
      <w:pPr>
        <w:pStyle w:val="a"/>
        <w:spacing w:before="0"/>
        <w:jc w:val="both"/>
        <w:rPr>
          <w:b w:val="0"/>
          <w:sz w:val="22"/>
          <w:szCs w:val="22"/>
        </w:rPr>
      </w:pPr>
      <w:r w:rsidRPr="00291C73">
        <w:rPr>
          <w:b w:val="0"/>
          <w:sz w:val="22"/>
          <w:szCs w:val="22"/>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05FDB90A" w14:textId="77777777" w:rsidR="00DE3B0A" w:rsidRPr="00291C73" w:rsidRDefault="00DE3B0A" w:rsidP="00DE3B0A">
      <w:pPr>
        <w:pStyle w:val="a"/>
        <w:spacing w:before="0"/>
        <w:jc w:val="both"/>
        <w:rPr>
          <w:b w:val="0"/>
          <w:sz w:val="22"/>
          <w:szCs w:val="22"/>
        </w:rPr>
      </w:pPr>
      <w:r w:rsidRPr="00291C73">
        <w:rPr>
          <w:b w:val="0"/>
          <w:sz w:val="22"/>
          <w:szCs w:val="22"/>
        </w:rPr>
        <w:tab/>
        <w:t xml:space="preserve">Евентуално уступање отклањања недостатака другом лицу, Наручилац ће учинити по тржишним ценама и са пажњом доброг привредника. </w:t>
      </w:r>
    </w:p>
    <w:p w14:paraId="71B05A9E" w14:textId="77777777" w:rsidR="00DE3B0A" w:rsidRPr="00291C73" w:rsidRDefault="00DE3B0A" w:rsidP="00DE3B0A">
      <w:pPr>
        <w:pStyle w:val="a"/>
        <w:spacing w:before="0"/>
        <w:jc w:val="both"/>
        <w:rPr>
          <w:b w:val="0"/>
          <w:sz w:val="22"/>
          <w:szCs w:val="22"/>
        </w:rPr>
      </w:pPr>
      <w:r w:rsidRPr="00291C73">
        <w:rPr>
          <w:b w:val="0"/>
          <w:sz w:val="22"/>
          <w:szCs w:val="22"/>
        </w:rPr>
        <w:tab/>
        <w:t xml:space="preserve">Примопредају радова обезбедиће Наручилац у законски предвиђеном року. </w:t>
      </w:r>
    </w:p>
    <w:p w14:paraId="15916320" w14:textId="77777777" w:rsidR="00DE3B0A" w:rsidRPr="00291C73" w:rsidRDefault="00DE3B0A" w:rsidP="00DE3B0A">
      <w:pPr>
        <w:pStyle w:val="a"/>
        <w:spacing w:before="0"/>
        <w:jc w:val="both"/>
        <w:rPr>
          <w:b w:val="0"/>
          <w:sz w:val="22"/>
          <w:szCs w:val="22"/>
        </w:rPr>
      </w:pPr>
      <w:r w:rsidRPr="00291C73">
        <w:rPr>
          <w:b w:val="0"/>
          <w:sz w:val="22"/>
          <w:szCs w:val="22"/>
        </w:rPr>
        <w:tab/>
        <w:t>Наручилац ће у моменту у примопредаје радова од стране Извођача радова примити на коришћење изведене радове.</w:t>
      </w:r>
    </w:p>
    <w:p w14:paraId="059482B1" w14:textId="77777777" w:rsidR="00DE3B0A" w:rsidRPr="00291C73" w:rsidRDefault="00DE3B0A" w:rsidP="00DE3B0A">
      <w:pPr>
        <w:pStyle w:val="a"/>
        <w:rPr>
          <w:sz w:val="22"/>
          <w:szCs w:val="22"/>
        </w:rPr>
      </w:pPr>
      <w:r w:rsidRPr="00291C73">
        <w:rPr>
          <w:sz w:val="22"/>
          <w:szCs w:val="22"/>
        </w:rPr>
        <w:t>Коначни обрачун</w:t>
      </w:r>
    </w:p>
    <w:p w14:paraId="2D667F64" w14:textId="77777777" w:rsidR="00DE3B0A" w:rsidRPr="00291C73" w:rsidRDefault="00DE3B0A" w:rsidP="00DE3B0A">
      <w:pPr>
        <w:pStyle w:val="a0"/>
        <w:rPr>
          <w:sz w:val="22"/>
          <w:szCs w:val="22"/>
          <w:lang w:val="ru-RU"/>
        </w:rPr>
      </w:pPr>
      <w:r w:rsidRPr="00291C73">
        <w:rPr>
          <w:sz w:val="22"/>
          <w:szCs w:val="22"/>
          <w:lang w:val="ru-RU"/>
        </w:rPr>
        <w:t>лан 1</w:t>
      </w:r>
      <w:r w:rsidRPr="00291C73">
        <w:rPr>
          <w:sz w:val="22"/>
          <w:szCs w:val="22"/>
        </w:rPr>
        <w:t>9</w:t>
      </w:r>
      <w:r w:rsidRPr="00291C73">
        <w:rPr>
          <w:sz w:val="22"/>
          <w:szCs w:val="22"/>
          <w:lang w:val="ru-RU"/>
        </w:rPr>
        <w:t>.</w:t>
      </w:r>
    </w:p>
    <w:p w14:paraId="5031F6EB" w14:textId="77777777" w:rsidR="00DE3B0A" w:rsidRPr="00291C73" w:rsidRDefault="00DE3B0A" w:rsidP="00DE3B0A">
      <w:pPr>
        <w:ind w:firstLine="720"/>
        <w:jc w:val="both"/>
        <w:rPr>
          <w:bCs/>
          <w:sz w:val="22"/>
          <w:szCs w:val="22"/>
          <w:lang w:val="ru-RU"/>
        </w:rPr>
      </w:pPr>
      <w:r w:rsidRPr="00291C73">
        <w:rPr>
          <w:bCs/>
          <w:sz w:val="22"/>
          <w:szCs w:val="22"/>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291C73">
        <w:rPr>
          <w:bCs/>
          <w:sz w:val="22"/>
          <w:szCs w:val="22"/>
          <w:lang w:val="sr-Cyrl-BA"/>
        </w:rPr>
        <w:t>.</w:t>
      </w:r>
    </w:p>
    <w:p w14:paraId="27DA7C2D" w14:textId="77777777" w:rsidR="00DE3B0A" w:rsidRPr="00291C73" w:rsidRDefault="00DE3B0A" w:rsidP="00DE3B0A">
      <w:pPr>
        <w:ind w:firstLine="720"/>
        <w:jc w:val="both"/>
        <w:rPr>
          <w:bCs/>
          <w:sz w:val="22"/>
          <w:szCs w:val="22"/>
          <w:lang w:val="ru-RU"/>
        </w:rPr>
      </w:pPr>
      <w:r w:rsidRPr="00291C73">
        <w:rPr>
          <w:bCs/>
          <w:sz w:val="22"/>
          <w:szCs w:val="22"/>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14:paraId="03DA85EB" w14:textId="77777777" w:rsidR="00DE3B0A" w:rsidRPr="00291C73" w:rsidRDefault="00DE3B0A" w:rsidP="00DE3B0A">
      <w:pPr>
        <w:ind w:firstLine="720"/>
        <w:jc w:val="both"/>
        <w:rPr>
          <w:bCs/>
          <w:sz w:val="22"/>
          <w:szCs w:val="22"/>
          <w:lang w:val="ru-RU"/>
        </w:rPr>
      </w:pPr>
      <w:r w:rsidRPr="00291C73">
        <w:rPr>
          <w:bCs/>
          <w:sz w:val="22"/>
          <w:szCs w:val="22"/>
          <w:lang w:val="ru-RU"/>
        </w:rPr>
        <w:t>Комисија сачињава Записник о коначном обрачуну изведених радова.</w:t>
      </w:r>
    </w:p>
    <w:p w14:paraId="71504B5B" w14:textId="77777777" w:rsidR="00DE3B0A" w:rsidRPr="00291C73" w:rsidRDefault="00DE3B0A" w:rsidP="00DE3B0A">
      <w:pPr>
        <w:ind w:firstLine="720"/>
        <w:jc w:val="both"/>
        <w:rPr>
          <w:bCs/>
          <w:sz w:val="22"/>
          <w:szCs w:val="22"/>
          <w:lang w:val="ru-RU"/>
        </w:rPr>
      </w:pPr>
      <w:r w:rsidRPr="00291C73">
        <w:rPr>
          <w:bCs/>
          <w:sz w:val="22"/>
          <w:szCs w:val="22"/>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14:paraId="3067CABC" w14:textId="77777777" w:rsidR="00DE3B0A" w:rsidRPr="00291C73" w:rsidRDefault="00DE3B0A" w:rsidP="00DE3B0A">
      <w:pPr>
        <w:pStyle w:val="a"/>
        <w:rPr>
          <w:sz w:val="22"/>
          <w:szCs w:val="22"/>
        </w:rPr>
      </w:pPr>
      <w:r w:rsidRPr="00291C73">
        <w:rPr>
          <w:sz w:val="22"/>
          <w:szCs w:val="22"/>
        </w:rPr>
        <w:t>Раскид Уговора</w:t>
      </w:r>
    </w:p>
    <w:p w14:paraId="18D95EB3" w14:textId="77777777" w:rsidR="00DE3B0A" w:rsidRPr="00291C73" w:rsidRDefault="00DE3B0A" w:rsidP="00DE3B0A">
      <w:pPr>
        <w:pStyle w:val="a0"/>
        <w:rPr>
          <w:sz w:val="22"/>
          <w:szCs w:val="22"/>
          <w:lang w:val="ru-RU"/>
        </w:rPr>
      </w:pPr>
      <w:r w:rsidRPr="00291C73">
        <w:rPr>
          <w:sz w:val="22"/>
          <w:szCs w:val="22"/>
          <w:lang w:val="ru-RU"/>
        </w:rPr>
        <w:t xml:space="preserve">Члан </w:t>
      </w:r>
      <w:r w:rsidRPr="00291C73">
        <w:rPr>
          <w:sz w:val="22"/>
          <w:szCs w:val="22"/>
        </w:rPr>
        <w:t>20</w:t>
      </w:r>
      <w:r w:rsidRPr="00291C73">
        <w:rPr>
          <w:sz w:val="22"/>
          <w:szCs w:val="22"/>
          <w:lang w:val="ru-RU"/>
        </w:rPr>
        <w:t>.</w:t>
      </w:r>
    </w:p>
    <w:p w14:paraId="6612A8AE" w14:textId="77777777" w:rsidR="00DE3B0A" w:rsidRPr="00291C73" w:rsidRDefault="00DE3B0A" w:rsidP="00DE3B0A">
      <w:pPr>
        <w:ind w:firstLine="709"/>
        <w:jc w:val="both"/>
        <w:rPr>
          <w:sz w:val="22"/>
          <w:szCs w:val="22"/>
          <w:lang w:val="ru-RU"/>
        </w:rPr>
      </w:pPr>
      <w:r w:rsidRPr="00291C73">
        <w:rPr>
          <w:sz w:val="22"/>
          <w:szCs w:val="22"/>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14:paraId="74DE0921" w14:textId="77777777" w:rsidR="00DE3B0A" w:rsidRPr="00291C73" w:rsidRDefault="00DE3B0A" w:rsidP="00DE3B0A">
      <w:pPr>
        <w:ind w:firstLine="709"/>
        <w:jc w:val="both"/>
        <w:rPr>
          <w:bCs/>
          <w:sz w:val="22"/>
          <w:szCs w:val="22"/>
          <w:lang w:val="ru-RU"/>
        </w:rPr>
      </w:pPr>
      <w:r w:rsidRPr="00291C73">
        <w:rPr>
          <w:sz w:val="22"/>
          <w:szCs w:val="22"/>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291C73">
        <w:rPr>
          <w:bCs/>
          <w:sz w:val="22"/>
          <w:szCs w:val="22"/>
          <w:lang w:val="ru-RU"/>
        </w:rPr>
        <w:t xml:space="preserve">као и ако </w:t>
      </w:r>
      <w:r w:rsidRPr="00291C73">
        <w:rPr>
          <w:sz w:val="22"/>
          <w:szCs w:val="22"/>
          <w:lang w:val="ru-RU"/>
        </w:rPr>
        <w:t xml:space="preserve">Извођач радова </w:t>
      </w:r>
      <w:r w:rsidRPr="00291C73">
        <w:rPr>
          <w:bCs/>
          <w:sz w:val="22"/>
          <w:szCs w:val="22"/>
          <w:lang w:val="ru-RU"/>
        </w:rPr>
        <w:t>не изводи радове у складу са пројектно-техничком документацијом или из неоправданих разлога прекине са извођењем радова.</w:t>
      </w:r>
    </w:p>
    <w:p w14:paraId="051122BD" w14:textId="77777777" w:rsidR="00DE3B0A" w:rsidRPr="00291C73" w:rsidRDefault="00DE3B0A" w:rsidP="00DE3B0A">
      <w:pPr>
        <w:ind w:firstLine="709"/>
        <w:jc w:val="both"/>
        <w:rPr>
          <w:bCs/>
          <w:sz w:val="22"/>
          <w:szCs w:val="22"/>
          <w:lang w:val="ru-RU"/>
        </w:rPr>
      </w:pPr>
      <w:r w:rsidRPr="00291C73">
        <w:rPr>
          <w:bCs/>
          <w:sz w:val="22"/>
          <w:szCs w:val="22"/>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14:paraId="7D6E67ED" w14:textId="77777777" w:rsidR="00DE3B0A" w:rsidRPr="00291C73" w:rsidRDefault="00DE3B0A" w:rsidP="00DE3B0A">
      <w:pPr>
        <w:ind w:firstLine="709"/>
        <w:jc w:val="both"/>
        <w:rPr>
          <w:sz w:val="22"/>
          <w:szCs w:val="22"/>
        </w:rPr>
      </w:pPr>
      <w:r w:rsidRPr="00291C73">
        <w:rPr>
          <w:sz w:val="22"/>
          <w:szCs w:val="22"/>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14:paraId="0F95E2F1" w14:textId="77777777" w:rsidR="00DE3B0A" w:rsidRPr="00291C73" w:rsidRDefault="00DE3B0A" w:rsidP="00DE3B0A">
      <w:pPr>
        <w:ind w:firstLine="709"/>
        <w:jc w:val="both"/>
        <w:rPr>
          <w:bCs/>
          <w:sz w:val="22"/>
          <w:szCs w:val="22"/>
          <w:lang w:val="ru-RU"/>
        </w:rPr>
      </w:pPr>
      <w:r w:rsidRPr="00291C73">
        <w:rPr>
          <w:bCs/>
          <w:sz w:val="22"/>
          <w:szCs w:val="22"/>
          <w:lang w:val="ru-RU"/>
        </w:rPr>
        <w:t>Наручилац може једнострано раскинути уговор и у случају недостатка средстава за његову реализацију.</w:t>
      </w:r>
    </w:p>
    <w:p w14:paraId="042FE423" w14:textId="77777777" w:rsidR="00DE3B0A" w:rsidRPr="00291C73" w:rsidRDefault="00DE3B0A" w:rsidP="00DE3B0A">
      <w:pPr>
        <w:ind w:firstLine="709"/>
        <w:jc w:val="both"/>
        <w:rPr>
          <w:bCs/>
          <w:sz w:val="22"/>
          <w:szCs w:val="22"/>
          <w:lang w:val="ru-RU"/>
        </w:rPr>
      </w:pPr>
      <w:r w:rsidRPr="00291C73">
        <w:rPr>
          <w:bCs/>
          <w:sz w:val="22"/>
          <w:szCs w:val="22"/>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3C4FC91D" w14:textId="77777777" w:rsidR="00DE3B0A" w:rsidRPr="00291C73" w:rsidRDefault="00DE3B0A" w:rsidP="00DE3B0A">
      <w:pPr>
        <w:ind w:firstLine="709"/>
        <w:jc w:val="both"/>
        <w:rPr>
          <w:bCs/>
          <w:sz w:val="22"/>
          <w:szCs w:val="22"/>
          <w:lang w:val="ru-RU"/>
        </w:rPr>
      </w:pPr>
      <w:r w:rsidRPr="00291C73">
        <w:rPr>
          <w:bCs/>
          <w:sz w:val="22"/>
          <w:szCs w:val="22"/>
          <w:lang w:val="ru-RU"/>
        </w:rPr>
        <w:t>Уговор се раскида писаном изјавом која садржи основ за раскид уговора и доставља се другој уговорној страни.</w:t>
      </w:r>
    </w:p>
    <w:p w14:paraId="5BE3326D" w14:textId="77777777" w:rsidR="006C077A" w:rsidRPr="00291C73" w:rsidRDefault="00DE3B0A" w:rsidP="006C077A">
      <w:pPr>
        <w:ind w:firstLine="720"/>
        <w:jc w:val="both"/>
        <w:rPr>
          <w:sz w:val="22"/>
          <w:szCs w:val="22"/>
        </w:rPr>
      </w:pPr>
      <w:r w:rsidRPr="00291C73">
        <w:rPr>
          <w:bCs/>
          <w:sz w:val="22"/>
          <w:szCs w:val="22"/>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291C73">
        <w:rPr>
          <w:sz w:val="22"/>
          <w:szCs w:val="22"/>
          <w:lang w:val="ru-RU"/>
        </w:rPr>
        <w:t>као и преглед стварно изведеним радова до дана раскида уговора, потписан од стране одговорног извођача радова и надзорног органа</w:t>
      </w:r>
      <w:r w:rsidRPr="00291C73">
        <w:rPr>
          <w:sz w:val="22"/>
          <w:szCs w:val="22"/>
        </w:rPr>
        <w:t>.</w:t>
      </w:r>
      <w:r w:rsidR="006C077A" w:rsidRPr="00291C73">
        <w:rPr>
          <w:sz w:val="22"/>
          <w:szCs w:val="22"/>
        </w:rPr>
        <w:t xml:space="preserve">                                                                                                                  </w:t>
      </w:r>
    </w:p>
    <w:p w14:paraId="36127815" w14:textId="77777777" w:rsidR="006C077A" w:rsidRPr="00291C73" w:rsidRDefault="00DE3B0A" w:rsidP="006C077A">
      <w:pPr>
        <w:ind w:firstLine="720"/>
        <w:jc w:val="center"/>
        <w:rPr>
          <w:b/>
          <w:sz w:val="22"/>
          <w:szCs w:val="22"/>
        </w:rPr>
      </w:pPr>
      <w:r w:rsidRPr="00291C73">
        <w:rPr>
          <w:b/>
          <w:sz w:val="22"/>
          <w:szCs w:val="22"/>
        </w:rPr>
        <w:t>Измене уговора</w:t>
      </w:r>
    </w:p>
    <w:p w14:paraId="7D959A76" w14:textId="77777777" w:rsidR="00623D78" w:rsidRDefault="00DE3B0A" w:rsidP="00623D78">
      <w:pPr>
        <w:ind w:firstLine="720"/>
        <w:jc w:val="center"/>
        <w:rPr>
          <w:sz w:val="22"/>
          <w:szCs w:val="22"/>
        </w:rPr>
      </w:pPr>
      <w:r w:rsidRPr="00291C73">
        <w:rPr>
          <w:sz w:val="22"/>
          <w:szCs w:val="22"/>
        </w:rPr>
        <w:t>Члан 21.</w:t>
      </w:r>
      <w:r w:rsidR="00623D78">
        <w:rPr>
          <w:sz w:val="22"/>
          <w:szCs w:val="22"/>
        </w:rPr>
        <w:t xml:space="preserve"> </w:t>
      </w:r>
    </w:p>
    <w:p w14:paraId="6F53A317" w14:textId="77777777" w:rsidR="002C1E59" w:rsidRPr="00291C73" w:rsidRDefault="002C1E59" w:rsidP="00623D78">
      <w:pPr>
        <w:ind w:firstLine="720"/>
        <w:jc w:val="both"/>
        <w:rPr>
          <w:sz w:val="22"/>
          <w:szCs w:val="22"/>
        </w:rPr>
      </w:pPr>
      <w:r w:rsidRPr="00291C73">
        <w:rPr>
          <w:sz w:val="22"/>
          <w:szCs w:val="22"/>
          <w:lang w:val="ru-RU"/>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00DE3B0A" w:rsidRPr="00291C73">
        <w:rPr>
          <w:sz w:val="22"/>
          <w:szCs w:val="22"/>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w:t>
      </w:r>
    </w:p>
    <w:p w14:paraId="76A49DDE" w14:textId="77777777" w:rsidR="00DE3B0A" w:rsidRPr="00291C73" w:rsidRDefault="002C1E59" w:rsidP="002C1E59">
      <w:pPr>
        <w:pStyle w:val="a0"/>
        <w:spacing w:before="0"/>
        <w:ind w:firstLine="720"/>
        <w:jc w:val="both"/>
        <w:rPr>
          <w:sz w:val="22"/>
          <w:szCs w:val="22"/>
        </w:rPr>
      </w:pPr>
      <w:r w:rsidRPr="00291C73">
        <w:rPr>
          <w:sz w:val="22"/>
          <w:szCs w:val="22"/>
        </w:rPr>
        <w:t>Лимити из става 1. овог члана не односе се на вишкове радова уколико су исти уговорени</w:t>
      </w:r>
      <w:r w:rsidR="00DE3B0A" w:rsidRPr="00291C73">
        <w:rPr>
          <w:sz w:val="22"/>
          <w:szCs w:val="22"/>
        </w:rPr>
        <w:t xml:space="preserve">. (члан 115. ст. 1. и  3. Закона). </w:t>
      </w:r>
    </w:p>
    <w:p w14:paraId="244938DF" w14:textId="77777777" w:rsidR="00DE3B0A" w:rsidRPr="00291C73" w:rsidRDefault="00DE3B0A" w:rsidP="00DE3B0A">
      <w:pPr>
        <w:pStyle w:val="a0"/>
        <w:spacing w:before="0"/>
        <w:jc w:val="both"/>
        <w:rPr>
          <w:sz w:val="22"/>
          <w:szCs w:val="22"/>
        </w:rPr>
      </w:pPr>
      <w:r w:rsidRPr="00291C73">
        <w:rPr>
          <w:sz w:val="22"/>
          <w:szCs w:val="22"/>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28179A28" w14:textId="77777777" w:rsidR="00DE3B0A" w:rsidRPr="00291C73" w:rsidRDefault="00DE3B0A" w:rsidP="00DE3B0A">
      <w:pPr>
        <w:pStyle w:val="a0"/>
        <w:spacing w:before="0"/>
        <w:jc w:val="both"/>
        <w:rPr>
          <w:sz w:val="22"/>
          <w:szCs w:val="22"/>
        </w:rPr>
      </w:pPr>
      <w:r w:rsidRPr="00291C73">
        <w:rPr>
          <w:sz w:val="22"/>
          <w:szCs w:val="22"/>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14:paraId="2C81AD86" w14:textId="77777777" w:rsidR="00DE3B0A" w:rsidRPr="00291C73" w:rsidRDefault="00DE3B0A" w:rsidP="00B724CC">
      <w:pPr>
        <w:pStyle w:val="a0"/>
        <w:numPr>
          <w:ilvl w:val="0"/>
          <w:numId w:val="31"/>
        </w:numPr>
        <w:spacing w:before="0"/>
        <w:jc w:val="both"/>
        <w:rPr>
          <w:sz w:val="22"/>
          <w:szCs w:val="22"/>
        </w:rPr>
      </w:pPr>
      <w:r w:rsidRPr="00291C73">
        <w:rPr>
          <w:sz w:val="22"/>
          <w:szCs w:val="22"/>
        </w:rPr>
        <w:t>природни догађај (пожар, поплава, земљотрес, изузетно лоше време неуобичајено за годишње доба и за место на коме се радови изводе и сл.);</w:t>
      </w:r>
    </w:p>
    <w:p w14:paraId="05EAC1FA" w14:textId="77777777" w:rsidR="00DE3B0A" w:rsidRPr="00291C73" w:rsidRDefault="00DE3B0A" w:rsidP="00B724CC">
      <w:pPr>
        <w:pStyle w:val="a0"/>
        <w:numPr>
          <w:ilvl w:val="0"/>
          <w:numId w:val="31"/>
        </w:numPr>
        <w:spacing w:before="0"/>
        <w:jc w:val="both"/>
        <w:rPr>
          <w:sz w:val="22"/>
          <w:szCs w:val="22"/>
        </w:rPr>
      </w:pPr>
      <w:r w:rsidRPr="00291C73">
        <w:rPr>
          <w:sz w:val="22"/>
          <w:szCs w:val="22"/>
        </w:rPr>
        <w:t>мере које буду предвиђене актима надлежних органа;</w:t>
      </w:r>
    </w:p>
    <w:p w14:paraId="1A205490" w14:textId="77777777" w:rsidR="00DE3B0A" w:rsidRPr="00291C73" w:rsidRDefault="00DE3B0A" w:rsidP="00B724CC">
      <w:pPr>
        <w:pStyle w:val="a0"/>
        <w:numPr>
          <w:ilvl w:val="0"/>
          <w:numId w:val="31"/>
        </w:numPr>
        <w:spacing w:before="0"/>
        <w:jc w:val="both"/>
        <w:rPr>
          <w:sz w:val="22"/>
          <w:szCs w:val="22"/>
        </w:rPr>
      </w:pPr>
      <w:r w:rsidRPr="00291C73">
        <w:rPr>
          <w:sz w:val="22"/>
          <w:szCs w:val="22"/>
        </w:rPr>
        <w:t>услови за извођење радова у земљи или води, који нису предвиђени техничком документацијом;</w:t>
      </w:r>
    </w:p>
    <w:p w14:paraId="6558C963" w14:textId="77777777" w:rsidR="00DE3B0A" w:rsidRPr="00291C73" w:rsidRDefault="00DE3B0A" w:rsidP="00B724CC">
      <w:pPr>
        <w:pStyle w:val="a0"/>
        <w:numPr>
          <w:ilvl w:val="0"/>
          <w:numId w:val="31"/>
        </w:numPr>
        <w:spacing w:before="0"/>
        <w:jc w:val="both"/>
        <w:rPr>
          <w:sz w:val="22"/>
          <w:szCs w:val="22"/>
        </w:rPr>
      </w:pPr>
      <w:r w:rsidRPr="00291C73">
        <w:rPr>
          <w:sz w:val="22"/>
          <w:szCs w:val="22"/>
        </w:rPr>
        <w:t>закашњење наручиоца да Извођача радова уведе у посао;</w:t>
      </w:r>
    </w:p>
    <w:p w14:paraId="1A32DA32" w14:textId="77777777" w:rsidR="00DE3B0A" w:rsidRPr="00291C73" w:rsidRDefault="00DE3B0A" w:rsidP="00B724CC">
      <w:pPr>
        <w:pStyle w:val="a0"/>
        <w:numPr>
          <w:ilvl w:val="0"/>
          <w:numId w:val="31"/>
        </w:numPr>
        <w:spacing w:before="0"/>
        <w:jc w:val="both"/>
        <w:rPr>
          <w:sz w:val="22"/>
          <w:szCs w:val="22"/>
        </w:rPr>
      </w:pPr>
      <w:bookmarkStart w:id="14" w:name="_Hlk499071084"/>
      <w:r w:rsidRPr="00291C73">
        <w:rPr>
          <w:sz w:val="22"/>
          <w:szCs w:val="22"/>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4"/>
    </w:p>
    <w:p w14:paraId="2BE973FA" w14:textId="77777777" w:rsidR="00DE3B0A" w:rsidRPr="00291C73" w:rsidRDefault="00DE3B0A" w:rsidP="00B724CC">
      <w:pPr>
        <w:pStyle w:val="a0"/>
        <w:numPr>
          <w:ilvl w:val="0"/>
          <w:numId w:val="31"/>
        </w:numPr>
        <w:spacing w:before="0"/>
        <w:jc w:val="both"/>
        <w:rPr>
          <w:sz w:val="22"/>
          <w:szCs w:val="22"/>
        </w:rPr>
      </w:pPr>
      <w:r w:rsidRPr="00291C73">
        <w:rPr>
          <w:sz w:val="22"/>
          <w:szCs w:val="22"/>
        </w:rPr>
        <w:t>непредвиђене радове према члану 17. уговора, без чијег извођења циљ закљученог уговора не би био остварен у потпуности,а</w:t>
      </w:r>
      <w:r w:rsidR="008045F9">
        <w:rPr>
          <w:sz w:val="22"/>
          <w:szCs w:val="22"/>
          <w:lang w:val="sr-Cyrl-RS"/>
        </w:rPr>
        <w:t xml:space="preserve"> </w:t>
      </w:r>
      <w:r w:rsidRPr="00291C73">
        <w:rPr>
          <w:sz w:val="22"/>
          <w:szCs w:val="22"/>
          <w:lang w:val="ru-RU"/>
        </w:rPr>
        <w:t>који нису били уговорени, ни предвиђени пројектом.</w:t>
      </w:r>
    </w:p>
    <w:p w14:paraId="3613000F" w14:textId="77777777" w:rsidR="00DE3B0A" w:rsidRPr="00291C73" w:rsidRDefault="00DE3B0A" w:rsidP="00DE3B0A">
      <w:pPr>
        <w:pStyle w:val="a0"/>
        <w:rPr>
          <w:rFonts w:eastAsia="Calibri-Bold"/>
          <w:sz w:val="22"/>
          <w:szCs w:val="22"/>
        </w:rPr>
      </w:pPr>
      <w:r w:rsidRPr="00291C73">
        <w:rPr>
          <w:rFonts w:eastAsia="Calibri-Bold"/>
          <w:sz w:val="22"/>
          <w:szCs w:val="22"/>
        </w:rPr>
        <w:t>Члан 22.</w:t>
      </w:r>
    </w:p>
    <w:p w14:paraId="11F608CF" w14:textId="77777777" w:rsidR="00DE3B0A" w:rsidRPr="00291C73" w:rsidRDefault="00DE3B0A" w:rsidP="00DE3B0A">
      <w:pPr>
        <w:ind w:firstLine="720"/>
        <w:jc w:val="both"/>
        <w:rPr>
          <w:rFonts w:eastAsia="Calibri-Bold"/>
          <w:bCs/>
          <w:color w:val="000000"/>
          <w:sz w:val="22"/>
          <w:szCs w:val="22"/>
        </w:rPr>
      </w:pPr>
      <w:r w:rsidRPr="00291C73">
        <w:rPr>
          <w:rFonts w:eastAsia="Calibri-Bold"/>
          <w:bCs/>
          <w:color w:val="000000"/>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14:paraId="26BC9A02" w14:textId="77777777" w:rsidR="00DE3B0A" w:rsidRPr="00291C73" w:rsidRDefault="00DE3B0A" w:rsidP="00DE3B0A">
      <w:pPr>
        <w:ind w:firstLine="720"/>
        <w:contextualSpacing/>
        <w:jc w:val="both"/>
        <w:rPr>
          <w:sz w:val="22"/>
          <w:szCs w:val="22"/>
        </w:rPr>
      </w:pPr>
      <w:r w:rsidRPr="00291C73">
        <w:rPr>
          <w:sz w:val="22"/>
          <w:szCs w:val="22"/>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14:paraId="2C6D0A08" w14:textId="77777777" w:rsidR="00DE3B0A" w:rsidRPr="00291C73" w:rsidRDefault="00DE3B0A" w:rsidP="00DE3B0A">
      <w:pPr>
        <w:ind w:firstLine="720"/>
        <w:contextualSpacing/>
        <w:jc w:val="both"/>
        <w:rPr>
          <w:sz w:val="22"/>
          <w:szCs w:val="22"/>
        </w:rPr>
      </w:pPr>
      <w:r w:rsidRPr="00291C73">
        <w:rPr>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6E269D6F" w14:textId="77777777" w:rsidR="00DE3B0A" w:rsidRPr="00291C73" w:rsidRDefault="00DE3B0A" w:rsidP="00DE3B0A">
      <w:pPr>
        <w:ind w:firstLine="720"/>
        <w:contextualSpacing/>
        <w:jc w:val="both"/>
        <w:rPr>
          <w:rFonts w:eastAsia="Calibri-Bold"/>
          <w:bCs/>
          <w:color w:val="000000"/>
          <w:sz w:val="22"/>
          <w:szCs w:val="22"/>
        </w:rPr>
      </w:pPr>
      <w:r w:rsidRPr="00291C73">
        <w:rPr>
          <w:sz w:val="22"/>
          <w:szCs w:val="22"/>
        </w:rPr>
        <w:t>Изменом уговора, по било ком од наведених основа, не може се мењати предмет јавне</w:t>
      </w:r>
      <w:r w:rsidRPr="00291C73">
        <w:rPr>
          <w:rFonts w:eastAsia="Calibri-Bold"/>
          <w:bCs/>
          <w:color w:val="000000"/>
          <w:sz w:val="22"/>
          <w:szCs w:val="22"/>
        </w:rPr>
        <w:t xml:space="preserve"> набавке. </w:t>
      </w:r>
    </w:p>
    <w:p w14:paraId="5A72A4EE" w14:textId="77777777" w:rsidR="00DE3B0A" w:rsidRPr="00291C73" w:rsidRDefault="00DE3B0A" w:rsidP="00DE3B0A">
      <w:pPr>
        <w:pStyle w:val="a"/>
        <w:rPr>
          <w:sz w:val="22"/>
          <w:szCs w:val="22"/>
        </w:rPr>
      </w:pPr>
      <w:r w:rsidRPr="00291C73">
        <w:rPr>
          <w:sz w:val="22"/>
          <w:szCs w:val="22"/>
        </w:rPr>
        <w:t>Сходна примена других прописа</w:t>
      </w:r>
    </w:p>
    <w:p w14:paraId="7B2E372B" w14:textId="77777777" w:rsidR="00DE3B0A" w:rsidRPr="00291C73" w:rsidRDefault="00DE3B0A" w:rsidP="00DE3B0A">
      <w:pPr>
        <w:pStyle w:val="a0"/>
        <w:rPr>
          <w:sz w:val="22"/>
          <w:szCs w:val="22"/>
          <w:lang w:val="ru-RU"/>
        </w:rPr>
      </w:pPr>
      <w:r w:rsidRPr="00291C73">
        <w:rPr>
          <w:sz w:val="22"/>
          <w:szCs w:val="22"/>
          <w:lang w:val="ru-RU"/>
        </w:rPr>
        <w:t>Члан 2</w:t>
      </w:r>
      <w:r w:rsidRPr="00291C73">
        <w:rPr>
          <w:sz w:val="22"/>
          <w:szCs w:val="22"/>
        </w:rPr>
        <w:t>3</w:t>
      </w:r>
      <w:r w:rsidRPr="00291C73">
        <w:rPr>
          <w:sz w:val="22"/>
          <w:szCs w:val="22"/>
          <w:lang w:val="ru-RU"/>
        </w:rPr>
        <w:t>.</w:t>
      </w:r>
    </w:p>
    <w:p w14:paraId="37075E5D" w14:textId="77777777" w:rsidR="00DE3B0A" w:rsidRPr="00291C73" w:rsidRDefault="00DE3B0A" w:rsidP="00DE3B0A">
      <w:pPr>
        <w:jc w:val="both"/>
        <w:rPr>
          <w:bCs/>
          <w:sz w:val="22"/>
          <w:szCs w:val="22"/>
          <w:lang w:val="ru-RU"/>
        </w:rPr>
      </w:pPr>
      <w:r w:rsidRPr="00291C73">
        <w:rPr>
          <w:sz w:val="22"/>
          <w:szCs w:val="22"/>
          <w:lang w:val="ru-RU"/>
        </w:rPr>
        <w:tab/>
        <w:t xml:space="preserve">На питања која </w:t>
      </w:r>
      <w:r w:rsidRPr="00291C73">
        <w:rPr>
          <w:bCs/>
          <w:sz w:val="22"/>
          <w:szCs w:val="22"/>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14:paraId="30BBE56F" w14:textId="77777777" w:rsidR="00DE3B0A" w:rsidRPr="00291C73" w:rsidRDefault="00DE3B0A" w:rsidP="00DE3B0A">
      <w:pPr>
        <w:pStyle w:val="a"/>
        <w:rPr>
          <w:sz w:val="22"/>
          <w:szCs w:val="22"/>
        </w:rPr>
      </w:pPr>
      <w:r w:rsidRPr="00291C73">
        <w:rPr>
          <w:sz w:val="22"/>
          <w:szCs w:val="22"/>
        </w:rPr>
        <w:t>Саставни део уговора</w:t>
      </w:r>
    </w:p>
    <w:p w14:paraId="335DB063" w14:textId="77777777" w:rsidR="00DE3B0A" w:rsidRPr="00291C73" w:rsidRDefault="00DE3B0A" w:rsidP="00DE3B0A">
      <w:pPr>
        <w:pStyle w:val="a0"/>
        <w:rPr>
          <w:color w:val="000000"/>
          <w:sz w:val="22"/>
          <w:szCs w:val="22"/>
          <w:lang w:val="ru-RU"/>
        </w:rPr>
      </w:pPr>
      <w:r w:rsidRPr="00291C73">
        <w:rPr>
          <w:sz w:val="22"/>
          <w:szCs w:val="22"/>
          <w:lang w:val="ru-RU"/>
        </w:rPr>
        <w:t>Члан 2</w:t>
      </w:r>
      <w:r w:rsidRPr="00291C73">
        <w:rPr>
          <w:sz w:val="22"/>
          <w:szCs w:val="22"/>
        </w:rPr>
        <w:t>4</w:t>
      </w:r>
      <w:r w:rsidRPr="00291C73">
        <w:rPr>
          <w:sz w:val="22"/>
          <w:szCs w:val="22"/>
          <w:lang w:val="ru-RU"/>
        </w:rPr>
        <w:t>.</w:t>
      </w:r>
    </w:p>
    <w:p w14:paraId="2C44905F" w14:textId="77777777" w:rsidR="00DE3B0A" w:rsidRPr="00291C73" w:rsidRDefault="00DE3B0A" w:rsidP="00DE3B0A">
      <w:pPr>
        <w:ind w:firstLine="708"/>
        <w:rPr>
          <w:bCs/>
          <w:sz w:val="22"/>
          <w:szCs w:val="22"/>
        </w:rPr>
      </w:pPr>
      <w:r w:rsidRPr="00291C73">
        <w:rPr>
          <w:bCs/>
          <w:sz w:val="22"/>
          <w:szCs w:val="22"/>
          <w:lang w:val="ru-RU"/>
        </w:rPr>
        <w:t>Прилози и саставни делови овог Уговора су:</w:t>
      </w:r>
    </w:p>
    <w:p w14:paraId="5D634E26" w14:textId="77777777" w:rsidR="00DE3B0A" w:rsidRPr="00291C73" w:rsidRDefault="00DE3B0A" w:rsidP="00DE3B0A">
      <w:pPr>
        <w:ind w:left="708"/>
        <w:rPr>
          <w:bCs/>
          <w:sz w:val="22"/>
          <w:szCs w:val="22"/>
          <w:lang w:val="ru-RU"/>
        </w:rPr>
      </w:pPr>
      <w:r w:rsidRPr="00291C73">
        <w:rPr>
          <w:bCs/>
          <w:sz w:val="22"/>
          <w:szCs w:val="22"/>
          <w:lang w:val="ru-RU"/>
        </w:rPr>
        <w:t>-   техничка документација</w:t>
      </w:r>
    </w:p>
    <w:p w14:paraId="45B9E624" w14:textId="77777777" w:rsidR="00DE3B0A" w:rsidRPr="00291C73" w:rsidRDefault="00DE3B0A" w:rsidP="00DE3B0A">
      <w:pPr>
        <w:ind w:left="708"/>
        <w:rPr>
          <w:bCs/>
          <w:sz w:val="22"/>
          <w:szCs w:val="22"/>
          <w:lang w:val="ru-RU"/>
        </w:rPr>
      </w:pPr>
      <w:r w:rsidRPr="00291C73">
        <w:rPr>
          <w:bCs/>
          <w:sz w:val="22"/>
          <w:szCs w:val="22"/>
          <w:lang w:val="ru-RU"/>
        </w:rPr>
        <w:t>-   понуда Извођача радова бр. _______________ од __________. Године</w:t>
      </w:r>
    </w:p>
    <w:p w14:paraId="07BEC0DC" w14:textId="77777777" w:rsidR="00DE3B0A" w:rsidRPr="00291C73" w:rsidRDefault="00DE3B0A" w:rsidP="00DE3B0A">
      <w:pPr>
        <w:ind w:left="708"/>
        <w:rPr>
          <w:bCs/>
          <w:sz w:val="22"/>
          <w:szCs w:val="22"/>
          <w:lang w:val="ru-RU"/>
        </w:rPr>
      </w:pPr>
      <w:r w:rsidRPr="00291C73">
        <w:rPr>
          <w:bCs/>
          <w:sz w:val="22"/>
          <w:szCs w:val="22"/>
          <w:lang w:val="ru-RU"/>
        </w:rPr>
        <w:t>-  образац о произвођачима материјала и опреме</w:t>
      </w:r>
    </w:p>
    <w:p w14:paraId="3BF959DD" w14:textId="77777777" w:rsidR="00DE3B0A" w:rsidRPr="00291C73" w:rsidRDefault="00DE3B0A" w:rsidP="00DE3B0A">
      <w:pPr>
        <w:ind w:left="708"/>
        <w:rPr>
          <w:bCs/>
          <w:sz w:val="22"/>
          <w:szCs w:val="22"/>
        </w:rPr>
      </w:pPr>
      <w:r w:rsidRPr="00291C73">
        <w:rPr>
          <w:bCs/>
          <w:sz w:val="22"/>
          <w:szCs w:val="22"/>
          <w:lang w:val="ru-RU"/>
        </w:rPr>
        <w:t>- динамика извођења радова</w:t>
      </w:r>
    </w:p>
    <w:p w14:paraId="67F957FD" w14:textId="77777777" w:rsidR="00DE3B0A" w:rsidRPr="00291C73" w:rsidRDefault="00DE3B0A" w:rsidP="00DE3B0A">
      <w:pPr>
        <w:pStyle w:val="a"/>
        <w:rPr>
          <w:sz w:val="22"/>
          <w:szCs w:val="22"/>
        </w:rPr>
      </w:pPr>
      <w:r w:rsidRPr="00291C73">
        <w:rPr>
          <w:sz w:val="22"/>
          <w:szCs w:val="22"/>
        </w:rPr>
        <w:t>Решавање спорова</w:t>
      </w:r>
    </w:p>
    <w:p w14:paraId="63B1638B" w14:textId="77777777" w:rsidR="00DE3B0A" w:rsidRPr="00291C73" w:rsidRDefault="00DE3B0A" w:rsidP="00DE3B0A">
      <w:pPr>
        <w:pStyle w:val="a0"/>
        <w:rPr>
          <w:sz w:val="22"/>
          <w:szCs w:val="22"/>
          <w:lang w:val="ru-RU"/>
        </w:rPr>
      </w:pPr>
      <w:r w:rsidRPr="00291C73">
        <w:rPr>
          <w:sz w:val="22"/>
          <w:szCs w:val="22"/>
          <w:lang w:val="ru-RU"/>
        </w:rPr>
        <w:t>Члан 2</w:t>
      </w:r>
      <w:r w:rsidRPr="00291C73">
        <w:rPr>
          <w:sz w:val="22"/>
          <w:szCs w:val="22"/>
        </w:rPr>
        <w:t>5</w:t>
      </w:r>
      <w:r w:rsidRPr="00291C73">
        <w:rPr>
          <w:sz w:val="22"/>
          <w:szCs w:val="22"/>
          <w:lang w:val="ru-RU"/>
        </w:rPr>
        <w:t>.</w:t>
      </w:r>
    </w:p>
    <w:p w14:paraId="2744B526" w14:textId="77777777" w:rsidR="00DE3B0A" w:rsidRPr="00291C73" w:rsidRDefault="00DE3B0A" w:rsidP="00DE3B0A">
      <w:pPr>
        <w:ind w:firstLine="709"/>
        <w:jc w:val="both"/>
        <w:rPr>
          <w:bCs/>
          <w:sz w:val="22"/>
          <w:szCs w:val="22"/>
          <w:lang w:val="ru-RU"/>
        </w:rPr>
      </w:pPr>
      <w:r w:rsidRPr="00291C73">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Нишу </w:t>
      </w:r>
    </w:p>
    <w:p w14:paraId="11E62AA1" w14:textId="77777777" w:rsidR="00DE3B0A" w:rsidRPr="00291C73" w:rsidRDefault="00DE3B0A" w:rsidP="00DE3B0A">
      <w:pPr>
        <w:pStyle w:val="a"/>
        <w:rPr>
          <w:sz w:val="22"/>
          <w:szCs w:val="22"/>
        </w:rPr>
      </w:pPr>
      <w:r w:rsidRPr="00291C73">
        <w:rPr>
          <w:sz w:val="22"/>
          <w:szCs w:val="22"/>
        </w:rPr>
        <w:t>Број примерака уговора</w:t>
      </w:r>
    </w:p>
    <w:p w14:paraId="45FE2254" w14:textId="77777777" w:rsidR="00DE3B0A" w:rsidRPr="00291C73" w:rsidRDefault="00DE3B0A" w:rsidP="00DE3B0A">
      <w:pPr>
        <w:pStyle w:val="a0"/>
        <w:rPr>
          <w:sz w:val="22"/>
          <w:szCs w:val="22"/>
          <w:lang w:val="ru-RU"/>
        </w:rPr>
      </w:pPr>
      <w:r w:rsidRPr="00291C73">
        <w:rPr>
          <w:sz w:val="22"/>
          <w:szCs w:val="22"/>
          <w:lang w:val="ru-RU"/>
        </w:rPr>
        <w:t>Члан 2</w:t>
      </w:r>
      <w:r w:rsidRPr="00291C73">
        <w:rPr>
          <w:sz w:val="22"/>
          <w:szCs w:val="22"/>
        </w:rPr>
        <w:t>6</w:t>
      </w:r>
      <w:r w:rsidRPr="00291C73">
        <w:rPr>
          <w:sz w:val="22"/>
          <w:szCs w:val="22"/>
          <w:lang w:val="ru-RU"/>
        </w:rPr>
        <w:t>.</w:t>
      </w:r>
    </w:p>
    <w:p w14:paraId="4177C110" w14:textId="77777777" w:rsidR="00DE3B0A" w:rsidRPr="00291C73" w:rsidRDefault="00DE3B0A" w:rsidP="00DE3B0A">
      <w:pPr>
        <w:ind w:firstLine="720"/>
        <w:jc w:val="both"/>
        <w:rPr>
          <w:bCs/>
          <w:sz w:val="22"/>
          <w:szCs w:val="22"/>
        </w:rPr>
      </w:pPr>
      <w:r w:rsidRPr="00291C73">
        <w:rPr>
          <w:bCs/>
          <w:sz w:val="22"/>
          <w:szCs w:val="22"/>
          <w:lang w:val="ru-RU"/>
        </w:rPr>
        <w:t xml:space="preserve">Овај уговор сачињен је у </w:t>
      </w:r>
      <w:r w:rsidR="0007231B" w:rsidRPr="00291C73">
        <w:rPr>
          <w:bCs/>
          <w:sz w:val="22"/>
          <w:szCs w:val="22"/>
          <w:lang w:val="ru-RU"/>
        </w:rPr>
        <w:t>4</w:t>
      </w:r>
      <w:r w:rsidRPr="00291C73">
        <w:rPr>
          <w:bCs/>
          <w:sz w:val="22"/>
          <w:szCs w:val="22"/>
          <w:lang w:val="ru-RU"/>
        </w:rPr>
        <w:t xml:space="preserve"> (</w:t>
      </w:r>
      <w:r w:rsidR="0007231B" w:rsidRPr="00291C73">
        <w:rPr>
          <w:bCs/>
          <w:sz w:val="22"/>
          <w:szCs w:val="22"/>
          <w:lang w:val="ru-RU"/>
        </w:rPr>
        <w:t>четири</w:t>
      </w:r>
      <w:r w:rsidRPr="00291C73">
        <w:rPr>
          <w:bCs/>
          <w:sz w:val="22"/>
          <w:szCs w:val="22"/>
          <w:lang w:val="ru-RU"/>
        </w:rPr>
        <w:t>) једнака</w:t>
      </w:r>
      <w:r w:rsidR="008045F9">
        <w:rPr>
          <w:bCs/>
          <w:sz w:val="22"/>
          <w:szCs w:val="22"/>
          <w:lang w:val="ru-RU"/>
        </w:rPr>
        <w:t xml:space="preserve"> </w:t>
      </w:r>
      <w:r w:rsidRPr="00291C73">
        <w:rPr>
          <w:bCs/>
          <w:sz w:val="22"/>
          <w:szCs w:val="22"/>
          <w:lang w:val="ru-RU"/>
        </w:rPr>
        <w:t>примерка, по 2 (два) за сваку уговорну страну.</w:t>
      </w:r>
    </w:p>
    <w:p w14:paraId="2A3666C5" w14:textId="77777777" w:rsidR="00DE3B0A" w:rsidRPr="00291C73" w:rsidRDefault="00DE3B0A" w:rsidP="00DE3B0A">
      <w:pPr>
        <w:pStyle w:val="a"/>
        <w:rPr>
          <w:sz w:val="22"/>
          <w:szCs w:val="22"/>
        </w:rPr>
      </w:pPr>
      <w:r w:rsidRPr="00291C73">
        <w:rPr>
          <w:sz w:val="22"/>
          <w:szCs w:val="22"/>
        </w:rPr>
        <w:t>Ступање на снагу</w:t>
      </w:r>
    </w:p>
    <w:p w14:paraId="041152E3" w14:textId="77777777" w:rsidR="00DE3B0A" w:rsidRPr="00291C73" w:rsidRDefault="00DE3B0A" w:rsidP="00DE3B0A">
      <w:pPr>
        <w:pStyle w:val="a0"/>
        <w:rPr>
          <w:sz w:val="22"/>
          <w:szCs w:val="22"/>
          <w:lang w:val="ru-RU"/>
        </w:rPr>
      </w:pPr>
      <w:r w:rsidRPr="00291C73">
        <w:rPr>
          <w:sz w:val="22"/>
          <w:szCs w:val="22"/>
          <w:lang w:val="ru-RU"/>
        </w:rPr>
        <w:t>Члан 2</w:t>
      </w:r>
      <w:r w:rsidRPr="00291C73">
        <w:rPr>
          <w:sz w:val="22"/>
          <w:szCs w:val="22"/>
        </w:rPr>
        <w:t>7</w:t>
      </w:r>
      <w:r w:rsidRPr="00291C73">
        <w:rPr>
          <w:sz w:val="22"/>
          <w:szCs w:val="22"/>
          <w:lang w:val="ru-RU"/>
        </w:rPr>
        <w:t>.</w:t>
      </w:r>
    </w:p>
    <w:p w14:paraId="27A56E3C" w14:textId="77777777" w:rsidR="00DE3B0A" w:rsidRPr="00291C73" w:rsidRDefault="00DE3B0A" w:rsidP="00DE3B0A">
      <w:pPr>
        <w:ind w:firstLine="720"/>
        <w:jc w:val="both"/>
        <w:rPr>
          <w:bCs/>
          <w:sz w:val="22"/>
          <w:szCs w:val="22"/>
          <w:lang w:val="ru-RU"/>
        </w:rPr>
      </w:pPr>
      <w:r w:rsidRPr="00291C73">
        <w:rPr>
          <w:bCs/>
          <w:sz w:val="22"/>
          <w:szCs w:val="22"/>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14:paraId="1082CE3D" w14:textId="77777777" w:rsidR="00DE3B0A" w:rsidRPr="00291C73" w:rsidRDefault="00DE3B0A" w:rsidP="00DE3B0A">
      <w:pPr>
        <w:ind w:firstLine="720"/>
        <w:jc w:val="both"/>
        <w:rPr>
          <w:b/>
          <w:bCs/>
          <w:sz w:val="22"/>
          <w:szCs w:val="22"/>
          <w:lang w:val="ru-RU"/>
        </w:rPr>
      </w:pPr>
      <w:r w:rsidRPr="00291C73">
        <w:rPr>
          <w:bCs/>
          <w:sz w:val="22"/>
          <w:szCs w:val="22"/>
          <w:lang w:val="ru-RU"/>
        </w:rPr>
        <w:tab/>
      </w:r>
      <w:r w:rsidRPr="00291C73">
        <w:rPr>
          <w:bCs/>
          <w:sz w:val="22"/>
          <w:szCs w:val="22"/>
          <w:lang w:val="ru-RU"/>
        </w:rPr>
        <w:tab/>
      </w:r>
      <w:r w:rsidRPr="00291C73">
        <w:rPr>
          <w:bCs/>
          <w:sz w:val="22"/>
          <w:szCs w:val="22"/>
          <w:lang w:val="ru-RU"/>
        </w:rPr>
        <w:tab/>
      </w:r>
      <w:r w:rsidRPr="00291C73">
        <w:rPr>
          <w:bCs/>
          <w:sz w:val="22"/>
          <w:szCs w:val="22"/>
          <w:lang w:val="ru-RU"/>
        </w:rPr>
        <w:tab/>
      </w:r>
      <w:r w:rsidRPr="00291C73">
        <w:rPr>
          <w:bCs/>
          <w:sz w:val="22"/>
          <w:szCs w:val="22"/>
          <w:lang w:val="ru-RU"/>
        </w:rPr>
        <w:tab/>
      </w:r>
    </w:p>
    <w:tbl>
      <w:tblPr>
        <w:tblW w:w="0" w:type="auto"/>
        <w:tblLook w:val="04A0" w:firstRow="1" w:lastRow="0" w:firstColumn="1" w:lastColumn="0" w:noHBand="0" w:noVBand="1"/>
      </w:tblPr>
      <w:tblGrid>
        <w:gridCol w:w="3445"/>
        <w:gridCol w:w="1865"/>
        <w:gridCol w:w="4140"/>
      </w:tblGrid>
      <w:tr w:rsidR="00DE3B0A" w:rsidRPr="00291C73" w14:paraId="20742029" w14:textId="77777777" w:rsidTr="008962B9">
        <w:tc>
          <w:tcPr>
            <w:tcW w:w="3445" w:type="dxa"/>
            <w:shd w:val="clear" w:color="auto" w:fill="auto"/>
          </w:tcPr>
          <w:p w14:paraId="052EB6DB" w14:textId="77777777" w:rsidR="00DE3B0A" w:rsidRPr="00291C73" w:rsidRDefault="00DE3B0A" w:rsidP="000C6114">
            <w:pPr>
              <w:jc w:val="center"/>
              <w:rPr>
                <w:szCs w:val="22"/>
                <w:lang w:val="ru-RU"/>
              </w:rPr>
            </w:pPr>
            <w:r w:rsidRPr="00291C73">
              <w:rPr>
                <w:b/>
                <w:sz w:val="22"/>
                <w:szCs w:val="22"/>
                <w:lang w:val="ru-RU"/>
              </w:rPr>
              <w:t>ЗА ИЗВОЂАЧА РАДОВА</w:t>
            </w:r>
          </w:p>
        </w:tc>
        <w:tc>
          <w:tcPr>
            <w:tcW w:w="1865" w:type="dxa"/>
            <w:shd w:val="clear" w:color="auto" w:fill="auto"/>
          </w:tcPr>
          <w:p w14:paraId="6C29A7FA" w14:textId="77777777" w:rsidR="00DE3B0A" w:rsidRPr="00291C73" w:rsidRDefault="00DE3B0A" w:rsidP="000C6114">
            <w:pPr>
              <w:jc w:val="center"/>
              <w:rPr>
                <w:b/>
                <w:szCs w:val="22"/>
                <w:lang w:val="ru-RU"/>
              </w:rPr>
            </w:pPr>
          </w:p>
        </w:tc>
        <w:tc>
          <w:tcPr>
            <w:tcW w:w="4140" w:type="dxa"/>
            <w:shd w:val="clear" w:color="auto" w:fill="auto"/>
          </w:tcPr>
          <w:p w14:paraId="151E1969" w14:textId="77777777" w:rsidR="00DE3B0A" w:rsidRPr="00291C73" w:rsidRDefault="00DE3B0A" w:rsidP="000C6114">
            <w:pPr>
              <w:jc w:val="center"/>
              <w:rPr>
                <w:b/>
                <w:szCs w:val="22"/>
                <w:lang w:val="ru-RU"/>
              </w:rPr>
            </w:pPr>
            <w:r w:rsidRPr="00291C73">
              <w:rPr>
                <w:b/>
                <w:sz w:val="22"/>
                <w:szCs w:val="22"/>
                <w:lang w:val="ru-RU"/>
              </w:rPr>
              <w:t>ЗА НАРУЧИОЦА</w:t>
            </w:r>
            <w:r w:rsidR="008962B9" w:rsidRPr="00291C73">
              <w:rPr>
                <w:b/>
                <w:sz w:val="22"/>
                <w:szCs w:val="22"/>
                <w:lang w:val="ru-RU"/>
              </w:rPr>
              <w:t xml:space="preserve"> -НАЧЕЛНИЦА</w:t>
            </w:r>
          </w:p>
          <w:p w14:paraId="3EC180B9" w14:textId="77777777" w:rsidR="00DE3B0A" w:rsidRPr="00291C73" w:rsidRDefault="00DE3B0A" w:rsidP="000C6114">
            <w:pPr>
              <w:jc w:val="center"/>
              <w:rPr>
                <w:szCs w:val="22"/>
                <w:lang w:val="ru-RU"/>
              </w:rPr>
            </w:pPr>
          </w:p>
        </w:tc>
      </w:tr>
      <w:tr w:rsidR="00DE3B0A" w:rsidRPr="00291C73" w14:paraId="6234E911" w14:textId="77777777" w:rsidTr="008962B9">
        <w:tc>
          <w:tcPr>
            <w:tcW w:w="3445" w:type="dxa"/>
            <w:tcBorders>
              <w:bottom w:val="single" w:sz="4" w:space="0" w:color="auto"/>
            </w:tcBorders>
            <w:shd w:val="clear" w:color="auto" w:fill="auto"/>
          </w:tcPr>
          <w:p w14:paraId="22028E67" w14:textId="77777777" w:rsidR="00DE3B0A" w:rsidRPr="00291C73" w:rsidRDefault="00DE3B0A" w:rsidP="000C6114">
            <w:pPr>
              <w:jc w:val="center"/>
              <w:rPr>
                <w:szCs w:val="22"/>
              </w:rPr>
            </w:pPr>
          </w:p>
        </w:tc>
        <w:tc>
          <w:tcPr>
            <w:tcW w:w="1865" w:type="dxa"/>
            <w:shd w:val="clear" w:color="auto" w:fill="auto"/>
          </w:tcPr>
          <w:p w14:paraId="571DC029" w14:textId="77777777" w:rsidR="00DE3B0A" w:rsidRPr="00291C73" w:rsidRDefault="00DE3B0A" w:rsidP="000C6114">
            <w:pPr>
              <w:jc w:val="center"/>
              <w:rPr>
                <w:szCs w:val="22"/>
                <w:lang w:val="ru-RU"/>
              </w:rPr>
            </w:pPr>
          </w:p>
        </w:tc>
        <w:tc>
          <w:tcPr>
            <w:tcW w:w="4140" w:type="dxa"/>
            <w:tcBorders>
              <w:bottom w:val="single" w:sz="4" w:space="0" w:color="auto"/>
            </w:tcBorders>
            <w:shd w:val="clear" w:color="auto" w:fill="auto"/>
          </w:tcPr>
          <w:p w14:paraId="2B61CE52" w14:textId="77777777" w:rsidR="00DE3B0A" w:rsidRPr="00291C73" w:rsidRDefault="00DE3B0A" w:rsidP="000C6114">
            <w:pPr>
              <w:jc w:val="center"/>
              <w:rPr>
                <w:szCs w:val="22"/>
                <w:lang w:val="ru-RU"/>
              </w:rPr>
            </w:pPr>
          </w:p>
        </w:tc>
      </w:tr>
      <w:tr w:rsidR="00DE3B0A" w:rsidRPr="00291C73" w14:paraId="2734B1A8" w14:textId="77777777" w:rsidTr="008962B9">
        <w:tc>
          <w:tcPr>
            <w:tcW w:w="3445" w:type="dxa"/>
            <w:tcBorders>
              <w:top w:val="single" w:sz="4" w:space="0" w:color="auto"/>
            </w:tcBorders>
            <w:shd w:val="clear" w:color="auto" w:fill="auto"/>
          </w:tcPr>
          <w:p w14:paraId="22DE23BE" w14:textId="77777777" w:rsidR="00DE3B0A" w:rsidRPr="00291C73" w:rsidRDefault="00DE3B0A" w:rsidP="000C6114">
            <w:pPr>
              <w:jc w:val="center"/>
              <w:rPr>
                <w:szCs w:val="22"/>
                <w:lang w:val="ru-RU"/>
              </w:rPr>
            </w:pPr>
          </w:p>
          <w:p w14:paraId="3F0DFF73" w14:textId="77777777" w:rsidR="00DE3B0A" w:rsidRPr="00291C73" w:rsidRDefault="00DE3B0A" w:rsidP="000C6114">
            <w:pPr>
              <w:jc w:val="center"/>
              <w:rPr>
                <w:szCs w:val="22"/>
                <w:lang w:val="ru-RU"/>
              </w:rPr>
            </w:pPr>
          </w:p>
          <w:p w14:paraId="170DA6F0" w14:textId="77777777" w:rsidR="00DE3B0A" w:rsidRPr="00291C73" w:rsidRDefault="00DE3B0A" w:rsidP="000C6114">
            <w:pPr>
              <w:jc w:val="center"/>
              <w:rPr>
                <w:szCs w:val="22"/>
                <w:lang w:val="ru-RU"/>
              </w:rPr>
            </w:pPr>
            <w:r w:rsidRPr="00291C73">
              <w:rPr>
                <w:sz w:val="22"/>
                <w:szCs w:val="22"/>
                <w:lang w:val="ru-RU"/>
              </w:rPr>
              <w:t>МП.</w:t>
            </w:r>
          </w:p>
        </w:tc>
        <w:tc>
          <w:tcPr>
            <w:tcW w:w="1865" w:type="dxa"/>
            <w:shd w:val="clear" w:color="auto" w:fill="auto"/>
          </w:tcPr>
          <w:p w14:paraId="01C9F598" w14:textId="77777777" w:rsidR="00DE3B0A" w:rsidRPr="00291C73" w:rsidRDefault="00DE3B0A" w:rsidP="000C6114">
            <w:pPr>
              <w:jc w:val="center"/>
              <w:rPr>
                <w:szCs w:val="22"/>
                <w:lang w:val="ru-RU"/>
              </w:rPr>
            </w:pPr>
          </w:p>
        </w:tc>
        <w:tc>
          <w:tcPr>
            <w:tcW w:w="4140" w:type="dxa"/>
            <w:tcBorders>
              <w:top w:val="single" w:sz="4" w:space="0" w:color="auto"/>
            </w:tcBorders>
            <w:shd w:val="clear" w:color="auto" w:fill="auto"/>
          </w:tcPr>
          <w:p w14:paraId="3BDF88BC" w14:textId="77777777" w:rsidR="00DE3B0A" w:rsidRPr="00291C73" w:rsidRDefault="00DE3B0A" w:rsidP="000C6114">
            <w:pPr>
              <w:jc w:val="center"/>
              <w:rPr>
                <w:szCs w:val="22"/>
                <w:lang w:val="ru-RU"/>
              </w:rPr>
            </w:pPr>
            <w:r w:rsidRPr="00291C73">
              <w:rPr>
                <w:sz w:val="22"/>
                <w:szCs w:val="22"/>
                <w:lang w:val="ru-RU"/>
              </w:rPr>
              <w:t xml:space="preserve"> Гордана Цветковић</w:t>
            </w:r>
            <w:r w:rsidR="008962B9" w:rsidRPr="00291C73">
              <w:rPr>
                <w:sz w:val="22"/>
                <w:szCs w:val="22"/>
                <w:lang w:val="ru-RU"/>
              </w:rPr>
              <w:t>, дипл.правник</w:t>
            </w:r>
          </w:p>
          <w:p w14:paraId="098D56D7" w14:textId="77777777" w:rsidR="00DE3B0A" w:rsidRPr="00291C73" w:rsidRDefault="00DE3B0A" w:rsidP="000C6114">
            <w:pPr>
              <w:jc w:val="center"/>
              <w:rPr>
                <w:szCs w:val="22"/>
                <w:lang w:val="ru-RU"/>
              </w:rPr>
            </w:pPr>
          </w:p>
          <w:p w14:paraId="0E49259D" w14:textId="77777777" w:rsidR="00DE3B0A" w:rsidRPr="00291C73" w:rsidRDefault="00DE3B0A" w:rsidP="000C6114">
            <w:pPr>
              <w:jc w:val="center"/>
              <w:rPr>
                <w:szCs w:val="22"/>
                <w:lang w:val="ru-RU"/>
              </w:rPr>
            </w:pPr>
            <w:r w:rsidRPr="00291C73">
              <w:rPr>
                <w:sz w:val="22"/>
                <w:szCs w:val="22"/>
                <w:lang w:val="ru-RU"/>
              </w:rPr>
              <w:t>МП.</w:t>
            </w:r>
          </w:p>
        </w:tc>
      </w:tr>
    </w:tbl>
    <w:p w14:paraId="2B9047A9" w14:textId="77777777" w:rsidR="00DE3B0A" w:rsidRPr="00291C73" w:rsidRDefault="00DE3B0A" w:rsidP="00DE3B0A">
      <w:pPr>
        <w:rPr>
          <w:rFonts w:eastAsia="Calibri-Bold"/>
          <w:b/>
          <w:bCs/>
          <w:color w:val="000000"/>
          <w:sz w:val="22"/>
          <w:szCs w:val="22"/>
        </w:rPr>
        <w:sectPr w:rsidR="00DE3B0A" w:rsidRPr="00291C73" w:rsidSect="008711BD">
          <w:headerReference w:type="default" r:id="rId15"/>
          <w:footerReference w:type="default" r:id="rId16"/>
          <w:pgSz w:w="11906" w:h="16838" w:code="9"/>
          <w:pgMar w:top="794" w:right="680" w:bottom="680" w:left="1418" w:header="709" w:footer="709" w:gutter="0"/>
          <w:cols w:space="708"/>
          <w:docGrid w:linePitch="360"/>
        </w:sectPr>
      </w:pPr>
    </w:p>
    <w:p w14:paraId="5919D8C3" w14:textId="77777777" w:rsidR="00E778F8" w:rsidRPr="00291C73" w:rsidRDefault="00623D78" w:rsidP="00E778F8">
      <w:pPr>
        <w:pStyle w:val="Heading2"/>
        <w:rPr>
          <w:b w:val="0"/>
          <w:bCs w:val="0"/>
          <w:i w:val="0"/>
          <w:iCs w:val="0"/>
          <w:sz w:val="22"/>
          <w:szCs w:val="22"/>
        </w:rPr>
      </w:pPr>
      <w:r w:rsidRPr="004C2CDE">
        <w:rPr>
          <w:rFonts w:eastAsia="TimesNewRomanPSMT"/>
        </w:rPr>
        <w:t>IX</w:t>
      </w:r>
      <w:r w:rsidRPr="00291C73">
        <w:rPr>
          <w:sz w:val="22"/>
          <w:szCs w:val="22"/>
        </w:rPr>
        <w:t xml:space="preserve"> </w:t>
      </w:r>
      <w:r w:rsidR="00E778F8" w:rsidRPr="00291C73">
        <w:rPr>
          <w:sz w:val="22"/>
          <w:szCs w:val="22"/>
        </w:rPr>
        <w:t>- УПУТСТВО ПОНУЂАЧИМА КАКО ДА САЧИНЕ ПОНУДУ</w:t>
      </w:r>
    </w:p>
    <w:p w14:paraId="4F9D9DC9" w14:textId="77777777" w:rsidR="00E778F8" w:rsidRPr="00291C73" w:rsidRDefault="00E778F8" w:rsidP="00E778F8">
      <w:pPr>
        <w:pStyle w:val="Heading3"/>
        <w:numPr>
          <w:ilvl w:val="0"/>
          <w:numId w:val="22"/>
        </w:numPr>
        <w:ind w:left="709" w:hanging="283"/>
        <w:rPr>
          <w:rFonts w:eastAsia="Calibri-Bold"/>
          <w:sz w:val="22"/>
          <w:szCs w:val="22"/>
        </w:rPr>
      </w:pPr>
      <w:r w:rsidRPr="00291C73">
        <w:rPr>
          <w:rFonts w:eastAsia="Calibri-Bold"/>
          <w:sz w:val="22"/>
          <w:szCs w:val="22"/>
        </w:rPr>
        <w:t>ПОДАЦИ О ЈЕЗИКУ НА КОЈЕМ ПОНУДА МОРА ДА БУДЕ САСТАВЉЕНА</w:t>
      </w:r>
    </w:p>
    <w:p w14:paraId="6CBB05E7" w14:textId="77777777" w:rsidR="00E778F8" w:rsidRPr="00291C73" w:rsidRDefault="00E778F8" w:rsidP="00E778F8">
      <w:pPr>
        <w:autoSpaceDE w:val="0"/>
        <w:autoSpaceDN w:val="0"/>
        <w:adjustRightInd w:val="0"/>
        <w:ind w:left="360" w:firstLine="348"/>
        <w:rPr>
          <w:rFonts w:eastAsia="Calibri-Bold"/>
          <w:sz w:val="22"/>
          <w:szCs w:val="22"/>
        </w:rPr>
      </w:pPr>
      <w:r w:rsidRPr="00291C73">
        <w:rPr>
          <w:rFonts w:eastAsia="Calibri-Bold"/>
          <w:color w:val="000000"/>
          <w:sz w:val="22"/>
          <w:szCs w:val="22"/>
        </w:rPr>
        <w:t xml:space="preserve">Понуда мора бити састављена на српском </w:t>
      </w:r>
      <w:r w:rsidRPr="00291C73">
        <w:rPr>
          <w:rFonts w:eastAsia="Calibri-Bold"/>
          <w:sz w:val="22"/>
          <w:szCs w:val="22"/>
        </w:rPr>
        <w:t>језику.</w:t>
      </w:r>
    </w:p>
    <w:p w14:paraId="5DDE5F9C" w14:textId="77777777" w:rsidR="00E778F8" w:rsidRPr="00291C73" w:rsidRDefault="00E778F8" w:rsidP="00E778F8">
      <w:pPr>
        <w:pStyle w:val="Heading3"/>
        <w:rPr>
          <w:rFonts w:eastAsia="Calibri-Bold"/>
          <w:color w:val="000000"/>
          <w:sz w:val="22"/>
          <w:szCs w:val="22"/>
        </w:rPr>
      </w:pPr>
      <w:r w:rsidRPr="00291C73">
        <w:rPr>
          <w:sz w:val="22"/>
          <w:szCs w:val="22"/>
        </w:rPr>
        <w:t xml:space="preserve">НАЧИН </w:t>
      </w:r>
      <w:r w:rsidR="000F7EB2">
        <w:rPr>
          <w:sz w:val="22"/>
          <w:szCs w:val="22"/>
          <w:lang w:val="sr-Cyrl-RS"/>
        </w:rPr>
        <w:t>ПОДНОШЕЊА ПОНУДЕ</w:t>
      </w:r>
    </w:p>
    <w:p w14:paraId="3706C4B4" w14:textId="77777777" w:rsidR="00E778F8" w:rsidRPr="00291C73" w:rsidRDefault="00E778F8" w:rsidP="00E778F8">
      <w:pPr>
        <w:ind w:left="360" w:firstLine="348"/>
        <w:jc w:val="both"/>
        <w:rPr>
          <w:bCs/>
          <w:iCs/>
          <w:sz w:val="22"/>
          <w:szCs w:val="22"/>
        </w:rPr>
      </w:pPr>
      <w:r w:rsidRPr="00291C73">
        <w:rPr>
          <w:bCs/>
          <w:iCs/>
          <w:sz w:val="22"/>
          <w:szCs w:val="22"/>
        </w:rPr>
        <w:t xml:space="preserve">Понуђач понуду подноси непосредно или путем поште у затвореној коверти или </w:t>
      </w:r>
    </w:p>
    <w:p w14:paraId="19B50FD9" w14:textId="77777777" w:rsidR="00E778F8" w:rsidRPr="00291C73" w:rsidRDefault="00E778F8" w:rsidP="00E778F8">
      <w:pPr>
        <w:jc w:val="both"/>
        <w:rPr>
          <w:bCs/>
          <w:iCs/>
          <w:sz w:val="22"/>
          <w:szCs w:val="22"/>
        </w:rPr>
      </w:pPr>
      <w:r w:rsidRPr="00291C73">
        <w:rPr>
          <w:bCs/>
          <w:iCs/>
          <w:sz w:val="22"/>
          <w:szCs w:val="22"/>
        </w:rPr>
        <w:t>кутији, затворену на начин  да се приликом отварања понуда може са сигурношћу утврдити да се први пут отвара.</w:t>
      </w:r>
    </w:p>
    <w:p w14:paraId="522DC53B" w14:textId="77777777" w:rsidR="00E778F8" w:rsidRPr="00291C73" w:rsidRDefault="00E778F8" w:rsidP="00E778F8">
      <w:pPr>
        <w:jc w:val="both"/>
        <w:rPr>
          <w:bCs/>
          <w:iCs/>
          <w:sz w:val="22"/>
          <w:szCs w:val="22"/>
        </w:rPr>
      </w:pPr>
      <w:r w:rsidRPr="00291C73">
        <w:rPr>
          <w:bCs/>
          <w:iCs/>
          <w:sz w:val="22"/>
          <w:szCs w:val="22"/>
        </w:rPr>
        <w:tab/>
        <w:t xml:space="preserve">Понуђач може да поднесе само једну понуду. Понуда треба да буде поднета скенирана на ЦД-у и у папирном облику. У случају неслагања, папирна верзија понуде сматра ће се важећом. Понуда која није поднета на ЦД-у сматраће се неприхватљивом. </w:t>
      </w:r>
    </w:p>
    <w:p w14:paraId="40F45AA0" w14:textId="77777777" w:rsidR="00E778F8" w:rsidRPr="00291C73" w:rsidRDefault="00E778F8" w:rsidP="00E778F8">
      <w:pPr>
        <w:jc w:val="both"/>
        <w:rPr>
          <w:iCs/>
          <w:sz w:val="22"/>
          <w:szCs w:val="22"/>
        </w:rPr>
      </w:pPr>
      <w:r w:rsidRPr="00291C73">
        <w:rPr>
          <w:bCs/>
          <w:iCs/>
          <w:sz w:val="22"/>
          <w:szCs w:val="22"/>
        </w:rPr>
        <w:tab/>
      </w:r>
      <w:r w:rsidRPr="00291C73">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14:paraId="79457F11" w14:textId="77777777" w:rsidR="00E778F8" w:rsidRPr="00291C73" w:rsidRDefault="00E778F8" w:rsidP="00E778F8">
      <w:pPr>
        <w:jc w:val="both"/>
        <w:rPr>
          <w:iCs/>
          <w:sz w:val="22"/>
          <w:szCs w:val="22"/>
        </w:rPr>
      </w:pPr>
    </w:p>
    <w:p w14:paraId="7A28B24C" w14:textId="77777777" w:rsidR="00E778F8" w:rsidRPr="00291C73" w:rsidRDefault="00E778F8" w:rsidP="00E778F8">
      <w:pPr>
        <w:ind w:firstLine="708"/>
        <w:jc w:val="both"/>
        <w:rPr>
          <w:iCs/>
          <w:sz w:val="22"/>
          <w:szCs w:val="22"/>
        </w:rPr>
      </w:pPr>
      <w:r w:rsidRPr="00291C73">
        <w:rPr>
          <w:iCs/>
          <w:sz w:val="22"/>
          <w:szCs w:val="22"/>
        </w:rPr>
        <w:t xml:space="preserve">У Обрасцу понуде </w:t>
      </w:r>
      <w:r w:rsidRPr="00291C73">
        <w:rPr>
          <w:iCs/>
          <w:sz w:val="22"/>
          <w:szCs w:val="22"/>
          <w:lang w:val="sr-Cyrl-CS"/>
        </w:rPr>
        <w:t xml:space="preserve">(Поглавље </w:t>
      </w:r>
      <w:r w:rsidRPr="00291C73">
        <w:rPr>
          <w:iCs/>
          <w:sz w:val="22"/>
          <w:szCs w:val="22"/>
        </w:rPr>
        <w:t>VII.Конкурсне документације</w:t>
      </w:r>
      <w:r w:rsidRPr="00291C73">
        <w:rPr>
          <w:iCs/>
          <w:sz w:val="22"/>
          <w:szCs w:val="22"/>
          <w:lang w:val="ru-RU"/>
        </w:rPr>
        <w:t>)</w:t>
      </w:r>
      <w:r w:rsidRPr="00291C73">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64D0905" w14:textId="77777777" w:rsidR="00E778F8" w:rsidRPr="00291C73" w:rsidRDefault="00E778F8" w:rsidP="00E778F8">
      <w:pPr>
        <w:ind w:left="360"/>
        <w:jc w:val="both"/>
        <w:rPr>
          <w:rFonts w:eastAsia="Calibri-Bold"/>
          <w:color w:val="000000"/>
          <w:sz w:val="22"/>
          <w:szCs w:val="22"/>
        </w:rPr>
      </w:pPr>
      <w:r w:rsidRPr="00291C73">
        <w:rPr>
          <w:rFonts w:eastAsia="Calibri-Bold"/>
          <w:color w:val="000000"/>
          <w:sz w:val="22"/>
          <w:szCs w:val="22"/>
        </w:rPr>
        <w:tab/>
        <w:t>На полеђини коверте или на кутији навести назив и адресу понуђача.</w:t>
      </w:r>
    </w:p>
    <w:p w14:paraId="545FBE96" w14:textId="77777777" w:rsidR="00E778F8" w:rsidRPr="00291C73" w:rsidRDefault="00E778F8" w:rsidP="00E778F8">
      <w:pPr>
        <w:ind w:left="708"/>
        <w:jc w:val="both"/>
        <w:rPr>
          <w:rFonts w:eastAsia="TimesNewRomanPSMT"/>
          <w:bCs/>
          <w:sz w:val="22"/>
          <w:szCs w:val="22"/>
        </w:rPr>
      </w:pPr>
      <w:r w:rsidRPr="00291C73">
        <w:rPr>
          <w:rFonts w:eastAsia="TimesNewRomanPSMT"/>
          <w:bCs/>
          <w:sz w:val="22"/>
          <w:szCs w:val="22"/>
        </w:rPr>
        <w:t xml:space="preserve">У случају да понуду подноси група понуђача ( заједничка понуда), на коверти је </w:t>
      </w:r>
    </w:p>
    <w:p w14:paraId="781F5C0D" w14:textId="77777777" w:rsidR="00E778F8" w:rsidRPr="00291C73" w:rsidRDefault="00E778F8" w:rsidP="00E778F8">
      <w:pPr>
        <w:jc w:val="both"/>
        <w:rPr>
          <w:rFonts w:eastAsia="TimesNewRomanPSMT"/>
          <w:sz w:val="22"/>
          <w:szCs w:val="22"/>
        </w:rPr>
      </w:pPr>
      <w:r w:rsidRPr="00291C73">
        <w:rPr>
          <w:rFonts w:eastAsia="TimesNewRomanPSMT"/>
          <w:bCs/>
          <w:sz w:val="22"/>
          <w:szCs w:val="22"/>
        </w:rPr>
        <w:t xml:space="preserve">потребно назначити </w:t>
      </w:r>
      <w:r w:rsidR="0046590A">
        <w:rPr>
          <w:rFonts w:eastAsia="TimesNewRomanPSMT"/>
          <w:sz w:val="22"/>
          <w:szCs w:val="22"/>
        </w:rPr>
        <w:t>да се</w:t>
      </w:r>
      <w:r w:rsidRPr="00291C73">
        <w:rPr>
          <w:rFonts w:eastAsia="TimesNewRomanPSMT"/>
          <w:sz w:val="22"/>
          <w:szCs w:val="22"/>
        </w:rPr>
        <w:t xml:space="preserve"> ради о групи понуђача и навести називе и адресу свих понуђача из групе понуђача. </w:t>
      </w:r>
    </w:p>
    <w:p w14:paraId="661B5D93" w14:textId="77777777" w:rsidR="00E778F8" w:rsidRPr="00291C73" w:rsidRDefault="00E778F8" w:rsidP="00E778F8">
      <w:pPr>
        <w:jc w:val="both"/>
        <w:rPr>
          <w:rFonts w:eastAsia="TimesNewRomanPSMT"/>
          <w:bCs/>
          <w:sz w:val="22"/>
          <w:szCs w:val="22"/>
        </w:rPr>
      </w:pPr>
      <w:r w:rsidRPr="00291C73">
        <w:rPr>
          <w:rFonts w:eastAsia="TimesNewRomanPSMT"/>
          <w:sz w:val="22"/>
          <w:szCs w:val="22"/>
        </w:rPr>
        <w:tab/>
        <w:t xml:space="preserve">Понуду доставити на адресу (Наручиоца) Општинска управа општине Дољевац , са назнаком </w:t>
      </w:r>
      <w:r w:rsidRPr="00291C73">
        <w:rPr>
          <w:rFonts w:eastAsia="TimesNewRomanPSMT"/>
          <w:b/>
          <w:i/>
          <w:sz w:val="22"/>
          <w:szCs w:val="22"/>
        </w:rPr>
        <w:t xml:space="preserve">„Понуда за јавну набавку </w:t>
      </w:r>
      <w:r w:rsidR="000C76A9" w:rsidRPr="00291C73">
        <w:rPr>
          <w:rFonts w:eastAsia="TimesNewRomanPSMT"/>
          <w:b/>
          <w:i/>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rFonts w:eastAsia="TimesNewRomanPSMT"/>
          <w:b/>
          <w:i/>
          <w:sz w:val="22"/>
          <w:szCs w:val="22"/>
        </w:rPr>
        <w:t>КП број</w:t>
      </w:r>
      <w:r w:rsidR="000C76A9" w:rsidRPr="00291C73">
        <w:rPr>
          <w:rFonts w:eastAsia="TimesNewRomanPSMT"/>
          <w:b/>
          <w:i/>
          <w:sz w:val="22"/>
          <w:szCs w:val="22"/>
        </w:rPr>
        <w:t xml:space="preserve">: 2530/2 </w:t>
      </w:r>
      <w:r w:rsidR="00080DA6" w:rsidRPr="00291C73">
        <w:rPr>
          <w:rFonts w:eastAsia="TimesNewRomanPSMT"/>
          <w:b/>
          <w:i/>
          <w:sz w:val="22"/>
          <w:szCs w:val="22"/>
        </w:rPr>
        <w:t>и 2531</w:t>
      </w:r>
      <w:r w:rsidR="000C76A9" w:rsidRPr="00291C73">
        <w:rPr>
          <w:rFonts w:eastAsia="TimesNewRomanPSMT"/>
          <w:b/>
          <w:i/>
          <w:sz w:val="22"/>
          <w:szCs w:val="22"/>
        </w:rPr>
        <w:t xml:space="preserve">, </w:t>
      </w:r>
      <w:r w:rsidR="00080DA6" w:rsidRPr="00291C73">
        <w:rPr>
          <w:rFonts w:eastAsia="TimesNewRomanPSMT"/>
          <w:b/>
          <w:i/>
          <w:sz w:val="22"/>
          <w:szCs w:val="22"/>
        </w:rPr>
        <w:t>КО Пуковац</w:t>
      </w:r>
      <w:r w:rsidR="000C76A9" w:rsidRPr="00291C73">
        <w:rPr>
          <w:rFonts w:eastAsia="TimesNewRomanPSMT"/>
          <w:b/>
          <w:i/>
          <w:sz w:val="22"/>
          <w:szCs w:val="22"/>
        </w:rPr>
        <w:t xml:space="preserve">, општина Дољевац,  ЈН бр. </w:t>
      </w:r>
      <w:r w:rsidR="008B14D2">
        <w:rPr>
          <w:rFonts w:eastAsia="TimesNewRomanPSMT"/>
          <w:b/>
          <w:i/>
          <w:sz w:val="22"/>
          <w:szCs w:val="22"/>
        </w:rPr>
        <w:t>404-2-74</w:t>
      </w:r>
      <w:r w:rsidR="000C76A9" w:rsidRPr="00291C73">
        <w:rPr>
          <w:rFonts w:eastAsia="TimesNewRomanPSMT"/>
          <w:b/>
          <w:i/>
          <w:sz w:val="22"/>
          <w:szCs w:val="22"/>
        </w:rPr>
        <w:t>/2019-03</w:t>
      </w:r>
      <w:r w:rsidRPr="00291C73">
        <w:rPr>
          <w:rFonts w:eastAsia="TimesNewRomanPSMT"/>
          <w:b/>
          <w:i/>
          <w:sz w:val="22"/>
          <w:szCs w:val="22"/>
        </w:rPr>
        <w:t>,</w:t>
      </w:r>
      <w:r w:rsidR="000C76A9" w:rsidRPr="00291C73">
        <w:rPr>
          <w:rFonts w:eastAsia="TimesNewRomanPSMT"/>
          <w:b/>
          <w:i/>
          <w:sz w:val="22"/>
          <w:szCs w:val="22"/>
        </w:rPr>
        <w:t xml:space="preserve"> </w:t>
      </w:r>
      <w:r w:rsidRPr="00291C73">
        <w:rPr>
          <w:rFonts w:eastAsia="TimesNewRomanPSMT"/>
          <w:b/>
          <w:i/>
          <w:sz w:val="22"/>
          <w:szCs w:val="22"/>
        </w:rPr>
        <w:t xml:space="preserve"> НЕ ОТВАРАТИ“.</w:t>
      </w:r>
      <w:r w:rsidRPr="00291C73">
        <w:rPr>
          <w:rFonts w:eastAsia="TimesNewRomanPSMT"/>
          <w:sz w:val="22"/>
          <w:szCs w:val="22"/>
        </w:rPr>
        <w:t xml:space="preserve"> Понуда се сматра благовременом, ако је примљена од стране наручиоца до  </w:t>
      </w:r>
      <w:r w:rsidR="00AF4B45" w:rsidRPr="00291C73">
        <w:rPr>
          <w:rFonts w:eastAsia="TimesNewRomanPSMT"/>
          <w:color w:val="FF0000"/>
          <w:sz w:val="22"/>
          <w:szCs w:val="22"/>
        </w:rPr>
        <w:t>1</w:t>
      </w:r>
      <w:r w:rsidR="00302B54">
        <w:rPr>
          <w:rFonts w:eastAsia="TimesNewRomanPSMT"/>
          <w:color w:val="FF0000"/>
          <w:sz w:val="22"/>
          <w:szCs w:val="22"/>
        </w:rPr>
        <w:t>9</w:t>
      </w:r>
      <w:r w:rsidRPr="00291C73">
        <w:rPr>
          <w:rFonts w:eastAsia="TimesNewRomanPSMT"/>
          <w:color w:val="FF0000"/>
          <w:sz w:val="22"/>
          <w:szCs w:val="22"/>
        </w:rPr>
        <w:t>.0</w:t>
      </w:r>
      <w:r w:rsidR="00AF4B45" w:rsidRPr="00291C73">
        <w:rPr>
          <w:rFonts w:eastAsia="TimesNewRomanPSMT"/>
          <w:color w:val="FF0000"/>
          <w:sz w:val="22"/>
          <w:szCs w:val="22"/>
        </w:rPr>
        <w:t>7</w:t>
      </w:r>
      <w:r w:rsidRPr="00291C73">
        <w:rPr>
          <w:rFonts w:eastAsia="TimesNewRomanPSMT"/>
          <w:color w:val="FF0000"/>
          <w:sz w:val="22"/>
          <w:szCs w:val="22"/>
        </w:rPr>
        <w:t>.2019.  године, до  14,45   часова.</w:t>
      </w:r>
    </w:p>
    <w:p w14:paraId="42E1BE2C" w14:textId="77777777" w:rsidR="00E778F8" w:rsidRPr="00291C73" w:rsidRDefault="00E778F8" w:rsidP="00E778F8">
      <w:pPr>
        <w:ind w:firstLine="708"/>
        <w:jc w:val="both"/>
        <w:rPr>
          <w:rFonts w:eastAsia="TimesNewRomanPSMT"/>
          <w:bCs/>
          <w:sz w:val="22"/>
          <w:szCs w:val="22"/>
        </w:rPr>
      </w:pPr>
      <w:r w:rsidRPr="00291C73">
        <w:rPr>
          <w:rFonts w:eastAsia="TimesNewRomanPSMT"/>
          <w:sz w:val="22"/>
          <w:szCs w:val="22"/>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14:paraId="69497BCB" w14:textId="77777777" w:rsidR="00E778F8" w:rsidRPr="00291C73" w:rsidRDefault="00E778F8" w:rsidP="00E778F8">
      <w:pPr>
        <w:jc w:val="both"/>
        <w:rPr>
          <w:sz w:val="22"/>
          <w:szCs w:val="22"/>
        </w:rPr>
      </w:pPr>
      <w:r w:rsidRPr="00291C73">
        <w:rPr>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14:paraId="431F0478" w14:textId="77777777" w:rsidR="00E778F8" w:rsidRPr="00291C73" w:rsidRDefault="00E778F8" w:rsidP="00E778F8">
      <w:pPr>
        <w:jc w:val="both"/>
        <w:rPr>
          <w:sz w:val="22"/>
          <w:szCs w:val="22"/>
        </w:rPr>
      </w:pPr>
      <w:r w:rsidRPr="00291C73">
        <w:rPr>
          <w:sz w:val="22"/>
          <w:szCs w:val="22"/>
        </w:rPr>
        <w:tab/>
        <w:t>Понуда, поред докумената којима се доказује испуњеност обавезних и додатних услова, мора да садржи:</w:t>
      </w:r>
    </w:p>
    <w:p w14:paraId="17FB54C0" w14:textId="77777777" w:rsidR="00E778F8" w:rsidRPr="00291C73" w:rsidRDefault="00E778F8" w:rsidP="00E778F8">
      <w:pPr>
        <w:numPr>
          <w:ilvl w:val="0"/>
          <w:numId w:val="10"/>
        </w:numPr>
        <w:jc w:val="both"/>
        <w:rPr>
          <w:sz w:val="22"/>
          <w:szCs w:val="22"/>
        </w:rPr>
      </w:pPr>
      <w:r w:rsidRPr="00291C73">
        <w:rPr>
          <w:sz w:val="22"/>
          <w:szCs w:val="22"/>
        </w:rPr>
        <w:t>образац понуде,</w:t>
      </w:r>
    </w:p>
    <w:p w14:paraId="1FEF0578" w14:textId="77777777" w:rsidR="00E778F8" w:rsidRPr="00291C73" w:rsidRDefault="00E778F8" w:rsidP="00E778F8">
      <w:pPr>
        <w:numPr>
          <w:ilvl w:val="0"/>
          <w:numId w:val="10"/>
        </w:numPr>
        <w:jc w:val="both"/>
        <w:rPr>
          <w:sz w:val="22"/>
          <w:szCs w:val="22"/>
        </w:rPr>
      </w:pPr>
      <w:r w:rsidRPr="00291C73">
        <w:rPr>
          <w:sz w:val="22"/>
          <w:szCs w:val="22"/>
        </w:rPr>
        <w:t>модел уговора,</w:t>
      </w:r>
    </w:p>
    <w:p w14:paraId="2FB19D85" w14:textId="77777777" w:rsidR="00E778F8" w:rsidRPr="00291C73" w:rsidRDefault="00E778F8" w:rsidP="00E778F8">
      <w:pPr>
        <w:numPr>
          <w:ilvl w:val="0"/>
          <w:numId w:val="10"/>
        </w:numPr>
        <w:jc w:val="both"/>
        <w:rPr>
          <w:sz w:val="22"/>
          <w:szCs w:val="22"/>
        </w:rPr>
      </w:pPr>
      <w:r w:rsidRPr="00291C73">
        <w:rPr>
          <w:sz w:val="22"/>
          <w:szCs w:val="22"/>
        </w:rPr>
        <w:t>образац структуре цене,</w:t>
      </w:r>
    </w:p>
    <w:p w14:paraId="4BF4B163" w14:textId="77777777" w:rsidR="00E778F8" w:rsidRPr="00291C73" w:rsidRDefault="00E778F8" w:rsidP="00E778F8">
      <w:pPr>
        <w:numPr>
          <w:ilvl w:val="0"/>
          <w:numId w:val="10"/>
        </w:numPr>
        <w:jc w:val="both"/>
        <w:rPr>
          <w:sz w:val="22"/>
          <w:szCs w:val="22"/>
        </w:rPr>
      </w:pPr>
      <w:r w:rsidRPr="00291C73">
        <w:rPr>
          <w:sz w:val="22"/>
          <w:szCs w:val="22"/>
        </w:rPr>
        <w:t>образац трошкова припреме понуде,</w:t>
      </w:r>
    </w:p>
    <w:p w14:paraId="0545F40B" w14:textId="77777777" w:rsidR="00E778F8" w:rsidRPr="00291C73" w:rsidRDefault="00E778F8" w:rsidP="00E778F8">
      <w:pPr>
        <w:numPr>
          <w:ilvl w:val="0"/>
          <w:numId w:val="10"/>
        </w:numPr>
        <w:jc w:val="both"/>
        <w:rPr>
          <w:sz w:val="22"/>
          <w:szCs w:val="22"/>
        </w:rPr>
      </w:pPr>
      <w:r w:rsidRPr="00291C73">
        <w:rPr>
          <w:sz w:val="22"/>
          <w:szCs w:val="22"/>
        </w:rPr>
        <w:t>образац изјаве о независној понуди,</w:t>
      </w:r>
    </w:p>
    <w:p w14:paraId="67AFEBA3" w14:textId="77777777" w:rsidR="00E778F8" w:rsidRPr="00291C73" w:rsidRDefault="00E778F8" w:rsidP="00E778F8">
      <w:pPr>
        <w:numPr>
          <w:ilvl w:val="0"/>
          <w:numId w:val="10"/>
        </w:numPr>
        <w:jc w:val="both"/>
        <w:rPr>
          <w:sz w:val="22"/>
          <w:szCs w:val="22"/>
        </w:rPr>
      </w:pPr>
      <w:r w:rsidRPr="00291C73">
        <w:rPr>
          <w:sz w:val="22"/>
          <w:szCs w:val="22"/>
        </w:rPr>
        <w:t>образац изјаве о поштовању обавеза из члана 75. став 2. Закона,</w:t>
      </w:r>
    </w:p>
    <w:p w14:paraId="62EFBB68" w14:textId="77777777" w:rsidR="00E778F8" w:rsidRPr="00291C73" w:rsidRDefault="00E778F8" w:rsidP="00E778F8">
      <w:pPr>
        <w:numPr>
          <w:ilvl w:val="0"/>
          <w:numId w:val="10"/>
        </w:numPr>
        <w:jc w:val="both"/>
        <w:rPr>
          <w:sz w:val="22"/>
          <w:szCs w:val="22"/>
        </w:rPr>
      </w:pPr>
      <w:r w:rsidRPr="00291C73">
        <w:rPr>
          <w:sz w:val="22"/>
          <w:szCs w:val="22"/>
        </w:rPr>
        <w:t>образац Референтне листе и образац Потврде о раније реализованим уговорима,</w:t>
      </w:r>
    </w:p>
    <w:p w14:paraId="21F573E7" w14:textId="77777777" w:rsidR="00E778F8" w:rsidRPr="00291C73" w:rsidRDefault="00E778F8" w:rsidP="00E778F8">
      <w:pPr>
        <w:numPr>
          <w:ilvl w:val="0"/>
          <w:numId w:val="10"/>
        </w:numPr>
        <w:jc w:val="both"/>
        <w:rPr>
          <w:sz w:val="22"/>
          <w:szCs w:val="22"/>
        </w:rPr>
      </w:pPr>
      <w:r w:rsidRPr="00291C73">
        <w:rPr>
          <w:sz w:val="22"/>
          <w:szCs w:val="22"/>
        </w:rPr>
        <w:t>образац Изјаве о техничкој опремљености,</w:t>
      </w:r>
    </w:p>
    <w:p w14:paraId="606C26B4" w14:textId="77777777" w:rsidR="00E778F8" w:rsidRPr="00291C73" w:rsidRDefault="00E778F8" w:rsidP="00E778F8">
      <w:pPr>
        <w:numPr>
          <w:ilvl w:val="0"/>
          <w:numId w:val="10"/>
        </w:numPr>
        <w:jc w:val="both"/>
        <w:rPr>
          <w:sz w:val="22"/>
          <w:szCs w:val="22"/>
        </w:rPr>
      </w:pPr>
      <w:r w:rsidRPr="00291C73">
        <w:rPr>
          <w:sz w:val="22"/>
          <w:szCs w:val="22"/>
        </w:rPr>
        <w:t>образац о произвођачима материјала и опреме,</w:t>
      </w:r>
    </w:p>
    <w:p w14:paraId="3015B3AA" w14:textId="77777777" w:rsidR="00E778F8" w:rsidRPr="00291C73" w:rsidRDefault="00E778F8" w:rsidP="00E778F8">
      <w:pPr>
        <w:numPr>
          <w:ilvl w:val="0"/>
          <w:numId w:val="10"/>
        </w:numPr>
        <w:jc w:val="both"/>
        <w:rPr>
          <w:sz w:val="22"/>
          <w:szCs w:val="22"/>
        </w:rPr>
      </w:pPr>
      <w:r w:rsidRPr="00291C73">
        <w:rPr>
          <w:sz w:val="22"/>
          <w:szCs w:val="22"/>
        </w:rPr>
        <w:t>образац Изјаве о кључном техничком особљу,</w:t>
      </w:r>
    </w:p>
    <w:p w14:paraId="4B9A464A" w14:textId="77777777" w:rsidR="00E778F8" w:rsidRPr="00291C73" w:rsidRDefault="00E778F8" w:rsidP="00E778F8">
      <w:pPr>
        <w:numPr>
          <w:ilvl w:val="0"/>
          <w:numId w:val="10"/>
        </w:numPr>
        <w:jc w:val="both"/>
        <w:rPr>
          <w:sz w:val="22"/>
          <w:szCs w:val="22"/>
        </w:rPr>
      </w:pPr>
      <w:r w:rsidRPr="00291C73">
        <w:rPr>
          <w:sz w:val="22"/>
          <w:szCs w:val="22"/>
        </w:rPr>
        <w:t>образац изјаве о обиласку локације за извођење радова и извршеном увиду у пројектну документацију,</w:t>
      </w:r>
    </w:p>
    <w:p w14:paraId="7887744C" w14:textId="77777777" w:rsidR="00E778F8" w:rsidRPr="00291C73" w:rsidRDefault="00E778F8" w:rsidP="00E778F8">
      <w:pPr>
        <w:numPr>
          <w:ilvl w:val="0"/>
          <w:numId w:val="10"/>
        </w:numPr>
        <w:jc w:val="both"/>
        <w:rPr>
          <w:sz w:val="22"/>
          <w:szCs w:val="22"/>
        </w:rPr>
      </w:pPr>
      <w:r w:rsidRPr="00291C73">
        <w:rPr>
          <w:sz w:val="22"/>
          <w:szCs w:val="22"/>
        </w:rPr>
        <w:t>друге обрасце и изјаве из Конкурсне документације, ако су тражени у конкурсној документацији и ако је њихово достављање одређено као обавеза.</w:t>
      </w:r>
    </w:p>
    <w:p w14:paraId="7F858BA1" w14:textId="77777777" w:rsidR="00E778F8" w:rsidRPr="00291C73" w:rsidRDefault="00E778F8" w:rsidP="00E778F8">
      <w:pPr>
        <w:autoSpaceDE w:val="0"/>
        <w:autoSpaceDN w:val="0"/>
        <w:adjustRightInd w:val="0"/>
        <w:ind w:firstLine="708"/>
        <w:jc w:val="both"/>
        <w:rPr>
          <w:sz w:val="22"/>
          <w:szCs w:val="22"/>
        </w:rPr>
      </w:pPr>
      <w:r w:rsidRPr="00291C73">
        <w:rPr>
          <w:sz w:val="22"/>
          <w:szCs w:val="22"/>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14:paraId="414AA1CA" w14:textId="77777777" w:rsidR="00E778F8" w:rsidRPr="00291C73" w:rsidRDefault="00E778F8" w:rsidP="00E778F8">
      <w:pPr>
        <w:autoSpaceDE w:val="0"/>
        <w:autoSpaceDN w:val="0"/>
        <w:adjustRightInd w:val="0"/>
        <w:ind w:firstLine="708"/>
        <w:jc w:val="both"/>
        <w:rPr>
          <w:sz w:val="22"/>
          <w:szCs w:val="22"/>
        </w:rPr>
      </w:pPr>
      <w:r w:rsidRPr="00291C73">
        <w:rPr>
          <w:sz w:val="22"/>
          <w:szCs w:val="22"/>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14:paraId="672D976D" w14:textId="77777777" w:rsidR="00E778F8" w:rsidRPr="00291C73" w:rsidRDefault="00E778F8" w:rsidP="00E778F8">
      <w:pPr>
        <w:autoSpaceDE w:val="0"/>
        <w:autoSpaceDN w:val="0"/>
        <w:adjustRightInd w:val="0"/>
        <w:ind w:firstLine="708"/>
        <w:jc w:val="both"/>
        <w:rPr>
          <w:sz w:val="22"/>
          <w:szCs w:val="22"/>
        </w:rPr>
      </w:pPr>
      <w:r w:rsidRPr="00291C73">
        <w:rPr>
          <w:sz w:val="22"/>
          <w:szCs w:val="22"/>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14:paraId="5B1710A8" w14:textId="77777777" w:rsidR="00E778F8" w:rsidRPr="00291C73" w:rsidRDefault="00E778F8" w:rsidP="00E778F8">
      <w:pPr>
        <w:autoSpaceDE w:val="0"/>
        <w:autoSpaceDN w:val="0"/>
        <w:adjustRightInd w:val="0"/>
        <w:ind w:firstLine="709"/>
        <w:jc w:val="both"/>
        <w:rPr>
          <w:b/>
          <w:i/>
          <w:sz w:val="22"/>
          <w:szCs w:val="22"/>
        </w:rPr>
      </w:pPr>
      <w:r w:rsidRPr="00291C73">
        <w:rPr>
          <w:b/>
          <w:sz w:val="22"/>
          <w:szCs w:val="22"/>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14:paraId="1EE6D1A1" w14:textId="77777777" w:rsidR="00E778F8" w:rsidRPr="00291C73" w:rsidRDefault="00E778F8" w:rsidP="00E778F8">
      <w:pPr>
        <w:autoSpaceDE w:val="0"/>
        <w:autoSpaceDN w:val="0"/>
        <w:adjustRightInd w:val="0"/>
        <w:ind w:firstLine="708"/>
        <w:jc w:val="both"/>
        <w:rPr>
          <w:bCs/>
          <w:iCs/>
          <w:sz w:val="22"/>
          <w:szCs w:val="22"/>
        </w:rPr>
      </w:pPr>
      <w:r w:rsidRPr="00291C73">
        <w:rPr>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и сл.),који морају бити потписани и оверени печатом од стране сваког понуђача из групе понуђача.</w:t>
      </w:r>
    </w:p>
    <w:p w14:paraId="1804C3BD" w14:textId="77777777" w:rsidR="00E778F8" w:rsidRPr="00291C73" w:rsidRDefault="00E778F8" w:rsidP="00E778F8">
      <w:pPr>
        <w:autoSpaceDE w:val="0"/>
        <w:autoSpaceDN w:val="0"/>
        <w:adjustRightInd w:val="0"/>
        <w:ind w:firstLine="708"/>
        <w:jc w:val="both"/>
        <w:rPr>
          <w:sz w:val="22"/>
          <w:szCs w:val="22"/>
        </w:rPr>
      </w:pPr>
      <w:r w:rsidRPr="00291C73">
        <w:rPr>
          <w:bCs/>
          <w:iCs/>
          <w:sz w:val="22"/>
          <w:szCs w:val="22"/>
        </w:rPr>
        <w:t>У случају да се понуђачи определе да</w:t>
      </w:r>
      <w:r w:rsidRPr="00291C73">
        <w:rPr>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91C73">
        <w:rPr>
          <w:bCs/>
          <w:iCs/>
          <w:sz w:val="22"/>
          <w:szCs w:val="22"/>
        </w:rPr>
        <w:t xml:space="preserve"> то треба да дефинишу </w:t>
      </w:r>
      <w:r w:rsidRPr="00291C73">
        <w:rPr>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09D5F09F" w14:textId="77777777" w:rsidR="00E778F8" w:rsidRPr="00291C73" w:rsidRDefault="00E778F8" w:rsidP="00E778F8">
      <w:pPr>
        <w:autoSpaceDE w:val="0"/>
        <w:autoSpaceDN w:val="0"/>
        <w:adjustRightInd w:val="0"/>
        <w:ind w:firstLine="708"/>
        <w:jc w:val="both"/>
        <w:rPr>
          <w:iCs/>
          <w:sz w:val="22"/>
          <w:szCs w:val="22"/>
        </w:rPr>
      </w:pPr>
    </w:p>
    <w:p w14:paraId="6F7CB7C2" w14:textId="77777777" w:rsidR="00E778F8" w:rsidRPr="00291C73" w:rsidRDefault="00E778F8" w:rsidP="00E778F8">
      <w:pPr>
        <w:pStyle w:val="Heading3"/>
        <w:rPr>
          <w:sz w:val="22"/>
          <w:szCs w:val="22"/>
        </w:rPr>
      </w:pPr>
      <w:r w:rsidRPr="00291C73">
        <w:rPr>
          <w:sz w:val="22"/>
          <w:szCs w:val="22"/>
        </w:rPr>
        <w:t>ПАРТИЈЕ</w:t>
      </w:r>
    </w:p>
    <w:p w14:paraId="1EA28FEE" w14:textId="77777777" w:rsidR="00E778F8" w:rsidRPr="00291C73" w:rsidRDefault="00E778F8" w:rsidP="00E778F8">
      <w:pPr>
        <w:ind w:firstLine="708"/>
        <w:jc w:val="both"/>
        <w:rPr>
          <w:sz w:val="22"/>
          <w:szCs w:val="22"/>
        </w:rPr>
      </w:pPr>
      <w:r w:rsidRPr="00291C73">
        <w:rPr>
          <w:sz w:val="22"/>
          <w:szCs w:val="22"/>
        </w:rPr>
        <w:t>Предмет</w:t>
      </w:r>
      <w:r w:rsidR="0046590A">
        <w:rPr>
          <w:sz w:val="22"/>
          <w:szCs w:val="22"/>
          <w:lang w:val="sr-Cyrl-RS"/>
        </w:rPr>
        <w:t xml:space="preserve"> </w:t>
      </w:r>
      <w:r w:rsidRPr="00291C73">
        <w:rPr>
          <w:sz w:val="22"/>
          <w:szCs w:val="22"/>
        </w:rPr>
        <w:t>ове</w:t>
      </w:r>
      <w:r w:rsidR="0046590A">
        <w:rPr>
          <w:sz w:val="22"/>
          <w:szCs w:val="22"/>
          <w:lang w:val="sr-Cyrl-RS"/>
        </w:rPr>
        <w:t xml:space="preserve"> </w:t>
      </w:r>
      <w:r w:rsidRPr="00291C73">
        <w:rPr>
          <w:sz w:val="22"/>
          <w:szCs w:val="22"/>
        </w:rPr>
        <w:t>јавне</w:t>
      </w:r>
      <w:r w:rsidR="0046590A">
        <w:rPr>
          <w:sz w:val="22"/>
          <w:szCs w:val="22"/>
          <w:lang w:val="sr-Cyrl-RS"/>
        </w:rPr>
        <w:t xml:space="preserve"> </w:t>
      </w:r>
      <w:r w:rsidRPr="00291C73">
        <w:rPr>
          <w:sz w:val="22"/>
          <w:szCs w:val="22"/>
        </w:rPr>
        <w:t>набавке</w:t>
      </w:r>
      <w:r w:rsidR="0046590A">
        <w:rPr>
          <w:sz w:val="22"/>
          <w:szCs w:val="22"/>
          <w:lang w:val="sr-Cyrl-RS"/>
        </w:rPr>
        <w:t xml:space="preserve"> </w:t>
      </w:r>
      <w:r w:rsidRPr="00291C73">
        <w:rPr>
          <w:sz w:val="22"/>
          <w:szCs w:val="22"/>
        </w:rPr>
        <w:t>није</w:t>
      </w:r>
      <w:r w:rsidR="0046590A">
        <w:rPr>
          <w:sz w:val="22"/>
          <w:szCs w:val="22"/>
          <w:lang w:val="sr-Cyrl-RS"/>
        </w:rPr>
        <w:t xml:space="preserve"> </w:t>
      </w:r>
      <w:r w:rsidRPr="00291C73">
        <w:rPr>
          <w:sz w:val="22"/>
          <w:szCs w:val="22"/>
        </w:rPr>
        <w:t>обликован</w:t>
      </w:r>
      <w:r w:rsidR="0046590A">
        <w:rPr>
          <w:sz w:val="22"/>
          <w:szCs w:val="22"/>
          <w:lang w:val="sr-Cyrl-RS"/>
        </w:rPr>
        <w:t xml:space="preserve"> </w:t>
      </w:r>
      <w:r w:rsidRPr="00291C73">
        <w:rPr>
          <w:sz w:val="22"/>
          <w:szCs w:val="22"/>
        </w:rPr>
        <w:t>по</w:t>
      </w:r>
      <w:r w:rsidR="0046590A">
        <w:rPr>
          <w:sz w:val="22"/>
          <w:szCs w:val="22"/>
          <w:lang w:val="sr-Cyrl-RS"/>
        </w:rPr>
        <w:t xml:space="preserve"> </w:t>
      </w:r>
      <w:r w:rsidRPr="00291C73">
        <w:rPr>
          <w:sz w:val="22"/>
          <w:szCs w:val="22"/>
        </w:rPr>
        <w:t xml:space="preserve">партијама. </w:t>
      </w:r>
    </w:p>
    <w:p w14:paraId="5D785A14" w14:textId="77777777" w:rsidR="00E778F8" w:rsidRPr="00291C73" w:rsidRDefault="00E778F8" w:rsidP="00E778F8">
      <w:pPr>
        <w:pStyle w:val="Heading3"/>
        <w:rPr>
          <w:sz w:val="22"/>
          <w:szCs w:val="22"/>
        </w:rPr>
      </w:pPr>
      <w:r w:rsidRPr="00291C73">
        <w:rPr>
          <w:sz w:val="22"/>
          <w:szCs w:val="22"/>
        </w:rPr>
        <w:t>ПОНУДА СА ВАРИЈАНТАМА</w:t>
      </w:r>
    </w:p>
    <w:p w14:paraId="6D248914" w14:textId="77777777" w:rsidR="00E778F8" w:rsidRPr="00291C73" w:rsidRDefault="00E778F8" w:rsidP="00E778F8">
      <w:pPr>
        <w:ind w:firstLine="708"/>
        <w:jc w:val="both"/>
        <w:rPr>
          <w:bCs/>
          <w:iCs/>
          <w:sz w:val="22"/>
          <w:szCs w:val="22"/>
        </w:rPr>
      </w:pPr>
      <w:r w:rsidRPr="00291C73">
        <w:rPr>
          <w:bCs/>
          <w:iCs/>
          <w:sz w:val="22"/>
          <w:szCs w:val="22"/>
        </w:rPr>
        <w:t>Подношење</w:t>
      </w:r>
      <w:r w:rsidR="0046590A">
        <w:rPr>
          <w:bCs/>
          <w:iCs/>
          <w:sz w:val="22"/>
          <w:szCs w:val="22"/>
          <w:lang w:val="sr-Cyrl-RS"/>
        </w:rPr>
        <w:t xml:space="preserve"> </w:t>
      </w:r>
      <w:r w:rsidRPr="00291C73">
        <w:rPr>
          <w:bCs/>
          <w:iCs/>
          <w:sz w:val="22"/>
          <w:szCs w:val="22"/>
        </w:rPr>
        <w:t>понуде</w:t>
      </w:r>
      <w:r w:rsidR="0046590A">
        <w:rPr>
          <w:bCs/>
          <w:iCs/>
          <w:sz w:val="22"/>
          <w:szCs w:val="22"/>
          <w:lang w:val="sr-Cyrl-RS"/>
        </w:rPr>
        <w:t xml:space="preserve"> </w:t>
      </w:r>
      <w:r w:rsidRPr="00291C73">
        <w:rPr>
          <w:bCs/>
          <w:iCs/>
          <w:sz w:val="22"/>
          <w:szCs w:val="22"/>
        </w:rPr>
        <w:t>са</w:t>
      </w:r>
      <w:r w:rsidR="0046590A">
        <w:rPr>
          <w:bCs/>
          <w:iCs/>
          <w:sz w:val="22"/>
          <w:szCs w:val="22"/>
          <w:lang w:val="sr-Cyrl-RS"/>
        </w:rPr>
        <w:t xml:space="preserve"> </w:t>
      </w:r>
      <w:r w:rsidRPr="00291C73">
        <w:rPr>
          <w:bCs/>
          <w:iCs/>
          <w:sz w:val="22"/>
          <w:szCs w:val="22"/>
        </w:rPr>
        <w:t>варијантама</w:t>
      </w:r>
      <w:r w:rsidR="0046590A">
        <w:rPr>
          <w:bCs/>
          <w:iCs/>
          <w:sz w:val="22"/>
          <w:szCs w:val="22"/>
          <w:lang w:val="sr-Cyrl-RS"/>
        </w:rPr>
        <w:t xml:space="preserve"> </w:t>
      </w:r>
      <w:r w:rsidRPr="00291C73">
        <w:rPr>
          <w:bCs/>
          <w:iCs/>
          <w:sz w:val="22"/>
          <w:szCs w:val="22"/>
        </w:rPr>
        <w:t>није</w:t>
      </w:r>
      <w:r w:rsidR="0046590A">
        <w:rPr>
          <w:bCs/>
          <w:iCs/>
          <w:sz w:val="22"/>
          <w:szCs w:val="22"/>
          <w:lang w:val="sr-Cyrl-RS"/>
        </w:rPr>
        <w:t xml:space="preserve"> </w:t>
      </w:r>
      <w:r w:rsidRPr="00291C73">
        <w:rPr>
          <w:bCs/>
          <w:iCs/>
          <w:sz w:val="22"/>
          <w:szCs w:val="22"/>
        </w:rPr>
        <w:t>дозвољено.</w:t>
      </w:r>
    </w:p>
    <w:p w14:paraId="2DABBFF9" w14:textId="77777777" w:rsidR="00E778F8" w:rsidRPr="00291C73" w:rsidRDefault="00E778F8" w:rsidP="00E778F8">
      <w:pPr>
        <w:pStyle w:val="Heading3"/>
        <w:rPr>
          <w:sz w:val="22"/>
          <w:szCs w:val="22"/>
        </w:rPr>
      </w:pPr>
      <w:r w:rsidRPr="00291C73">
        <w:rPr>
          <w:sz w:val="22"/>
          <w:szCs w:val="22"/>
        </w:rPr>
        <w:t>НАЧИН ИЗМЕНЕ, ДОПУНЕ И ОПОЗИВА ПОНУДЕ</w:t>
      </w:r>
    </w:p>
    <w:p w14:paraId="30F0891A" w14:textId="77777777" w:rsidR="00E778F8" w:rsidRPr="00291C73" w:rsidRDefault="00E778F8" w:rsidP="00E778F8">
      <w:pPr>
        <w:ind w:firstLine="708"/>
        <w:jc w:val="both"/>
        <w:rPr>
          <w:sz w:val="22"/>
          <w:szCs w:val="22"/>
        </w:rPr>
      </w:pPr>
      <w:r w:rsidRPr="00291C73">
        <w:rPr>
          <w:sz w:val="22"/>
          <w:szCs w:val="22"/>
        </w:rPr>
        <w:t>У року</w:t>
      </w:r>
      <w:r w:rsidR="000C76A9" w:rsidRPr="00291C73">
        <w:rPr>
          <w:sz w:val="22"/>
          <w:szCs w:val="22"/>
        </w:rPr>
        <w:t xml:space="preserve"> </w:t>
      </w:r>
      <w:r w:rsidRPr="00291C73">
        <w:rPr>
          <w:sz w:val="22"/>
          <w:szCs w:val="22"/>
        </w:rPr>
        <w:t>за</w:t>
      </w:r>
      <w:r w:rsidR="000C76A9" w:rsidRPr="00291C73">
        <w:rPr>
          <w:sz w:val="22"/>
          <w:szCs w:val="22"/>
        </w:rPr>
        <w:t xml:space="preserve"> </w:t>
      </w:r>
      <w:r w:rsidRPr="00291C73">
        <w:rPr>
          <w:sz w:val="22"/>
          <w:szCs w:val="22"/>
        </w:rPr>
        <w:t>подношење</w:t>
      </w:r>
      <w:r w:rsidR="000C76A9" w:rsidRPr="00291C73">
        <w:rPr>
          <w:sz w:val="22"/>
          <w:szCs w:val="22"/>
        </w:rPr>
        <w:t xml:space="preserve"> </w:t>
      </w:r>
      <w:r w:rsidRPr="00291C73">
        <w:rPr>
          <w:sz w:val="22"/>
          <w:szCs w:val="22"/>
        </w:rPr>
        <w:t>понуде</w:t>
      </w:r>
      <w:r w:rsidR="000C76A9" w:rsidRPr="00291C73">
        <w:rPr>
          <w:sz w:val="22"/>
          <w:szCs w:val="22"/>
        </w:rPr>
        <w:t xml:space="preserve"> </w:t>
      </w:r>
      <w:r w:rsidRPr="00291C73">
        <w:rPr>
          <w:sz w:val="22"/>
          <w:szCs w:val="22"/>
        </w:rPr>
        <w:t>понуђач</w:t>
      </w:r>
      <w:r w:rsidR="000C76A9" w:rsidRPr="00291C73">
        <w:rPr>
          <w:sz w:val="22"/>
          <w:szCs w:val="22"/>
        </w:rPr>
        <w:t xml:space="preserve"> </w:t>
      </w:r>
      <w:r w:rsidRPr="00291C73">
        <w:rPr>
          <w:sz w:val="22"/>
          <w:szCs w:val="22"/>
        </w:rPr>
        <w:t>може</w:t>
      </w:r>
      <w:r w:rsidR="000C76A9" w:rsidRPr="00291C73">
        <w:rPr>
          <w:sz w:val="22"/>
          <w:szCs w:val="22"/>
        </w:rPr>
        <w:t xml:space="preserve"> </w:t>
      </w:r>
      <w:r w:rsidRPr="00291C73">
        <w:rPr>
          <w:sz w:val="22"/>
          <w:szCs w:val="22"/>
        </w:rPr>
        <w:t>да</w:t>
      </w:r>
      <w:r w:rsidR="000C76A9" w:rsidRPr="00291C73">
        <w:rPr>
          <w:sz w:val="22"/>
          <w:szCs w:val="22"/>
        </w:rPr>
        <w:t xml:space="preserve"> </w:t>
      </w:r>
      <w:r w:rsidRPr="00291C73">
        <w:rPr>
          <w:sz w:val="22"/>
          <w:szCs w:val="22"/>
        </w:rPr>
        <w:t>измени, допуни</w:t>
      </w:r>
      <w:r w:rsidR="000C76A9" w:rsidRPr="00291C73">
        <w:rPr>
          <w:sz w:val="22"/>
          <w:szCs w:val="22"/>
        </w:rPr>
        <w:t xml:space="preserve"> </w:t>
      </w:r>
      <w:r w:rsidRPr="00291C73">
        <w:rPr>
          <w:sz w:val="22"/>
          <w:szCs w:val="22"/>
        </w:rPr>
        <w:t>или</w:t>
      </w:r>
      <w:r w:rsidR="000C76A9" w:rsidRPr="00291C73">
        <w:rPr>
          <w:sz w:val="22"/>
          <w:szCs w:val="22"/>
        </w:rPr>
        <w:t xml:space="preserve"> </w:t>
      </w:r>
      <w:r w:rsidRPr="00291C73">
        <w:rPr>
          <w:sz w:val="22"/>
          <w:szCs w:val="22"/>
        </w:rPr>
        <w:t>опозове</w:t>
      </w:r>
      <w:r w:rsidR="000C76A9" w:rsidRPr="00291C73">
        <w:rPr>
          <w:sz w:val="22"/>
          <w:szCs w:val="22"/>
        </w:rPr>
        <w:t xml:space="preserve"> </w:t>
      </w:r>
      <w:r w:rsidRPr="00291C73">
        <w:rPr>
          <w:sz w:val="22"/>
          <w:szCs w:val="22"/>
        </w:rPr>
        <w:t>своју</w:t>
      </w:r>
      <w:r w:rsidR="000C76A9" w:rsidRPr="00291C73">
        <w:rPr>
          <w:sz w:val="22"/>
          <w:szCs w:val="22"/>
        </w:rPr>
        <w:t xml:space="preserve"> </w:t>
      </w:r>
      <w:r w:rsidRPr="00291C73">
        <w:rPr>
          <w:sz w:val="22"/>
          <w:szCs w:val="22"/>
        </w:rPr>
        <w:t>понуду</w:t>
      </w:r>
      <w:r w:rsidR="000C76A9" w:rsidRPr="00291C73">
        <w:rPr>
          <w:sz w:val="22"/>
          <w:szCs w:val="22"/>
        </w:rPr>
        <w:t xml:space="preserve"> </w:t>
      </w:r>
      <w:r w:rsidRPr="00291C73">
        <w:rPr>
          <w:sz w:val="22"/>
          <w:szCs w:val="22"/>
        </w:rPr>
        <w:t>на</w:t>
      </w:r>
      <w:r w:rsidR="000C76A9" w:rsidRPr="00291C73">
        <w:rPr>
          <w:sz w:val="22"/>
          <w:szCs w:val="22"/>
        </w:rPr>
        <w:t xml:space="preserve"> </w:t>
      </w:r>
      <w:r w:rsidRPr="00291C73">
        <w:rPr>
          <w:sz w:val="22"/>
          <w:szCs w:val="22"/>
        </w:rPr>
        <w:t>начин</w:t>
      </w:r>
      <w:r w:rsidR="000C76A9" w:rsidRPr="00291C73">
        <w:rPr>
          <w:sz w:val="22"/>
          <w:szCs w:val="22"/>
        </w:rPr>
        <w:t xml:space="preserve"> </w:t>
      </w:r>
      <w:r w:rsidRPr="00291C73">
        <w:rPr>
          <w:sz w:val="22"/>
          <w:szCs w:val="22"/>
        </w:rPr>
        <w:t>који</w:t>
      </w:r>
      <w:r w:rsidR="000C76A9" w:rsidRPr="00291C73">
        <w:rPr>
          <w:sz w:val="22"/>
          <w:szCs w:val="22"/>
        </w:rPr>
        <w:t xml:space="preserve"> </w:t>
      </w:r>
      <w:r w:rsidRPr="00291C73">
        <w:rPr>
          <w:sz w:val="22"/>
          <w:szCs w:val="22"/>
        </w:rPr>
        <w:t>је</w:t>
      </w:r>
      <w:r w:rsidR="000C76A9" w:rsidRPr="00291C73">
        <w:rPr>
          <w:sz w:val="22"/>
          <w:szCs w:val="22"/>
        </w:rPr>
        <w:t xml:space="preserve"> </w:t>
      </w:r>
      <w:r w:rsidRPr="00291C73">
        <w:rPr>
          <w:sz w:val="22"/>
          <w:szCs w:val="22"/>
        </w:rPr>
        <w:t>одређен</w:t>
      </w:r>
      <w:r w:rsidR="000C76A9" w:rsidRPr="00291C73">
        <w:rPr>
          <w:sz w:val="22"/>
          <w:szCs w:val="22"/>
        </w:rPr>
        <w:t xml:space="preserve"> </w:t>
      </w:r>
      <w:r w:rsidRPr="00291C73">
        <w:rPr>
          <w:sz w:val="22"/>
          <w:szCs w:val="22"/>
        </w:rPr>
        <w:t>за</w:t>
      </w:r>
      <w:r w:rsidR="000C76A9" w:rsidRPr="00291C73">
        <w:rPr>
          <w:sz w:val="22"/>
          <w:szCs w:val="22"/>
        </w:rPr>
        <w:t xml:space="preserve"> </w:t>
      </w:r>
      <w:r w:rsidRPr="00291C73">
        <w:rPr>
          <w:sz w:val="22"/>
          <w:szCs w:val="22"/>
        </w:rPr>
        <w:t>подношење</w:t>
      </w:r>
      <w:r w:rsidR="000C76A9" w:rsidRPr="00291C73">
        <w:rPr>
          <w:sz w:val="22"/>
          <w:szCs w:val="22"/>
        </w:rPr>
        <w:t xml:space="preserve"> </w:t>
      </w:r>
      <w:r w:rsidRPr="00291C73">
        <w:rPr>
          <w:sz w:val="22"/>
          <w:szCs w:val="22"/>
        </w:rPr>
        <w:t>понуде.</w:t>
      </w:r>
    </w:p>
    <w:p w14:paraId="16C87587" w14:textId="77777777" w:rsidR="00E778F8" w:rsidRPr="00291C73" w:rsidRDefault="00E778F8" w:rsidP="00E778F8">
      <w:pPr>
        <w:ind w:firstLine="708"/>
        <w:jc w:val="both"/>
        <w:rPr>
          <w:rFonts w:eastAsia="TimesNewRomanPSMT"/>
          <w:bCs/>
          <w:iCs/>
          <w:sz w:val="22"/>
          <w:szCs w:val="22"/>
        </w:rPr>
      </w:pPr>
      <w:r w:rsidRPr="00291C73">
        <w:rPr>
          <w:sz w:val="22"/>
          <w:szCs w:val="22"/>
        </w:rPr>
        <w:t>Понуђач</w:t>
      </w:r>
      <w:r w:rsidR="000C76A9" w:rsidRPr="00291C73">
        <w:rPr>
          <w:sz w:val="22"/>
          <w:szCs w:val="22"/>
        </w:rPr>
        <w:t xml:space="preserve"> </w:t>
      </w:r>
      <w:r w:rsidRPr="00291C73">
        <w:rPr>
          <w:sz w:val="22"/>
          <w:szCs w:val="22"/>
        </w:rPr>
        <w:t>је</w:t>
      </w:r>
      <w:r w:rsidR="000C76A9" w:rsidRPr="00291C73">
        <w:rPr>
          <w:sz w:val="22"/>
          <w:szCs w:val="22"/>
        </w:rPr>
        <w:t xml:space="preserve"> </w:t>
      </w:r>
      <w:r w:rsidRPr="00291C73">
        <w:rPr>
          <w:sz w:val="22"/>
          <w:szCs w:val="22"/>
        </w:rPr>
        <w:t>дужан</w:t>
      </w:r>
      <w:r w:rsidR="000C76A9" w:rsidRPr="00291C73">
        <w:rPr>
          <w:sz w:val="22"/>
          <w:szCs w:val="22"/>
        </w:rPr>
        <w:t xml:space="preserve"> </w:t>
      </w:r>
      <w:r w:rsidRPr="00291C73">
        <w:rPr>
          <w:sz w:val="22"/>
          <w:szCs w:val="22"/>
        </w:rPr>
        <w:t>да</w:t>
      </w:r>
      <w:r w:rsidR="000C76A9" w:rsidRPr="00291C73">
        <w:rPr>
          <w:sz w:val="22"/>
          <w:szCs w:val="22"/>
        </w:rPr>
        <w:t xml:space="preserve"> </w:t>
      </w:r>
      <w:r w:rsidRPr="00291C73">
        <w:rPr>
          <w:sz w:val="22"/>
          <w:szCs w:val="22"/>
        </w:rPr>
        <w:t>јасно</w:t>
      </w:r>
      <w:r w:rsidR="000C76A9" w:rsidRPr="00291C73">
        <w:rPr>
          <w:sz w:val="22"/>
          <w:szCs w:val="22"/>
        </w:rPr>
        <w:t xml:space="preserve"> </w:t>
      </w:r>
      <w:r w:rsidRPr="00291C73">
        <w:rPr>
          <w:sz w:val="22"/>
          <w:szCs w:val="22"/>
        </w:rPr>
        <w:t>назначи</w:t>
      </w:r>
      <w:r w:rsidR="000C76A9" w:rsidRPr="00291C73">
        <w:rPr>
          <w:sz w:val="22"/>
          <w:szCs w:val="22"/>
        </w:rPr>
        <w:t xml:space="preserve"> </w:t>
      </w:r>
      <w:r w:rsidRPr="00291C73">
        <w:rPr>
          <w:sz w:val="22"/>
          <w:szCs w:val="22"/>
        </w:rPr>
        <w:t>који</w:t>
      </w:r>
      <w:r w:rsidR="000C76A9" w:rsidRPr="00291C73">
        <w:rPr>
          <w:sz w:val="22"/>
          <w:szCs w:val="22"/>
        </w:rPr>
        <w:t xml:space="preserve"> </w:t>
      </w:r>
      <w:r w:rsidRPr="00291C73">
        <w:rPr>
          <w:sz w:val="22"/>
          <w:szCs w:val="22"/>
        </w:rPr>
        <w:t>део</w:t>
      </w:r>
      <w:r w:rsidR="000C76A9" w:rsidRPr="00291C73">
        <w:rPr>
          <w:sz w:val="22"/>
          <w:szCs w:val="22"/>
        </w:rPr>
        <w:t xml:space="preserve"> </w:t>
      </w:r>
      <w:r w:rsidRPr="00291C73">
        <w:rPr>
          <w:sz w:val="22"/>
          <w:szCs w:val="22"/>
        </w:rPr>
        <w:t>понуде</w:t>
      </w:r>
      <w:r w:rsidR="000C76A9" w:rsidRPr="00291C73">
        <w:rPr>
          <w:sz w:val="22"/>
          <w:szCs w:val="22"/>
        </w:rPr>
        <w:t xml:space="preserve"> </w:t>
      </w:r>
      <w:r w:rsidRPr="00291C73">
        <w:rPr>
          <w:sz w:val="22"/>
          <w:szCs w:val="22"/>
        </w:rPr>
        <w:t>мења</w:t>
      </w:r>
      <w:r w:rsidR="000C76A9" w:rsidRPr="00291C73">
        <w:rPr>
          <w:sz w:val="22"/>
          <w:szCs w:val="22"/>
        </w:rPr>
        <w:t xml:space="preserve"> </w:t>
      </w:r>
      <w:r w:rsidRPr="00291C73">
        <w:rPr>
          <w:sz w:val="22"/>
          <w:szCs w:val="22"/>
        </w:rPr>
        <w:t>односно</w:t>
      </w:r>
      <w:r w:rsidR="000C76A9" w:rsidRPr="00291C73">
        <w:rPr>
          <w:sz w:val="22"/>
          <w:szCs w:val="22"/>
        </w:rPr>
        <w:t xml:space="preserve"> </w:t>
      </w:r>
      <w:r w:rsidRPr="00291C73">
        <w:rPr>
          <w:sz w:val="22"/>
          <w:szCs w:val="22"/>
        </w:rPr>
        <w:t>која</w:t>
      </w:r>
      <w:r w:rsidR="000C76A9" w:rsidRPr="00291C73">
        <w:rPr>
          <w:sz w:val="22"/>
          <w:szCs w:val="22"/>
        </w:rPr>
        <w:t xml:space="preserve"> </w:t>
      </w:r>
      <w:r w:rsidRPr="00291C73">
        <w:rPr>
          <w:sz w:val="22"/>
          <w:szCs w:val="22"/>
        </w:rPr>
        <w:t>документа</w:t>
      </w:r>
      <w:r w:rsidR="000C76A9" w:rsidRPr="00291C73">
        <w:rPr>
          <w:sz w:val="22"/>
          <w:szCs w:val="22"/>
        </w:rPr>
        <w:t xml:space="preserve"> </w:t>
      </w:r>
      <w:r w:rsidRPr="00291C73">
        <w:rPr>
          <w:sz w:val="22"/>
          <w:szCs w:val="22"/>
        </w:rPr>
        <w:t>накнадно</w:t>
      </w:r>
      <w:r w:rsidR="000C76A9" w:rsidRPr="00291C73">
        <w:rPr>
          <w:sz w:val="22"/>
          <w:szCs w:val="22"/>
        </w:rPr>
        <w:t xml:space="preserve"> </w:t>
      </w:r>
      <w:r w:rsidRPr="00291C73">
        <w:rPr>
          <w:sz w:val="22"/>
          <w:szCs w:val="22"/>
        </w:rPr>
        <w:t xml:space="preserve">доставља. </w:t>
      </w:r>
    </w:p>
    <w:p w14:paraId="23516FAC" w14:textId="77777777" w:rsidR="00E778F8" w:rsidRPr="00291C73" w:rsidRDefault="00E778F8" w:rsidP="00E778F8">
      <w:pPr>
        <w:ind w:firstLine="708"/>
        <w:jc w:val="both"/>
        <w:rPr>
          <w:rFonts w:eastAsia="TimesNewRomanPSMT"/>
          <w:bCs/>
          <w:iCs/>
          <w:sz w:val="22"/>
          <w:szCs w:val="22"/>
        </w:rPr>
      </w:pPr>
      <w:r w:rsidRPr="00291C73">
        <w:rPr>
          <w:rFonts w:eastAsia="TimesNewRomanPSMT"/>
          <w:bCs/>
          <w:iCs/>
          <w:sz w:val="22"/>
          <w:szCs w:val="22"/>
        </w:rPr>
        <w:t>Измену, допуну</w:t>
      </w:r>
      <w:r w:rsidR="000C76A9" w:rsidRPr="00291C73">
        <w:rPr>
          <w:rFonts w:eastAsia="TimesNewRomanPSMT"/>
          <w:bCs/>
          <w:iCs/>
          <w:sz w:val="22"/>
          <w:szCs w:val="22"/>
        </w:rPr>
        <w:t xml:space="preserve"> </w:t>
      </w:r>
      <w:r w:rsidRPr="00291C73">
        <w:rPr>
          <w:rFonts w:eastAsia="TimesNewRomanPSMT"/>
          <w:bCs/>
          <w:iCs/>
          <w:sz w:val="22"/>
          <w:szCs w:val="22"/>
        </w:rPr>
        <w:t>или</w:t>
      </w:r>
      <w:r w:rsidR="000C76A9" w:rsidRPr="00291C73">
        <w:rPr>
          <w:rFonts w:eastAsia="TimesNewRomanPSMT"/>
          <w:bCs/>
          <w:iCs/>
          <w:sz w:val="22"/>
          <w:szCs w:val="22"/>
        </w:rPr>
        <w:t xml:space="preserve"> </w:t>
      </w:r>
      <w:r w:rsidRPr="00291C73">
        <w:rPr>
          <w:rFonts w:eastAsia="TimesNewRomanPSMT"/>
          <w:bCs/>
          <w:iCs/>
          <w:sz w:val="22"/>
          <w:szCs w:val="22"/>
        </w:rPr>
        <w:t>опозив</w:t>
      </w:r>
      <w:r w:rsidR="000C76A9" w:rsidRPr="00291C73">
        <w:rPr>
          <w:rFonts w:eastAsia="TimesNewRomanPSMT"/>
          <w:bCs/>
          <w:iCs/>
          <w:sz w:val="22"/>
          <w:szCs w:val="22"/>
        </w:rPr>
        <w:t xml:space="preserve"> </w:t>
      </w:r>
      <w:r w:rsidRPr="00291C73">
        <w:rPr>
          <w:rFonts w:eastAsia="TimesNewRomanPSMT"/>
          <w:bCs/>
          <w:iCs/>
          <w:sz w:val="22"/>
          <w:szCs w:val="22"/>
        </w:rPr>
        <w:t>понуде</w:t>
      </w:r>
      <w:r w:rsidR="000C76A9" w:rsidRPr="00291C73">
        <w:rPr>
          <w:rFonts w:eastAsia="TimesNewRomanPSMT"/>
          <w:bCs/>
          <w:iCs/>
          <w:sz w:val="22"/>
          <w:szCs w:val="22"/>
        </w:rPr>
        <w:t xml:space="preserve"> </w:t>
      </w:r>
      <w:r w:rsidRPr="00291C73">
        <w:rPr>
          <w:rFonts w:eastAsia="TimesNewRomanPSMT"/>
          <w:bCs/>
          <w:iCs/>
          <w:sz w:val="22"/>
          <w:szCs w:val="22"/>
        </w:rPr>
        <w:t>треба</w:t>
      </w:r>
      <w:r w:rsidR="000C76A9" w:rsidRPr="00291C73">
        <w:rPr>
          <w:rFonts w:eastAsia="TimesNewRomanPSMT"/>
          <w:bCs/>
          <w:iCs/>
          <w:sz w:val="22"/>
          <w:szCs w:val="22"/>
        </w:rPr>
        <w:t xml:space="preserve"> </w:t>
      </w:r>
      <w:r w:rsidRPr="00291C73">
        <w:rPr>
          <w:rFonts w:eastAsia="TimesNewRomanPSMT"/>
          <w:bCs/>
          <w:iCs/>
          <w:sz w:val="22"/>
          <w:szCs w:val="22"/>
        </w:rPr>
        <w:t>доставити</w:t>
      </w:r>
      <w:r w:rsidR="000C76A9" w:rsidRPr="00291C73">
        <w:rPr>
          <w:rFonts w:eastAsia="TimesNewRomanPSMT"/>
          <w:bCs/>
          <w:iCs/>
          <w:sz w:val="22"/>
          <w:szCs w:val="22"/>
        </w:rPr>
        <w:t xml:space="preserve"> </w:t>
      </w:r>
      <w:r w:rsidRPr="00291C73">
        <w:rPr>
          <w:rFonts w:eastAsia="TimesNewRomanPSMT"/>
          <w:bCs/>
          <w:iCs/>
          <w:sz w:val="22"/>
          <w:szCs w:val="22"/>
        </w:rPr>
        <w:t>на</w:t>
      </w:r>
      <w:r w:rsidR="000C76A9" w:rsidRPr="00291C73">
        <w:rPr>
          <w:rFonts w:eastAsia="TimesNewRomanPSMT"/>
          <w:bCs/>
          <w:iCs/>
          <w:sz w:val="22"/>
          <w:szCs w:val="22"/>
        </w:rPr>
        <w:t xml:space="preserve"> </w:t>
      </w:r>
      <w:r w:rsidRPr="00291C73">
        <w:rPr>
          <w:rFonts w:eastAsia="TimesNewRomanPSMT"/>
          <w:bCs/>
          <w:iCs/>
          <w:sz w:val="22"/>
          <w:szCs w:val="22"/>
        </w:rPr>
        <w:t xml:space="preserve">адресу: </w:t>
      </w:r>
      <w:r w:rsidRPr="00291C73">
        <w:rPr>
          <w:iCs/>
          <w:sz w:val="22"/>
          <w:szCs w:val="22"/>
        </w:rPr>
        <w:t>Општинска</w:t>
      </w:r>
      <w:r w:rsidR="000C76A9" w:rsidRPr="00291C73">
        <w:rPr>
          <w:iCs/>
          <w:sz w:val="22"/>
          <w:szCs w:val="22"/>
        </w:rPr>
        <w:t xml:space="preserve"> </w:t>
      </w:r>
      <w:r w:rsidRPr="00291C73">
        <w:rPr>
          <w:iCs/>
          <w:sz w:val="22"/>
          <w:szCs w:val="22"/>
        </w:rPr>
        <w:t>управа</w:t>
      </w:r>
      <w:r w:rsidR="000C76A9" w:rsidRPr="00291C73">
        <w:rPr>
          <w:iCs/>
          <w:sz w:val="22"/>
          <w:szCs w:val="22"/>
        </w:rPr>
        <w:t xml:space="preserve"> </w:t>
      </w:r>
      <w:r w:rsidRPr="00291C73">
        <w:rPr>
          <w:iCs/>
          <w:sz w:val="22"/>
          <w:szCs w:val="22"/>
        </w:rPr>
        <w:t>општине</w:t>
      </w:r>
      <w:r w:rsidR="000C76A9" w:rsidRPr="00291C73">
        <w:rPr>
          <w:iCs/>
          <w:sz w:val="22"/>
          <w:szCs w:val="22"/>
        </w:rPr>
        <w:t xml:space="preserve"> </w:t>
      </w:r>
      <w:r w:rsidRPr="00291C73">
        <w:rPr>
          <w:iCs/>
          <w:sz w:val="22"/>
          <w:szCs w:val="22"/>
        </w:rPr>
        <w:t>Дољевац, ул. Николе</w:t>
      </w:r>
      <w:r w:rsidR="000C76A9" w:rsidRPr="00291C73">
        <w:rPr>
          <w:iCs/>
          <w:sz w:val="22"/>
          <w:szCs w:val="22"/>
        </w:rPr>
        <w:t xml:space="preserve"> </w:t>
      </w:r>
      <w:r w:rsidRPr="00291C73">
        <w:rPr>
          <w:iCs/>
          <w:sz w:val="22"/>
          <w:szCs w:val="22"/>
        </w:rPr>
        <w:t>Тесле</w:t>
      </w:r>
      <w:r w:rsidR="000C76A9" w:rsidRPr="00291C73">
        <w:rPr>
          <w:iCs/>
          <w:sz w:val="22"/>
          <w:szCs w:val="22"/>
        </w:rPr>
        <w:t xml:space="preserve"> </w:t>
      </w:r>
      <w:r w:rsidRPr="00291C73">
        <w:rPr>
          <w:iCs/>
          <w:sz w:val="22"/>
          <w:szCs w:val="22"/>
        </w:rPr>
        <w:t>број</w:t>
      </w:r>
      <w:r w:rsidR="000C76A9" w:rsidRPr="00291C73">
        <w:rPr>
          <w:iCs/>
          <w:sz w:val="22"/>
          <w:szCs w:val="22"/>
        </w:rPr>
        <w:t xml:space="preserve"> </w:t>
      </w:r>
      <w:r w:rsidRPr="00291C73">
        <w:rPr>
          <w:iCs/>
          <w:sz w:val="22"/>
          <w:szCs w:val="22"/>
        </w:rPr>
        <w:t>121, 18410 Дољевац</w:t>
      </w:r>
      <w:r w:rsidRPr="00291C73">
        <w:rPr>
          <w:i/>
          <w:iCs/>
          <w:sz w:val="22"/>
          <w:szCs w:val="22"/>
        </w:rPr>
        <w:t>,</w:t>
      </w:r>
      <w:r w:rsidRPr="00291C73">
        <w:rPr>
          <w:rFonts w:eastAsia="TimesNewRomanPSMT"/>
          <w:bCs/>
          <w:iCs/>
          <w:sz w:val="22"/>
          <w:szCs w:val="22"/>
        </w:rPr>
        <w:t>са</w:t>
      </w:r>
      <w:r w:rsidR="000C76A9" w:rsidRPr="00291C73">
        <w:rPr>
          <w:rFonts w:eastAsia="TimesNewRomanPSMT"/>
          <w:bCs/>
          <w:iCs/>
          <w:sz w:val="22"/>
          <w:szCs w:val="22"/>
        </w:rPr>
        <w:t xml:space="preserve"> </w:t>
      </w:r>
      <w:r w:rsidRPr="00291C73">
        <w:rPr>
          <w:rFonts w:eastAsia="TimesNewRomanPSMT"/>
          <w:bCs/>
          <w:iCs/>
          <w:sz w:val="22"/>
          <w:szCs w:val="22"/>
        </w:rPr>
        <w:t>назнаком:</w:t>
      </w:r>
    </w:p>
    <w:p w14:paraId="0635D2BC" w14:textId="77777777" w:rsidR="00E778F8" w:rsidRPr="00291C73" w:rsidRDefault="00E778F8" w:rsidP="00E778F8">
      <w:pPr>
        <w:jc w:val="both"/>
        <w:rPr>
          <w:rFonts w:eastAsia="TimesNewRomanPSMT"/>
          <w:bCs/>
          <w:iCs/>
          <w:sz w:val="22"/>
          <w:szCs w:val="22"/>
        </w:rPr>
      </w:pPr>
      <w:r w:rsidRPr="00291C73">
        <w:rPr>
          <w:rFonts w:eastAsia="TimesNewRomanPSMT"/>
          <w:bCs/>
          <w:iCs/>
          <w:sz w:val="22"/>
          <w:szCs w:val="22"/>
        </w:rPr>
        <w:t>„</w:t>
      </w:r>
      <w:r w:rsidRPr="00291C73">
        <w:rPr>
          <w:rFonts w:eastAsia="TimesNewRomanPSMT"/>
          <w:b/>
          <w:bCs/>
          <w:iCs/>
          <w:sz w:val="22"/>
          <w:szCs w:val="22"/>
        </w:rPr>
        <w:t>Измена</w:t>
      </w:r>
      <w:r w:rsidR="000C76A9" w:rsidRPr="00291C73">
        <w:rPr>
          <w:rFonts w:eastAsia="TimesNewRomanPSMT"/>
          <w:b/>
          <w:bCs/>
          <w:iCs/>
          <w:sz w:val="22"/>
          <w:szCs w:val="22"/>
        </w:rPr>
        <w:t xml:space="preserve"> </w:t>
      </w:r>
      <w:r w:rsidRPr="00291C73">
        <w:rPr>
          <w:rFonts w:eastAsia="TimesNewRomanPSMT"/>
          <w:b/>
          <w:bCs/>
          <w:iCs/>
          <w:sz w:val="22"/>
          <w:szCs w:val="22"/>
        </w:rPr>
        <w:t>понуде</w:t>
      </w:r>
      <w:r w:rsidR="000C76A9" w:rsidRPr="00291C73">
        <w:rPr>
          <w:rFonts w:eastAsia="TimesNewRomanPSMT"/>
          <w:b/>
          <w:bCs/>
          <w:iCs/>
          <w:sz w:val="22"/>
          <w:szCs w:val="22"/>
        </w:rPr>
        <w:t xml:space="preserve"> </w:t>
      </w:r>
      <w:r w:rsidRPr="00291C73">
        <w:rPr>
          <w:rFonts w:eastAsia="TimesNewRomanPS-BoldMT"/>
          <w:b/>
          <w:bCs/>
          <w:sz w:val="22"/>
          <w:szCs w:val="22"/>
        </w:rPr>
        <w:t>за</w:t>
      </w:r>
      <w:r w:rsidR="000C76A9" w:rsidRPr="00291C73">
        <w:rPr>
          <w:rFonts w:eastAsia="TimesNewRomanPS-BoldMT"/>
          <w:b/>
          <w:bCs/>
          <w:sz w:val="22"/>
          <w:szCs w:val="22"/>
        </w:rPr>
        <w:t xml:space="preserve"> </w:t>
      </w:r>
      <w:r w:rsidRPr="00291C73">
        <w:rPr>
          <w:rFonts w:eastAsia="TimesNewRomanPS-BoldMT"/>
          <w:b/>
          <w:bCs/>
          <w:sz w:val="22"/>
          <w:szCs w:val="22"/>
        </w:rPr>
        <w:t>јавну</w:t>
      </w:r>
      <w:r w:rsidR="000C76A9" w:rsidRPr="00291C73">
        <w:rPr>
          <w:rFonts w:eastAsia="TimesNewRomanPS-BoldMT"/>
          <w:b/>
          <w:bCs/>
          <w:sz w:val="22"/>
          <w:szCs w:val="22"/>
        </w:rPr>
        <w:t xml:space="preserve"> </w:t>
      </w:r>
      <w:r w:rsidRPr="00291C73">
        <w:rPr>
          <w:rFonts w:eastAsia="TimesNewRomanPS-BoldMT"/>
          <w:b/>
          <w:bCs/>
          <w:sz w:val="22"/>
          <w:szCs w:val="22"/>
        </w:rPr>
        <w:t>набавку</w:t>
      </w:r>
      <w:r w:rsidR="000C76A9" w:rsidRPr="00291C73">
        <w:rPr>
          <w:rFonts w:eastAsia="TimesNewRomanPS-BoldMT"/>
          <w:b/>
          <w:bCs/>
          <w:sz w:val="22"/>
          <w:szCs w:val="22"/>
        </w:rPr>
        <w:t xml:space="preserve"> </w:t>
      </w:r>
      <w:r w:rsidR="000C76A9" w:rsidRPr="00291C73">
        <w:rPr>
          <w:rFonts w:eastAsia="TimesNewRomanPSMT"/>
          <w:b/>
          <w:i/>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rFonts w:eastAsia="TimesNewRomanPSMT"/>
          <w:b/>
          <w:i/>
          <w:sz w:val="22"/>
          <w:szCs w:val="22"/>
        </w:rPr>
        <w:t>КП број</w:t>
      </w:r>
      <w:r w:rsidR="000C76A9" w:rsidRPr="00291C73">
        <w:rPr>
          <w:rFonts w:eastAsia="TimesNewRomanPSMT"/>
          <w:b/>
          <w:i/>
          <w:sz w:val="22"/>
          <w:szCs w:val="22"/>
        </w:rPr>
        <w:t xml:space="preserve">: 2530/2 </w:t>
      </w:r>
      <w:r w:rsidR="00080DA6" w:rsidRPr="00291C73">
        <w:rPr>
          <w:rFonts w:eastAsia="TimesNewRomanPSMT"/>
          <w:b/>
          <w:i/>
          <w:sz w:val="22"/>
          <w:szCs w:val="22"/>
        </w:rPr>
        <w:t>и 2531</w:t>
      </w:r>
      <w:r w:rsidR="000C76A9" w:rsidRPr="00291C73">
        <w:rPr>
          <w:rFonts w:eastAsia="TimesNewRomanPSMT"/>
          <w:b/>
          <w:i/>
          <w:sz w:val="22"/>
          <w:szCs w:val="22"/>
        </w:rPr>
        <w:t xml:space="preserve">, </w:t>
      </w:r>
      <w:r w:rsidR="00080DA6" w:rsidRPr="00291C73">
        <w:rPr>
          <w:rFonts w:eastAsia="TimesNewRomanPSMT"/>
          <w:b/>
          <w:i/>
          <w:sz w:val="22"/>
          <w:szCs w:val="22"/>
        </w:rPr>
        <w:t>КО Пуковац</w:t>
      </w:r>
      <w:r w:rsidR="000C76A9" w:rsidRPr="00291C73">
        <w:rPr>
          <w:rFonts w:eastAsia="TimesNewRomanPSMT"/>
          <w:b/>
          <w:i/>
          <w:sz w:val="22"/>
          <w:szCs w:val="22"/>
        </w:rPr>
        <w:t xml:space="preserve">, општина Дољевац,  ЈН бр. </w:t>
      </w:r>
      <w:r w:rsidR="008B14D2">
        <w:rPr>
          <w:rFonts w:eastAsia="TimesNewRomanPSMT"/>
          <w:b/>
          <w:i/>
          <w:sz w:val="22"/>
          <w:szCs w:val="22"/>
        </w:rPr>
        <w:t>404-2-74</w:t>
      </w:r>
      <w:r w:rsidR="000C76A9" w:rsidRPr="00291C73">
        <w:rPr>
          <w:rFonts w:eastAsia="TimesNewRomanPSMT"/>
          <w:b/>
          <w:i/>
          <w:sz w:val="22"/>
          <w:szCs w:val="22"/>
        </w:rPr>
        <w:t>/2019-03</w:t>
      </w:r>
      <w:r w:rsidRPr="00291C73">
        <w:rPr>
          <w:rFonts w:eastAsia="TimesNewRomanPSMT"/>
          <w:b/>
          <w:bCs/>
          <w:sz w:val="22"/>
          <w:szCs w:val="22"/>
        </w:rPr>
        <w:t xml:space="preserve">- </w:t>
      </w:r>
      <w:r w:rsidRPr="00291C73">
        <w:rPr>
          <w:rFonts w:eastAsia="TimesNewRomanPS-BoldMT"/>
          <w:b/>
          <w:bCs/>
          <w:sz w:val="22"/>
          <w:szCs w:val="22"/>
        </w:rPr>
        <w:t>НЕ ОТВАРАТИ”</w:t>
      </w:r>
      <w:r w:rsidR="000C76A9" w:rsidRPr="00291C73">
        <w:rPr>
          <w:rFonts w:eastAsia="TimesNewRomanPS-BoldMT"/>
          <w:b/>
          <w:bCs/>
          <w:sz w:val="22"/>
          <w:szCs w:val="22"/>
        </w:rPr>
        <w:t xml:space="preserve"> </w:t>
      </w:r>
      <w:r w:rsidRPr="00291C73">
        <w:rPr>
          <w:rFonts w:eastAsia="TimesNewRomanPSMT"/>
          <w:bCs/>
          <w:iCs/>
          <w:sz w:val="22"/>
          <w:szCs w:val="22"/>
        </w:rPr>
        <w:t>или</w:t>
      </w:r>
      <w:r w:rsidR="000C76A9" w:rsidRPr="00291C73">
        <w:rPr>
          <w:rFonts w:eastAsia="TimesNewRomanPSMT"/>
          <w:bCs/>
          <w:iCs/>
          <w:sz w:val="22"/>
          <w:szCs w:val="22"/>
        </w:rPr>
        <w:t xml:space="preserve"> </w:t>
      </w:r>
      <w:r w:rsidRPr="00291C73">
        <w:rPr>
          <w:rFonts w:eastAsia="TimesNewRomanPSMT"/>
          <w:bCs/>
          <w:iCs/>
          <w:sz w:val="22"/>
          <w:szCs w:val="22"/>
        </w:rPr>
        <w:t>„</w:t>
      </w:r>
      <w:r w:rsidRPr="00291C73">
        <w:rPr>
          <w:rFonts w:eastAsia="TimesNewRomanPSMT"/>
          <w:b/>
          <w:bCs/>
          <w:iCs/>
          <w:sz w:val="22"/>
          <w:szCs w:val="22"/>
        </w:rPr>
        <w:t>Допуна</w:t>
      </w:r>
      <w:r w:rsidR="000C76A9" w:rsidRPr="00291C73">
        <w:rPr>
          <w:rFonts w:eastAsia="TimesNewRomanPSMT"/>
          <w:b/>
          <w:bCs/>
          <w:iCs/>
          <w:sz w:val="22"/>
          <w:szCs w:val="22"/>
        </w:rPr>
        <w:t xml:space="preserve"> </w:t>
      </w:r>
      <w:r w:rsidRPr="00291C73">
        <w:rPr>
          <w:rFonts w:eastAsia="TimesNewRomanPSMT"/>
          <w:b/>
          <w:bCs/>
          <w:iCs/>
          <w:sz w:val="22"/>
          <w:szCs w:val="22"/>
        </w:rPr>
        <w:t>понуде</w:t>
      </w:r>
      <w:r w:rsidR="000C76A9" w:rsidRPr="00291C73">
        <w:rPr>
          <w:rFonts w:eastAsia="TimesNewRomanPSMT"/>
          <w:b/>
          <w:bCs/>
          <w:iCs/>
          <w:sz w:val="22"/>
          <w:szCs w:val="22"/>
        </w:rPr>
        <w:t xml:space="preserve"> </w:t>
      </w:r>
      <w:r w:rsidRPr="00291C73">
        <w:rPr>
          <w:rFonts w:eastAsia="TimesNewRomanPS-BoldMT"/>
          <w:b/>
          <w:bCs/>
          <w:sz w:val="22"/>
          <w:szCs w:val="22"/>
        </w:rPr>
        <w:t>за</w:t>
      </w:r>
      <w:r w:rsidR="000C76A9" w:rsidRPr="00291C73">
        <w:rPr>
          <w:rFonts w:eastAsia="TimesNewRomanPS-BoldMT"/>
          <w:b/>
          <w:bCs/>
          <w:sz w:val="22"/>
          <w:szCs w:val="22"/>
        </w:rPr>
        <w:t xml:space="preserve"> </w:t>
      </w:r>
      <w:r w:rsidRPr="00291C73">
        <w:rPr>
          <w:rFonts w:eastAsia="TimesNewRomanPS-BoldMT"/>
          <w:b/>
          <w:bCs/>
          <w:sz w:val="22"/>
          <w:szCs w:val="22"/>
        </w:rPr>
        <w:t>јавну</w:t>
      </w:r>
      <w:r w:rsidR="000C76A9" w:rsidRPr="00291C73">
        <w:rPr>
          <w:rFonts w:eastAsia="TimesNewRomanPS-BoldMT"/>
          <w:b/>
          <w:bCs/>
          <w:sz w:val="22"/>
          <w:szCs w:val="22"/>
        </w:rPr>
        <w:t xml:space="preserve"> </w:t>
      </w:r>
      <w:r w:rsidR="005C3919">
        <w:rPr>
          <w:rFonts w:eastAsia="TimesNewRomanPS-BoldMT"/>
          <w:b/>
          <w:bCs/>
          <w:sz w:val="22"/>
          <w:szCs w:val="22"/>
          <w:lang w:val="sr-Cyrl-RS"/>
        </w:rPr>
        <w:t xml:space="preserve">набавку </w:t>
      </w:r>
      <w:r w:rsidR="000C76A9" w:rsidRPr="00291C73">
        <w:rPr>
          <w:rFonts w:eastAsia="TimesNewRomanPSMT"/>
          <w:b/>
          <w:i/>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rFonts w:eastAsia="TimesNewRomanPSMT"/>
          <w:b/>
          <w:i/>
          <w:sz w:val="22"/>
          <w:szCs w:val="22"/>
        </w:rPr>
        <w:t>КП број</w:t>
      </w:r>
      <w:r w:rsidR="000C76A9" w:rsidRPr="00291C73">
        <w:rPr>
          <w:rFonts w:eastAsia="TimesNewRomanPSMT"/>
          <w:b/>
          <w:i/>
          <w:sz w:val="22"/>
          <w:szCs w:val="22"/>
        </w:rPr>
        <w:t xml:space="preserve">: 2530/2 </w:t>
      </w:r>
      <w:r w:rsidR="00080DA6" w:rsidRPr="00291C73">
        <w:rPr>
          <w:rFonts w:eastAsia="TimesNewRomanPSMT"/>
          <w:b/>
          <w:i/>
          <w:sz w:val="22"/>
          <w:szCs w:val="22"/>
        </w:rPr>
        <w:t>и 2531</w:t>
      </w:r>
      <w:r w:rsidR="000C76A9" w:rsidRPr="00291C73">
        <w:rPr>
          <w:rFonts w:eastAsia="TimesNewRomanPSMT"/>
          <w:b/>
          <w:i/>
          <w:sz w:val="22"/>
          <w:szCs w:val="22"/>
        </w:rPr>
        <w:t xml:space="preserve">, </w:t>
      </w:r>
      <w:r w:rsidR="00080DA6" w:rsidRPr="00291C73">
        <w:rPr>
          <w:rFonts w:eastAsia="TimesNewRomanPSMT"/>
          <w:b/>
          <w:i/>
          <w:sz w:val="22"/>
          <w:szCs w:val="22"/>
        </w:rPr>
        <w:t>КО Пуковац</w:t>
      </w:r>
      <w:r w:rsidR="000C76A9" w:rsidRPr="00291C73">
        <w:rPr>
          <w:rFonts w:eastAsia="TimesNewRomanPSMT"/>
          <w:b/>
          <w:i/>
          <w:sz w:val="22"/>
          <w:szCs w:val="22"/>
        </w:rPr>
        <w:t xml:space="preserve">, општина Дољевац,  ЈН бр. </w:t>
      </w:r>
      <w:r w:rsidR="008B14D2">
        <w:rPr>
          <w:rFonts w:eastAsia="TimesNewRomanPSMT"/>
          <w:b/>
          <w:i/>
          <w:sz w:val="22"/>
          <w:szCs w:val="22"/>
        </w:rPr>
        <w:t>404-2-74</w:t>
      </w:r>
      <w:r w:rsidR="000C76A9" w:rsidRPr="00291C73">
        <w:rPr>
          <w:rFonts w:eastAsia="TimesNewRomanPSMT"/>
          <w:b/>
          <w:i/>
          <w:sz w:val="22"/>
          <w:szCs w:val="22"/>
        </w:rPr>
        <w:t>/2019-03</w:t>
      </w:r>
      <w:r w:rsidRPr="00291C73">
        <w:rPr>
          <w:rFonts w:eastAsia="TimesNewRomanPS-BoldMT"/>
          <w:b/>
          <w:bCs/>
          <w:sz w:val="22"/>
          <w:szCs w:val="22"/>
        </w:rPr>
        <w:t xml:space="preserve"> </w:t>
      </w:r>
      <w:r w:rsidRPr="00291C73">
        <w:rPr>
          <w:rFonts w:eastAsia="TimesNewRomanPSMT"/>
          <w:b/>
          <w:bCs/>
          <w:sz w:val="22"/>
          <w:szCs w:val="22"/>
        </w:rPr>
        <w:t xml:space="preserve">- </w:t>
      </w:r>
      <w:r w:rsidRPr="00291C73">
        <w:rPr>
          <w:rFonts w:eastAsia="TimesNewRomanPS-BoldMT"/>
          <w:b/>
          <w:bCs/>
          <w:sz w:val="22"/>
          <w:szCs w:val="22"/>
        </w:rPr>
        <w:t>НЕ ОТВАРАТИ”</w:t>
      </w:r>
      <w:r w:rsidR="000C76A9" w:rsidRPr="00291C73">
        <w:rPr>
          <w:rFonts w:eastAsia="TimesNewRomanPS-BoldMT"/>
          <w:b/>
          <w:bCs/>
          <w:sz w:val="22"/>
          <w:szCs w:val="22"/>
        </w:rPr>
        <w:t xml:space="preserve"> </w:t>
      </w:r>
      <w:r w:rsidRPr="00291C73">
        <w:rPr>
          <w:rFonts w:eastAsia="TimesNewRomanPSMT"/>
          <w:bCs/>
          <w:iCs/>
          <w:sz w:val="22"/>
          <w:szCs w:val="22"/>
        </w:rPr>
        <w:t>или</w:t>
      </w:r>
      <w:r w:rsidR="000C76A9" w:rsidRPr="00291C73">
        <w:rPr>
          <w:rFonts w:eastAsia="TimesNewRomanPSMT"/>
          <w:bCs/>
          <w:iCs/>
          <w:sz w:val="22"/>
          <w:szCs w:val="22"/>
        </w:rPr>
        <w:t xml:space="preserve"> </w:t>
      </w:r>
      <w:r w:rsidRPr="00291C73">
        <w:rPr>
          <w:rFonts w:eastAsia="TimesNewRomanPSMT"/>
          <w:bCs/>
          <w:iCs/>
          <w:sz w:val="22"/>
          <w:szCs w:val="22"/>
        </w:rPr>
        <w:t>„</w:t>
      </w:r>
      <w:r w:rsidRPr="00291C73">
        <w:rPr>
          <w:rFonts w:eastAsia="TimesNewRomanPSMT"/>
          <w:b/>
          <w:bCs/>
          <w:iCs/>
          <w:sz w:val="22"/>
          <w:szCs w:val="22"/>
        </w:rPr>
        <w:t>Опозив</w:t>
      </w:r>
      <w:r w:rsidR="000C76A9" w:rsidRPr="00291C73">
        <w:rPr>
          <w:rFonts w:eastAsia="TimesNewRomanPSMT"/>
          <w:b/>
          <w:bCs/>
          <w:iCs/>
          <w:sz w:val="22"/>
          <w:szCs w:val="22"/>
        </w:rPr>
        <w:t xml:space="preserve"> </w:t>
      </w:r>
      <w:r w:rsidRPr="00291C73">
        <w:rPr>
          <w:rFonts w:eastAsia="TimesNewRomanPSMT"/>
          <w:b/>
          <w:bCs/>
          <w:iCs/>
          <w:sz w:val="22"/>
          <w:szCs w:val="22"/>
        </w:rPr>
        <w:t>понуде</w:t>
      </w:r>
      <w:r w:rsidR="000C76A9" w:rsidRPr="00291C73">
        <w:rPr>
          <w:rFonts w:eastAsia="TimesNewRomanPSMT"/>
          <w:b/>
          <w:bCs/>
          <w:iCs/>
          <w:sz w:val="22"/>
          <w:szCs w:val="22"/>
        </w:rPr>
        <w:t xml:space="preserve"> </w:t>
      </w:r>
      <w:r w:rsidRPr="00291C73">
        <w:rPr>
          <w:rFonts w:eastAsia="TimesNewRomanPS-BoldMT"/>
          <w:b/>
          <w:bCs/>
          <w:sz w:val="22"/>
          <w:szCs w:val="22"/>
        </w:rPr>
        <w:t>за</w:t>
      </w:r>
      <w:r w:rsidR="000C76A9" w:rsidRPr="00291C73">
        <w:rPr>
          <w:rFonts w:eastAsia="TimesNewRomanPS-BoldMT"/>
          <w:b/>
          <w:bCs/>
          <w:sz w:val="22"/>
          <w:szCs w:val="22"/>
        </w:rPr>
        <w:t xml:space="preserve"> </w:t>
      </w:r>
      <w:r w:rsidRPr="00291C73">
        <w:rPr>
          <w:rFonts w:eastAsia="TimesNewRomanPS-BoldMT"/>
          <w:b/>
          <w:bCs/>
          <w:sz w:val="22"/>
          <w:szCs w:val="22"/>
        </w:rPr>
        <w:t>јавну</w:t>
      </w:r>
      <w:r w:rsidR="000C76A9" w:rsidRPr="00291C73">
        <w:rPr>
          <w:rFonts w:eastAsia="TimesNewRomanPS-BoldMT"/>
          <w:b/>
          <w:bCs/>
          <w:sz w:val="22"/>
          <w:szCs w:val="22"/>
        </w:rPr>
        <w:t xml:space="preserve"> </w:t>
      </w:r>
      <w:r w:rsidRPr="00291C73">
        <w:rPr>
          <w:rFonts w:eastAsia="TimesNewRomanPS-BoldMT"/>
          <w:b/>
          <w:bCs/>
          <w:sz w:val="22"/>
          <w:szCs w:val="22"/>
        </w:rPr>
        <w:t>набавку</w:t>
      </w:r>
      <w:r w:rsidR="000C76A9" w:rsidRPr="00291C73">
        <w:rPr>
          <w:rFonts w:eastAsia="TimesNewRomanPS-BoldMT"/>
          <w:b/>
          <w:bCs/>
          <w:sz w:val="22"/>
          <w:szCs w:val="22"/>
        </w:rPr>
        <w:t xml:space="preserve"> </w:t>
      </w:r>
      <w:r w:rsidR="000C76A9" w:rsidRPr="00291C73">
        <w:rPr>
          <w:rFonts w:eastAsia="TimesNewRomanPSMT"/>
          <w:b/>
          <w:i/>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rFonts w:eastAsia="TimesNewRomanPSMT"/>
          <w:b/>
          <w:i/>
          <w:sz w:val="22"/>
          <w:szCs w:val="22"/>
        </w:rPr>
        <w:t>КП број</w:t>
      </w:r>
      <w:r w:rsidR="000C76A9" w:rsidRPr="00291C73">
        <w:rPr>
          <w:rFonts w:eastAsia="TimesNewRomanPSMT"/>
          <w:b/>
          <w:i/>
          <w:sz w:val="22"/>
          <w:szCs w:val="22"/>
        </w:rPr>
        <w:t xml:space="preserve">: 2530/2 </w:t>
      </w:r>
      <w:r w:rsidR="00080DA6" w:rsidRPr="00291C73">
        <w:rPr>
          <w:rFonts w:eastAsia="TimesNewRomanPSMT"/>
          <w:b/>
          <w:i/>
          <w:sz w:val="22"/>
          <w:szCs w:val="22"/>
        </w:rPr>
        <w:t>и 2531</w:t>
      </w:r>
      <w:r w:rsidR="000C76A9" w:rsidRPr="00291C73">
        <w:rPr>
          <w:rFonts w:eastAsia="TimesNewRomanPSMT"/>
          <w:b/>
          <w:i/>
          <w:sz w:val="22"/>
          <w:szCs w:val="22"/>
        </w:rPr>
        <w:t xml:space="preserve">, </w:t>
      </w:r>
      <w:r w:rsidR="00080DA6" w:rsidRPr="00291C73">
        <w:rPr>
          <w:rFonts w:eastAsia="TimesNewRomanPSMT"/>
          <w:b/>
          <w:i/>
          <w:sz w:val="22"/>
          <w:szCs w:val="22"/>
        </w:rPr>
        <w:t>КО Пуковац</w:t>
      </w:r>
      <w:r w:rsidR="005C3919">
        <w:rPr>
          <w:rFonts w:eastAsia="TimesNewRomanPSMT"/>
          <w:b/>
          <w:i/>
          <w:sz w:val="22"/>
          <w:szCs w:val="22"/>
        </w:rPr>
        <w:t xml:space="preserve">, општина Дољевац, </w:t>
      </w:r>
      <w:r w:rsidRPr="00291C73">
        <w:rPr>
          <w:rFonts w:eastAsia="TimesNewRomanPS-BoldMT"/>
          <w:b/>
          <w:bCs/>
          <w:sz w:val="22"/>
          <w:szCs w:val="22"/>
        </w:rPr>
        <w:t>ЈН бр. 404-2-</w:t>
      </w:r>
      <w:r w:rsidR="00055EC9">
        <w:rPr>
          <w:rFonts w:eastAsia="TimesNewRomanPS-BoldMT"/>
          <w:b/>
          <w:bCs/>
          <w:sz w:val="22"/>
          <w:szCs w:val="22"/>
        </w:rPr>
        <w:t>74</w:t>
      </w:r>
      <w:r w:rsidRPr="00291C73">
        <w:rPr>
          <w:rFonts w:eastAsia="TimesNewRomanPS-BoldMT"/>
          <w:b/>
          <w:bCs/>
          <w:sz w:val="22"/>
          <w:szCs w:val="22"/>
        </w:rPr>
        <w:t>/2019-</w:t>
      </w:r>
      <w:r w:rsidR="005C3919">
        <w:rPr>
          <w:rFonts w:eastAsia="TimesNewRomanPS-BoldMT"/>
          <w:b/>
          <w:bCs/>
          <w:sz w:val="22"/>
          <w:szCs w:val="22"/>
        </w:rPr>
        <w:t xml:space="preserve">03 </w:t>
      </w:r>
      <w:r w:rsidRPr="00291C73">
        <w:rPr>
          <w:rFonts w:eastAsia="TimesNewRomanPSMT"/>
          <w:b/>
          <w:bCs/>
          <w:sz w:val="22"/>
          <w:szCs w:val="22"/>
        </w:rPr>
        <w:t xml:space="preserve">- </w:t>
      </w:r>
      <w:r w:rsidRPr="00291C73">
        <w:rPr>
          <w:rFonts w:eastAsia="TimesNewRomanPS-BoldMT"/>
          <w:b/>
          <w:bCs/>
          <w:sz w:val="22"/>
          <w:szCs w:val="22"/>
        </w:rPr>
        <w:t>НЕ ОТВАРАТИ”</w:t>
      </w:r>
      <w:r w:rsidR="000C76A9" w:rsidRPr="00291C73">
        <w:rPr>
          <w:rFonts w:eastAsia="TimesNewRomanPS-BoldMT"/>
          <w:b/>
          <w:bCs/>
          <w:sz w:val="22"/>
          <w:szCs w:val="22"/>
        </w:rPr>
        <w:t xml:space="preserve"> </w:t>
      </w:r>
      <w:r w:rsidRPr="00291C73">
        <w:rPr>
          <w:rFonts w:eastAsia="TimesNewRomanPS-BoldMT"/>
          <w:bCs/>
          <w:sz w:val="22"/>
          <w:szCs w:val="22"/>
        </w:rPr>
        <w:t>или</w:t>
      </w:r>
      <w:r w:rsidRPr="00291C73">
        <w:rPr>
          <w:rFonts w:eastAsia="TimesNewRomanPSMT"/>
          <w:bCs/>
          <w:iCs/>
          <w:sz w:val="22"/>
          <w:szCs w:val="22"/>
        </w:rPr>
        <w:t>„</w:t>
      </w:r>
      <w:r w:rsidRPr="00291C73">
        <w:rPr>
          <w:rFonts w:eastAsia="TimesNewRomanPSMT"/>
          <w:b/>
          <w:bCs/>
          <w:iCs/>
          <w:sz w:val="22"/>
          <w:szCs w:val="22"/>
        </w:rPr>
        <w:t>Измена и допуна</w:t>
      </w:r>
      <w:r w:rsidR="000C76A9" w:rsidRPr="00291C73">
        <w:rPr>
          <w:rFonts w:eastAsia="TimesNewRomanPSMT"/>
          <w:b/>
          <w:bCs/>
          <w:iCs/>
          <w:sz w:val="22"/>
          <w:szCs w:val="22"/>
        </w:rPr>
        <w:t xml:space="preserve"> </w:t>
      </w:r>
      <w:r w:rsidRPr="00291C73">
        <w:rPr>
          <w:rFonts w:eastAsia="TimesNewRomanPSMT"/>
          <w:b/>
          <w:bCs/>
          <w:iCs/>
          <w:sz w:val="22"/>
          <w:szCs w:val="22"/>
        </w:rPr>
        <w:t>понуде</w:t>
      </w:r>
      <w:r w:rsidR="000C76A9" w:rsidRPr="00291C73">
        <w:rPr>
          <w:rFonts w:eastAsia="TimesNewRomanPSMT"/>
          <w:b/>
          <w:bCs/>
          <w:iCs/>
          <w:sz w:val="22"/>
          <w:szCs w:val="22"/>
        </w:rPr>
        <w:t xml:space="preserve"> </w:t>
      </w:r>
      <w:r w:rsidRPr="00291C73">
        <w:rPr>
          <w:rFonts w:eastAsia="TimesNewRomanPS-BoldMT"/>
          <w:b/>
          <w:bCs/>
          <w:sz w:val="22"/>
          <w:szCs w:val="22"/>
        </w:rPr>
        <w:t>за</w:t>
      </w:r>
      <w:r w:rsidR="000C76A9" w:rsidRPr="00291C73">
        <w:rPr>
          <w:rFonts w:eastAsia="TimesNewRomanPS-BoldMT"/>
          <w:b/>
          <w:bCs/>
          <w:sz w:val="22"/>
          <w:szCs w:val="22"/>
        </w:rPr>
        <w:t xml:space="preserve"> </w:t>
      </w:r>
      <w:r w:rsidRPr="00291C73">
        <w:rPr>
          <w:rFonts w:eastAsia="TimesNewRomanPS-BoldMT"/>
          <w:b/>
          <w:bCs/>
          <w:sz w:val="22"/>
          <w:szCs w:val="22"/>
        </w:rPr>
        <w:t>јавну</w:t>
      </w:r>
      <w:r w:rsidR="000C76A9" w:rsidRPr="00291C73">
        <w:rPr>
          <w:rFonts w:eastAsia="TimesNewRomanPS-BoldMT"/>
          <w:b/>
          <w:bCs/>
          <w:sz w:val="22"/>
          <w:szCs w:val="22"/>
        </w:rPr>
        <w:t xml:space="preserve"> </w:t>
      </w:r>
      <w:r w:rsidRPr="00291C73">
        <w:rPr>
          <w:rFonts w:eastAsia="TimesNewRomanPS-BoldMT"/>
          <w:b/>
          <w:bCs/>
          <w:sz w:val="22"/>
          <w:szCs w:val="22"/>
        </w:rPr>
        <w:t>набавку</w:t>
      </w:r>
      <w:r w:rsidR="000C76A9" w:rsidRPr="00291C73">
        <w:rPr>
          <w:rFonts w:eastAsia="TimesNewRomanPS-BoldMT"/>
          <w:b/>
          <w:bCs/>
          <w:sz w:val="22"/>
          <w:szCs w:val="22"/>
        </w:rPr>
        <w:t xml:space="preserve"> </w:t>
      </w:r>
      <w:r w:rsidR="000C76A9" w:rsidRPr="00291C73">
        <w:rPr>
          <w:b/>
          <w:i/>
          <w:sz w:val="22"/>
          <w:szCs w:val="22"/>
        </w:rPr>
        <w:t xml:space="preserve">у отвореном поступку – радови  на санацији и адаптацији фудбалског објекта и фудбалског терена са пратећим садржајима на </w:t>
      </w:r>
      <w:r w:rsidR="00080DA6" w:rsidRPr="00291C73">
        <w:rPr>
          <w:b/>
          <w:i/>
          <w:sz w:val="22"/>
          <w:szCs w:val="22"/>
        </w:rPr>
        <w:t>КП број</w:t>
      </w:r>
      <w:r w:rsidR="000C76A9" w:rsidRPr="00291C73">
        <w:rPr>
          <w:b/>
          <w:i/>
          <w:sz w:val="22"/>
          <w:szCs w:val="22"/>
        </w:rPr>
        <w:t xml:space="preserve">: 2530/2 </w:t>
      </w:r>
      <w:r w:rsidR="00080DA6" w:rsidRPr="00291C73">
        <w:rPr>
          <w:b/>
          <w:i/>
          <w:sz w:val="22"/>
          <w:szCs w:val="22"/>
        </w:rPr>
        <w:t>и 2531</w:t>
      </w:r>
      <w:r w:rsidR="000C76A9" w:rsidRPr="00291C73">
        <w:rPr>
          <w:b/>
          <w:i/>
          <w:sz w:val="22"/>
          <w:szCs w:val="22"/>
        </w:rPr>
        <w:t xml:space="preserve">, </w:t>
      </w:r>
      <w:r w:rsidR="00080DA6" w:rsidRPr="00291C73">
        <w:rPr>
          <w:b/>
          <w:i/>
          <w:sz w:val="22"/>
          <w:szCs w:val="22"/>
        </w:rPr>
        <w:t>КО Пуковац</w:t>
      </w:r>
      <w:r w:rsidR="000C76A9" w:rsidRPr="00291C73">
        <w:rPr>
          <w:b/>
          <w:i/>
          <w:sz w:val="22"/>
          <w:szCs w:val="22"/>
        </w:rPr>
        <w:t xml:space="preserve">, општина Дољевац,  ЈН бр. </w:t>
      </w:r>
      <w:r w:rsidR="008B14D2">
        <w:rPr>
          <w:b/>
          <w:i/>
          <w:sz w:val="22"/>
          <w:szCs w:val="22"/>
        </w:rPr>
        <w:t>404-2-74</w:t>
      </w:r>
      <w:r w:rsidR="000C76A9" w:rsidRPr="00291C73">
        <w:rPr>
          <w:b/>
          <w:i/>
          <w:sz w:val="22"/>
          <w:szCs w:val="22"/>
        </w:rPr>
        <w:t>/2019-03</w:t>
      </w:r>
      <w:r w:rsidRPr="00291C73">
        <w:rPr>
          <w:rFonts w:eastAsia="TimesNewRomanPS-BoldMT"/>
          <w:b/>
          <w:bCs/>
          <w:sz w:val="22"/>
          <w:szCs w:val="22"/>
        </w:rPr>
        <w:t xml:space="preserve">  </w:t>
      </w:r>
      <w:r w:rsidRPr="00291C73">
        <w:rPr>
          <w:rFonts w:eastAsia="TimesNewRomanPSMT"/>
          <w:b/>
          <w:bCs/>
          <w:sz w:val="22"/>
          <w:szCs w:val="22"/>
        </w:rPr>
        <w:t xml:space="preserve">- </w:t>
      </w:r>
      <w:r w:rsidRPr="00291C73">
        <w:rPr>
          <w:rFonts w:eastAsia="TimesNewRomanPS-BoldMT"/>
          <w:b/>
          <w:bCs/>
          <w:sz w:val="22"/>
          <w:szCs w:val="22"/>
        </w:rPr>
        <w:t>НЕ ОТВАРАТИ”.</w:t>
      </w:r>
      <w:r w:rsidR="000C76A9" w:rsidRPr="00291C73">
        <w:rPr>
          <w:rFonts w:eastAsia="TimesNewRomanPS-BoldMT"/>
          <w:b/>
          <w:bCs/>
          <w:sz w:val="22"/>
          <w:szCs w:val="22"/>
        </w:rPr>
        <w:t xml:space="preserve"> </w:t>
      </w:r>
    </w:p>
    <w:p w14:paraId="59E22114" w14:textId="77777777" w:rsidR="00E778F8" w:rsidRPr="00291C73" w:rsidRDefault="00E778F8" w:rsidP="00E778F8">
      <w:pPr>
        <w:ind w:firstLine="708"/>
        <w:jc w:val="both"/>
        <w:rPr>
          <w:rFonts w:eastAsia="TimesNewRomanPSMT"/>
          <w:bCs/>
          <w:sz w:val="22"/>
          <w:szCs w:val="22"/>
        </w:rPr>
      </w:pPr>
      <w:r w:rsidRPr="00291C73">
        <w:rPr>
          <w:rFonts w:eastAsia="TimesNewRomanPSMT"/>
          <w:bCs/>
          <w:sz w:val="22"/>
          <w:szCs w:val="22"/>
        </w:rPr>
        <w:t>На полеђини коверте или на кутији навести назив</w:t>
      </w:r>
      <w:r w:rsidRPr="00291C73">
        <w:rPr>
          <w:rFonts w:eastAsia="TimesNewRomanPSMT"/>
          <w:bCs/>
          <w:sz w:val="22"/>
          <w:szCs w:val="22"/>
          <w:lang w:val="sr-Cyrl-CS"/>
        </w:rPr>
        <w:t xml:space="preserve"> и адресу</w:t>
      </w:r>
      <w:r w:rsidRPr="00291C73">
        <w:rPr>
          <w:rFonts w:eastAsia="TimesNewRomanPSMT"/>
          <w:bCs/>
          <w:sz w:val="22"/>
          <w:szCs w:val="22"/>
        </w:rPr>
        <w:t xml:space="preserve"> понуђача. </w:t>
      </w:r>
    </w:p>
    <w:p w14:paraId="531BF19A" w14:textId="77777777" w:rsidR="00E778F8" w:rsidRPr="00291C73" w:rsidRDefault="00E778F8" w:rsidP="00E778F8">
      <w:pPr>
        <w:ind w:firstLine="708"/>
        <w:jc w:val="both"/>
        <w:rPr>
          <w:sz w:val="22"/>
          <w:szCs w:val="22"/>
        </w:rPr>
      </w:pPr>
      <w:r w:rsidRPr="00291C7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2108C04" w14:textId="77777777" w:rsidR="00E778F8" w:rsidRPr="00291C73" w:rsidRDefault="00E778F8" w:rsidP="00E778F8">
      <w:pPr>
        <w:ind w:firstLine="708"/>
        <w:jc w:val="both"/>
        <w:rPr>
          <w:b/>
          <w:i/>
          <w:iCs/>
          <w:sz w:val="22"/>
          <w:szCs w:val="22"/>
        </w:rPr>
      </w:pPr>
      <w:r w:rsidRPr="00291C73">
        <w:rPr>
          <w:sz w:val="22"/>
          <w:szCs w:val="22"/>
        </w:rPr>
        <w:t xml:space="preserve">По истеку рока за подношење понуда понуђач не може да повуче нити да мења своју понуду.  </w:t>
      </w:r>
    </w:p>
    <w:p w14:paraId="7FD864F1" w14:textId="77777777" w:rsidR="00E778F8" w:rsidRPr="00291C73" w:rsidRDefault="00E778F8" w:rsidP="00E778F8">
      <w:pPr>
        <w:pStyle w:val="Heading3"/>
        <w:rPr>
          <w:sz w:val="22"/>
          <w:szCs w:val="22"/>
        </w:rPr>
      </w:pPr>
      <w:r w:rsidRPr="00291C73">
        <w:rPr>
          <w:sz w:val="22"/>
          <w:szCs w:val="22"/>
        </w:rPr>
        <w:t xml:space="preserve">УЧЕСТВОВАЊЕ У ЗАЈЕДНИЧКОЈ ПОНУДИ ИЛИ КАО ПОДИЗВОЂАЧ </w:t>
      </w:r>
    </w:p>
    <w:p w14:paraId="2BA57C8B" w14:textId="77777777" w:rsidR="00E778F8" w:rsidRPr="00291C73" w:rsidRDefault="00E778F8" w:rsidP="00E778F8">
      <w:pPr>
        <w:jc w:val="both"/>
        <w:rPr>
          <w:bCs/>
          <w:iCs/>
          <w:sz w:val="22"/>
          <w:szCs w:val="22"/>
        </w:rPr>
      </w:pPr>
      <w:r w:rsidRPr="00291C73">
        <w:rPr>
          <w:bCs/>
          <w:iCs/>
          <w:sz w:val="22"/>
          <w:szCs w:val="22"/>
        </w:rPr>
        <w:tab/>
        <w:t>Понуђач понуду може да поднесе самостално или  са подизвођачем.</w:t>
      </w:r>
    </w:p>
    <w:p w14:paraId="06A7B83E" w14:textId="77777777" w:rsidR="00E778F8" w:rsidRPr="00291C73" w:rsidRDefault="00E778F8" w:rsidP="00E778F8">
      <w:pPr>
        <w:ind w:firstLine="708"/>
        <w:jc w:val="both"/>
        <w:rPr>
          <w:bCs/>
          <w:iCs/>
          <w:sz w:val="22"/>
          <w:szCs w:val="22"/>
        </w:rPr>
      </w:pPr>
      <w:r w:rsidRPr="00291C73">
        <w:rPr>
          <w:bCs/>
          <w:iCs/>
          <w:sz w:val="22"/>
          <w:szCs w:val="22"/>
        </w:rPr>
        <w:t xml:space="preserve">Понуду може поднети група понуђача (заједничка понуда). </w:t>
      </w:r>
    </w:p>
    <w:p w14:paraId="6B53CA88" w14:textId="77777777" w:rsidR="00E778F8" w:rsidRPr="00291C73" w:rsidRDefault="00E778F8" w:rsidP="00E778F8">
      <w:pPr>
        <w:ind w:firstLine="708"/>
        <w:jc w:val="both"/>
        <w:rPr>
          <w:bCs/>
          <w:iCs/>
          <w:sz w:val="22"/>
          <w:szCs w:val="22"/>
        </w:rPr>
      </w:pPr>
      <w:r w:rsidRPr="00291C73">
        <w:rPr>
          <w:bCs/>
          <w:iCs/>
          <w:sz w:val="22"/>
          <w:szCs w:val="22"/>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14:paraId="088DC376" w14:textId="77777777" w:rsidR="00E778F8" w:rsidRPr="00291C73" w:rsidRDefault="00E778F8" w:rsidP="00E778F8">
      <w:pPr>
        <w:pStyle w:val="Heading3"/>
        <w:rPr>
          <w:sz w:val="22"/>
          <w:szCs w:val="22"/>
        </w:rPr>
      </w:pPr>
      <w:r w:rsidRPr="00291C73">
        <w:rPr>
          <w:sz w:val="22"/>
          <w:szCs w:val="22"/>
        </w:rPr>
        <w:t>ПОНУДА СА ПОДИЗВОЂАЧЕМ</w:t>
      </w:r>
    </w:p>
    <w:p w14:paraId="419049AD" w14:textId="77777777" w:rsidR="00E778F8" w:rsidRPr="00291C73" w:rsidRDefault="00E778F8" w:rsidP="00E778F8">
      <w:pPr>
        <w:ind w:firstLine="708"/>
        <w:jc w:val="both"/>
        <w:rPr>
          <w:iCs/>
          <w:sz w:val="22"/>
          <w:szCs w:val="22"/>
        </w:rPr>
      </w:pPr>
      <w:r w:rsidRPr="00291C73">
        <w:rPr>
          <w:iCs/>
          <w:sz w:val="22"/>
          <w:szCs w:val="22"/>
        </w:rPr>
        <w:t>Уколико понуђач подноси понуду са подизвођачем дужан је да у Обрасцу понуде</w:t>
      </w:r>
      <w:r w:rsidRPr="00291C73">
        <w:rPr>
          <w:iCs/>
          <w:sz w:val="22"/>
          <w:szCs w:val="22"/>
          <w:lang w:val="sr-Cyrl-CS"/>
        </w:rPr>
        <w:t xml:space="preserve"> (Поглавље </w:t>
      </w:r>
      <w:r w:rsidRPr="00291C73">
        <w:rPr>
          <w:b/>
          <w:iCs/>
          <w:sz w:val="22"/>
          <w:szCs w:val="22"/>
        </w:rPr>
        <w:t xml:space="preserve">VII. </w:t>
      </w:r>
      <w:r w:rsidRPr="00291C73">
        <w:rPr>
          <w:iCs/>
          <w:sz w:val="22"/>
          <w:szCs w:val="22"/>
        </w:rPr>
        <w:t>Конкурсне документације</w:t>
      </w:r>
      <w:r w:rsidRPr="00291C73">
        <w:rPr>
          <w:iCs/>
          <w:sz w:val="22"/>
          <w:szCs w:val="22"/>
          <w:lang w:val="ru-RU"/>
        </w:rPr>
        <w:t>)</w:t>
      </w:r>
      <w:r w:rsidRPr="00291C73">
        <w:rPr>
          <w:iCs/>
          <w:sz w:val="22"/>
          <w:szCs w:val="22"/>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7675A72" w14:textId="77777777" w:rsidR="00E778F8" w:rsidRPr="00291C73" w:rsidRDefault="00E778F8" w:rsidP="00E778F8">
      <w:pPr>
        <w:ind w:firstLine="708"/>
        <w:jc w:val="both"/>
        <w:rPr>
          <w:iCs/>
          <w:sz w:val="22"/>
          <w:szCs w:val="22"/>
        </w:rPr>
      </w:pPr>
      <w:r w:rsidRPr="00291C73">
        <w:rPr>
          <w:iCs/>
          <w:sz w:val="22"/>
          <w:szCs w:val="22"/>
        </w:rPr>
        <w:t>Понуђач у Обрасцу понуде</w:t>
      </w:r>
      <w:r w:rsidR="005C3919">
        <w:rPr>
          <w:iCs/>
          <w:sz w:val="22"/>
          <w:szCs w:val="22"/>
          <w:lang w:val="sr-Cyrl-RS"/>
        </w:rPr>
        <w:t xml:space="preserve"> </w:t>
      </w:r>
      <w:r w:rsidRPr="00291C73">
        <w:rPr>
          <w:iCs/>
          <w:sz w:val="22"/>
          <w:szCs w:val="22"/>
        </w:rPr>
        <w:t xml:space="preserve">наводи назив и седиште подизвођача, уколико ће делимично извршење набавке поверити подизвођачу. </w:t>
      </w:r>
    </w:p>
    <w:p w14:paraId="3305B722" w14:textId="77777777" w:rsidR="00E778F8" w:rsidRPr="00291C73" w:rsidRDefault="00E778F8" w:rsidP="00E778F8">
      <w:pPr>
        <w:jc w:val="both"/>
        <w:rPr>
          <w:rFonts w:eastAsia="TimesNewRomanPSMT"/>
          <w:bCs/>
          <w:sz w:val="22"/>
          <w:szCs w:val="22"/>
        </w:rPr>
      </w:pPr>
      <w:r w:rsidRPr="00291C73">
        <w:rPr>
          <w:b/>
          <w:bCs/>
          <w:i/>
          <w:iCs/>
          <w:sz w:val="22"/>
          <w:szCs w:val="22"/>
        </w:rPr>
        <w:tab/>
      </w:r>
      <w:r w:rsidRPr="00291C73">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7D4F6685" w14:textId="77777777" w:rsidR="00E778F8" w:rsidRPr="00291C73" w:rsidRDefault="00E778F8" w:rsidP="00E778F8">
      <w:pPr>
        <w:ind w:firstLine="708"/>
        <w:jc w:val="both"/>
        <w:rPr>
          <w:sz w:val="22"/>
          <w:szCs w:val="22"/>
        </w:rPr>
      </w:pPr>
      <w:r w:rsidRPr="00291C73">
        <w:rPr>
          <w:rFonts w:eastAsia="TimesNewRomanPSMT"/>
          <w:bCs/>
          <w:sz w:val="22"/>
          <w:szCs w:val="22"/>
        </w:rPr>
        <w:t xml:space="preserve">Понуђач је дужан да за подизвођаче достави доказе о испуњености услова који су наведени у  </w:t>
      </w:r>
      <w:r w:rsidRPr="00291C73">
        <w:rPr>
          <w:rFonts w:eastAsia="TimesNewRomanPSMT"/>
          <w:bCs/>
          <w:sz w:val="22"/>
          <w:szCs w:val="22"/>
          <w:lang w:val="sr-Cyrl-CS"/>
        </w:rPr>
        <w:t>поглављу</w:t>
      </w:r>
      <w:r w:rsidRPr="00291C73">
        <w:rPr>
          <w:rFonts w:eastAsia="TimesNewRomanPSMT"/>
          <w:bCs/>
          <w:sz w:val="22"/>
          <w:szCs w:val="22"/>
        </w:rPr>
        <w:t>V.</w:t>
      </w:r>
      <w:r w:rsidRPr="00291C73">
        <w:rPr>
          <w:rFonts w:eastAsia="Calibri-Bold"/>
          <w:bCs/>
          <w:color w:val="000000"/>
          <w:sz w:val="22"/>
          <w:szCs w:val="22"/>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291C73">
        <w:rPr>
          <w:rFonts w:eastAsia="Calibri-Bold"/>
          <w:b/>
          <w:i/>
          <w:iCs/>
          <w:color w:val="000000"/>
          <w:sz w:val="22"/>
          <w:szCs w:val="22"/>
          <w:u w:val="single"/>
        </w:rPr>
        <w:t>Доказивање испуњености обавезних услова уколико понуђач понуду подноси са подизвођачем.</w:t>
      </w:r>
    </w:p>
    <w:p w14:paraId="6A1CEDFB" w14:textId="77777777" w:rsidR="00E778F8" w:rsidRPr="00291C73" w:rsidRDefault="00E778F8" w:rsidP="00E778F8">
      <w:pPr>
        <w:ind w:firstLine="708"/>
        <w:jc w:val="both"/>
        <w:rPr>
          <w:iCs/>
          <w:sz w:val="22"/>
          <w:szCs w:val="22"/>
        </w:rPr>
      </w:pPr>
      <w:r w:rsidRPr="00291C73">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2E2A526" w14:textId="77777777" w:rsidR="00E778F8" w:rsidRPr="00291C73" w:rsidRDefault="00E778F8" w:rsidP="00E778F8">
      <w:pPr>
        <w:ind w:firstLine="708"/>
        <w:jc w:val="both"/>
        <w:rPr>
          <w:sz w:val="22"/>
          <w:szCs w:val="22"/>
        </w:rPr>
      </w:pPr>
      <w:r w:rsidRPr="00291C73">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14:paraId="7BE6A361" w14:textId="77777777" w:rsidR="00E778F8" w:rsidRPr="00291C73" w:rsidRDefault="00E778F8" w:rsidP="00E778F8">
      <w:pPr>
        <w:ind w:firstLine="708"/>
        <w:jc w:val="both"/>
        <w:rPr>
          <w:sz w:val="22"/>
          <w:szCs w:val="22"/>
        </w:rPr>
      </w:pPr>
      <w:r w:rsidRPr="00291C73">
        <w:rPr>
          <w:iCs/>
          <w:sz w:val="22"/>
          <w:szCs w:val="22"/>
        </w:rPr>
        <w:t>У предметној јавној набавци Наручилац не предвиђа пренос доспелих потраживања</w:t>
      </w:r>
      <w:r w:rsidRPr="00291C73">
        <w:rPr>
          <w:sz w:val="22"/>
          <w:szCs w:val="22"/>
        </w:rPr>
        <w:t xml:space="preserve"> директно подизвођачу.</w:t>
      </w:r>
    </w:p>
    <w:p w14:paraId="5A16B4C0" w14:textId="77777777" w:rsidR="00E778F8" w:rsidRPr="00291C73" w:rsidRDefault="00E778F8" w:rsidP="00E778F8">
      <w:pPr>
        <w:pStyle w:val="Heading3"/>
        <w:rPr>
          <w:sz w:val="22"/>
          <w:szCs w:val="22"/>
        </w:rPr>
      </w:pPr>
      <w:r w:rsidRPr="00291C73">
        <w:rPr>
          <w:sz w:val="22"/>
          <w:szCs w:val="22"/>
        </w:rPr>
        <w:t>ЗАЈЕДНИЧКА ПОНУДА</w:t>
      </w:r>
    </w:p>
    <w:p w14:paraId="342114F9" w14:textId="77777777" w:rsidR="00E778F8" w:rsidRPr="00291C73" w:rsidRDefault="00E778F8" w:rsidP="00E778F8">
      <w:pPr>
        <w:ind w:firstLine="708"/>
        <w:jc w:val="both"/>
        <w:rPr>
          <w:sz w:val="22"/>
          <w:szCs w:val="22"/>
        </w:rPr>
      </w:pPr>
      <w:r w:rsidRPr="00291C73">
        <w:rPr>
          <w:sz w:val="22"/>
          <w:szCs w:val="22"/>
        </w:rPr>
        <w:t>Понуду</w:t>
      </w:r>
      <w:r w:rsidR="00DF5ED9">
        <w:rPr>
          <w:sz w:val="22"/>
          <w:szCs w:val="22"/>
          <w:lang w:val="sr-Cyrl-RS"/>
        </w:rPr>
        <w:t xml:space="preserve"> </w:t>
      </w:r>
      <w:r w:rsidRPr="00291C73">
        <w:rPr>
          <w:sz w:val="22"/>
          <w:szCs w:val="22"/>
        </w:rPr>
        <w:t>може</w:t>
      </w:r>
      <w:r w:rsidR="00DF5ED9">
        <w:rPr>
          <w:sz w:val="22"/>
          <w:szCs w:val="22"/>
          <w:lang w:val="sr-Cyrl-RS"/>
        </w:rPr>
        <w:t xml:space="preserve"> </w:t>
      </w:r>
      <w:r w:rsidRPr="00291C73">
        <w:rPr>
          <w:sz w:val="22"/>
          <w:szCs w:val="22"/>
        </w:rPr>
        <w:t>поднети</w:t>
      </w:r>
      <w:r w:rsidR="00DF5ED9">
        <w:rPr>
          <w:sz w:val="22"/>
          <w:szCs w:val="22"/>
          <w:lang w:val="sr-Cyrl-RS"/>
        </w:rPr>
        <w:t xml:space="preserve"> </w:t>
      </w:r>
      <w:r w:rsidRPr="00291C73">
        <w:rPr>
          <w:sz w:val="22"/>
          <w:szCs w:val="22"/>
        </w:rPr>
        <w:t>група</w:t>
      </w:r>
      <w:r w:rsidR="00DF5ED9">
        <w:rPr>
          <w:sz w:val="22"/>
          <w:szCs w:val="22"/>
          <w:lang w:val="sr-Cyrl-RS"/>
        </w:rPr>
        <w:t xml:space="preserve"> </w:t>
      </w:r>
      <w:r w:rsidRPr="00291C73">
        <w:rPr>
          <w:sz w:val="22"/>
          <w:szCs w:val="22"/>
        </w:rPr>
        <w:t>понуђача.</w:t>
      </w:r>
    </w:p>
    <w:p w14:paraId="742E6B85" w14:textId="77777777" w:rsidR="00E778F8" w:rsidRPr="00291C73" w:rsidRDefault="00E778F8" w:rsidP="00E778F8">
      <w:pPr>
        <w:ind w:firstLine="708"/>
        <w:jc w:val="both"/>
        <w:rPr>
          <w:sz w:val="22"/>
          <w:szCs w:val="22"/>
        </w:rPr>
      </w:pPr>
      <w:r w:rsidRPr="00291C73">
        <w:rPr>
          <w:sz w:val="22"/>
          <w:szCs w:val="22"/>
        </w:rPr>
        <w:t>Уколико</w:t>
      </w:r>
      <w:r w:rsidR="00DF5ED9">
        <w:rPr>
          <w:sz w:val="22"/>
          <w:szCs w:val="22"/>
          <w:lang w:val="sr-Cyrl-RS"/>
        </w:rPr>
        <w:t xml:space="preserve"> </w:t>
      </w:r>
      <w:r w:rsidRPr="00291C73">
        <w:rPr>
          <w:sz w:val="22"/>
          <w:szCs w:val="22"/>
        </w:rPr>
        <w:t>понуду</w:t>
      </w:r>
      <w:r w:rsidR="00DF5ED9">
        <w:rPr>
          <w:sz w:val="22"/>
          <w:szCs w:val="22"/>
          <w:lang w:val="sr-Cyrl-RS"/>
        </w:rPr>
        <w:t xml:space="preserve"> </w:t>
      </w:r>
      <w:r w:rsidRPr="00291C73">
        <w:rPr>
          <w:sz w:val="22"/>
          <w:szCs w:val="22"/>
        </w:rPr>
        <w:t>подноси</w:t>
      </w:r>
      <w:r w:rsidR="00DF5ED9">
        <w:rPr>
          <w:sz w:val="22"/>
          <w:szCs w:val="22"/>
          <w:lang w:val="sr-Cyrl-RS"/>
        </w:rPr>
        <w:t xml:space="preserve"> </w:t>
      </w:r>
      <w:r w:rsidRPr="00291C73">
        <w:rPr>
          <w:sz w:val="22"/>
          <w:szCs w:val="22"/>
        </w:rPr>
        <w:t>група</w:t>
      </w:r>
      <w:r w:rsidR="00DF5ED9">
        <w:rPr>
          <w:sz w:val="22"/>
          <w:szCs w:val="22"/>
          <w:lang w:val="sr-Cyrl-RS"/>
        </w:rPr>
        <w:t xml:space="preserve"> </w:t>
      </w:r>
      <w:r w:rsidRPr="00291C73">
        <w:rPr>
          <w:sz w:val="22"/>
          <w:szCs w:val="22"/>
        </w:rPr>
        <w:t>понуђача, саставни</w:t>
      </w:r>
      <w:r w:rsidR="00DF5ED9">
        <w:rPr>
          <w:sz w:val="22"/>
          <w:szCs w:val="22"/>
          <w:lang w:val="sr-Cyrl-RS"/>
        </w:rPr>
        <w:t xml:space="preserve"> </w:t>
      </w:r>
      <w:r w:rsidRPr="00291C73">
        <w:rPr>
          <w:sz w:val="22"/>
          <w:szCs w:val="22"/>
        </w:rPr>
        <w:t>део</w:t>
      </w:r>
      <w:r w:rsidR="00DF5ED9">
        <w:rPr>
          <w:sz w:val="22"/>
          <w:szCs w:val="22"/>
          <w:lang w:val="sr-Cyrl-RS"/>
        </w:rPr>
        <w:t xml:space="preserve"> </w:t>
      </w:r>
      <w:r w:rsidRPr="00291C73">
        <w:rPr>
          <w:sz w:val="22"/>
          <w:szCs w:val="22"/>
        </w:rPr>
        <w:t>заједничке</w:t>
      </w:r>
      <w:r w:rsidR="00DF5ED9">
        <w:rPr>
          <w:sz w:val="22"/>
          <w:szCs w:val="22"/>
          <w:lang w:val="sr-Cyrl-RS"/>
        </w:rPr>
        <w:t xml:space="preserve"> </w:t>
      </w:r>
      <w:r w:rsidRPr="00291C73">
        <w:rPr>
          <w:sz w:val="22"/>
          <w:szCs w:val="22"/>
        </w:rPr>
        <w:t>понуде</w:t>
      </w:r>
      <w:r w:rsidR="00DF5ED9">
        <w:rPr>
          <w:sz w:val="22"/>
          <w:szCs w:val="22"/>
          <w:lang w:val="sr-Cyrl-RS"/>
        </w:rPr>
        <w:t xml:space="preserve"> </w:t>
      </w:r>
      <w:r w:rsidRPr="00291C73">
        <w:rPr>
          <w:sz w:val="22"/>
          <w:szCs w:val="22"/>
        </w:rPr>
        <w:t>мора</w:t>
      </w:r>
      <w:r w:rsidR="00DF5ED9">
        <w:rPr>
          <w:sz w:val="22"/>
          <w:szCs w:val="22"/>
          <w:lang w:val="sr-Cyrl-RS"/>
        </w:rPr>
        <w:t xml:space="preserve"> </w:t>
      </w:r>
      <w:r w:rsidRPr="00291C73">
        <w:rPr>
          <w:sz w:val="22"/>
          <w:szCs w:val="22"/>
        </w:rPr>
        <w:t>бити</w:t>
      </w:r>
      <w:r w:rsidR="00DF5ED9">
        <w:rPr>
          <w:sz w:val="22"/>
          <w:szCs w:val="22"/>
          <w:lang w:val="sr-Cyrl-RS"/>
        </w:rPr>
        <w:t xml:space="preserve"> </w:t>
      </w:r>
      <w:r w:rsidRPr="00291C73">
        <w:rPr>
          <w:sz w:val="22"/>
          <w:szCs w:val="22"/>
        </w:rPr>
        <w:t>Споразум</w:t>
      </w:r>
      <w:r w:rsidR="00DF5ED9">
        <w:rPr>
          <w:sz w:val="22"/>
          <w:szCs w:val="22"/>
          <w:lang w:val="sr-Cyrl-RS"/>
        </w:rPr>
        <w:t xml:space="preserve"> </w:t>
      </w:r>
      <w:r w:rsidRPr="00291C73">
        <w:rPr>
          <w:sz w:val="22"/>
          <w:szCs w:val="22"/>
        </w:rPr>
        <w:t>којим</w:t>
      </w:r>
      <w:r w:rsidR="00DF5ED9">
        <w:rPr>
          <w:sz w:val="22"/>
          <w:szCs w:val="22"/>
          <w:lang w:val="sr-Cyrl-RS"/>
        </w:rPr>
        <w:t xml:space="preserve"> </w:t>
      </w:r>
      <w:r w:rsidRPr="00291C73">
        <w:rPr>
          <w:sz w:val="22"/>
          <w:szCs w:val="22"/>
        </w:rPr>
        <w:t>се</w:t>
      </w:r>
      <w:r w:rsidR="00DF5ED9">
        <w:rPr>
          <w:sz w:val="22"/>
          <w:szCs w:val="22"/>
          <w:lang w:val="sr-Cyrl-RS"/>
        </w:rPr>
        <w:t xml:space="preserve"> </w:t>
      </w:r>
      <w:r w:rsidRPr="00291C73">
        <w:rPr>
          <w:sz w:val="22"/>
          <w:szCs w:val="22"/>
        </w:rPr>
        <w:t>понуђачи</w:t>
      </w:r>
      <w:r w:rsidR="00DF5ED9">
        <w:rPr>
          <w:sz w:val="22"/>
          <w:szCs w:val="22"/>
          <w:lang w:val="sr-Cyrl-RS"/>
        </w:rPr>
        <w:t xml:space="preserve"> </w:t>
      </w:r>
      <w:r w:rsidRPr="00291C73">
        <w:rPr>
          <w:sz w:val="22"/>
          <w:szCs w:val="22"/>
        </w:rPr>
        <w:t>из</w:t>
      </w:r>
      <w:r w:rsidR="00DF5ED9">
        <w:rPr>
          <w:sz w:val="22"/>
          <w:szCs w:val="22"/>
          <w:lang w:val="sr-Cyrl-RS"/>
        </w:rPr>
        <w:t xml:space="preserve"> </w:t>
      </w:r>
      <w:r w:rsidRPr="00291C73">
        <w:rPr>
          <w:sz w:val="22"/>
          <w:szCs w:val="22"/>
        </w:rPr>
        <w:t>групе</w:t>
      </w:r>
      <w:r w:rsidR="00DF5ED9">
        <w:rPr>
          <w:sz w:val="22"/>
          <w:szCs w:val="22"/>
          <w:lang w:val="sr-Cyrl-RS"/>
        </w:rPr>
        <w:t xml:space="preserve"> </w:t>
      </w:r>
      <w:r w:rsidRPr="00291C73">
        <w:rPr>
          <w:sz w:val="22"/>
          <w:szCs w:val="22"/>
        </w:rPr>
        <w:t>међусобно и према</w:t>
      </w:r>
      <w:r w:rsidR="00DF5ED9">
        <w:rPr>
          <w:sz w:val="22"/>
          <w:szCs w:val="22"/>
          <w:lang w:val="sr-Cyrl-RS"/>
        </w:rPr>
        <w:t xml:space="preserve"> </w:t>
      </w:r>
      <w:r w:rsidRPr="00291C73">
        <w:rPr>
          <w:sz w:val="22"/>
          <w:szCs w:val="22"/>
        </w:rPr>
        <w:t>наручиоцу</w:t>
      </w:r>
      <w:r w:rsidR="00DF5ED9">
        <w:rPr>
          <w:sz w:val="22"/>
          <w:szCs w:val="22"/>
          <w:lang w:val="sr-Cyrl-RS"/>
        </w:rPr>
        <w:t xml:space="preserve"> </w:t>
      </w:r>
      <w:r w:rsidRPr="00291C73">
        <w:rPr>
          <w:sz w:val="22"/>
          <w:szCs w:val="22"/>
        </w:rPr>
        <w:t>обавезују</w:t>
      </w:r>
      <w:r w:rsidR="00DF5ED9">
        <w:rPr>
          <w:sz w:val="22"/>
          <w:szCs w:val="22"/>
          <w:lang w:val="sr-Cyrl-RS"/>
        </w:rPr>
        <w:t xml:space="preserve"> </w:t>
      </w:r>
      <w:r w:rsidRPr="00291C73">
        <w:rPr>
          <w:sz w:val="22"/>
          <w:szCs w:val="22"/>
        </w:rPr>
        <w:t>на</w:t>
      </w:r>
      <w:r w:rsidR="00DF5ED9">
        <w:rPr>
          <w:sz w:val="22"/>
          <w:szCs w:val="22"/>
          <w:lang w:val="sr-Cyrl-RS"/>
        </w:rPr>
        <w:t xml:space="preserve"> </w:t>
      </w:r>
      <w:r w:rsidRPr="00291C73">
        <w:rPr>
          <w:sz w:val="22"/>
          <w:szCs w:val="22"/>
        </w:rPr>
        <w:t>извршење</w:t>
      </w:r>
      <w:r w:rsidR="00DF5ED9">
        <w:rPr>
          <w:sz w:val="22"/>
          <w:szCs w:val="22"/>
          <w:lang w:val="sr-Cyrl-RS"/>
        </w:rPr>
        <w:t xml:space="preserve"> </w:t>
      </w:r>
      <w:r w:rsidRPr="00291C73">
        <w:rPr>
          <w:sz w:val="22"/>
          <w:szCs w:val="22"/>
        </w:rPr>
        <w:t>јавне</w:t>
      </w:r>
      <w:r w:rsidR="00DF5ED9">
        <w:rPr>
          <w:sz w:val="22"/>
          <w:szCs w:val="22"/>
          <w:lang w:val="sr-Cyrl-RS"/>
        </w:rPr>
        <w:t xml:space="preserve"> </w:t>
      </w:r>
      <w:r w:rsidRPr="00291C73">
        <w:rPr>
          <w:sz w:val="22"/>
          <w:szCs w:val="22"/>
        </w:rPr>
        <w:t>набавке, а који</w:t>
      </w:r>
      <w:r w:rsidR="00DF5ED9">
        <w:rPr>
          <w:sz w:val="22"/>
          <w:szCs w:val="22"/>
          <w:lang w:val="sr-Cyrl-RS"/>
        </w:rPr>
        <w:t xml:space="preserve"> </w:t>
      </w:r>
      <w:r w:rsidRPr="00291C73">
        <w:rPr>
          <w:sz w:val="22"/>
          <w:szCs w:val="22"/>
        </w:rPr>
        <w:t>обавезно</w:t>
      </w:r>
      <w:r w:rsidR="00DF5ED9">
        <w:rPr>
          <w:sz w:val="22"/>
          <w:szCs w:val="22"/>
          <w:lang w:val="sr-Cyrl-RS"/>
        </w:rPr>
        <w:t xml:space="preserve"> </w:t>
      </w:r>
      <w:r w:rsidRPr="00291C73">
        <w:rPr>
          <w:sz w:val="22"/>
          <w:szCs w:val="22"/>
        </w:rPr>
        <w:t>садржи</w:t>
      </w:r>
      <w:r w:rsidR="00DF5ED9">
        <w:rPr>
          <w:sz w:val="22"/>
          <w:szCs w:val="22"/>
          <w:lang w:val="sr-Cyrl-RS"/>
        </w:rPr>
        <w:t xml:space="preserve"> </w:t>
      </w:r>
      <w:r w:rsidRPr="00291C73">
        <w:rPr>
          <w:sz w:val="22"/>
          <w:szCs w:val="22"/>
        </w:rPr>
        <w:t>податке</w:t>
      </w:r>
      <w:r w:rsidR="00DF5ED9">
        <w:rPr>
          <w:sz w:val="22"/>
          <w:szCs w:val="22"/>
          <w:lang w:val="sr-Cyrl-RS"/>
        </w:rPr>
        <w:t xml:space="preserve"> </w:t>
      </w:r>
      <w:r w:rsidRPr="00291C73">
        <w:rPr>
          <w:sz w:val="22"/>
          <w:szCs w:val="22"/>
        </w:rPr>
        <w:t>из</w:t>
      </w:r>
      <w:r w:rsidR="00DF5ED9">
        <w:rPr>
          <w:sz w:val="22"/>
          <w:szCs w:val="22"/>
          <w:lang w:val="sr-Cyrl-RS"/>
        </w:rPr>
        <w:t xml:space="preserve"> </w:t>
      </w:r>
      <w:r w:rsidRPr="00291C73">
        <w:rPr>
          <w:sz w:val="22"/>
          <w:szCs w:val="22"/>
        </w:rPr>
        <w:t>члана 81. став 4. тач</w:t>
      </w:r>
      <w:r w:rsidRPr="00291C73">
        <w:rPr>
          <w:sz w:val="22"/>
          <w:szCs w:val="22"/>
          <w:lang w:val="sr-Cyrl-CS"/>
        </w:rPr>
        <w:t>.</w:t>
      </w:r>
      <w:r w:rsidRPr="00291C73">
        <w:rPr>
          <w:sz w:val="22"/>
          <w:szCs w:val="22"/>
        </w:rPr>
        <w:t xml:space="preserve"> 1</w:t>
      </w:r>
      <w:r w:rsidRPr="00291C73">
        <w:rPr>
          <w:sz w:val="22"/>
          <w:szCs w:val="22"/>
          <w:lang w:val="sr-Cyrl-CS"/>
        </w:rPr>
        <w:t>)</w:t>
      </w:r>
      <w:r w:rsidR="00DF5ED9">
        <w:rPr>
          <w:sz w:val="22"/>
          <w:szCs w:val="22"/>
          <w:lang w:val="sr-Cyrl-CS"/>
        </w:rPr>
        <w:t xml:space="preserve"> </w:t>
      </w:r>
      <w:r w:rsidRPr="00291C73">
        <w:rPr>
          <w:sz w:val="22"/>
          <w:szCs w:val="22"/>
        </w:rPr>
        <w:t>до</w:t>
      </w:r>
      <w:r w:rsidR="00DF5ED9">
        <w:rPr>
          <w:sz w:val="22"/>
          <w:szCs w:val="22"/>
          <w:lang w:val="sr-Cyrl-RS"/>
        </w:rPr>
        <w:t xml:space="preserve"> </w:t>
      </w:r>
      <w:r w:rsidRPr="00291C73">
        <w:rPr>
          <w:sz w:val="22"/>
          <w:szCs w:val="22"/>
        </w:rPr>
        <w:t>2</w:t>
      </w:r>
      <w:r w:rsidRPr="00291C73">
        <w:rPr>
          <w:sz w:val="22"/>
          <w:szCs w:val="22"/>
          <w:lang w:val="sr-Cyrl-CS"/>
        </w:rPr>
        <w:t>)</w:t>
      </w:r>
      <w:r w:rsidR="00DF5ED9">
        <w:rPr>
          <w:sz w:val="22"/>
          <w:szCs w:val="22"/>
          <w:lang w:val="sr-Cyrl-CS"/>
        </w:rPr>
        <w:t xml:space="preserve"> </w:t>
      </w:r>
      <w:r w:rsidRPr="00291C73">
        <w:rPr>
          <w:sz w:val="22"/>
          <w:szCs w:val="22"/>
        </w:rPr>
        <w:t>Закона и то:</w:t>
      </w:r>
    </w:p>
    <w:p w14:paraId="33DFD011" w14:textId="77777777" w:rsidR="00E778F8" w:rsidRPr="00291C73" w:rsidRDefault="00E778F8" w:rsidP="00E778F8">
      <w:pPr>
        <w:numPr>
          <w:ilvl w:val="0"/>
          <w:numId w:val="11"/>
        </w:numPr>
        <w:suppressAutoHyphens/>
        <w:spacing w:line="100" w:lineRule="atLeast"/>
        <w:jc w:val="both"/>
        <w:rPr>
          <w:sz w:val="22"/>
          <w:szCs w:val="22"/>
        </w:rPr>
      </w:pPr>
      <w:r w:rsidRPr="00291C73">
        <w:rPr>
          <w:sz w:val="22"/>
          <w:szCs w:val="22"/>
        </w:rPr>
        <w:t>податке о члану</w:t>
      </w:r>
      <w:r w:rsidR="00DF5ED9">
        <w:rPr>
          <w:sz w:val="22"/>
          <w:szCs w:val="22"/>
          <w:lang w:val="sr-Cyrl-RS"/>
        </w:rPr>
        <w:t xml:space="preserve"> </w:t>
      </w:r>
      <w:r w:rsidRPr="00291C73">
        <w:rPr>
          <w:sz w:val="22"/>
          <w:szCs w:val="22"/>
        </w:rPr>
        <w:t>групе</w:t>
      </w:r>
      <w:r w:rsidR="00DF5ED9">
        <w:rPr>
          <w:sz w:val="22"/>
          <w:szCs w:val="22"/>
          <w:lang w:val="sr-Cyrl-RS"/>
        </w:rPr>
        <w:t xml:space="preserve"> </w:t>
      </w:r>
      <w:r w:rsidRPr="00291C73">
        <w:rPr>
          <w:sz w:val="22"/>
          <w:szCs w:val="22"/>
        </w:rPr>
        <w:t>који</w:t>
      </w:r>
      <w:r w:rsidR="00DF5ED9">
        <w:rPr>
          <w:sz w:val="22"/>
          <w:szCs w:val="22"/>
          <w:lang w:val="sr-Cyrl-RS"/>
        </w:rPr>
        <w:t xml:space="preserve"> </w:t>
      </w:r>
      <w:r w:rsidRPr="00291C73">
        <w:rPr>
          <w:sz w:val="22"/>
          <w:szCs w:val="22"/>
        </w:rPr>
        <w:t>ће</w:t>
      </w:r>
      <w:r w:rsidR="00DF5ED9">
        <w:rPr>
          <w:sz w:val="22"/>
          <w:szCs w:val="22"/>
          <w:lang w:val="sr-Cyrl-RS"/>
        </w:rPr>
        <w:t xml:space="preserve"> </w:t>
      </w:r>
      <w:r w:rsidRPr="00291C73">
        <w:rPr>
          <w:sz w:val="22"/>
          <w:szCs w:val="22"/>
        </w:rPr>
        <w:t>бити</w:t>
      </w:r>
      <w:r w:rsidR="00DF5ED9">
        <w:rPr>
          <w:sz w:val="22"/>
          <w:szCs w:val="22"/>
          <w:lang w:val="sr-Cyrl-RS"/>
        </w:rPr>
        <w:t xml:space="preserve"> </w:t>
      </w:r>
      <w:r w:rsidRPr="00291C73">
        <w:rPr>
          <w:sz w:val="22"/>
          <w:szCs w:val="22"/>
        </w:rPr>
        <w:t>носилац</w:t>
      </w:r>
      <w:r w:rsidR="00DF5ED9">
        <w:rPr>
          <w:sz w:val="22"/>
          <w:szCs w:val="22"/>
          <w:lang w:val="sr-Cyrl-RS"/>
        </w:rPr>
        <w:t xml:space="preserve"> </w:t>
      </w:r>
      <w:r w:rsidRPr="00291C73">
        <w:rPr>
          <w:sz w:val="22"/>
          <w:szCs w:val="22"/>
        </w:rPr>
        <w:t>посла, односно</w:t>
      </w:r>
      <w:r w:rsidR="00DF5ED9">
        <w:rPr>
          <w:sz w:val="22"/>
          <w:szCs w:val="22"/>
          <w:lang w:val="sr-Cyrl-RS"/>
        </w:rPr>
        <w:t xml:space="preserve"> </w:t>
      </w:r>
      <w:r w:rsidRPr="00291C73">
        <w:rPr>
          <w:sz w:val="22"/>
          <w:szCs w:val="22"/>
        </w:rPr>
        <w:t>који</w:t>
      </w:r>
      <w:r w:rsidR="00DF5ED9">
        <w:rPr>
          <w:sz w:val="22"/>
          <w:szCs w:val="22"/>
          <w:lang w:val="sr-Cyrl-RS"/>
        </w:rPr>
        <w:t xml:space="preserve"> </w:t>
      </w:r>
      <w:r w:rsidRPr="00291C73">
        <w:rPr>
          <w:sz w:val="22"/>
          <w:szCs w:val="22"/>
        </w:rPr>
        <w:t>ће</w:t>
      </w:r>
      <w:r w:rsidR="00DF5ED9">
        <w:rPr>
          <w:sz w:val="22"/>
          <w:szCs w:val="22"/>
          <w:lang w:val="sr-Cyrl-RS"/>
        </w:rPr>
        <w:t xml:space="preserve"> </w:t>
      </w:r>
      <w:r w:rsidRPr="00291C73">
        <w:rPr>
          <w:sz w:val="22"/>
          <w:szCs w:val="22"/>
        </w:rPr>
        <w:t>поднети</w:t>
      </w:r>
      <w:r w:rsidR="00DF5ED9">
        <w:rPr>
          <w:sz w:val="22"/>
          <w:szCs w:val="22"/>
          <w:lang w:val="sr-Cyrl-RS"/>
        </w:rPr>
        <w:t xml:space="preserve"> </w:t>
      </w:r>
      <w:r w:rsidRPr="00291C73">
        <w:rPr>
          <w:sz w:val="22"/>
          <w:szCs w:val="22"/>
        </w:rPr>
        <w:t>понуду и који</w:t>
      </w:r>
      <w:r w:rsidR="00DF5ED9">
        <w:rPr>
          <w:sz w:val="22"/>
          <w:szCs w:val="22"/>
          <w:lang w:val="sr-Cyrl-RS"/>
        </w:rPr>
        <w:t xml:space="preserve"> </w:t>
      </w:r>
      <w:r w:rsidRPr="00291C73">
        <w:rPr>
          <w:sz w:val="22"/>
          <w:szCs w:val="22"/>
        </w:rPr>
        <w:t>ће</w:t>
      </w:r>
      <w:r w:rsidR="00DF5ED9">
        <w:rPr>
          <w:sz w:val="22"/>
          <w:szCs w:val="22"/>
          <w:lang w:val="sr-Cyrl-RS"/>
        </w:rPr>
        <w:t xml:space="preserve"> </w:t>
      </w:r>
      <w:r w:rsidRPr="00291C73">
        <w:rPr>
          <w:sz w:val="22"/>
          <w:szCs w:val="22"/>
        </w:rPr>
        <w:t>заступати</w:t>
      </w:r>
      <w:r w:rsidR="00DF5ED9">
        <w:rPr>
          <w:sz w:val="22"/>
          <w:szCs w:val="22"/>
          <w:lang w:val="sr-Cyrl-RS"/>
        </w:rPr>
        <w:t xml:space="preserve"> </w:t>
      </w:r>
      <w:r w:rsidRPr="00291C73">
        <w:rPr>
          <w:sz w:val="22"/>
          <w:szCs w:val="22"/>
        </w:rPr>
        <w:t>групу</w:t>
      </w:r>
      <w:r w:rsidR="00DF5ED9">
        <w:rPr>
          <w:sz w:val="22"/>
          <w:szCs w:val="22"/>
          <w:lang w:val="sr-Cyrl-RS"/>
        </w:rPr>
        <w:t xml:space="preserve"> </w:t>
      </w:r>
      <w:r w:rsidRPr="00291C73">
        <w:rPr>
          <w:sz w:val="22"/>
          <w:szCs w:val="22"/>
        </w:rPr>
        <w:t>понуђача</w:t>
      </w:r>
      <w:r w:rsidR="00DF5ED9">
        <w:rPr>
          <w:sz w:val="22"/>
          <w:szCs w:val="22"/>
          <w:lang w:val="sr-Cyrl-RS"/>
        </w:rPr>
        <w:t xml:space="preserve"> </w:t>
      </w:r>
      <w:r w:rsidRPr="00291C73">
        <w:rPr>
          <w:sz w:val="22"/>
          <w:szCs w:val="22"/>
        </w:rPr>
        <w:t>пред наручиоцем;</w:t>
      </w:r>
    </w:p>
    <w:p w14:paraId="2C3DF4AB" w14:textId="77777777" w:rsidR="00E778F8" w:rsidRPr="00291C73" w:rsidRDefault="00E778F8" w:rsidP="00E778F8">
      <w:pPr>
        <w:numPr>
          <w:ilvl w:val="0"/>
          <w:numId w:val="11"/>
        </w:numPr>
        <w:suppressAutoHyphens/>
        <w:spacing w:line="100" w:lineRule="atLeast"/>
        <w:jc w:val="both"/>
        <w:rPr>
          <w:sz w:val="22"/>
          <w:szCs w:val="22"/>
        </w:rPr>
      </w:pPr>
      <w:r w:rsidRPr="00291C73">
        <w:rPr>
          <w:sz w:val="22"/>
          <w:szCs w:val="22"/>
        </w:rPr>
        <w:t>опис послова сваког од понуђача из групе понуђача у извршењу уговора.</w:t>
      </w:r>
    </w:p>
    <w:p w14:paraId="5FE00B74" w14:textId="77777777" w:rsidR="00E778F8" w:rsidRPr="00291C73" w:rsidRDefault="00E778F8" w:rsidP="00E778F8">
      <w:pPr>
        <w:suppressAutoHyphens/>
        <w:spacing w:line="100" w:lineRule="atLeast"/>
        <w:ind w:left="720"/>
        <w:jc w:val="both"/>
        <w:rPr>
          <w:sz w:val="22"/>
          <w:szCs w:val="22"/>
        </w:rPr>
      </w:pPr>
      <w:r w:rsidRPr="00291C73">
        <w:rPr>
          <w:sz w:val="22"/>
          <w:szCs w:val="22"/>
        </w:rPr>
        <w:t xml:space="preserve">Поред наведених обавезних елемената, споразум садржи и податке о: </w:t>
      </w:r>
    </w:p>
    <w:p w14:paraId="312437FC" w14:textId="77777777" w:rsidR="00E778F8" w:rsidRPr="00291C73" w:rsidRDefault="00E778F8" w:rsidP="00E778F8">
      <w:pPr>
        <w:numPr>
          <w:ilvl w:val="0"/>
          <w:numId w:val="12"/>
        </w:numPr>
        <w:suppressAutoHyphens/>
        <w:spacing w:line="100" w:lineRule="atLeast"/>
        <w:jc w:val="both"/>
        <w:rPr>
          <w:sz w:val="22"/>
          <w:szCs w:val="22"/>
        </w:rPr>
      </w:pPr>
      <w:r w:rsidRPr="00291C73">
        <w:rPr>
          <w:sz w:val="22"/>
          <w:szCs w:val="22"/>
        </w:rPr>
        <w:t xml:space="preserve">понуђачу који ће у име групе понуђача потписати уговор, </w:t>
      </w:r>
    </w:p>
    <w:p w14:paraId="55848607" w14:textId="77777777" w:rsidR="00E778F8" w:rsidRPr="00291C73" w:rsidRDefault="00E778F8" w:rsidP="00E778F8">
      <w:pPr>
        <w:numPr>
          <w:ilvl w:val="0"/>
          <w:numId w:val="12"/>
        </w:numPr>
        <w:suppressAutoHyphens/>
        <w:spacing w:line="100" w:lineRule="atLeast"/>
        <w:jc w:val="both"/>
        <w:rPr>
          <w:sz w:val="22"/>
          <w:szCs w:val="22"/>
        </w:rPr>
      </w:pPr>
      <w:r w:rsidRPr="00291C73">
        <w:rPr>
          <w:sz w:val="22"/>
          <w:szCs w:val="22"/>
        </w:rPr>
        <w:t xml:space="preserve">понуђачу који ће у име групе понуђача дати средство обезбеђења, </w:t>
      </w:r>
    </w:p>
    <w:p w14:paraId="58169F52" w14:textId="77777777" w:rsidR="00E778F8" w:rsidRPr="00291C73" w:rsidRDefault="00E778F8" w:rsidP="00E778F8">
      <w:pPr>
        <w:numPr>
          <w:ilvl w:val="0"/>
          <w:numId w:val="12"/>
        </w:numPr>
        <w:suppressAutoHyphens/>
        <w:spacing w:line="100" w:lineRule="atLeast"/>
        <w:jc w:val="both"/>
        <w:rPr>
          <w:sz w:val="22"/>
          <w:szCs w:val="22"/>
        </w:rPr>
      </w:pPr>
      <w:r w:rsidRPr="00291C73">
        <w:rPr>
          <w:sz w:val="22"/>
          <w:szCs w:val="22"/>
        </w:rPr>
        <w:t xml:space="preserve">понуђачу који ће издати рачун, </w:t>
      </w:r>
    </w:p>
    <w:p w14:paraId="76EAF264" w14:textId="77777777" w:rsidR="00E778F8" w:rsidRPr="00291C73" w:rsidRDefault="00E778F8" w:rsidP="00E778F8">
      <w:pPr>
        <w:numPr>
          <w:ilvl w:val="0"/>
          <w:numId w:val="12"/>
        </w:numPr>
        <w:suppressAutoHyphens/>
        <w:spacing w:line="100" w:lineRule="atLeast"/>
        <w:jc w:val="both"/>
        <w:rPr>
          <w:sz w:val="22"/>
          <w:szCs w:val="22"/>
        </w:rPr>
      </w:pPr>
      <w:r w:rsidRPr="00291C73">
        <w:rPr>
          <w:sz w:val="22"/>
          <w:szCs w:val="22"/>
        </w:rPr>
        <w:t xml:space="preserve">рачуну на који ће бити извршено плаћање, </w:t>
      </w:r>
    </w:p>
    <w:p w14:paraId="2E61CBDB" w14:textId="77777777" w:rsidR="00E778F8" w:rsidRPr="00291C73" w:rsidRDefault="00E778F8" w:rsidP="00E778F8">
      <w:pPr>
        <w:pStyle w:val="ListParagraph1"/>
        <w:numPr>
          <w:ilvl w:val="0"/>
          <w:numId w:val="12"/>
        </w:numPr>
        <w:jc w:val="both"/>
        <w:rPr>
          <w:rFonts w:eastAsia="TimesNewRomanPSMT"/>
          <w:bCs/>
          <w:sz w:val="22"/>
          <w:szCs w:val="22"/>
        </w:rPr>
      </w:pPr>
      <w:r w:rsidRPr="00291C73">
        <w:rPr>
          <w:sz w:val="22"/>
          <w:szCs w:val="22"/>
        </w:rPr>
        <w:t>обавезама сваког од понуђача из групе понуђача за извршење уговора.</w:t>
      </w:r>
    </w:p>
    <w:p w14:paraId="78D66F31" w14:textId="77777777" w:rsidR="00E778F8" w:rsidRPr="00291C73" w:rsidRDefault="00E778F8" w:rsidP="00E778F8">
      <w:pPr>
        <w:ind w:firstLine="708"/>
        <w:jc w:val="both"/>
        <w:rPr>
          <w:sz w:val="22"/>
          <w:szCs w:val="22"/>
        </w:rPr>
      </w:pPr>
      <w:r w:rsidRPr="00291C73">
        <w:rPr>
          <w:rFonts w:eastAsia="TimesNewRomanPSMT"/>
          <w:bCs/>
          <w:sz w:val="22"/>
          <w:szCs w:val="22"/>
        </w:rPr>
        <w:t xml:space="preserve">Група понуђача је дужна да достави све доказе о испуњености услова који су наведени у </w:t>
      </w:r>
      <w:r w:rsidRPr="00291C73">
        <w:rPr>
          <w:rFonts w:eastAsia="TimesNewRomanPSMT"/>
          <w:bCs/>
          <w:sz w:val="22"/>
          <w:szCs w:val="22"/>
          <w:lang w:val="sr-Cyrl-CS"/>
        </w:rPr>
        <w:t>поглављу</w:t>
      </w:r>
      <w:r w:rsidR="00C46720">
        <w:rPr>
          <w:rFonts w:eastAsia="TimesNewRomanPSMT"/>
          <w:bCs/>
          <w:sz w:val="22"/>
          <w:szCs w:val="22"/>
          <w:lang w:val="sr-Cyrl-CS"/>
        </w:rPr>
        <w:t xml:space="preserve"> </w:t>
      </w:r>
      <w:r w:rsidRPr="00291C73">
        <w:rPr>
          <w:rFonts w:eastAsia="TimesNewRomanPSMT"/>
          <w:bCs/>
          <w:sz w:val="22"/>
          <w:szCs w:val="22"/>
        </w:rPr>
        <w:t>V.</w:t>
      </w:r>
      <w:r w:rsidRPr="00291C73">
        <w:rPr>
          <w:rFonts w:eastAsia="Calibri-Bold"/>
          <w:bCs/>
          <w:color w:val="000000"/>
          <w:sz w:val="22"/>
          <w:szCs w:val="22"/>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sidRPr="00291C73">
        <w:rPr>
          <w:rFonts w:eastAsia="Calibri-Bold"/>
          <w:b/>
          <w:i/>
          <w:iCs/>
          <w:color w:val="000000"/>
          <w:sz w:val="22"/>
          <w:szCs w:val="22"/>
          <w:u w:val="single"/>
        </w:rPr>
        <w:t xml:space="preserve">Доказивање испуњености обавезних и додатних услова уколико понуду подноси група понуђача. </w:t>
      </w:r>
    </w:p>
    <w:p w14:paraId="55749473" w14:textId="77777777" w:rsidR="00E778F8" w:rsidRPr="00291C73" w:rsidRDefault="00E778F8" w:rsidP="00E778F8">
      <w:pPr>
        <w:ind w:firstLine="708"/>
        <w:jc w:val="both"/>
        <w:rPr>
          <w:sz w:val="22"/>
          <w:szCs w:val="22"/>
          <w:lang w:val="sr-Cyrl-CS"/>
        </w:rPr>
      </w:pPr>
      <w:r w:rsidRPr="00291C73">
        <w:rPr>
          <w:sz w:val="22"/>
          <w:szCs w:val="22"/>
        </w:rPr>
        <w:t xml:space="preserve">Понуђачи из групе понуђача одговарају неограничено солидарно према наручиоцу. </w:t>
      </w:r>
    </w:p>
    <w:p w14:paraId="746FDE1C" w14:textId="77777777" w:rsidR="00E778F8" w:rsidRPr="00291C73" w:rsidRDefault="00E778F8" w:rsidP="00E778F8">
      <w:pPr>
        <w:pStyle w:val="Heading3"/>
        <w:rPr>
          <w:sz w:val="22"/>
          <w:szCs w:val="22"/>
        </w:rPr>
      </w:pPr>
      <w:r w:rsidRPr="00291C73">
        <w:rPr>
          <w:sz w:val="22"/>
          <w:szCs w:val="22"/>
        </w:rPr>
        <w:t>НАЧИН И УСЛОВ</w:t>
      </w:r>
      <w:r w:rsidRPr="00291C73">
        <w:rPr>
          <w:sz w:val="22"/>
          <w:szCs w:val="22"/>
          <w:lang w:val="sr-Cyrl-CS"/>
        </w:rPr>
        <w:t>И</w:t>
      </w:r>
      <w:r w:rsidRPr="00291C73">
        <w:rPr>
          <w:sz w:val="22"/>
          <w:szCs w:val="22"/>
        </w:rPr>
        <w:t xml:space="preserve"> ПЛАЋАЊА, ГАРАНТНИ РОК, КАО И ДРУГЕ ОКОЛНОСТИ ОД КОЈИХ ЗАВИСИ ПРИХВАТЉИВОСТ  ПОНУДЕ</w:t>
      </w:r>
    </w:p>
    <w:p w14:paraId="02A8CC51" w14:textId="77777777" w:rsidR="00E778F8" w:rsidRPr="00291C73" w:rsidRDefault="00E778F8" w:rsidP="00E778F8">
      <w:pPr>
        <w:pStyle w:val="Heading3"/>
        <w:numPr>
          <w:ilvl w:val="0"/>
          <w:numId w:val="0"/>
        </w:numPr>
        <w:ind w:left="714"/>
        <w:rPr>
          <w:sz w:val="22"/>
          <w:szCs w:val="22"/>
        </w:rPr>
      </w:pPr>
      <w:r w:rsidRPr="00291C73">
        <w:rPr>
          <w:i w:val="0"/>
          <w:sz w:val="22"/>
          <w:szCs w:val="22"/>
        </w:rPr>
        <w:t>8.1</w:t>
      </w:r>
      <w:r w:rsidRPr="00291C73">
        <w:rPr>
          <w:sz w:val="22"/>
          <w:szCs w:val="22"/>
        </w:rPr>
        <w:t xml:space="preserve">. </w:t>
      </w:r>
      <w:r w:rsidRPr="00291C73">
        <w:rPr>
          <w:sz w:val="22"/>
          <w:szCs w:val="22"/>
          <w:u w:val="single"/>
        </w:rPr>
        <w:t>Захтеви у погледу</w:t>
      </w:r>
      <w:r w:rsidR="00C46720">
        <w:rPr>
          <w:sz w:val="22"/>
          <w:szCs w:val="22"/>
          <w:u w:val="single"/>
          <w:lang w:val="sr-Cyrl-RS"/>
        </w:rPr>
        <w:t xml:space="preserve"> </w:t>
      </w:r>
      <w:r w:rsidRPr="00291C73">
        <w:rPr>
          <w:sz w:val="22"/>
          <w:szCs w:val="22"/>
          <w:u w:val="single"/>
        </w:rPr>
        <w:t>начина, рока и услова</w:t>
      </w:r>
      <w:r w:rsidR="00C46720">
        <w:rPr>
          <w:sz w:val="22"/>
          <w:szCs w:val="22"/>
          <w:u w:val="single"/>
          <w:lang w:val="sr-Cyrl-RS"/>
        </w:rPr>
        <w:t xml:space="preserve"> </w:t>
      </w:r>
      <w:r w:rsidRPr="00291C73">
        <w:rPr>
          <w:sz w:val="22"/>
          <w:szCs w:val="22"/>
          <w:u w:val="single"/>
        </w:rPr>
        <w:t>плаћања</w:t>
      </w:r>
      <w:r w:rsidRPr="00291C73">
        <w:rPr>
          <w:sz w:val="22"/>
          <w:szCs w:val="22"/>
        </w:rPr>
        <w:t>.</w:t>
      </w:r>
    </w:p>
    <w:p w14:paraId="20B2E185" w14:textId="77777777" w:rsidR="00E778F8" w:rsidRPr="00291C73" w:rsidRDefault="00E778F8" w:rsidP="00E778F8">
      <w:pPr>
        <w:ind w:firstLine="708"/>
        <w:jc w:val="both"/>
        <w:rPr>
          <w:spacing w:val="-1"/>
          <w:sz w:val="22"/>
          <w:szCs w:val="22"/>
          <w:lang w:val="ru-RU"/>
        </w:rPr>
      </w:pPr>
      <w:r w:rsidRPr="00291C73">
        <w:rPr>
          <w:spacing w:val="-1"/>
          <w:sz w:val="22"/>
          <w:szCs w:val="22"/>
          <w:lang w:val="ru-RU"/>
        </w:rPr>
        <w:t>Плаћање се врши на основу испостављених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14:paraId="09827799" w14:textId="77777777" w:rsidR="00E778F8" w:rsidRPr="00291C73" w:rsidRDefault="00E778F8" w:rsidP="00E778F8">
      <w:pPr>
        <w:ind w:firstLine="708"/>
        <w:jc w:val="both"/>
        <w:rPr>
          <w:spacing w:val="-1"/>
          <w:sz w:val="22"/>
          <w:szCs w:val="22"/>
          <w:lang w:val="ru-RU"/>
        </w:rPr>
      </w:pPr>
      <w:r w:rsidRPr="00291C73">
        <w:rPr>
          <w:spacing w:val="-1"/>
          <w:sz w:val="22"/>
          <w:szCs w:val="22"/>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14:paraId="6D32EF9D" w14:textId="77777777" w:rsidR="00E778F8" w:rsidRPr="00291C73" w:rsidRDefault="00E778F8" w:rsidP="00E778F8">
      <w:pPr>
        <w:ind w:firstLine="708"/>
        <w:jc w:val="both"/>
        <w:rPr>
          <w:iCs/>
          <w:sz w:val="22"/>
          <w:szCs w:val="22"/>
        </w:rPr>
      </w:pPr>
      <w:r w:rsidRPr="00291C73">
        <w:rPr>
          <w:iCs/>
          <w:sz w:val="22"/>
          <w:szCs w:val="22"/>
        </w:rPr>
        <w:t>Плаћање се врши уплатом на рачун Извођача радова као у ставу 1.</w:t>
      </w:r>
    </w:p>
    <w:p w14:paraId="561F3B5E" w14:textId="77777777" w:rsidR="00E778F8" w:rsidRPr="00291C73" w:rsidRDefault="00E778F8" w:rsidP="00E778F8">
      <w:pPr>
        <w:ind w:firstLine="708"/>
        <w:jc w:val="both"/>
        <w:rPr>
          <w:iCs/>
          <w:sz w:val="22"/>
          <w:szCs w:val="22"/>
        </w:rPr>
      </w:pPr>
    </w:p>
    <w:p w14:paraId="07355D31" w14:textId="77777777" w:rsidR="00E778F8" w:rsidRPr="00291C73" w:rsidRDefault="00E778F8" w:rsidP="00E778F8">
      <w:pPr>
        <w:jc w:val="both"/>
        <w:rPr>
          <w:b/>
          <w:bCs/>
          <w:iCs/>
          <w:sz w:val="22"/>
          <w:szCs w:val="22"/>
        </w:rPr>
      </w:pPr>
    </w:p>
    <w:p w14:paraId="2544E4B0" w14:textId="77777777" w:rsidR="00E778F8" w:rsidRPr="00291C73" w:rsidRDefault="00E778F8" w:rsidP="00E778F8">
      <w:pPr>
        <w:jc w:val="both"/>
        <w:rPr>
          <w:iCs/>
          <w:sz w:val="22"/>
          <w:szCs w:val="22"/>
        </w:rPr>
      </w:pPr>
      <w:r w:rsidRPr="00291C73">
        <w:rPr>
          <w:b/>
          <w:bCs/>
          <w:iCs/>
          <w:sz w:val="22"/>
          <w:szCs w:val="22"/>
        </w:rPr>
        <w:t xml:space="preserve">8.2. </w:t>
      </w:r>
      <w:r w:rsidRPr="00291C73">
        <w:rPr>
          <w:b/>
          <w:i/>
          <w:iCs/>
          <w:sz w:val="22"/>
          <w:szCs w:val="22"/>
          <w:u w:val="single"/>
        </w:rPr>
        <w:t>Захтеви у погледу гарантног рока</w:t>
      </w:r>
    </w:p>
    <w:p w14:paraId="5F05FD24" w14:textId="77777777" w:rsidR="00E778F8" w:rsidRPr="00291C73" w:rsidRDefault="00E778F8" w:rsidP="00E778F8">
      <w:pPr>
        <w:ind w:firstLine="708"/>
        <w:jc w:val="both"/>
        <w:rPr>
          <w:iCs/>
          <w:sz w:val="22"/>
          <w:szCs w:val="22"/>
        </w:rPr>
      </w:pPr>
      <w:r w:rsidRPr="00291C73">
        <w:rPr>
          <w:iCs/>
          <w:sz w:val="22"/>
          <w:szCs w:val="22"/>
        </w:rPr>
        <w:t xml:space="preserve">Гаранција за </w:t>
      </w:r>
      <w:r w:rsidR="00C41F15" w:rsidRPr="00291C73">
        <w:rPr>
          <w:iCs/>
          <w:sz w:val="22"/>
          <w:szCs w:val="22"/>
        </w:rPr>
        <w:t xml:space="preserve">радове  на санацији и адаптацији фудбалског објекта и фудбалског терена са пратећим садржајима на </w:t>
      </w:r>
      <w:r w:rsidR="00080DA6" w:rsidRPr="00291C73">
        <w:rPr>
          <w:iCs/>
          <w:sz w:val="22"/>
          <w:szCs w:val="22"/>
        </w:rPr>
        <w:t>КП број</w:t>
      </w:r>
      <w:r w:rsidR="00C41F15" w:rsidRPr="00291C73">
        <w:rPr>
          <w:iCs/>
          <w:sz w:val="22"/>
          <w:szCs w:val="22"/>
        </w:rPr>
        <w:t xml:space="preserve">: 2530/2 </w:t>
      </w:r>
      <w:r w:rsidR="00080DA6" w:rsidRPr="00291C73">
        <w:rPr>
          <w:iCs/>
          <w:sz w:val="22"/>
          <w:szCs w:val="22"/>
        </w:rPr>
        <w:t>и 2531</w:t>
      </w:r>
      <w:r w:rsidR="00C41F15" w:rsidRPr="00291C73">
        <w:rPr>
          <w:iCs/>
          <w:sz w:val="22"/>
          <w:szCs w:val="22"/>
        </w:rPr>
        <w:t xml:space="preserve">, </w:t>
      </w:r>
      <w:r w:rsidR="00080DA6" w:rsidRPr="00291C73">
        <w:rPr>
          <w:iCs/>
          <w:sz w:val="22"/>
          <w:szCs w:val="22"/>
        </w:rPr>
        <w:t>КО Пуковац</w:t>
      </w:r>
      <w:r w:rsidR="00C41F15" w:rsidRPr="00291C73">
        <w:rPr>
          <w:iCs/>
          <w:sz w:val="22"/>
          <w:szCs w:val="22"/>
        </w:rPr>
        <w:t xml:space="preserve">, општина Дољевац,  </w:t>
      </w:r>
      <w:r w:rsidRPr="00291C73">
        <w:rPr>
          <w:iCs/>
          <w:sz w:val="22"/>
          <w:szCs w:val="22"/>
        </w:rPr>
        <w:t>не</w:t>
      </w:r>
      <w:r w:rsidR="00C41F15" w:rsidRPr="00291C73">
        <w:rPr>
          <w:iCs/>
          <w:sz w:val="22"/>
          <w:szCs w:val="22"/>
        </w:rPr>
        <w:t xml:space="preserve"> </w:t>
      </w:r>
      <w:r w:rsidRPr="00291C73">
        <w:rPr>
          <w:iCs/>
          <w:sz w:val="22"/>
          <w:szCs w:val="22"/>
        </w:rPr>
        <w:t>може</w:t>
      </w:r>
      <w:r w:rsidR="00C41F15" w:rsidRPr="00291C73">
        <w:rPr>
          <w:iCs/>
          <w:sz w:val="22"/>
          <w:szCs w:val="22"/>
        </w:rPr>
        <w:t xml:space="preserve"> </w:t>
      </w:r>
      <w:r w:rsidRPr="00291C73">
        <w:rPr>
          <w:iCs/>
          <w:sz w:val="22"/>
          <w:szCs w:val="22"/>
        </w:rPr>
        <w:t>бити</w:t>
      </w:r>
      <w:r w:rsidR="00C41F15" w:rsidRPr="00291C73">
        <w:rPr>
          <w:iCs/>
          <w:sz w:val="22"/>
          <w:szCs w:val="22"/>
        </w:rPr>
        <w:t xml:space="preserve"> </w:t>
      </w:r>
      <w:r w:rsidRPr="00291C73">
        <w:rPr>
          <w:iCs/>
          <w:sz w:val="22"/>
          <w:szCs w:val="22"/>
        </w:rPr>
        <w:t>краћа</w:t>
      </w:r>
      <w:r w:rsidR="00C41F15" w:rsidRPr="00291C73">
        <w:rPr>
          <w:iCs/>
          <w:sz w:val="22"/>
          <w:szCs w:val="22"/>
        </w:rPr>
        <w:t xml:space="preserve"> </w:t>
      </w:r>
      <w:r w:rsidRPr="00291C73">
        <w:rPr>
          <w:iCs/>
          <w:sz w:val="22"/>
          <w:szCs w:val="22"/>
        </w:rPr>
        <w:t>од 24 месец</w:t>
      </w:r>
      <w:r w:rsidRPr="00291C73">
        <w:rPr>
          <w:iCs/>
          <w:sz w:val="22"/>
          <w:szCs w:val="22"/>
          <w:lang w:val="sr-Cyrl-CS"/>
        </w:rPr>
        <w:t>а</w:t>
      </w:r>
      <w:r w:rsidR="00C41F15" w:rsidRPr="00291C73">
        <w:rPr>
          <w:iCs/>
          <w:sz w:val="22"/>
          <w:szCs w:val="22"/>
          <w:lang w:val="sr-Cyrl-CS"/>
        </w:rPr>
        <w:t xml:space="preserve"> </w:t>
      </w:r>
      <w:r w:rsidRPr="00291C73">
        <w:rPr>
          <w:iCs/>
          <w:sz w:val="22"/>
          <w:szCs w:val="22"/>
        </w:rPr>
        <w:t>од</w:t>
      </w:r>
      <w:r w:rsidR="00C41F15" w:rsidRPr="00291C73">
        <w:rPr>
          <w:iCs/>
          <w:sz w:val="22"/>
          <w:szCs w:val="22"/>
        </w:rPr>
        <w:t xml:space="preserve"> </w:t>
      </w:r>
      <w:r w:rsidRPr="00291C73">
        <w:rPr>
          <w:iCs/>
          <w:sz w:val="22"/>
          <w:szCs w:val="22"/>
        </w:rPr>
        <w:t>дана</w:t>
      </w:r>
      <w:r w:rsidR="00C41F15" w:rsidRPr="00291C73">
        <w:rPr>
          <w:iCs/>
          <w:sz w:val="22"/>
          <w:szCs w:val="22"/>
        </w:rPr>
        <w:t xml:space="preserve"> </w:t>
      </w:r>
      <w:r w:rsidRPr="00291C73">
        <w:rPr>
          <w:iCs/>
          <w:sz w:val="22"/>
          <w:szCs w:val="22"/>
        </w:rPr>
        <w:t>примопредаје радова.</w:t>
      </w:r>
      <w:r w:rsidR="00C41F15" w:rsidRPr="00291C73">
        <w:rPr>
          <w:iCs/>
          <w:sz w:val="22"/>
          <w:szCs w:val="22"/>
        </w:rPr>
        <w:t xml:space="preserve"> </w:t>
      </w:r>
      <w:r w:rsidRPr="00291C73">
        <w:rPr>
          <w:iCs/>
          <w:sz w:val="22"/>
          <w:szCs w:val="22"/>
        </w:rPr>
        <w:t>Гаранција</w:t>
      </w:r>
      <w:r w:rsidR="00C41F15" w:rsidRPr="00291C73">
        <w:rPr>
          <w:iCs/>
          <w:sz w:val="22"/>
          <w:szCs w:val="22"/>
        </w:rPr>
        <w:t xml:space="preserve"> </w:t>
      </w:r>
      <w:r w:rsidRPr="00291C73">
        <w:rPr>
          <w:iCs/>
          <w:sz w:val="22"/>
          <w:szCs w:val="22"/>
        </w:rPr>
        <w:t>не</w:t>
      </w:r>
      <w:r w:rsidR="00C41F15" w:rsidRPr="00291C73">
        <w:rPr>
          <w:iCs/>
          <w:sz w:val="22"/>
          <w:szCs w:val="22"/>
        </w:rPr>
        <w:t xml:space="preserve"> </w:t>
      </w:r>
      <w:r w:rsidRPr="00291C73">
        <w:rPr>
          <w:iCs/>
          <w:sz w:val="22"/>
          <w:szCs w:val="22"/>
        </w:rPr>
        <w:t>може</w:t>
      </w:r>
      <w:r w:rsidR="00C41F15" w:rsidRPr="00291C73">
        <w:rPr>
          <w:iCs/>
          <w:sz w:val="22"/>
          <w:szCs w:val="22"/>
        </w:rPr>
        <w:t xml:space="preserve"> </w:t>
      </w:r>
      <w:r w:rsidRPr="00291C73">
        <w:rPr>
          <w:iCs/>
          <w:sz w:val="22"/>
          <w:szCs w:val="22"/>
        </w:rPr>
        <w:t>бити</w:t>
      </w:r>
      <w:r w:rsidR="00C41F15" w:rsidRPr="00291C73">
        <w:rPr>
          <w:iCs/>
          <w:sz w:val="22"/>
          <w:szCs w:val="22"/>
        </w:rPr>
        <w:t xml:space="preserve"> </w:t>
      </w:r>
      <w:r w:rsidRPr="00291C73">
        <w:rPr>
          <w:iCs/>
          <w:sz w:val="22"/>
          <w:szCs w:val="22"/>
        </w:rPr>
        <w:t>краћа</w:t>
      </w:r>
      <w:r w:rsidR="00C41F15" w:rsidRPr="00291C73">
        <w:rPr>
          <w:iCs/>
          <w:sz w:val="22"/>
          <w:szCs w:val="22"/>
        </w:rPr>
        <w:t xml:space="preserve"> </w:t>
      </w:r>
      <w:r w:rsidRPr="00291C73">
        <w:rPr>
          <w:iCs/>
          <w:sz w:val="22"/>
          <w:szCs w:val="22"/>
        </w:rPr>
        <w:t>од 24 месеца</w:t>
      </w:r>
      <w:r w:rsidR="00C41F15" w:rsidRPr="00291C73">
        <w:rPr>
          <w:iCs/>
          <w:sz w:val="22"/>
          <w:szCs w:val="22"/>
        </w:rPr>
        <w:t xml:space="preserve"> </w:t>
      </w:r>
      <w:r w:rsidRPr="00291C73">
        <w:rPr>
          <w:iCs/>
          <w:sz w:val="22"/>
          <w:szCs w:val="22"/>
        </w:rPr>
        <w:t>од</w:t>
      </w:r>
      <w:r w:rsidR="00C41F15" w:rsidRPr="00291C73">
        <w:rPr>
          <w:iCs/>
          <w:sz w:val="22"/>
          <w:szCs w:val="22"/>
        </w:rPr>
        <w:t xml:space="preserve"> </w:t>
      </w:r>
      <w:r w:rsidRPr="00291C73">
        <w:rPr>
          <w:iCs/>
          <w:sz w:val="22"/>
          <w:szCs w:val="22"/>
        </w:rPr>
        <w:t>дана</w:t>
      </w:r>
      <w:r w:rsidR="00C41F15" w:rsidRPr="00291C73">
        <w:rPr>
          <w:iCs/>
          <w:sz w:val="22"/>
          <w:szCs w:val="22"/>
        </w:rPr>
        <w:t xml:space="preserve"> </w:t>
      </w:r>
      <w:r w:rsidRPr="00291C73">
        <w:rPr>
          <w:iCs/>
          <w:sz w:val="22"/>
          <w:szCs w:val="22"/>
        </w:rPr>
        <w:t>примопредаје</w:t>
      </w:r>
      <w:r w:rsidR="00C41F15" w:rsidRPr="00291C73">
        <w:rPr>
          <w:iCs/>
          <w:sz w:val="22"/>
          <w:szCs w:val="22"/>
        </w:rPr>
        <w:t xml:space="preserve"> </w:t>
      </w:r>
      <w:r w:rsidRPr="00291C73">
        <w:rPr>
          <w:iCs/>
          <w:sz w:val="22"/>
          <w:szCs w:val="22"/>
        </w:rPr>
        <w:t>радова, осим</w:t>
      </w:r>
      <w:r w:rsidR="00C41F15" w:rsidRPr="00291C73">
        <w:rPr>
          <w:iCs/>
          <w:sz w:val="22"/>
          <w:szCs w:val="22"/>
        </w:rPr>
        <w:t xml:space="preserve"> </w:t>
      </w:r>
      <w:r w:rsidRPr="00291C73">
        <w:rPr>
          <w:iCs/>
          <w:sz w:val="22"/>
          <w:szCs w:val="22"/>
        </w:rPr>
        <w:t>ако</w:t>
      </w:r>
      <w:r w:rsidR="00C41F15" w:rsidRPr="00291C73">
        <w:rPr>
          <w:iCs/>
          <w:sz w:val="22"/>
          <w:szCs w:val="22"/>
        </w:rPr>
        <w:t xml:space="preserve"> </w:t>
      </w:r>
      <w:r w:rsidRPr="00291C73">
        <w:rPr>
          <w:iCs/>
          <w:sz w:val="22"/>
          <w:szCs w:val="22"/>
        </w:rPr>
        <w:t>је</w:t>
      </w:r>
      <w:r w:rsidR="00C41F15" w:rsidRPr="00291C73">
        <w:rPr>
          <w:iCs/>
          <w:sz w:val="22"/>
          <w:szCs w:val="22"/>
        </w:rPr>
        <w:t xml:space="preserve"> </w:t>
      </w:r>
      <w:r w:rsidRPr="00291C73">
        <w:rPr>
          <w:iCs/>
          <w:sz w:val="22"/>
          <w:szCs w:val="22"/>
        </w:rPr>
        <w:t>Правилником о минималним</w:t>
      </w:r>
      <w:r w:rsidR="00C41F15" w:rsidRPr="00291C73">
        <w:rPr>
          <w:iCs/>
          <w:sz w:val="22"/>
          <w:szCs w:val="22"/>
        </w:rPr>
        <w:t xml:space="preserve"> </w:t>
      </w:r>
      <w:r w:rsidRPr="00291C73">
        <w:rPr>
          <w:iCs/>
          <w:sz w:val="22"/>
          <w:szCs w:val="22"/>
        </w:rPr>
        <w:t>гарантним</w:t>
      </w:r>
      <w:r w:rsidR="00C41F15" w:rsidRPr="00291C73">
        <w:rPr>
          <w:iCs/>
          <w:sz w:val="22"/>
          <w:szCs w:val="22"/>
        </w:rPr>
        <w:t xml:space="preserve"> </w:t>
      </w:r>
      <w:r w:rsidRPr="00291C73">
        <w:rPr>
          <w:iCs/>
          <w:sz w:val="22"/>
          <w:szCs w:val="22"/>
        </w:rPr>
        <w:t>роковима</w:t>
      </w:r>
      <w:r w:rsidR="00C41F15" w:rsidRPr="00291C73">
        <w:rPr>
          <w:iCs/>
          <w:sz w:val="22"/>
          <w:szCs w:val="22"/>
        </w:rPr>
        <w:t xml:space="preserve"> </w:t>
      </w:r>
      <w:r w:rsidRPr="00291C73">
        <w:rPr>
          <w:iCs/>
          <w:sz w:val="22"/>
          <w:szCs w:val="22"/>
        </w:rPr>
        <w:t>за</w:t>
      </w:r>
      <w:r w:rsidR="00C41F15" w:rsidRPr="00291C73">
        <w:rPr>
          <w:iCs/>
          <w:sz w:val="22"/>
          <w:szCs w:val="22"/>
        </w:rPr>
        <w:t xml:space="preserve"> </w:t>
      </w:r>
      <w:r w:rsidRPr="00291C73">
        <w:rPr>
          <w:iCs/>
          <w:sz w:val="22"/>
          <w:szCs w:val="22"/>
        </w:rPr>
        <w:t>поједине</w:t>
      </w:r>
      <w:r w:rsidR="00C41F15" w:rsidRPr="00291C73">
        <w:rPr>
          <w:iCs/>
          <w:sz w:val="22"/>
          <w:szCs w:val="22"/>
        </w:rPr>
        <w:t xml:space="preserve"> </w:t>
      </w:r>
      <w:r w:rsidRPr="00291C73">
        <w:rPr>
          <w:iCs/>
          <w:sz w:val="22"/>
          <w:szCs w:val="22"/>
        </w:rPr>
        <w:t>врсте</w:t>
      </w:r>
      <w:r w:rsidR="00C41F15" w:rsidRPr="00291C73">
        <w:rPr>
          <w:iCs/>
          <w:sz w:val="22"/>
          <w:szCs w:val="22"/>
        </w:rPr>
        <w:t xml:space="preserve"> </w:t>
      </w:r>
      <w:r w:rsidRPr="00291C73">
        <w:rPr>
          <w:iCs/>
          <w:sz w:val="22"/>
          <w:szCs w:val="22"/>
        </w:rPr>
        <w:t>објеката, односно</w:t>
      </w:r>
      <w:r w:rsidR="00C41F15" w:rsidRPr="00291C73">
        <w:rPr>
          <w:iCs/>
          <w:sz w:val="22"/>
          <w:szCs w:val="22"/>
        </w:rPr>
        <w:t xml:space="preserve"> </w:t>
      </w:r>
      <w:r w:rsidRPr="00291C73">
        <w:rPr>
          <w:iCs/>
          <w:sz w:val="22"/>
          <w:szCs w:val="22"/>
        </w:rPr>
        <w:t>радова</w:t>
      </w:r>
      <w:r w:rsidR="00C41F15" w:rsidRPr="00291C73">
        <w:rPr>
          <w:iCs/>
          <w:sz w:val="22"/>
          <w:szCs w:val="22"/>
        </w:rPr>
        <w:t xml:space="preserve"> </w:t>
      </w:r>
      <w:r w:rsidRPr="00291C73">
        <w:rPr>
          <w:iCs/>
          <w:sz w:val="22"/>
          <w:szCs w:val="22"/>
        </w:rPr>
        <w:t>другачије</w:t>
      </w:r>
      <w:r w:rsidR="00C41F15" w:rsidRPr="00291C73">
        <w:rPr>
          <w:iCs/>
          <w:sz w:val="22"/>
          <w:szCs w:val="22"/>
        </w:rPr>
        <w:t xml:space="preserve"> </w:t>
      </w:r>
      <w:r w:rsidRPr="00291C73">
        <w:rPr>
          <w:iCs/>
          <w:sz w:val="22"/>
          <w:szCs w:val="22"/>
        </w:rPr>
        <w:t xml:space="preserve">одређено. </w:t>
      </w:r>
    </w:p>
    <w:p w14:paraId="03CD39AE" w14:textId="77777777" w:rsidR="00E778F8" w:rsidRPr="00291C73" w:rsidRDefault="00E778F8" w:rsidP="00E778F8">
      <w:pPr>
        <w:ind w:firstLine="708"/>
        <w:jc w:val="both"/>
        <w:rPr>
          <w:iCs/>
          <w:sz w:val="22"/>
          <w:szCs w:val="22"/>
        </w:rPr>
      </w:pPr>
      <w:r w:rsidRPr="00291C73">
        <w:rPr>
          <w:iCs/>
          <w:sz w:val="22"/>
          <w:szCs w:val="22"/>
        </w:rPr>
        <w:t xml:space="preserve">За уграђене материјале важи гарантни рок у складу са условима произвођача, који тече од дана извршене примопредаје радова. </w:t>
      </w:r>
    </w:p>
    <w:p w14:paraId="732A7564" w14:textId="77777777" w:rsidR="00E778F8" w:rsidRPr="00291C73" w:rsidRDefault="00E778F8" w:rsidP="00E778F8">
      <w:pPr>
        <w:jc w:val="both"/>
        <w:rPr>
          <w:iCs/>
          <w:sz w:val="22"/>
          <w:szCs w:val="22"/>
        </w:rPr>
      </w:pPr>
    </w:p>
    <w:p w14:paraId="3EE66B79" w14:textId="77777777" w:rsidR="00E778F8" w:rsidRPr="00291C73" w:rsidRDefault="00E778F8" w:rsidP="00E778F8">
      <w:pPr>
        <w:jc w:val="both"/>
        <w:rPr>
          <w:b/>
          <w:i/>
          <w:iCs/>
          <w:sz w:val="22"/>
          <w:szCs w:val="22"/>
        </w:rPr>
      </w:pPr>
      <w:r w:rsidRPr="00291C73">
        <w:rPr>
          <w:b/>
          <w:bCs/>
          <w:i/>
          <w:iCs/>
          <w:sz w:val="22"/>
          <w:szCs w:val="22"/>
        </w:rPr>
        <w:t xml:space="preserve">8.3. </w:t>
      </w:r>
      <w:r w:rsidRPr="00291C73">
        <w:rPr>
          <w:b/>
          <w:i/>
          <w:iCs/>
          <w:sz w:val="22"/>
          <w:szCs w:val="22"/>
          <w:u w:val="single"/>
        </w:rPr>
        <w:t>Захтев у погледу рока и места извођења радова</w:t>
      </w:r>
    </w:p>
    <w:p w14:paraId="28B5DB66" w14:textId="77777777" w:rsidR="00E778F8" w:rsidRPr="00291C73" w:rsidRDefault="00E778F8" w:rsidP="00E778F8">
      <w:pPr>
        <w:widowControl w:val="0"/>
        <w:autoSpaceDE w:val="0"/>
        <w:autoSpaceDN w:val="0"/>
        <w:adjustRightInd w:val="0"/>
        <w:ind w:firstLine="709"/>
        <w:jc w:val="both"/>
        <w:rPr>
          <w:sz w:val="22"/>
          <w:szCs w:val="22"/>
        </w:rPr>
      </w:pPr>
      <w:r w:rsidRPr="00291C73">
        <w:rPr>
          <w:sz w:val="22"/>
          <w:szCs w:val="22"/>
          <w:lang w:val="sr-Cyrl-CS" w:eastAsia="sr-Cyrl-CS"/>
        </w:rPr>
        <w:t xml:space="preserve">Рок за извођење грађевинских радова који су предмет јавне набавке </w:t>
      </w:r>
      <w:r w:rsidRPr="00291C73">
        <w:rPr>
          <w:sz w:val="22"/>
          <w:szCs w:val="22"/>
        </w:rPr>
        <w:t xml:space="preserve">не може </w:t>
      </w:r>
      <w:r w:rsidRPr="00291C73">
        <w:rPr>
          <w:color w:val="000000"/>
          <w:sz w:val="22"/>
          <w:szCs w:val="22"/>
        </w:rPr>
        <w:t xml:space="preserve">бити дужи од </w:t>
      </w:r>
      <w:r w:rsidR="00C41F15" w:rsidRPr="00CB6456">
        <w:rPr>
          <w:color w:val="000000" w:themeColor="text1"/>
          <w:sz w:val="22"/>
          <w:szCs w:val="22"/>
        </w:rPr>
        <w:t>90</w:t>
      </w:r>
      <w:r w:rsidRPr="00CB6456">
        <w:rPr>
          <w:color w:val="000000" w:themeColor="text1"/>
          <w:sz w:val="22"/>
          <w:szCs w:val="22"/>
        </w:rPr>
        <w:t xml:space="preserve"> (</w:t>
      </w:r>
      <w:r w:rsidR="00C41F15" w:rsidRPr="00CB6456">
        <w:rPr>
          <w:color w:val="000000" w:themeColor="text1"/>
          <w:sz w:val="22"/>
          <w:szCs w:val="22"/>
        </w:rPr>
        <w:t>деведесет</w:t>
      </w:r>
      <w:r w:rsidRPr="00CB6456">
        <w:rPr>
          <w:color w:val="000000" w:themeColor="text1"/>
          <w:sz w:val="22"/>
          <w:szCs w:val="22"/>
        </w:rPr>
        <w:t xml:space="preserve">) </w:t>
      </w:r>
      <w:r w:rsidRPr="00CB6456">
        <w:rPr>
          <w:color w:val="000000" w:themeColor="text1"/>
          <w:sz w:val="22"/>
          <w:szCs w:val="22"/>
          <w:lang w:val="ru-RU"/>
        </w:rPr>
        <w:t>календарских дана</w:t>
      </w:r>
      <w:r w:rsidR="00302B54">
        <w:rPr>
          <w:color w:val="FF0000"/>
          <w:sz w:val="22"/>
          <w:szCs w:val="22"/>
          <w:lang w:val="ru-RU"/>
        </w:rPr>
        <w:t xml:space="preserve"> </w:t>
      </w:r>
      <w:r w:rsidRPr="00291C73">
        <w:rPr>
          <w:sz w:val="22"/>
          <w:szCs w:val="22"/>
        </w:rPr>
        <w:t>од увођења у посао понуђача- извођача радова. Надзор је дужан да Извођача уведе у посао 20 дана од потписивања Уговора уколико другачије није договорено.</w:t>
      </w:r>
    </w:p>
    <w:p w14:paraId="63AE94BF" w14:textId="77777777" w:rsidR="00E778F8" w:rsidRPr="00291C73" w:rsidRDefault="00E778F8" w:rsidP="00E778F8">
      <w:pPr>
        <w:widowControl w:val="0"/>
        <w:autoSpaceDE w:val="0"/>
        <w:autoSpaceDN w:val="0"/>
        <w:adjustRightInd w:val="0"/>
        <w:ind w:firstLine="709"/>
        <w:jc w:val="both"/>
        <w:rPr>
          <w:sz w:val="22"/>
          <w:szCs w:val="22"/>
          <w:lang w:val="sr-Cyrl-CS" w:eastAsia="sr-Cyrl-CS"/>
        </w:rPr>
      </w:pPr>
      <w:r w:rsidRPr="00291C73">
        <w:rPr>
          <w:sz w:val="22"/>
          <w:szCs w:val="22"/>
          <w:lang w:val="sr-Cyrl-CS" w:eastAsia="sr-Cyrl-CS"/>
        </w:rPr>
        <w:t>Радови на објекту изводе се  без фаза извођења.</w:t>
      </w:r>
    </w:p>
    <w:p w14:paraId="3B8D422C" w14:textId="77777777" w:rsidR="00E778F8" w:rsidRPr="00291C73" w:rsidRDefault="00E778F8" w:rsidP="00C41F15">
      <w:pPr>
        <w:widowControl w:val="0"/>
        <w:autoSpaceDE w:val="0"/>
        <w:autoSpaceDN w:val="0"/>
        <w:adjustRightInd w:val="0"/>
        <w:ind w:firstLine="709"/>
        <w:jc w:val="both"/>
        <w:rPr>
          <w:b/>
          <w:i/>
          <w:sz w:val="22"/>
          <w:szCs w:val="22"/>
        </w:rPr>
      </w:pPr>
      <w:r w:rsidRPr="00291C73">
        <w:rPr>
          <w:sz w:val="22"/>
          <w:szCs w:val="22"/>
          <w:lang w:val="sr-Cyrl-CS" w:eastAsia="sr-Cyrl-CS"/>
        </w:rPr>
        <w:t>Место</w:t>
      </w:r>
      <w:r w:rsidRPr="00291C73">
        <w:rPr>
          <w:iCs/>
          <w:sz w:val="22"/>
          <w:szCs w:val="22"/>
          <w:lang w:val="sr-Cyrl-CS"/>
        </w:rPr>
        <w:t xml:space="preserve"> извођења радова</w:t>
      </w:r>
      <w:r w:rsidRPr="00291C73">
        <w:rPr>
          <w:iCs/>
          <w:sz w:val="22"/>
          <w:szCs w:val="22"/>
        </w:rPr>
        <w:t xml:space="preserve"> - на </w:t>
      </w:r>
      <w:r w:rsidR="00C41F15" w:rsidRPr="00291C73">
        <w:rPr>
          <w:iCs/>
          <w:sz w:val="22"/>
          <w:szCs w:val="22"/>
        </w:rPr>
        <w:t xml:space="preserve">санацији и адаптацији фудбалског објекта и фудбалског терена са пратећим садржајима на </w:t>
      </w:r>
      <w:r w:rsidR="00080DA6" w:rsidRPr="00291C73">
        <w:rPr>
          <w:iCs/>
          <w:sz w:val="22"/>
          <w:szCs w:val="22"/>
        </w:rPr>
        <w:t>КП број</w:t>
      </w:r>
      <w:r w:rsidR="00C41F15" w:rsidRPr="00291C73">
        <w:rPr>
          <w:iCs/>
          <w:sz w:val="22"/>
          <w:szCs w:val="22"/>
        </w:rPr>
        <w:t xml:space="preserve">: 2530/2 и 2531, </w:t>
      </w:r>
      <w:r w:rsidR="00080DA6" w:rsidRPr="00291C73">
        <w:rPr>
          <w:iCs/>
          <w:sz w:val="22"/>
          <w:szCs w:val="22"/>
        </w:rPr>
        <w:t>КО Пуковац</w:t>
      </w:r>
      <w:r w:rsidR="00C41F15" w:rsidRPr="00291C73">
        <w:rPr>
          <w:iCs/>
          <w:sz w:val="22"/>
          <w:szCs w:val="22"/>
        </w:rPr>
        <w:t>, општина Дољевац</w:t>
      </w:r>
      <w:r w:rsidRPr="00291C73">
        <w:rPr>
          <w:iCs/>
          <w:sz w:val="22"/>
          <w:szCs w:val="22"/>
        </w:rPr>
        <w:t>.</w:t>
      </w:r>
    </w:p>
    <w:p w14:paraId="35306335" w14:textId="77777777" w:rsidR="00E778F8" w:rsidRPr="00291C73" w:rsidRDefault="00E778F8" w:rsidP="00E778F8">
      <w:pPr>
        <w:jc w:val="both"/>
        <w:rPr>
          <w:b/>
          <w:bCs/>
          <w:i/>
          <w:iCs/>
          <w:sz w:val="22"/>
          <w:szCs w:val="22"/>
        </w:rPr>
      </w:pPr>
    </w:p>
    <w:p w14:paraId="1C5ABE33" w14:textId="77777777" w:rsidR="00E778F8" w:rsidRPr="00291C73" w:rsidRDefault="00E778F8" w:rsidP="00E778F8">
      <w:pPr>
        <w:jc w:val="both"/>
        <w:rPr>
          <w:b/>
          <w:i/>
          <w:iCs/>
          <w:sz w:val="22"/>
          <w:szCs w:val="22"/>
        </w:rPr>
      </w:pPr>
      <w:r w:rsidRPr="00291C73">
        <w:rPr>
          <w:b/>
          <w:bCs/>
          <w:iCs/>
          <w:sz w:val="22"/>
          <w:szCs w:val="22"/>
          <w:u w:val="single"/>
        </w:rPr>
        <w:t xml:space="preserve">8.4. </w:t>
      </w:r>
      <w:r w:rsidRPr="00291C73">
        <w:rPr>
          <w:b/>
          <w:i/>
          <w:iCs/>
          <w:sz w:val="22"/>
          <w:szCs w:val="22"/>
          <w:u w:val="single"/>
        </w:rPr>
        <w:t>Захтев у погледу рока важења понуде</w:t>
      </w:r>
    </w:p>
    <w:p w14:paraId="603F6B1D" w14:textId="77777777" w:rsidR="00E778F8" w:rsidRPr="00291C73" w:rsidRDefault="00E778F8" w:rsidP="00E778F8">
      <w:pPr>
        <w:ind w:firstLine="708"/>
        <w:jc w:val="both"/>
        <w:rPr>
          <w:iCs/>
          <w:sz w:val="22"/>
          <w:szCs w:val="22"/>
        </w:rPr>
      </w:pPr>
      <w:r w:rsidRPr="00291C73">
        <w:rPr>
          <w:iCs/>
          <w:sz w:val="22"/>
          <w:szCs w:val="22"/>
        </w:rPr>
        <w:t xml:space="preserve">Рок важења понуде </w:t>
      </w:r>
      <w:r w:rsidRPr="00291C73">
        <w:rPr>
          <w:b/>
          <w:iCs/>
          <w:sz w:val="22"/>
          <w:szCs w:val="22"/>
        </w:rPr>
        <w:t xml:space="preserve">не може бити краћи од 60 дана </w:t>
      </w:r>
      <w:r w:rsidRPr="00291C73">
        <w:rPr>
          <w:iCs/>
          <w:sz w:val="22"/>
          <w:szCs w:val="22"/>
        </w:rPr>
        <w:t>од дана отварања понуда.</w:t>
      </w:r>
    </w:p>
    <w:p w14:paraId="7BFD2766" w14:textId="77777777" w:rsidR="00E778F8" w:rsidRPr="00291C73" w:rsidRDefault="00E778F8" w:rsidP="00E778F8">
      <w:pPr>
        <w:ind w:firstLine="708"/>
        <w:jc w:val="both"/>
        <w:rPr>
          <w:iCs/>
          <w:sz w:val="22"/>
          <w:szCs w:val="22"/>
        </w:rPr>
      </w:pPr>
      <w:r w:rsidRPr="00291C73">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39DD7B87" w14:textId="77777777" w:rsidR="00E778F8" w:rsidRPr="00291C73" w:rsidRDefault="00E778F8" w:rsidP="00E778F8">
      <w:pPr>
        <w:ind w:firstLine="708"/>
        <w:jc w:val="both"/>
        <w:rPr>
          <w:iCs/>
          <w:sz w:val="22"/>
          <w:szCs w:val="22"/>
        </w:rPr>
      </w:pPr>
      <w:r w:rsidRPr="00291C73">
        <w:rPr>
          <w:iCs/>
          <w:sz w:val="22"/>
          <w:szCs w:val="22"/>
        </w:rPr>
        <w:t>Понуђач који прихвати захтев за продужење рока важења понуде на може мењати понуду.</w:t>
      </w:r>
    </w:p>
    <w:p w14:paraId="00D8AD1C" w14:textId="77777777" w:rsidR="00E778F8" w:rsidRPr="00291C73" w:rsidRDefault="00E778F8" w:rsidP="00E778F8">
      <w:pPr>
        <w:jc w:val="both"/>
        <w:rPr>
          <w:color w:val="0070C0"/>
          <w:spacing w:val="-1"/>
          <w:sz w:val="22"/>
          <w:szCs w:val="22"/>
        </w:rPr>
      </w:pPr>
    </w:p>
    <w:p w14:paraId="1375AE17" w14:textId="77777777" w:rsidR="00E778F8" w:rsidRPr="00291C73" w:rsidRDefault="00E778F8" w:rsidP="00E778F8">
      <w:pPr>
        <w:jc w:val="both"/>
        <w:rPr>
          <w:b/>
          <w:i/>
          <w:iCs/>
          <w:sz w:val="22"/>
          <w:szCs w:val="22"/>
          <w:u w:val="single"/>
        </w:rPr>
      </w:pPr>
      <w:r w:rsidRPr="00291C73">
        <w:rPr>
          <w:b/>
          <w:sz w:val="22"/>
          <w:szCs w:val="22"/>
          <w:u w:val="single"/>
        </w:rPr>
        <w:t xml:space="preserve">8.5. </w:t>
      </w:r>
      <w:r w:rsidRPr="00291C73">
        <w:rPr>
          <w:b/>
          <w:i/>
          <w:sz w:val="22"/>
          <w:szCs w:val="22"/>
          <w:u w:val="single"/>
        </w:rPr>
        <w:t>Други захтеви-Полиса осигурања</w:t>
      </w:r>
    </w:p>
    <w:p w14:paraId="24A47490" w14:textId="77777777" w:rsidR="00E778F8" w:rsidRPr="00291C73" w:rsidRDefault="00E778F8" w:rsidP="00E778F8">
      <w:pPr>
        <w:ind w:firstLine="708"/>
        <w:jc w:val="both"/>
        <w:rPr>
          <w:iCs/>
          <w:sz w:val="22"/>
          <w:szCs w:val="22"/>
        </w:rPr>
      </w:pPr>
      <w:r w:rsidRPr="00291C73">
        <w:rPr>
          <w:iCs/>
          <w:sz w:val="22"/>
          <w:szCs w:val="22"/>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291C73">
        <w:rPr>
          <w:b/>
          <w:iCs/>
          <w:sz w:val="22"/>
          <w:szCs w:val="22"/>
        </w:rPr>
        <w:t>(осигурање објекта у изградњи</w:t>
      </w:r>
      <w:r w:rsidRPr="00291C73">
        <w:rPr>
          <w:iCs/>
          <w:sz w:val="22"/>
          <w:szCs w:val="22"/>
        </w:rPr>
        <w:t>) и достави наручиоцу, најкасније 15</w:t>
      </w:r>
      <w:r w:rsidRPr="00291C73">
        <w:rPr>
          <w:b/>
          <w:i/>
          <w:iCs/>
          <w:sz w:val="22"/>
          <w:szCs w:val="22"/>
        </w:rPr>
        <w:t xml:space="preserve"> (петнаест) дана од дана закључења уговора</w:t>
      </w:r>
      <w:r w:rsidRPr="00291C73">
        <w:rPr>
          <w:iCs/>
          <w:sz w:val="22"/>
          <w:szCs w:val="22"/>
        </w:rPr>
        <w:t xml:space="preserve">, полису осигурања, оригинал или оверену копију, са роком важења за цео период извођења радова. </w:t>
      </w:r>
    </w:p>
    <w:p w14:paraId="54186CE0" w14:textId="77777777" w:rsidR="00E778F8" w:rsidRPr="00291C73" w:rsidRDefault="00E778F8" w:rsidP="00E778F8">
      <w:pPr>
        <w:ind w:firstLine="708"/>
        <w:jc w:val="both"/>
        <w:rPr>
          <w:iCs/>
          <w:sz w:val="22"/>
          <w:szCs w:val="22"/>
        </w:rPr>
      </w:pPr>
      <w:r w:rsidRPr="00291C73">
        <w:rPr>
          <w:iCs/>
          <w:sz w:val="22"/>
          <w:szCs w:val="22"/>
        </w:rPr>
        <w:t xml:space="preserve">Изабрани понуђач (извођач радова) је такође дужан да, најкасније у року од </w:t>
      </w:r>
      <w:r w:rsidR="00C41F15" w:rsidRPr="00291C73">
        <w:rPr>
          <w:b/>
          <w:iCs/>
          <w:sz w:val="22"/>
          <w:szCs w:val="22"/>
        </w:rPr>
        <w:t>+</w:t>
      </w:r>
      <w:r w:rsidRPr="00291C73">
        <w:rPr>
          <w:b/>
          <w:iCs/>
          <w:sz w:val="22"/>
          <w:szCs w:val="22"/>
        </w:rPr>
        <w:t xml:space="preserve"> (</w:t>
      </w:r>
      <w:r w:rsidRPr="00291C73">
        <w:rPr>
          <w:b/>
          <w:i/>
          <w:iCs/>
          <w:sz w:val="22"/>
          <w:szCs w:val="22"/>
        </w:rPr>
        <w:t>пет</w:t>
      </w:r>
      <w:r w:rsidR="00C41F15" w:rsidRPr="00291C73">
        <w:rPr>
          <w:b/>
          <w:i/>
          <w:iCs/>
          <w:sz w:val="22"/>
          <w:szCs w:val="22"/>
        </w:rPr>
        <w:t>наест</w:t>
      </w:r>
      <w:r w:rsidRPr="00291C73">
        <w:rPr>
          <w:b/>
          <w:i/>
          <w:iCs/>
          <w:sz w:val="22"/>
          <w:szCs w:val="22"/>
        </w:rPr>
        <w:t>) дана од дана закључења уговора</w:t>
      </w:r>
      <w:r w:rsidRPr="00291C73">
        <w:rPr>
          <w:iCs/>
          <w:sz w:val="22"/>
          <w:szCs w:val="22"/>
        </w:rPr>
        <w:t xml:space="preserve">, достави наручиоцу </w:t>
      </w:r>
      <w:r w:rsidRPr="00291C73">
        <w:rPr>
          <w:b/>
          <w:iCs/>
          <w:sz w:val="22"/>
          <w:szCs w:val="22"/>
        </w:rPr>
        <w:t>полису осигурања од одговорности за штету причињену трећим лицима и стварима трећих лица</w:t>
      </w:r>
      <w:r w:rsidRPr="00291C73">
        <w:rPr>
          <w:iCs/>
          <w:sz w:val="22"/>
          <w:szCs w:val="22"/>
        </w:rPr>
        <w:t>, оригинал или оверену копију, са роком важења за цео период извођења радова, у свему према важећим прописима.</w:t>
      </w:r>
    </w:p>
    <w:p w14:paraId="4815A42E" w14:textId="77777777" w:rsidR="00E778F8" w:rsidRPr="00291C73" w:rsidRDefault="00E778F8" w:rsidP="00E778F8">
      <w:pPr>
        <w:ind w:firstLine="708"/>
        <w:jc w:val="both"/>
        <w:rPr>
          <w:iCs/>
          <w:sz w:val="22"/>
          <w:szCs w:val="22"/>
        </w:rPr>
      </w:pPr>
      <w:r w:rsidRPr="00291C73">
        <w:rPr>
          <w:iCs/>
          <w:sz w:val="22"/>
          <w:szCs w:val="22"/>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14:paraId="01484FEE" w14:textId="77777777" w:rsidR="00E778F8" w:rsidRPr="00291C73" w:rsidRDefault="00E778F8" w:rsidP="00E778F8">
      <w:pPr>
        <w:ind w:firstLine="708"/>
        <w:jc w:val="both"/>
        <w:rPr>
          <w:b/>
          <w:bCs/>
          <w:i/>
          <w:iCs/>
          <w:sz w:val="22"/>
          <w:szCs w:val="22"/>
        </w:rPr>
      </w:pPr>
      <w:r w:rsidRPr="00291C73">
        <w:rPr>
          <w:iCs/>
          <w:sz w:val="22"/>
          <w:szCs w:val="22"/>
        </w:rPr>
        <w:t xml:space="preserve">Понуђач попуњава Образац изјаве о достављању полисе осигурања, који је дат у Поглављу </w:t>
      </w:r>
      <w:r w:rsidRPr="00291C73">
        <w:rPr>
          <w:b/>
          <w:bCs/>
          <w:i/>
          <w:iCs/>
          <w:sz w:val="22"/>
          <w:szCs w:val="22"/>
        </w:rPr>
        <w:t>XVI. Конкурсне документације.</w:t>
      </w:r>
    </w:p>
    <w:p w14:paraId="4E2F216C" w14:textId="77777777" w:rsidR="00E778F8" w:rsidRPr="00291C73" w:rsidRDefault="00E778F8" w:rsidP="00E778F8">
      <w:pPr>
        <w:pStyle w:val="Heading3"/>
        <w:rPr>
          <w:sz w:val="22"/>
          <w:szCs w:val="22"/>
        </w:rPr>
      </w:pPr>
      <w:r w:rsidRPr="00291C73">
        <w:rPr>
          <w:sz w:val="22"/>
          <w:szCs w:val="22"/>
        </w:rPr>
        <w:t>ВАЛУТА И НАЧИН НА КОЈИ МОРА ДА БУДЕ НАВЕДЕНА И ИЗРАЖЕНА ЦЕНА У ПОНУДИ</w:t>
      </w:r>
    </w:p>
    <w:p w14:paraId="0121FC6A" w14:textId="77777777" w:rsidR="00E778F8" w:rsidRPr="00291C73" w:rsidRDefault="00E778F8" w:rsidP="00E778F8">
      <w:pPr>
        <w:ind w:firstLine="708"/>
        <w:jc w:val="both"/>
        <w:rPr>
          <w:iCs/>
          <w:sz w:val="22"/>
          <w:szCs w:val="22"/>
        </w:rPr>
      </w:pPr>
      <w:r w:rsidRPr="00291C73">
        <w:rPr>
          <w:iCs/>
          <w:sz w:val="22"/>
          <w:szCs w:val="22"/>
        </w:rPr>
        <w:t xml:space="preserve">Цена мора бити исказана у динарима, са и </w:t>
      </w:r>
      <w:r w:rsidRPr="00291C73">
        <w:rPr>
          <w:iCs/>
          <w:color w:val="00000A"/>
          <w:sz w:val="22"/>
          <w:szCs w:val="22"/>
        </w:rPr>
        <w:t>без пореза на додату вредност,</w:t>
      </w:r>
      <w:r w:rsidRPr="00291C73">
        <w:rPr>
          <w:sz w:val="22"/>
          <w:szCs w:val="22"/>
        </w:rPr>
        <w:t xml:space="preserve">са урачунатим свим трошковима које понуђач има у реализацији предметне јавне набавке, с тим да ће се </w:t>
      </w:r>
      <w:r w:rsidRPr="00291C73">
        <w:rPr>
          <w:b/>
          <w:i/>
          <w:sz w:val="22"/>
          <w:szCs w:val="22"/>
        </w:rPr>
        <w:t>за оцену понуде узимати у обзир цена без пореза на додату вредност</w:t>
      </w:r>
      <w:r w:rsidRPr="00291C73">
        <w:rPr>
          <w:sz w:val="22"/>
          <w:szCs w:val="22"/>
        </w:rPr>
        <w:t>.</w:t>
      </w:r>
    </w:p>
    <w:p w14:paraId="0FDD14B9" w14:textId="77777777" w:rsidR="00E778F8" w:rsidRPr="00291C73" w:rsidRDefault="00E778F8" w:rsidP="00E778F8">
      <w:pPr>
        <w:ind w:firstLine="708"/>
        <w:jc w:val="both"/>
        <w:rPr>
          <w:sz w:val="22"/>
          <w:szCs w:val="22"/>
        </w:rPr>
      </w:pPr>
      <w:r w:rsidRPr="00291C73">
        <w:rPr>
          <w:iCs/>
          <w:sz w:val="22"/>
          <w:szCs w:val="22"/>
        </w:rPr>
        <w:t>Цена је фиксна и не може се мењати.</w:t>
      </w:r>
    </w:p>
    <w:p w14:paraId="2F70C91D" w14:textId="77777777" w:rsidR="00E778F8" w:rsidRPr="00291C73" w:rsidRDefault="00E778F8" w:rsidP="00E778F8">
      <w:pPr>
        <w:ind w:firstLine="708"/>
        <w:jc w:val="both"/>
        <w:rPr>
          <w:iCs/>
          <w:sz w:val="22"/>
          <w:szCs w:val="22"/>
        </w:rPr>
      </w:pPr>
      <w:r w:rsidRPr="00291C73">
        <w:rPr>
          <w:sz w:val="22"/>
          <w:szCs w:val="22"/>
        </w:rPr>
        <w:t>Ако је у понуди исказана неуобичајено ниска цена, наручилац ће поступити у складу са чланом 92. Закона.</w:t>
      </w:r>
    </w:p>
    <w:p w14:paraId="14E01C97" w14:textId="77777777" w:rsidR="00E778F8" w:rsidRPr="00291C73" w:rsidRDefault="00E778F8" w:rsidP="00E778F8">
      <w:pPr>
        <w:ind w:firstLine="708"/>
        <w:jc w:val="both"/>
        <w:rPr>
          <w:b/>
          <w:i/>
          <w:iCs/>
          <w:sz w:val="22"/>
          <w:szCs w:val="22"/>
        </w:rPr>
      </w:pPr>
      <w:r w:rsidRPr="00291C73">
        <w:rPr>
          <w:iCs/>
          <w:sz w:val="22"/>
          <w:szCs w:val="22"/>
        </w:rPr>
        <w:t>Ако понуђена цена укључује увозну царину и друге дажбине, понуђач је дужан да тај део одвојено искаже у динарима.</w:t>
      </w:r>
    </w:p>
    <w:p w14:paraId="74B58DC7" w14:textId="77777777" w:rsidR="00E778F8" w:rsidRPr="00291C73" w:rsidRDefault="00E778F8" w:rsidP="00E778F8">
      <w:pPr>
        <w:pStyle w:val="Heading3"/>
        <w:rPr>
          <w:sz w:val="22"/>
          <w:szCs w:val="22"/>
        </w:rPr>
      </w:pPr>
      <w:r w:rsidRPr="00291C73">
        <w:rPr>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w:t>
      </w:r>
      <w:r w:rsidR="001B470C">
        <w:rPr>
          <w:sz w:val="22"/>
          <w:szCs w:val="22"/>
          <w:lang w:val="sr-Cyrl-RS"/>
        </w:rPr>
        <w:t xml:space="preserve"> </w:t>
      </w:r>
      <w:r w:rsidRPr="00291C73">
        <w:rPr>
          <w:sz w:val="22"/>
          <w:szCs w:val="22"/>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740D0755" w14:textId="77777777" w:rsidR="00E778F8" w:rsidRPr="00291C73" w:rsidRDefault="00E778F8" w:rsidP="00E778F8">
      <w:pPr>
        <w:ind w:firstLine="708"/>
        <w:jc w:val="both"/>
        <w:rPr>
          <w:rFonts w:eastAsia="TimesNewRomanPSMT"/>
          <w:bCs/>
          <w:iCs/>
          <w:sz w:val="22"/>
          <w:szCs w:val="22"/>
        </w:rPr>
      </w:pPr>
      <w:r w:rsidRPr="00291C73">
        <w:rPr>
          <w:rFonts w:eastAsia="TimesNewRomanPSMT"/>
          <w:bCs/>
          <w:iCs/>
          <w:sz w:val="22"/>
          <w:szCs w:val="22"/>
        </w:rPr>
        <w:t>Подаци о пореским</w:t>
      </w:r>
      <w:r w:rsidR="001B470C">
        <w:rPr>
          <w:rFonts w:eastAsia="TimesNewRomanPSMT"/>
          <w:bCs/>
          <w:iCs/>
          <w:sz w:val="22"/>
          <w:szCs w:val="22"/>
          <w:lang w:val="sr-Cyrl-RS"/>
        </w:rPr>
        <w:t xml:space="preserve"> </w:t>
      </w:r>
      <w:r w:rsidRPr="00291C73">
        <w:rPr>
          <w:rFonts w:eastAsia="TimesNewRomanPSMT"/>
          <w:bCs/>
          <w:iCs/>
          <w:sz w:val="22"/>
          <w:szCs w:val="22"/>
        </w:rPr>
        <w:t>обавезама</w:t>
      </w:r>
      <w:r w:rsidR="001B470C">
        <w:rPr>
          <w:rFonts w:eastAsia="TimesNewRomanPSMT"/>
          <w:bCs/>
          <w:iCs/>
          <w:sz w:val="22"/>
          <w:szCs w:val="22"/>
          <w:lang w:val="sr-Cyrl-RS"/>
        </w:rPr>
        <w:t xml:space="preserve"> </w:t>
      </w:r>
      <w:r w:rsidRPr="00291C73">
        <w:rPr>
          <w:rFonts w:eastAsia="TimesNewRomanPSMT"/>
          <w:bCs/>
          <w:iCs/>
          <w:sz w:val="22"/>
          <w:szCs w:val="22"/>
        </w:rPr>
        <w:t>се</w:t>
      </w:r>
      <w:r w:rsidR="001B470C">
        <w:rPr>
          <w:rFonts w:eastAsia="TimesNewRomanPSMT"/>
          <w:bCs/>
          <w:iCs/>
          <w:sz w:val="22"/>
          <w:szCs w:val="22"/>
          <w:lang w:val="sr-Cyrl-RS"/>
        </w:rPr>
        <w:t xml:space="preserve"> </w:t>
      </w:r>
      <w:r w:rsidRPr="00291C73">
        <w:rPr>
          <w:rFonts w:eastAsia="TimesNewRomanPSMT"/>
          <w:bCs/>
          <w:iCs/>
          <w:sz w:val="22"/>
          <w:szCs w:val="22"/>
        </w:rPr>
        <w:t>могу</w:t>
      </w:r>
      <w:r w:rsidR="001B470C">
        <w:rPr>
          <w:rFonts w:eastAsia="TimesNewRomanPSMT"/>
          <w:bCs/>
          <w:iCs/>
          <w:sz w:val="22"/>
          <w:szCs w:val="22"/>
          <w:lang w:val="sr-Cyrl-RS"/>
        </w:rPr>
        <w:t xml:space="preserve"> </w:t>
      </w:r>
      <w:r w:rsidRPr="00291C73">
        <w:rPr>
          <w:rFonts w:eastAsia="TimesNewRomanPSMT"/>
          <w:bCs/>
          <w:iCs/>
          <w:sz w:val="22"/>
          <w:szCs w:val="22"/>
        </w:rPr>
        <w:t>добити у Пореској управи Министарства финансија.</w:t>
      </w:r>
    </w:p>
    <w:p w14:paraId="32DF5006" w14:textId="77777777" w:rsidR="00E778F8" w:rsidRPr="00291C73" w:rsidRDefault="00E778F8" w:rsidP="00E778F8">
      <w:pPr>
        <w:ind w:firstLine="708"/>
        <w:jc w:val="both"/>
        <w:rPr>
          <w:rFonts w:eastAsia="TimesNewRomanPSMT"/>
          <w:bCs/>
          <w:iCs/>
          <w:sz w:val="22"/>
          <w:szCs w:val="22"/>
        </w:rPr>
      </w:pPr>
      <w:r w:rsidRPr="00291C73">
        <w:rPr>
          <w:rFonts w:eastAsia="TimesNewRomanPSMT"/>
          <w:bCs/>
          <w:iCs/>
          <w:sz w:val="22"/>
          <w:szCs w:val="22"/>
        </w:rPr>
        <w:t>Подаци о заштити</w:t>
      </w:r>
      <w:r w:rsidR="001B470C">
        <w:rPr>
          <w:rFonts w:eastAsia="TimesNewRomanPSMT"/>
          <w:bCs/>
          <w:iCs/>
          <w:sz w:val="22"/>
          <w:szCs w:val="22"/>
          <w:lang w:val="sr-Cyrl-RS"/>
        </w:rPr>
        <w:t xml:space="preserve"> </w:t>
      </w:r>
      <w:r w:rsidRPr="00291C73">
        <w:rPr>
          <w:rFonts w:eastAsia="TimesNewRomanPSMT"/>
          <w:bCs/>
          <w:iCs/>
          <w:sz w:val="22"/>
          <w:szCs w:val="22"/>
        </w:rPr>
        <w:t>животне</w:t>
      </w:r>
      <w:r w:rsidR="001B470C">
        <w:rPr>
          <w:rFonts w:eastAsia="TimesNewRomanPSMT"/>
          <w:bCs/>
          <w:iCs/>
          <w:sz w:val="22"/>
          <w:szCs w:val="22"/>
          <w:lang w:val="sr-Cyrl-RS"/>
        </w:rPr>
        <w:t xml:space="preserve"> </w:t>
      </w:r>
      <w:r w:rsidRPr="00291C73">
        <w:rPr>
          <w:rFonts w:eastAsia="TimesNewRomanPSMT"/>
          <w:bCs/>
          <w:iCs/>
          <w:sz w:val="22"/>
          <w:szCs w:val="22"/>
        </w:rPr>
        <w:t>средине</w:t>
      </w:r>
      <w:r w:rsidR="001B470C">
        <w:rPr>
          <w:rFonts w:eastAsia="TimesNewRomanPSMT"/>
          <w:bCs/>
          <w:iCs/>
          <w:sz w:val="22"/>
          <w:szCs w:val="22"/>
          <w:lang w:val="sr-Cyrl-RS"/>
        </w:rPr>
        <w:t xml:space="preserve"> </w:t>
      </w:r>
      <w:r w:rsidRPr="00291C73">
        <w:rPr>
          <w:rFonts w:eastAsia="TimesNewRomanPSMT"/>
          <w:bCs/>
          <w:iCs/>
          <w:sz w:val="22"/>
          <w:szCs w:val="22"/>
        </w:rPr>
        <w:t>се</w:t>
      </w:r>
      <w:r w:rsidR="001B470C">
        <w:rPr>
          <w:rFonts w:eastAsia="TimesNewRomanPSMT"/>
          <w:bCs/>
          <w:iCs/>
          <w:sz w:val="22"/>
          <w:szCs w:val="22"/>
          <w:lang w:val="sr-Cyrl-RS"/>
        </w:rPr>
        <w:t xml:space="preserve"> </w:t>
      </w:r>
      <w:r w:rsidRPr="00291C73">
        <w:rPr>
          <w:rFonts w:eastAsia="TimesNewRomanPSMT"/>
          <w:bCs/>
          <w:iCs/>
          <w:sz w:val="22"/>
          <w:szCs w:val="22"/>
        </w:rPr>
        <w:t>могу</w:t>
      </w:r>
      <w:r w:rsidR="001B470C">
        <w:rPr>
          <w:rFonts w:eastAsia="TimesNewRomanPSMT"/>
          <w:bCs/>
          <w:iCs/>
          <w:sz w:val="22"/>
          <w:szCs w:val="22"/>
          <w:lang w:val="sr-Cyrl-RS"/>
        </w:rPr>
        <w:t xml:space="preserve"> </w:t>
      </w:r>
      <w:r w:rsidRPr="00291C73">
        <w:rPr>
          <w:rFonts w:eastAsia="TimesNewRomanPSMT"/>
          <w:bCs/>
          <w:iCs/>
          <w:sz w:val="22"/>
          <w:szCs w:val="22"/>
        </w:rPr>
        <w:t>добити у</w:t>
      </w:r>
      <w:r w:rsidR="001B470C">
        <w:rPr>
          <w:rFonts w:eastAsia="TimesNewRomanPSMT"/>
          <w:bCs/>
          <w:iCs/>
          <w:sz w:val="22"/>
          <w:szCs w:val="22"/>
          <w:lang w:val="sr-Cyrl-RS"/>
        </w:rPr>
        <w:t xml:space="preserve"> А</w:t>
      </w:r>
      <w:r w:rsidRPr="00291C73">
        <w:rPr>
          <w:rFonts w:eastAsia="TimesNewRomanPSMT"/>
          <w:bCs/>
          <w:iCs/>
          <w:sz w:val="22"/>
          <w:szCs w:val="22"/>
        </w:rPr>
        <w:t>генцији</w:t>
      </w:r>
      <w:r w:rsidR="001B470C">
        <w:rPr>
          <w:rFonts w:eastAsia="TimesNewRomanPSMT"/>
          <w:bCs/>
          <w:iCs/>
          <w:sz w:val="22"/>
          <w:szCs w:val="22"/>
          <w:lang w:val="sr-Cyrl-RS"/>
        </w:rPr>
        <w:t xml:space="preserve"> </w:t>
      </w:r>
      <w:r w:rsidRPr="00291C73">
        <w:rPr>
          <w:rFonts w:eastAsia="TimesNewRomanPSMT"/>
          <w:bCs/>
          <w:iCs/>
          <w:sz w:val="22"/>
          <w:szCs w:val="22"/>
        </w:rPr>
        <w:t>за</w:t>
      </w:r>
      <w:r w:rsidR="001B470C">
        <w:rPr>
          <w:rFonts w:eastAsia="TimesNewRomanPSMT"/>
          <w:bCs/>
          <w:iCs/>
          <w:sz w:val="22"/>
          <w:szCs w:val="22"/>
          <w:lang w:val="sr-Cyrl-RS"/>
        </w:rPr>
        <w:t xml:space="preserve"> </w:t>
      </w:r>
      <w:r w:rsidRPr="00291C73">
        <w:rPr>
          <w:rFonts w:eastAsia="TimesNewRomanPSMT"/>
          <w:bCs/>
          <w:iCs/>
          <w:sz w:val="22"/>
          <w:szCs w:val="22"/>
        </w:rPr>
        <w:t>заштиту</w:t>
      </w:r>
      <w:r w:rsidR="001B470C">
        <w:rPr>
          <w:rFonts w:eastAsia="TimesNewRomanPSMT"/>
          <w:bCs/>
          <w:iCs/>
          <w:sz w:val="22"/>
          <w:szCs w:val="22"/>
          <w:lang w:val="sr-Cyrl-RS"/>
        </w:rPr>
        <w:t xml:space="preserve"> </w:t>
      </w:r>
      <w:r w:rsidRPr="00291C73">
        <w:rPr>
          <w:rFonts w:eastAsia="TimesNewRomanPSMT"/>
          <w:bCs/>
          <w:iCs/>
          <w:sz w:val="22"/>
          <w:szCs w:val="22"/>
        </w:rPr>
        <w:t>животне</w:t>
      </w:r>
      <w:r w:rsidR="001B470C">
        <w:rPr>
          <w:rFonts w:eastAsia="TimesNewRomanPSMT"/>
          <w:bCs/>
          <w:iCs/>
          <w:sz w:val="22"/>
          <w:szCs w:val="22"/>
          <w:lang w:val="sr-Cyrl-RS"/>
        </w:rPr>
        <w:t xml:space="preserve"> </w:t>
      </w:r>
      <w:r w:rsidRPr="00291C73">
        <w:rPr>
          <w:rFonts w:eastAsia="TimesNewRomanPSMT"/>
          <w:bCs/>
          <w:iCs/>
          <w:sz w:val="22"/>
          <w:szCs w:val="22"/>
        </w:rPr>
        <w:t>средине и у министарству надлежном за послове заштите животне средине (тренутно то је Министарство пољопривреде, шумарства, водопривреде и заштите животне средине).</w:t>
      </w:r>
    </w:p>
    <w:p w14:paraId="3C0DD1AB" w14:textId="77777777" w:rsidR="00E778F8" w:rsidRPr="00291C73" w:rsidRDefault="00E778F8" w:rsidP="00E778F8">
      <w:pPr>
        <w:ind w:firstLine="708"/>
        <w:jc w:val="both"/>
        <w:rPr>
          <w:sz w:val="22"/>
          <w:szCs w:val="22"/>
        </w:rPr>
      </w:pPr>
      <w:r w:rsidRPr="00291C73">
        <w:rPr>
          <w:rFonts w:eastAsia="TimesNewRomanPSMT"/>
          <w:bCs/>
          <w:iCs/>
          <w:sz w:val="22"/>
          <w:szCs w:val="22"/>
        </w:rPr>
        <w:t>Подаци о заштити</w:t>
      </w:r>
      <w:r w:rsidR="001B470C">
        <w:rPr>
          <w:rFonts w:eastAsia="TimesNewRomanPSMT"/>
          <w:bCs/>
          <w:iCs/>
          <w:sz w:val="22"/>
          <w:szCs w:val="22"/>
          <w:lang w:val="sr-Cyrl-RS"/>
        </w:rPr>
        <w:t xml:space="preserve"> </w:t>
      </w:r>
      <w:r w:rsidRPr="00291C73">
        <w:rPr>
          <w:rFonts w:eastAsia="TimesNewRomanPSMT"/>
          <w:bCs/>
          <w:iCs/>
          <w:sz w:val="22"/>
          <w:szCs w:val="22"/>
        </w:rPr>
        <w:t>при</w:t>
      </w:r>
      <w:r w:rsidR="001B470C">
        <w:rPr>
          <w:rFonts w:eastAsia="TimesNewRomanPSMT"/>
          <w:bCs/>
          <w:iCs/>
          <w:sz w:val="22"/>
          <w:szCs w:val="22"/>
          <w:lang w:val="sr-Cyrl-RS"/>
        </w:rPr>
        <w:t xml:space="preserve"> </w:t>
      </w:r>
      <w:r w:rsidRPr="00291C73">
        <w:rPr>
          <w:rFonts w:eastAsia="TimesNewRomanPSMT"/>
          <w:bCs/>
          <w:iCs/>
          <w:sz w:val="22"/>
          <w:szCs w:val="22"/>
        </w:rPr>
        <w:t>запошљавању и условима</w:t>
      </w:r>
      <w:r w:rsidR="001B470C">
        <w:rPr>
          <w:rFonts w:eastAsia="TimesNewRomanPSMT"/>
          <w:bCs/>
          <w:iCs/>
          <w:sz w:val="22"/>
          <w:szCs w:val="22"/>
          <w:lang w:val="sr-Cyrl-RS"/>
        </w:rPr>
        <w:t xml:space="preserve"> </w:t>
      </w:r>
      <w:r w:rsidRPr="00291C73">
        <w:rPr>
          <w:rFonts w:eastAsia="TimesNewRomanPSMT"/>
          <w:bCs/>
          <w:iCs/>
          <w:sz w:val="22"/>
          <w:szCs w:val="22"/>
        </w:rPr>
        <w:t>рада</w:t>
      </w:r>
      <w:r w:rsidR="001B470C">
        <w:rPr>
          <w:rFonts w:eastAsia="TimesNewRomanPSMT"/>
          <w:bCs/>
          <w:iCs/>
          <w:sz w:val="22"/>
          <w:szCs w:val="22"/>
          <w:lang w:val="sr-Cyrl-RS"/>
        </w:rPr>
        <w:t xml:space="preserve"> </w:t>
      </w:r>
      <w:r w:rsidRPr="00291C73">
        <w:rPr>
          <w:rFonts w:eastAsia="TimesNewRomanPSMT"/>
          <w:bCs/>
          <w:iCs/>
          <w:sz w:val="22"/>
          <w:szCs w:val="22"/>
        </w:rPr>
        <w:t>могу</w:t>
      </w:r>
      <w:r w:rsidR="001B470C">
        <w:rPr>
          <w:rFonts w:eastAsia="TimesNewRomanPSMT"/>
          <w:bCs/>
          <w:iCs/>
          <w:sz w:val="22"/>
          <w:szCs w:val="22"/>
          <w:lang w:val="sr-Cyrl-RS"/>
        </w:rPr>
        <w:t xml:space="preserve"> </w:t>
      </w:r>
      <w:r w:rsidRPr="00291C73">
        <w:rPr>
          <w:rFonts w:eastAsia="TimesNewRomanPSMT"/>
          <w:bCs/>
          <w:iCs/>
          <w:sz w:val="22"/>
          <w:szCs w:val="22"/>
        </w:rPr>
        <w:t>се</w:t>
      </w:r>
      <w:r w:rsidR="001B470C">
        <w:rPr>
          <w:rFonts w:eastAsia="TimesNewRomanPSMT"/>
          <w:bCs/>
          <w:iCs/>
          <w:sz w:val="22"/>
          <w:szCs w:val="22"/>
          <w:lang w:val="sr-Cyrl-RS"/>
        </w:rPr>
        <w:t xml:space="preserve"> </w:t>
      </w:r>
      <w:r w:rsidRPr="00291C73">
        <w:rPr>
          <w:rFonts w:eastAsia="TimesNewRomanPSMT"/>
          <w:bCs/>
          <w:iCs/>
          <w:sz w:val="22"/>
          <w:szCs w:val="22"/>
        </w:rPr>
        <w:t>добити у Министарству</w:t>
      </w:r>
      <w:r w:rsidR="001B470C">
        <w:rPr>
          <w:rFonts w:eastAsia="TimesNewRomanPSMT"/>
          <w:bCs/>
          <w:iCs/>
          <w:sz w:val="22"/>
          <w:szCs w:val="22"/>
          <w:lang w:val="sr-Cyrl-RS"/>
        </w:rPr>
        <w:t xml:space="preserve"> </w:t>
      </w:r>
      <w:r w:rsidRPr="00291C73">
        <w:rPr>
          <w:rFonts w:eastAsia="TimesNewRomanPSMT"/>
          <w:bCs/>
          <w:iCs/>
          <w:sz w:val="22"/>
          <w:szCs w:val="22"/>
        </w:rPr>
        <w:t>рада, запошљавања и социјалне</w:t>
      </w:r>
      <w:r w:rsidR="001B470C">
        <w:rPr>
          <w:rFonts w:eastAsia="TimesNewRomanPSMT"/>
          <w:bCs/>
          <w:iCs/>
          <w:sz w:val="22"/>
          <w:szCs w:val="22"/>
          <w:lang w:val="sr-Cyrl-RS"/>
        </w:rPr>
        <w:t xml:space="preserve"> </w:t>
      </w:r>
      <w:r w:rsidRPr="00291C73">
        <w:rPr>
          <w:rFonts w:eastAsia="TimesNewRomanPSMT"/>
          <w:bCs/>
          <w:iCs/>
          <w:sz w:val="22"/>
          <w:szCs w:val="22"/>
        </w:rPr>
        <w:t>политике.</w:t>
      </w:r>
    </w:p>
    <w:p w14:paraId="79315EA4" w14:textId="77777777" w:rsidR="00E778F8" w:rsidRPr="00291C73" w:rsidRDefault="00E778F8" w:rsidP="00E778F8">
      <w:pPr>
        <w:pStyle w:val="Heading3"/>
        <w:rPr>
          <w:sz w:val="22"/>
          <w:szCs w:val="22"/>
        </w:rPr>
      </w:pPr>
      <w:r w:rsidRPr="00291C73">
        <w:rPr>
          <w:sz w:val="22"/>
          <w:szCs w:val="22"/>
        </w:rPr>
        <w:t>ПОДАЦИ О ВРСТИ, САДРЖИНИ, НАЧИНУ ПОДНОШЕЊА, ВИСИНИ И РОКОВИМА ОБЕЗБЕЂЕЊА ИСПУЊЕЊА ОБАВЕЗА ПОНУЂАЧА</w:t>
      </w:r>
    </w:p>
    <w:p w14:paraId="7608AB64" w14:textId="77777777" w:rsidR="00E778F8" w:rsidRPr="00291C73" w:rsidRDefault="00E778F8" w:rsidP="00E778F8">
      <w:pPr>
        <w:ind w:firstLine="357"/>
        <w:jc w:val="both"/>
        <w:rPr>
          <w:rFonts w:eastAsia="Calibri"/>
          <w:sz w:val="22"/>
          <w:szCs w:val="22"/>
        </w:rPr>
      </w:pPr>
      <w:r w:rsidRPr="00291C73">
        <w:rPr>
          <w:rFonts w:eastAsia="Calibri"/>
          <w:sz w:val="22"/>
          <w:szCs w:val="22"/>
        </w:rPr>
        <w:t>Меницу</w:t>
      </w:r>
      <w:r w:rsidR="00D02755">
        <w:rPr>
          <w:rFonts w:eastAsia="Calibri"/>
          <w:sz w:val="22"/>
          <w:szCs w:val="22"/>
        </w:rPr>
        <w:t xml:space="preserve"> </w:t>
      </w:r>
      <w:r w:rsidRPr="00291C73">
        <w:rPr>
          <w:rFonts w:eastAsia="Calibri"/>
          <w:sz w:val="22"/>
          <w:szCs w:val="22"/>
        </w:rPr>
        <w:t>за</w:t>
      </w:r>
      <w:r w:rsidR="00D02755">
        <w:rPr>
          <w:rFonts w:eastAsia="Calibri"/>
          <w:sz w:val="22"/>
          <w:szCs w:val="22"/>
        </w:rPr>
        <w:t xml:space="preserve"> </w:t>
      </w:r>
      <w:r w:rsidRPr="00291C73">
        <w:rPr>
          <w:rFonts w:eastAsia="Calibri"/>
          <w:sz w:val="22"/>
          <w:szCs w:val="22"/>
        </w:rPr>
        <w:t>озбиљност</w:t>
      </w:r>
      <w:r w:rsidR="00D02755">
        <w:rPr>
          <w:rFonts w:eastAsia="Calibri"/>
          <w:sz w:val="22"/>
          <w:szCs w:val="22"/>
        </w:rPr>
        <w:t xml:space="preserve"> </w:t>
      </w:r>
      <w:r w:rsidRPr="00291C73">
        <w:rPr>
          <w:rFonts w:eastAsia="Calibri"/>
          <w:sz w:val="22"/>
          <w:szCs w:val="22"/>
        </w:rPr>
        <w:t>понуде, у износуод 2 % од</w:t>
      </w:r>
      <w:r w:rsidR="00D02755">
        <w:rPr>
          <w:rFonts w:eastAsia="Calibri"/>
          <w:sz w:val="22"/>
          <w:szCs w:val="22"/>
        </w:rPr>
        <w:t xml:space="preserve"> </w:t>
      </w:r>
      <w:r w:rsidRPr="00291C73">
        <w:rPr>
          <w:rFonts w:eastAsia="Calibri"/>
          <w:sz w:val="22"/>
          <w:szCs w:val="22"/>
        </w:rPr>
        <w:t>укупне</w:t>
      </w:r>
      <w:r w:rsidR="00D02755">
        <w:rPr>
          <w:rFonts w:eastAsia="Calibri"/>
          <w:sz w:val="22"/>
          <w:szCs w:val="22"/>
        </w:rPr>
        <w:t xml:space="preserve"> </w:t>
      </w:r>
      <w:r w:rsidRPr="00291C73">
        <w:rPr>
          <w:rFonts w:eastAsia="Calibri"/>
          <w:sz w:val="22"/>
          <w:szCs w:val="22"/>
        </w:rPr>
        <w:t>вредности</w:t>
      </w:r>
      <w:r w:rsidR="00D02755">
        <w:rPr>
          <w:rFonts w:eastAsia="Calibri"/>
          <w:sz w:val="22"/>
          <w:szCs w:val="22"/>
        </w:rPr>
        <w:t xml:space="preserve"> </w:t>
      </w:r>
      <w:r w:rsidRPr="00291C73">
        <w:rPr>
          <w:rFonts w:eastAsia="Calibri"/>
          <w:sz w:val="22"/>
          <w:szCs w:val="22"/>
        </w:rPr>
        <w:t>понуде</w:t>
      </w:r>
      <w:r w:rsidR="00D02755">
        <w:rPr>
          <w:rFonts w:eastAsia="Calibri"/>
          <w:sz w:val="22"/>
          <w:szCs w:val="22"/>
        </w:rPr>
        <w:t xml:space="preserve"> </w:t>
      </w:r>
      <w:r w:rsidRPr="00291C73">
        <w:rPr>
          <w:rFonts w:eastAsia="Calibri"/>
          <w:sz w:val="22"/>
          <w:szCs w:val="22"/>
        </w:rPr>
        <w:t>без ПДВ са</w:t>
      </w:r>
      <w:r w:rsidR="00D02755">
        <w:rPr>
          <w:rFonts w:eastAsia="Calibri"/>
          <w:sz w:val="22"/>
          <w:szCs w:val="22"/>
        </w:rPr>
        <w:t xml:space="preserve"> </w:t>
      </w:r>
      <w:r w:rsidRPr="00291C73">
        <w:rPr>
          <w:rFonts w:eastAsia="Calibri"/>
          <w:sz w:val="22"/>
          <w:szCs w:val="22"/>
        </w:rPr>
        <w:t>роком</w:t>
      </w:r>
      <w:r w:rsidR="00D02755">
        <w:rPr>
          <w:rFonts w:eastAsia="Calibri"/>
          <w:sz w:val="22"/>
          <w:szCs w:val="22"/>
        </w:rPr>
        <w:t xml:space="preserve"> </w:t>
      </w:r>
      <w:r w:rsidRPr="00291C73">
        <w:rPr>
          <w:rFonts w:eastAsia="Calibri"/>
          <w:sz w:val="22"/>
          <w:szCs w:val="22"/>
        </w:rPr>
        <w:t>важења 90 дана</w:t>
      </w:r>
      <w:r w:rsidR="00D02755">
        <w:rPr>
          <w:rFonts w:eastAsia="Calibri"/>
          <w:sz w:val="22"/>
          <w:szCs w:val="22"/>
        </w:rPr>
        <w:t xml:space="preserve"> </w:t>
      </w:r>
      <w:r w:rsidRPr="00291C73">
        <w:rPr>
          <w:rFonts w:eastAsia="Calibri"/>
          <w:sz w:val="22"/>
          <w:szCs w:val="22"/>
        </w:rPr>
        <w:t>од</w:t>
      </w:r>
      <w:r w:rsidR="00D02755">
        <w:rPr>
          <w:rFonts w:eastAsia="Calibri"/>
          <w:sz w:val="22"/>
          <w:szCs w:val="22"/>
        </w:rPr>
        <w:t xml:space="preserve"> </w:t>
      </w:r>
      <w:r w:rsidRPr="00291C73">
        <w:rPr>
          <w:rFonts w:eastAsia="Calibri"/>
          <w:sz w:val="22"/>
          <w:szCs w:val="22"/>
        </w:rPr>
        <w:t>дана</w:t>
      </w:r>
      <w:r w:rsidR="00D02755">
        <w:rPr>
          <w:rFonts w:eastAsia="Calibri"/>
          <w:sz w:val="22"/>
          <w:szCs w:val="22"/>
        </w:rPr>
        <w:t xml:space="preserve"> </w:t>
      </w:r>
      <w:r w:rsidRPr="00291C73">
        <w:rPr>
          <w:rFonts w:eastAsia="Calibri"/>
          <w:sz w:val="22"/>
          <w:szCs w:val="22"/>
        </w:rPr>
        <w:t>јавног</w:t>
      </w:r>
      <w:r w:rsidR="00D02755">
        <w:rPr>
          <w:rFonts w:eastAsia="Calibri"/>
          <w:sz w:val="22"/>
          <w:szCs w:val="22"/>
        </w:rPr>
        <w:t xml:space="preserve"> </w:t>
      </w:r>
      <w:r w:rsidRPr="00291C73">
        <w:rPr>
          <w:rFonts w:eastAsia="Calibri"/>
          <w:sz w:val="22"/>
          <w:szCs w:val="22"/>
        </w:rPr>
        <w:t>отварања</w:t>
      </w:r>
      <w:r w:rsidR="00D02755">
        <w:rPr>
          <w:rFonts w:eastAsia="Calibri"/>
          <w:sz w:val="22"/>
          <w:szCs w:val="22"/>
        </w:rPr>
        <w:t xml:space="preserve"> </w:t>
      </w:r>
      <w:r w:rsidRPr="00291C73">
        <w:rPr>
          <w:rFonts w:eastAsia="Calibri"/>
          <w:sz w:val="22"/>
          <w:szCs w:val="22"/>
        </w:rPr>
        <w:t>понуда, која</w:t>
      </w:r>
      <w:r w:rsidR="00B45649">
        <w:rPr>
          <w:rFonts w:eastAsia="Calibri"/>
          <w:sz w:val="22"/>
          <w:szCs w:val="22"/>
          <w:lang w:val="sr-Cyrl-RS"/>
        </w:rPr>
        <w:t xml:space="preserve"> </w:t>
      </w:r>
      <w:r w:rsidRPr="00291C73">
        <w:rPr>
          <w:rFonts w:eastAsia="Calibri"/>
          <w:sz w:val="22"/>
          <w:szCs w:val="22"/>
        </w:rPr>
        <w:t>мора</w:t>
      </w:r>
      <w:r w:rsidR="00B45649">
        <w:rPr>
          <w:rFonts w:eastAsia="Calibri"/>
          <w:sz w:val="22"/>
          <w:szCs w:val="22"/>
          <w:lang w:val="sr-Cyrl-RS"/>
        </w:rPr>
        <w:t xml:space="preserve"> </w:t>
      </w:r>
      <w:r w:rsidRPr="00291C73">
        <w:rPr>
          <w:rFonts w:eastAsia="Calibri"/>
          <w:sz w:val="22"/>
          <w:szCs w:val="22"/>
        </w:rPr>
        <w:t>бити</w:t>
      </w:r>
      <w:r w:rsidR="00B45649">
        <w:rPr>
          <w:rFonts w:eastAsia="Calibri"/>
          <w:sz w:val="22"/>
          <w:szCs w:val="22"/>
          <w:lang w:val="sr-Cyrl-RS"/>
        </w:rPr>
        <w:t xml:space="preserve"> </w:t>
      </w:r>
      <w:r w:rsidRPr="00291C73">
        <w:rPr>
          <w:rFonts w:eastAsia="Calibri"/>
          <w:sz w:val="22"/>
          <w:szCs w:val="22"/>
        </w:rPr>
        <w:t>неопозивa, без</w:t>
      </w:r>
      <w:r w:rsidR="00B45649">
        <w:rPr>
          <w:rFonts w:eastAsia="Calibri"/>
          <w:sz w:val="22"/>
          <w:szCs w:val="22"/>
          <w:lang w:val="sr-Cyrl-RS"/>
        </w:rPr>
        <w:t xml:space="preserve"> </w:t>
      </w:r>
      <w:r w:rsidRPr="00291C73">
        <w:rPr>
          <w:rFonts w:eastAsia="Calibri"/>
          <w:sz w:val="22"/>
          <w:szCs w:val="22"/>
        </w:rPr>
        <w:t>права</w:t>
      </w:r>
      <w:r w:rsidR="00B45649">
        <w:rPr>
          <w:rFonts w:eastAsia="Calibri"/>
          <w:sz w:val="22"/>
          <w:szCs w:val="22"/>
          <w:lang w:val="sr-Cyrl-RS"/>
        </w:rPr>
        <w:t xml:space="preserve"> </w:t>
      </w:r>
      <w:r w:rsidRPr="00291C73">
        <w:rPr>
          <w:rFonts w:eastAsia="Calibri"/>
          <w:sz w:val="22"/>
          <w:szCs w:val="22"/>
        </w:rPr>
        <w:t>на</w:t>
      </w:r>
      <w:r w:rsidR="00B45649">
        <w:rPr>
          <w:rFonts w:eastAsia="Calibri"/>
          <w:sz w:val="22"/>
          <w:szCs w:val="22"/>
          <w:lang w:val="sr-Cyrl-RS"/>
        </w:rPr>
        <w:t xml:space="preserve"> </w:t>
      </w:r>
      <w:r w:rsidRPr="00291C73">
        <w:rPr>
          <w:rFonts w:eastAsia="Calibri"/>
          <w:sz w:val="22"/>
          <w:szCs w:val="22"/>
        </w:rPr>
        <w:t>приговор, безусловна и платива</w:t>
      </w:r>
      <w:r w:rsidR="00B45649">
        <w:rPr>
          <w:rFonts w:eastAsia="Calibri"/>
          <w:sz w:val="22"/>
          <w:szCs w:val="22"/>
          <w:lang w:val="sr-Cyrl-RS"/>
        </w:rPr>
        <w:t xml:space="preserve"> </w:t>
      </w:r>
      <w:r w:rsidRPr="00291C73">
        <w:rPr>
          <w:rFonts w:eastAsia="Calibri"/>
          <w:sz w:val="22"/>
          <w:szCs w:val="22"/>
        </w:rPr>
        <w:t>на</w:t>
      </w:r>
      <w:r w:rsidR="00B45649">
        <w:rPr>
          <w:rFonts w:eastAsia="Calibri"/>
          <w:sz w:val="22"/>
          <w:szCs w:val="22"/>
          <w:lang w:val="sr-Cyrl-RS"/>
        </w:rPr>
        <w:t xml:space="preserve"> </w:t>
      </w:r>
      <w:r w:rsidRPr="00291C73">
        <w:rPr>
          <w:rFonts w:eastAsia="Calibri"/>
          <w:sz w:val="22"/>
          <w:szCs w:val="22"/>
        </w:rPr>
        <w:t>први</w:t>
      </w:r>
      <w:r w:rsidR="00B45649">
        <w:rPr>
          <w:rFonts w:eastAsia="Calibri"/>
          <w:sz w:val="22"/>
          <w:szCs w:val="22"/>
          <w:lang w:val="sr-Cyrl-RS"/>
        </w:rPr>
        <w:t xml:space="preserve"> </w:t>
      </w:r>
      <w:r w:rsidRPr="00291C73">
        <w:rPr>
          <w:rFonts w:eastAsia="Calibri"/>
          <w:sz w:val="22"/>
          <w:szCs w:val="22"/>
        </w:rPr>
        <w:t>позив – оригинал - у корист</w:t>
      </w:r>
      <w:r w:rsidR="00B45649">
        <w:rPr>
          <w:rFonts w:eastAsia="Calibri"/>
          <w:sz w:val="22"/>
          <w:szCs w:val="22"/>
          <w:lang w:val="sr-Cyrl-RS"/>
        </w:rPr>
        <w:t xml:space="preserve"> </w:t>
      </w:r>
      <w:r w:rsidRPr="00291C73">
        <w:rPr>
          <w:rFonts w:eastAsia="Calibri"/>
          <w:sz w:val="22"/>
          <w:szCs w:val="22"/>
        </w:rPr>
        <w:t>Општинске управе општине Дољевац, Николе Тесле 121,18410 Дољевац, матични</w:t>
      </w:r>
      <w:r w:rsidR="00B45649">
        <w:rPr>
          <w:rFonts w:eastAsia="Calibri"/>
          <w:sz w:val="22"/>
          <w:szCs w:val="22"/>
          <w:lang w:val="sr-Cyrl-RS"/>
        </w:rPr>
        <w:t xml:space="preserve"> </w:t>
      </w:r>
      <w:r w:rsidRPr="00291C73">
        <w:rPr>
          <w:rFonts w:eastAsia="Calibri"/>
          <w:sz w:val="22"/>
          <w:szCs w:val="22"/>
        </w:rPr>
        <w:t>број07171820, ПИБ: 100491448.</w:t>
      </w:r>
    </w:p>
    <w:p w14:paraId="45A4183C" w14:textId="77777777" w:rsidR="00E778F8" w:rsidRPr="00291C73" w:rsidRDefault="00E778F8" w:rsidP="00E778F8">
      <w:pPr>
        <w:jc w:val="both"/>
        <w:rPr>
          <w:rFonts w:eastAsia="Calibri"/>
          <w:sz w:val="22"/>
          <w:szCs w:val="22"/>
        </w:rPr>
      </w:pPr>
      <w:r w:rsidRPr="00291C73">
        <w:rPr>
          <w:rFonts w:eastAsia="Calibri"/>
          <w:sz w:val="22"/>
          <w:szCs w:val="22"/>
        </w:rPr>
        <w:t>Наручилац</w:t>
      </w:r>
      <w:r w:rsidR="00B45649">
        <w:rPr>
          <w:rFonts w:eastAsia="Calibri"/>
          <w:sz w:val="22"/>
          <w:szCs w:val="22"/>
          <w:lang w:val="sr-Cyrl-RS"/>
        </w:rPr>
        <w:t xml:space="preserve"> </w:t>
      </w:r>
      <w:r w:rsidRPr="00291C73">
        <w:rPr>
          <w:rFonts w:eastAsia="Calibri"/>
          <w:sz w:val="22"/>
          <w:szCs w:val="22"/>
        </w:rPr>
        <w:t>има</w:t>
      </w:r>
      <w:r w:rsidR="00B45649">
        <w:rPr>
          <w:rFonts w:eastAsia="Calibri"/>
          <w:sz w:val="22"/>
          <w:szCs w:val="22"/>
          <w:lang w:val="sr-Cyrl-RS"/>
        </w:rPr>
        <w:t xml:space="preserve"> </w:t>
      </w:r>
      <w:r w:rsidRPr="00291C73">
        <w:rPr>
          <w:rFonts w:eastAsia="Calibri"/>
          <w:sz w:val="22"/>
          <w:szCs w:val="22"/>
        </w:rPr>
        <w:t>право</w:t>
      </w:r>
      <w:r w:rsidR="00B45649">
        <w:rPr>
          <w:rFonts w:eastAsia="Calibri"/>
          <w:sz w:val="22"/>
          <w:szCs w:val="22"/>
          <w:lang w:val="sr-Cyrl-RS"/>
        </w:rPr>
        <w:t xml:space="preserve"> </w:t>
      </w:r>
      <w:r w:rsidRPr="00291C73">
        <w:rPr>
          <w:rFonts w:eastAsia="Calibri"/>
          <w:sz w:val="22"/>
          <w:szCs w:val="22"/>
        </w:rPr>
        <w:t>да</w:t>
      </w:r>
      <w:r w:rsidR="00B45649">
        <w:rPr>
          <w:rFonts w:eastAsia="Calibri"/>
          <w:sz w:val="22"/>
          <w:szCs w:val="22"/>
          <w:lang w:val="sr-Cyrl-RS"/>
        </w:rPr>
        <w:t xml:space="preserve"> </w:t>
      </w:r>
      <w:r w:rsidRPr="00291C73">
        <w:rPr>
          <w:rFonts w:eastAsia="Calibri"/>
          <w:sz w:val="22"/>
          <w:szCs w:val="22"/>
        </w:rPr>
        <w:t>меницу</w:t>
      </w:r>
      <w:r w:rsidR="00B45649">
        <w:rPr>
          <w:rFonts w:eastAsia="Calibri"/>
          <w:sz w:val="22"/>
          <w:szCs w:val="22"/>
          <w:lang w:val="sr-Cyrl-RS"/>
        </w:rPr>
        <w:t xml:space="preserve"> </w:t>
      </w:r>
      <w:r w:rsidRPr="00291C73">
        <w:rPr>
          <w:rFonts w:eastAsia="Calibri"/>
          <w:sz w:val="22"/>
          <w:szCs w:val="22"/>
        </w:rPr>
        <w:t>за</w:t>
      </w:r>
      <w:r w:rsidR="00B45649">
        <w:rPr>
          <w:rFonts w:eastAsia="Calibri"/>
          <w:sz w:val="22"/>
          <w:szCs w:val="22"/>
          <w:lang w:val="sr-Cyrl-RS"/>
        </w:rPr>
        <w:t xml:space="preserve"> </w:t>
      </w:r>
      <w:r w:rsidRPr="00291C73">
        <w:rPr>
          <w:rFonts w:eastAsia="Calibri"/>
          <w:sz w:val="22"/>
          <w:szCs w:val="22"/>
        </w:rPr>
        <w:t>озбиљност</w:t>
      </w:r>
      <w:r w:rsidR="00B45649">
        <w:rPr>
          <w:rFonts w:eastAsia="Calibri"/>
          <w:sz w:val="22"/>
          <w:szCs w:val="22"/>
          <w:lang w:val="sr-Cyrl-RS"/>
        </w:rPr>
        <w:t xml:space="preserve"> </w:t>
      </w:r>
      <w:r w:rsidRPr="00291C73">
        <w:rPr>
          <w:rFonts w:eastAsia="Calibri"/>
          <w:sz w:val="22"/>
          <w:szCs w:val="22"/>
        </w:rPr>
        <w:t>понуде</w:t>
      </w:r>
      <w:r w:rsidR="00B45649">
        <w:rPr>
          <w:rFonts w:eastAsia="Calibri"/>
          <w:sz w:val="22"/>
          <w:szCs w:val="22"/>
          <w:lang w:val="sr-Cyrl-RS"/>
        </w:rPr>
        <w:t xml:space="preserve"> </w:t>
      </w:r>
      <w:r w:rsidRPr="00291C73">
        <w:rPr>
          <w:rFonts w:eastAsia="Calibri"/>
          <w:sz w:val="22"/>
          <w:szCs w:val="22"/>
        </w:rPr>
        <w:t>активира  у</w:t>
      </w:r>
      <w:r w:rsidR="00B45649">
        <w:rPr>
          <w:rFonts w:eastAsia="Calibri"/>
          <w:sz w:val="22"/>
          <w:szCs w:val="22"/>
          <w:lang w:val="sr-Cyrl-RS"/>
        </w:rPr>
        <w:t xml:space="preserve"> </w:t>
      </w:r>
      <w:r w:rsidRPr="00291C73">
        <w:rPr>
          <w:rFonts w:eastAsia="Calibri"/>
          <w:sz w:val="22"/>
          <w:szCs w:val="22"/>
        </w:rPr>
        <w:t>следећим</w:t>
      </w:r>
      <w:r w:rsidR="00B45649">
        <w:rPr>
          <w:rFonts w:eastAsia="Calibri"/>
          <w:sz w:val="22"/>
          <w:szCs w:val="22"/>
          <w:lang w:val="sr-Cyrl-RS"/>
        </w:rPr>
        <w:t xml:space="preserve"> </w:t>
      </w:r>
      <w:r w:rsidRPr="00291C73">
        <w:rPr>
          <w:rFonts w:eastAsia="Calibri"/>
          <w:sz w:val="22"/>
          <w:szCs w:val="22"/>
        </w:rPr>
        <w:t>случејевима:</w:t>
      </w:r>
    </w:p>
    <w:p w14:paraId="434287D8" w14:textId="77777777" w:rsidR="00E778F8" w:rsidRPr="00291C73" w:rsidRDefault="00E778F8" w:rsidP="00E778F8">
      <w:pPr>
        <w:jc w:val="both"/>
        <w:rPr>
          <w:rFonts w:eastAsia="Calibri"/>
          <w:sz w:val="22"/>
          <w:szCs w:val="22"/>
        </w:rPr>
      </w:pPr>
      <w:r w:rsidRPr="00291C73">
        <w:rPr>
          <w:rFonts w:eastAsia="Calibri"/>
          <w:sz w:val="22"/>
          <w:szCs w:val="22"/>
        </w:rPr>
        <w:t>а) ако</w:t>
      </w:r>
      <w:r w:rsidR="00D02755">
        <w:rPr>
          <w:rFonts w:eastAsia="Calibri"/>
          <w:sz w:val="22"/>
          <w:szCs w:val="22"/>
        </w:rPr>
        <w:t xml:space="preserve"> </w:t>
      </w:r>
      <w:r w:rsidRPr="00291C73">
        <w:rPr>
          <w:rFonts w:eastAsia="Calibri"/>
          <w:sz w:val="22"/>
          <w:szCs w:val="22"/>
        </w:rPr>
        <w:t>понуђач</w:t>
      </w:r>
      <w:r w:rsidR="00B45649">
        <w:rPr>
          <w:rFonts w:eastAsia="Calibri"/>
          <w:sz w:val="22"/>
          <w:szCs w:val="22"/>
          <w:lang w:val="sr-Cyrl-RS"/>
        </w:rPr>
        <w:t xml:space="preserve"> </w:t>
      </w:r>
      <w:r w:rsidRPr="00291C73">
        <w:rPr>
          <w:rFonts w:eastAsia="Calibri"/>
          <w:sz w:val="22"/>
          <w:szCs w:val="22"/>
        </w:rPr>
        <w:t>коме</w:t>
      </w:r>
      <w:r w:rsidR="00B45649">
        <w:rPr>
          <w:rFonts w:eastAsia="Calibri"/>
          <w:sz w:val="22"/>
          <w:szCs w:val="22"/>
          <w:lang w:val="sr-Cyrl-RS"/>
        </w:rPr>
        <w:t xml:space="preserve"> </w:t>
      </w:r>
      <w:r w:rsidRPr="00291C73">
        <w:rPr>
          <w:rFonts w:eastAsia="Calibri"/>
          <w:sz w:val="22"/>
          <w:szCs w:val="22"/>
        </w:rPr>
        <w:t>је</w:t>
      </w:r>
      <w:r w:rsidR="00B45649">
        <w:rPr>
          <w:rFonts w:eastAsia="Calibri"/>
          <w:sz w:val="22"/>
          <w:szCs w:val="22"/>
          <w:lang w:val="sr-Cyrl-RS"/>
        </w:rPr>
        <w:t xml:space="preserve"> </w:t>
      </w:r>
      <w:r w:rsidRPr="00291C73">
        <w:rPr>
          <w:rFonts w:eastAsia="Calibri"/>
          <w:sz w:val="22"/>
          <w:szCs w:val="22"/>
        </w:rPr>
        <w:t>додељен</w:t>
      </w:r>
      <w:r w:rsidR="00B45649">
        <w:rPr>
          <w:rFonts w:eastAsia="Calibri"/>
          <w:sz w:val="22"/>
          <w:szCs w:val="22"/>
          <w:lang w:val="sr-Cyrl-RS"/>
        </w:rPr>
        <w:t xml:space="preserve"> </w:t>
      </w:r>
      <w:r w:rsidRPr="00291C73">
        <w:rPr>
          <w:rFonts w:eastAsia="Calibri"/>
          <w:sz w:val="22"/>
          <w:szCs w:val="22"/>
        </w:rPr>
        <w:t>уговор</w:t>
      </w:r>
      <w:r w:rsidR="00B45649">
        <w:rPr>
          <w:rFonts w:eastAsia="Calibri"/>
          <w:sz w:val="22"/>
          <w:szCs w:val="22"/>
          <w:lang w:val="sr-Cyrl-RS"/>
        </w:rPr>
        <w:t xml:space="preserve"> </w:t>
      </w:r>
      <w:r w:rsidRPr="00291C73">
        <w:rPr>
          <w:rFonts w:eastAsia="Calibri"/>
          <w:sz w:val="22"/>
          <w:szCs w:val="22"/>
        </w:rPr>
        <w:t>одбије</w:t>
      </w:r>
      <w:r w:rsidR="00B45649">
        <w:rPr>
          <w:rFonts w:eastAsia="Calibri"/>
          <w:sz w:val="22"/>
          <w:szCs w:val="22"/>
          <w:lang w:val="sr-Cyrl-RS"/>
        </w:rPr>
        <w:t xml:space="preserve"> </w:t>
      </w:r>
      <w:r w:rsidRPr="00291C73">
        <w:rPr>
          <w:rFonts w:eastAsia="Calibri"/>
          <w:sz w:val="22"/>
          <w:szCs w:val="22"/>
        </w:rPr>
        <w:t>да</w:t>
      </w:r>
      <w:r w:rsidR="00B45649">
        <w:rPr>
          <w:rFonts w:eastAsia="Calibri"/>
          <w:sz w:val="22"/>
          <w:szCs w:val="22"/>
          <w:lang w:val="sr-Cyrl-RS"/>
        </w:rPr>
        <w:t xml:space="preserve"> </w:t>
      </w:r>
      <w:r w:rsidRPr="00291C73">
        <w:rPr>
          <w:rFonts w:eastAsia="Calibri"/>
          <w:sz w:val="22"/>
          <w:szCs w:val="22"/>
        </w:rPr>
        <w:t>закључи</w:t>
      </w:r>
      <w:r w:rsidR="00B45649">
        <w:rPr>
          <w:rFonts w:eastAsia="Calibri"/>
          <w:sz w:val="22"/>
          <w:szCs w:val="22"/>
          <w:lang w:val="sr-Cyrl-RS"/>
        </w:rPr>
        <w:t xml:space="preserve"> </w:t>
      </w:r>
      <w:r w:rsidRPr="00291C73">
        <w:rPr>
          <w:rFonts w:eastAsia="Calibri"/>
          <w:sz w:val="22"/>
          <w:szCs w:val="22"/>
        </w:rPr>
        <w:t>уговор о јавној</w:t>
      </w:r>
      <w:r w:rsidR="00B45649">
        <w:rPr>
          <w:rFonts w:eastAsia="Calibri"/>
          <w:sz w:val="22"/>
          <w:szCs w:val="22"/>
          <w:lang w:val="sr-Cyrl-RS"/>
        </w:rPr>
        <w:t xml:space="preserve"> </w:t>
      </w:r>
      <w:r w:rsidRPr="00291C73">
        <w:rPr>
          <w:rFonts w:eastAsia="Calibri"/>
          <w:sz w:val="22"/>
          <w:szCs w:val="22"/>
        </w:rPr>
        <w:t>набавци</w:t>
      </w:r>
    </w:p>
    <w:p w14:paraId="6A623F56" w14:textId="77777777" w:rsidR="00E778F8" w:rsidRPr="00291C73" w:rsidRDefault="00E778F8" w:rsidP="00E778F8">
      <w:pPr>
        <w:jc w:val="both"/>
        <w:rPr>
          <w:rFonts w:eastAsia="Calibri"/>
          <w:sz w:val="22"/>
          <w:szCs w:val="22"/>
        </w:rPr>
      </w:pPr>
      <w:r w:rsidRPr="00291C73">
        <w:rPr>
          <w:rFonts w:eastAsia="Calibri"/>
          <w:sz w:val="22"/>
          <w:szCs w:val="22"/>
        </w:rPr>
        <w:t>б) ако</w:t>
      </w:r>
      <w:r w:rsidR="00B45649">
        <w:rPr>
          <w:rFonts w:eastAsia="Calibri"/>
          <w:sz w:val="22"/>
          <w:szCs w:val="22"/>
          <w:lang w:val="sr-Cyrl-RS"/>
        </w:rPr>
        <w:t xml:space="preserve"> </w:t>
      </w:r>
      <w:r w:rsidRPr="00291C73">
        <w:rPr>
          <w:rFonts w:eastAsia="Calibri"/>
          <w:sz w:val="22"/>
          <w:szCs w:val="22"/>
        </w:rPr>
        <w:t>изабрани</w:t>
      </w:r>
      <w:r w:rsidR="00B45649">
        <w:rPr>
          <w:rFonts w:eastAsia="Calibri"/>
          <w:sz w:val="22"/>
          <w:szCs w:val="22"/>
          <w:lang w:val="sr-Cyrl-RS"/>
        </w:rPr>
        <w:t xml:space="preserve"> </w:t>
      </w:r>
      <w:r w:rsidRPr="00291C73">
        <w:rPr>
          <w:rFonts w:eastAsia="Calibri"/>
          <w:sz w:val="22"/>
          <w:szCs w:val="22"/>
        </w:rPr>
        <w:t>понуђач у року</w:t>
      </w:r>
      <w:r w:rsidR="00B45649">
        <w:rPr>
          <w:rFonts w:eastAsia="Calibri"/>
          <w:sz w:val="22"/>
          <w:szCs w:val="22"/>
          <w:lang w:val="sr-Cyrl-RS"/>
        </w:rPr>
        <w:t xml:space="preserve"> </w:t>
      </w:r>
      <w:r w:rsidRPr="00291C73">
        <w:rPr>
          <w:rFonts w:eastAsia="Calibri"/>
          <w:sz w:val="22"/>
          <w:szCs w:val="22"/>
        </w:rPr>
        <w:t>од 15 дана</w:t>
      </w:r>
      <w:r w:rsidR="00B45649">
        <w:rPr>
          <w:rFonts w:eastAsia="Calibri"/>
          <w:sz w:val="22"/>
          <w:szCs w:val="22"/>
          <w:lang w:val="sr-Cyrl-RS"/>
        </w:rPr>
        <w:t xml:space="preserve"> </w:t>
      </w:r>
      <w:r w:rsidRPr="00291C73">
        <w:rPr>
          <w:rFonts w:eastAsia="Calibri"/>
          <w:sz w:val="22"/>
          <w:szCs w:val="22"/>
        </w:rPr>
        <w:t>од</w:t>
      </w:r>
      <w:r w:rsidR="00B45649">
        <w:rPr>
          <w:rFonts w:eastAsia="Calibri"/>
          <w:sz w:val="22"/>
          <w:szCs w:val="22"/>
          <w:lang w:val="sr-Cyrl-RS"/>
        </w:rPr>
        <w:t xml:space="preserve"> </w:t>
      </w:r>
      <w:r w:rsidRPr="00291C73">
        <w:rPr>
          <w:rFonts w:eastAsia="Calibri"/>
          <w:sz w:val="22"/>
          <w:szCs w:val="22"/>
        </w:rPr>
        <w:t>дана</w:t>
      </w:r>
      <w:r w:rsidR="00B45649">
        <w:rPr>
          <w:rFonts w:eastAsia="Calibri"/>
          <w:sz w:val="22"/>
          <w:szCs w:val="22"/>
          <w:lang w:val="sr-Cyrl-RS"/>
        </w:rPr>
        <w:t xml:space="preserve"> </w:t>
      </w:r>
      <w:r w:rsidRPr="00291C73">
        <w:rPr>
          <w:rFonts w:eastAsia="Calibri"/>
          <w:sz w:val="22"/>
          <w:szCs w:val="22"/>
        </w:rPr>
        <w:t>закључења</w:t>
      </w:r>
      <w:r w:rsidR="00B45649">
        <w:rPr>
          <w:rFonts w:eastAsia="Calibri"/>
          <w:sz w:val="22"/>
          <w:szCs w:val="22"/>
          <w:lang w:val="sr-Cyrl-RS"/>
        </w:rPr>
        <w:t xml:space="preserve"> </w:t>
      </w:r>
      <w:r w:rsidRPr="00291C73">
        <w:rPr>
          <w:rFonts w:eastAsia="Calibri"/>
          <w:sz w:val="22"/>
          <w:szCs w:val="22"/>
        </w:rPr>
        <w:t>уговора, Наручиоцу</w:t>
      </w:r>
      <w:r w:rsidR="00B45649">
        <w:rPr>
          <w:rFonts w:eastAsia="Calibri"/>
          <w:sz w:val="22"/>
          <w:szCs w:val="22"/>
          <w:lang w:val="sr-Cyrl-RS"/>
        </w:rPr>
        <w:t xml:space="preserve"> </w:t>
      </w:r>
      <w:r w:rsidRPr="00291C73">
        <w:rPr>
          <w:rFonts w:eastAsia="Calibri"/>
          <w:sz w:val="22"/>
          <w:szCs w:val="22"/>
        </w:rPr>
        <w:t>не</w:t>
      </w:r>
      <w:r w:rsidR="00B45649">
        <w:rPr>
          <w:rFonts w:eastAsia="Calibri"/>
          <w:sz w:val="22"/>
          <w:szCs w:val="22"/>
          <w:lang w:val="sr-Cyrl-RS"/>
        </w:rPr>
        <w:t xml:space="preserve"> </w:t>
      </w:r>
      <w:r w:rsidRPr="00291C73">
        <w:rPr>
          <w:rFonts w:eastAsia="Calibri"/>
          <w:sz w:val="22"/>
          <w:szCs w:val="22"/>
        </w:rPr>
        <w:t>достави</w:t>
      </w:r>
      <w:r w:rsidR="00B45649">
        <w:rPr>
          <w:rFonts w:eastAsia="Calibri"/>
          <w:sz w:val="22"/>
          <w:szCs w:val="22"/>
          <w:lang w:val="sr-Cyrl-RS"/>
        </w:rPr>
        <w:t xml:space="preserve"> </w:t>
      </w:r>
      <w:r w:rsidRPr="00291C73">
        <w:rPr>
          <w:rFonts w:eastAsia="Calibri"/>
          <w:sz w:val="22"/>
          <w:szCs w:val="22"/>
        </w:rPr>
        <w:t>банкарску</w:t>
      </w:r>
      <w:r w:rsidR="00B45649">
        <w:rPr>
          <w:rFonts w:eastAsia="Calibri"/>
          <w:sz w:val="22"/>
          <w:szCs w:val="22"/>
          <w:lang w:val="sr-Cyrl-RS"/>
        </w:rPr>
        <w:t xml:space="preserve"> </w:t>
      </w:r>
      <w:r w:rsidRPr="00291C73">
        <w:rPr>
          <w:rFonts w:eastAsia="Calibri"/>
          <w:sz w:val="22"/>
          <w:szCs w:val="22"/>
        </w:rPr>
        <w:t>гаранцију</w:t>
      </w:r>
      <w:r w:rsidR="00B45649">
        <w:rPr>
          <w:rFonts w:eastAsia="Calibri"/>
          <w:sz w:val="22"/>
          <w:szCs w:val="22"/>
          <w:lang w:val="sr-Cyrl-RS"/>
        </w:rPr>
        <w:t xml:space="preserve"> </w:t>
      </w:r>
      <w:r w:rsidRPr="00291C73">
        <w:rPr>
          <w:rFonts w:eastAsia="Calibri"/>
          <w:sz w:val="22"/>
          <w:szCs w:val="22"/>
        </w:rPr>
        <w:t>за</w:t>
      </w:r>
      <w:r w:rsidR="00B45649">
        <w:rPr>
          <w:rFonts w:eastAsia="Calibri"/>
          <w:sz w:val="22"/>
          <w:szCs w:val="22"/>
          <w:lang w:val="sr-Cyrl-RS"/>
        </w:rPr>
        <w:t xml:space="preserve"> </w:t>
      </w:r>
      <w:r w:rsidRPr="00291C73">
        <w:rPr>
          <w:rFonts w:eastAsia="Calibri"/>
          <w:sz w:val="22"/>
          <w:szCs w:val="22"/>
        </w:rPr>
        <w:t>повраћај</w:t>
      </w:r>
      <w:r w:rsidR="00B45649">
        <w:rPr>
          <w:rFonts w:eastAsia="Calibri"/>
          <w:sz w:val="22"/>
          <w:szCs w:val="22"/>
          <w:lang w:val="sr-Cyrl-RS"/>
        </w:rPr>
        <w:t xml:space="preserve"> </w:t>
      </w:r>
      <w:r w:rsidRPr="00291C73">
        <w:rPr>
          <w:rFonts w:eastAsia="Calibri"/>
          <w:sz w:val="22"/>
          <w:szCs w:val="22"/>
        </w:rPr>
        <w:t>аванса и банкарску</w:t>
      </w:r>
      <w:r w:rsidR="00B45649">
        <w:rPr>
          <w:rFonts w:eastAsia="Calibri"/>
          <w:sz w:val="22"/>
          <w:szCs w:val="22"/>
          <w:lang w:val="sr-Cyrl-RS"/>
        </w:rPr>
        <w:t xml:space="preserve"> </w:t>
      </w:r>
      <w:r w:rsidRPr="00291C73">
        <w:rPr>
          <w:rFonts w:eastAsia="Calibri"/>
          <w:sz w:val="22"/>
          <w:szCs w:val="22"/>
        </w:rPr>
        <w:t>гаранцију</w:t>
      </w:r>
      <w:r w:rsidR="00B45649">
        <w:rPr>
          <w:rFonts w:eastAsia="Calibri"/>
          <w:sz w:val="22"/>
          <w:szCs w:val="22"/>
          <w:lang w:val="sr-Cyrl-RS"/>
        </w:rPr>
        <w:t xml:space="preserve"> </w:t>
      </w:r>
      <w:r w:rsidRPr="00291C73">
        <w:rPr>
          <w:rFonts w:eastAsia="Calibri"/>
          <w:sz w:val="22"/>
          <w:szCs w:val="22"/>
        </w:rPr>
        <w:t>за</w:t>
      </w:r>
      <w:r w:rsidR="00B45649">
        <w:rPr>
          <w:rFonts w:eastAsia="Calibri"/>
          <w:sz w:val="22"/>
          <w:szCs w:val="22"/>
          <w:lang w:val="sr-Cyrl-RS"/>
        </w:rPr>
        <w:t xml:space="preserve"> </w:t>
      </w:r>
      <w:r w:rsidRPr="00291C73">
        <w:rPr>
          <w:rFonts w:eastAsia="Calibri"/>
          <w:sz w:val="22"/>
          <w:szCs w:val="22"/>
        </w:rPr>
        <w:t>добро</w:t>
      </w:r>
      <w:r w:rsidR="00B45649">
        <w:rPr>
          <w:rFonts w:eastAsia="Calibri"/>
          <w:sz w:val="22"/>
          <w:szCs w:val="22"/>
          <w:lang w:val="sr-Cyrl-RS"/>
        </w:rPr>
        <w:t xml:space="preserve"> </w:t>
      </w:r>
      <w:r w:rsidRPr="00291C73">
        <w:rPr>
          <w:rFonts w:eastAsia="Calibri"/>
          <w:sz w:val="22"/>
          <w:szCs w:val="22"/>
        </w:rPr>
        <w:t>извршење</w:t>
      </w:r>
      <w:r w:rsidR="00B45649">
        <w:rPr>
          <w:rFonts w:eastAsia="Calibri"/>
          <w:sz w:val="22"/>
          <w:szCs w:val="22"/>
          <w:lang w:val="sr-Cyrl-RS"/>
        </w:rPr>
        <w:t xml:space="preserve"> </w:t>
      </w:r>
      <w:r w:rsidRPr="00291C73">
        <w:rPr>
          <w:rFonts w:eastAsia="Calibri"/>
          <w:sz w:val="22"/>
          <w:szCs w:val="22"/>
        </w:rPr>
        <w:t>посла;</w:t>
      </w:r>
    </w:p>
    <w:p w14:paraId="5624A639" w14:textId="77777777" w:rsidR="00E778F8" w:rsidRPr="00291C73" w:rsidRDefault="00E778F8" w:rsidP="00E778F8">
      <w:pPr>
        <w:jc w:val="both"/>
        <w:rPr>
          <w:rFonts w:eastAsia="Calibri"/>
          <w:sz w:val="22"/>
          <w:szCs w:val="22"/>
        </w:rPr>
      </w:pPr>
      <w:r w:rsidRPr="00291C73">
        <w:rPr>
          <w:rFonts w:eastAsia="Calibri"/>
          <w:sz w:val="22"/>
          <w:szCs w:val="22"/>
        </w:rPr>
        <w:t>в) ако</w:t>
      </w:r>
      <w:r w:rsidR="00B45649">
        <w:rPr>
          <w:rFonts w:eastAsia="Calibri"/>
          <w:sz w:val="22"/>
          <w:szCs w:val="22"/>
          <w:lang w:val="sr-Cyrl-RS"/>
        </w:rPr>
        <w:t xml:space="preserve"> </w:t>
      </w:r>
      <w:r w:rsidRPr="00291C73">
        <w:rPr>
          <w:rFonts w:eastAsia="Calibri"/>
          <w:sz w:val="22"/>
          <w:szCs w:val="22"/>
        </w:rPr>
        <w:t>изабрани</w:t>
      </w:r>
      <w:r w:rsidR="00B45649">
        <w:rPr>
          <w:rFonts w:eastAsia="Calibri"/>
          <w:sz w:val="22"/>
          <w:szCs w:val="22"/>
          <w:lang w:val="sr-Cyrl-RS"/>
        </w:rPr>
        <w:t xml:space="preserve"> </w:t>
      </w:r>
      <w:r w:rsidRPr="00291C73">
        <w:rPr>
          <w:rFonts w:eastAsia="Calibri"/>
          <w:sz w:val="22"/>
          <w:szCs w:val="22"/>
        </w:rPr>
        <w:t>понуђач у року</w:t>
      </w:r>
      <w:r w:rsidR="00B45649">
        <w:rPr>
          <w:rFonts w:eastAsia="Calibri"/>
          <w:sz w:val="22"/>
          <w:szCs w:val="22"/>
          <w:lang w:val="sr-Cyrl-RS"/>
        </w:rPr>
        <w:t xml:space="preserve"> </w:t>
      </w:r>
      <w:r w:rsidRPr="00291C73">
        <w:rPr>
          <w:rFonts w:eastAsia="Calibri"/>
          <w:sz w:val="22"/>
          <w:szCs w:val="22"/>
        </w:rPr>
        <w:t>од 15 дана</w:t>
      </w:r>
      <w:r w:rsidR="00B45649">
        <w:rPr>
          <w:rFonts w:eastAsia="Calibri"/>
          <w:sz w:val="22"/>
          <w:szCs w:val="22"/>
          <w:lang w:val="sr-Cyrl-RS"/>
        </w:rPr>
        <w:t xml:space="preserve"> </w:t>
      </w:r>
      <w:r w:rsidRPr="00291C73">
        <w:rPr>
          <w:rFonts w:eastAsia="Calibri"/>
          <w:sz w:val="22"/>
          <w:szCs w:val="22"/>
        </w:rPr>
        <w:t>од</w:t>
      </w:r>
      <w:r w:rsidR="00B45649">
        <w:rPr>
          <w:rFonts w:eastAsia="Calibri"/>
          <w:sz w:val="22"/>
          <w:szCs w:val="22"/>
          <w:lang w:val="sr-Cyrl-RS"/>
        </w:rPr>
        <w:t xml:space="preserve"> </w:t>
      </w:r>
      <w:r w:rsidRPr="00291C73">
        <w:rPr>
          <w:rFonts w:eastAsia="Calibri"/>
          <w:sz w:val="22"/>
          <w:szCs w:val="22"/>
        </w:rPr>
        <w:t>дана</w:t>
      </w:r>
      <w:r w:rsidR="00B45649">
        <w:rPr>
          <w:rFonts w:eastAsia="Calibri"/>
          <w:sz w:val="22"/>
          <w:szCs w:val="22"/>
          <w:lang w:val="sr-Cyrl-RS"/>
        </w:rPr>
        <w:t xml:space="preserve"> </w:t>
      </w:r>
      <w:r w:rsidRPr="00291C73">
        <w:rPr>
          <w:rFonts w:eastAsia="Calibri"/>
          <w:sz w:val="22"/>
          <w:szCs w:val="22"/>
        </w:rPr>
        <w:t>закључења</w:t>
      </w:r>
      <w:r w:rsidR="00B45649">
        <w:rPr>
          <w:rFonts w:eastAsia="Calibri"/>
          <w:sz w:val="22"/>
          <w:szCs w:val="22"/>
          <w:lang w:val="sr-Cyrl-RS"/>
        </w:rPr>
        <w:t xml:space="preserve"> </w:t>
      </w:r>
      <w:r w:rsidRPr="00291C73">
        <w:rPr>
          <w:rFonts w:eastAsia="Calibri"/>
          <w:sz w:val="22"/>
          <w:szCs w:val="22"/>
        </w:rPr>
        <w:t>уговора, Наручиоцу</w:t>
      </w:r>
      <w:r w:rsidR="00B45649">
        <w:rPr>
          <w:rFonts w:eastAsia="Calibri"/>
          <w:sz w:val="22"/>
          <w:szCs w:val="22"/>
          <w:lang w:val="sr-Cyrl-RS"/>
        </w:rPr>
        <w:t xml:space="preserve"> </w:t>
      </w:r>
      <w:r w:rsidRPr="00291C73">
        <w:rPr>
          <w:rFonts w:eastAsia="Calibri"/>
          <w:sz w:val="22"/>
          <w:szCs w:val="22"/>
        </w:rPr>
        <w:t>не</w:t>
      </w:r>
      <w:r w:rsidR="00B45649">
        <w:rPr>
          <w:rFonts w:eastAsia="Calibri"/>
          <w:sz w:val="22"/>
          <w:szCs w:val="22"/>
          <w:lang w:val="sr-Cyrl-RS"/>
        </w:rPr>
        <w:t xml:space="preserve"> </w:t>
      </w:r>
      <w:r w:rsidRPr="00291C73">
        <w:rPr>
          <w:rFonts w:eastAsia="Calibri"/>
          <w:sz w:val="22"/>
          <w:szCs w:val="22"/>
        </w:rPr>
        <w:t>достави</w:t>
      </w:r>
      <w:r w:rsidR="00B45649">
        <w:rPr>
          <w:rFonts w:eastAsia="Calibri"/>
          <w:sz w:val="22"/>
          <w:szCs w:val="22"/>
          <w:lang w:val="sr-Cyrl-RS"/>
        </w:rPr>
        <w:t xml:space="preserve"> </w:t>
      </w:r>
      <w:r w:rsidRPr="00291C73">
        <w:rPr>
          <w:rFonts w:eastAsia="Calibri"/>
          <w:sz w:val="22"/>
          <w:szCs w:val="22"/>
        </w:rPr>
        <w:t>полису</w:t>
      </w:r>
      <w:r w:rsidR="00B45649">
        <w:rPr>
          <w:rFonts w:eastAsia="Calibri"/>
          <w:sz w:val="22"/>
          <w:szCs w:val="22"/>
          <w:lang w:val="sr-Cyrl-RS"/>
        </w:rPr>
        <w:t xml:space="preserve"> </w:t>
      </w:r>
      <w:r w:rsidRPr="00291C73">
        <w:rPr>
          <w:rFonts w:eastAsia="Calibri"/>
          <w:sz w:val="22"/>
          <w:szCs w:val="22"/>
        </w:rPr>
        <w:t>осигурања</w:t>
      </w:r>
      <w:r w:rsidR="00B45649">
        <w:rPr>
          <w:rFonts w:eastAsia="Calibri"/>
          <w:sz w:val="22"/>
          <w:szCs w:val="22"/>
          <w:lang w:val="sr-Cyrl-RS"/>
        </w:rPr>
        <w:t xml:space="preserve"> </w:t>
      </w:r>
      <w:r w:rsidRPr="00291C73">
        <w:rPr>
          <w:rFonts w:eastAsia="Calibri"/>
          <w:sz w:val="22"/>
          <w:szCs w:val="22"/>
        </w:rPr>
        <w:t>за</w:t>
      </w:r>
      <w:r w:rsidR="00B45649">
        <w:rPr>
          <w:rFonts w:eastAsia="Calibri"/>
          <w:sz w:val="22"/>
          <w:szCs w:val="22"/>
          <w:lang w:val="sr-Cyrl-RS"/>
        </w:rPr>
        <w:t xml:space="preserve"> </w:t>
      </w:r>
      <w:r w:rsidRPr="00291C73">
        <w:rPr>
          <w:rFonts w:eastAsia="Calibri"/>
          <w:sz w:val="22"/>
          <w:szCs w:val="22"/>
        </w:rPr>
        <w:t>материјале и опрему од уобичајених ризика и полису</w:t>
      </w:r>
      <w:r w:rsidR="00B45649">
        <w:rPr>
          <w:rFonts w:eastAsia="Calibri"/>
          <w:sz w:val="22"/>
          <w:szCs w:val="22"/>
          <w:lang w:val="sr-Cyrl-RS"/>
        </w:rPr>
        <w:t xml:space="preserve"> </w:t>
      </w:r>
      <w:r w:rsidRPr="00291C73">
        <w:rPr>
          <w:rFonts w:eastAsia="Calibri"/>
          <w:sz w:val="22"/>
          <w:szCs w:val="22"/>
        </w:rPr>
        <w:t>осигурања</w:t>
      </w:r>
      <w:r w:rsidR="00B45649">
        <w:rPr>
          <w:rFonts w:eastAsia="Calibri"/>
          <w:sz w:val="22"/>
          <w:szCs w:val="22"/>
          <w:lang w:val="sr-Cyrl-RS"/>
        </w:rPr>
        <w:t xml:space="preserve"> </w:t>
      </w:r>
      <w:r w:rsidRPr="00291C73">
        <w:rPr>
          <w:rFonts w:eastAsia="Calibri"/>
          <w:sz w:val="22"/>
          <w:szCs w:val="22"/>
        </w:rPr>
        <w:t>од</w:t>
      </w:r>
      <w:r w:rsidR="00B45649">
        <w:rPr>
          <w:rFonts w:eastAsia="Calibri"/>
          <w:sz w:val="22"/>
          <w:szCs w:val="22"/>
          <w:lang w:val="sr-Cyrl-RS"/>
        </w:rPr>
        <w:t xml:space="preserve"> </w:t>
      </w:r>
      <w:r w:rsidRPr="00291C73">
        <w:rPr>
          <w:rFonts w:eastAsia="Calibri"/>
          <w:sz w:val="22"/>
          <w:szCs w:val="22"/>
        </w:rPr>
        <w:t>одговорности</w:t>
      </w:r>
      <w:r w:rsidR="00B45649">
        <w:rPr>
          <w:rFonts w:eastAsia="Calibri"/>
          <w:sz w:val="22"/>
          <w:szCs w:val="22"/>
          <w:lang w:val="sr-Cyrl-RS"/>
        </w:rPr>
        <w:t xml:space="preserve"> </w:t>
      </w:r>
      <w:r w:rsidRPr="00291C73">
        <w:rPr>
          <w:rFonts w:eastAsia="Calibri"/>
          <w:sz w:val="22"/>
          <w:szCs w:val="22"/>
        </w:rPr>
        <w:t>за</w:t>
      </w:r>
      <w:r w:rsidR="00B45649">
        <w:rPr>
          <w:rFonts w:eastAsia="Calibri"/>
          <w:sz w:val="22"/>
          <w:szCs w:val="22"/>
          <w:lang w:val="sr-Cyrl-RS"/>
        </w:rPr>
        <w:t xml:space="preserve"> </w:t>
      </w:r>
      <w:r w:rsidRPr="00291C73">
        <w:rPr>
          <w:rFonts w:eastAsia="Calibri"/>
          <w:sz w:val="22"/>
          <w:szCs w:val="22"/>
        </w:rPr>
        <w:t>штету</w:t>
      </w:r>
      <w:r w:rsidR="00B45649">
        <w:rPr>
          <w:rFonts w:eastAsia="Calibri"/>
          <w:sz w:val="22"/>
          <w:szCs w:val="22"/>
          <w:lang w:val="sr-Cyrl-RS"/>
        </w:rPr>
        <w:t xml:space="preserve"> </w:t>
      </w:r>
      <w:r w:rsidRPr="00291C73">
        <w:rPr>
          <w:rFonts w:eastAsia="Calibri"/>
          <w:sz w:val="22"/>
          <w:szCs w:val="22"/>
        </w:rPr>
        <w:t>причињену</w:t>
      </w:r>
      <w:r w:rsidR="00B45649">
        <w:rPr>
          <w:rFonts w:eastAsia="Calibri"/>
          <w:sz w:val="22"/>
          <w:szCs w:val="22"/>
          <w:lang w:val="sr-Cyrl-RS"/>
        </w:rPr>
        <w:t xml:space="preserve"> </w:t>
      </w:r>
      <w:r w:rsidRPr="00291C73">
        <w:rPr>
          <w:rFonts w:eastAsia="Calibri"/>
          <w:sz w:val="22"/>
          <w:szCs w:val="22"/>
        </w:rPr>
        <w:t>трећим</w:t>
      </w:r>
      <w:r w:rsidR="00B45649">
        <w:rPr>
          <w:rFonts w:eastAsia="Calibri"/>
          <w:sz w:val="22"/>
          <w:szCs w:val="22"/>
          <w:lang w:val="sr-Cyrl-RS"/>
        </w:rPr>
        <w:t xml:space="preserve"> </w:t>
      </w:r>
      <w:r w:rsidRPr="00291C73">
        <w:rPr>
          <w:rFonts w:eastAsia="Calibri"/>
          <w:sz w:val="22"/>
          <w:szCs w:val="22"/>
        </w:rPr>
        <w:t>лицима и стварима</w:t>
      </w:r>
      <w:r w:rsidR="00B45649">
        <w:rPr>
          <w:rFonts w:eastAsia="Calibri"/>
          <w:sz w:val="22"/>
          <w:szCs w:val="22"/>
          <w:lang w:val="sr-Cyrl-RS"/>
        </w:rPr>
        <w:t xml:space="preserve"> </w:t>
      </w:r>
      <w:r w:rsidRPr="00291C73">
        <w:rPr>
          <w:rFonts w:eastAsia="Calibri"/>
          <w:sz w:val="22"/>
          <w:szCs w:val="22"/>
        </w:rPr>
        <w:t>трећих</w:t>
      </w:r>
      <w:r w:rsidR="00B45649">
        <w:rPr>
          <w:rFonts w:eastAsia="Calibri"/>
          <w:sz w:val="22"/>
          <w:szCs w:val="22"/>
          <w:lang w:val="sr-Cyrl-RS"/>
        </w:rPr>
        <w:t xml:space="preserve"> </w:t>
      </w:r>
      <w:r w:rsidRPr="00291C73">
        <w:rPr>
          <w:rFonts w:eastAsia="Calibri"/>
          <w:sz w:val="22"/>
          <w:szCs w:val="22"/>
        </w:rPr>
        <w:t>лица.</w:t>
      </w:r>
    </w:p>
    <w:p w14:paraId="5709CCB2" w14:textId="77777777" w:rsidR="00E778F8" w:rsidRPr="00291C73" w:rsidRDefault="00E778F8" w:rsidP="00B45649">
      <w:pPr>
        <w:ind w:left="705"/>
        <w:jc w:val="both"/>
        <w:rPr>
          <w:iCs/>
          <w:sz w:val="22"/>
          <w:szCs w:val="22"/>
        </w:rPr>
      </w:pPr>
      <w:r w:rsidRPr="00291C73">
        <w:rPr>
          <w:iCs/>
          <w:sz w:val="22"/>
          <w:szCs w:val="22"/>
        </w:rPr>
        <w:t>Наручилац</w:t>
      </w:r>
      <w:r w:rsidR="00B45649">
        <w:rPr>
          <w:iCs/>
          <w:sz w:val="22"/>
          <w:szCs w:val="22"/>
          <w:lang w:val="sr-Cyrl-RS"/>
        </w:rPr>
        <w:t xml:space="preserve"> </w:t>
      </w:r>
      <w:r w:rsidRPr="00291C73">
        <w:rPr>
          <w:iCs/>
          <w:sz w:val="22"/>
          <w:szCs w:val="22"/>
        </w:rPr>
        <w:t>ће</w:t>
      </w:r>
      <w:r w:rsidR="00B45649">
        <w:rPr>
          <w:iCs/>
          <w:sz w:val="22"/>
          <w:szCs w:val="22"/>
          <w:lang w:val="sr-Cyrl-RS"/>
        </w:rPr>
        <w:t xml:space="preserve"> </w:t>
      </w:r>
      <w:r w:rsidRPr="00291C73">
        <w:rPr>
          <w:iCs/>
          <w:sz w:val="22"/>
          <w:szCs w:val="22"/>
        </w:rPr>
        <w:t>вратити</w:t>
      </w:r>
      <w:r w:rsidR="00B45649">
        <w:rPr>
          <w:iCs/>
          <w:sz w:val="22"/>
          <w:szCs w:val="22"/>
          <w:lang w:val="sr-Cyrl-RS"/>
        </w:rPr>
        <w:t xml:space="preserve"> </w:t>
      </w:r>
      <w:r w:rsidRPr="00291C73">
        <w:rPr>
          <w:iCs/>
          <w:sz w:val="22"/>
          <w:szCs w:val="22"/>
        </w:rPr>
        <w:t>средство</w:t>
      </w:r>
      <w:r w:rsidR="00B45649">
        <w:rPr>
          <w:iCs/>
          <w:sz w:val="22"/>
          <w:szCs w:val="22"/>
          <w:lang w:val="sr-Cyrl-RS"/>
        </w:rPr>
        <w:t xml:space="preserve"> </w:t>
      </w:r>
      <w:r w:rsidRPr="00291C73">
        <w:rPr>
          <w:iCs/>
          <w:sz w:val="22"/>
          <w:szCs w:val="22"/>
        </w:rPr>
        <w:t>обезбеђења</w:t>
      </w:r>
      <w:r w:rsidR="00B45649">
        <w:rPr>
          <w:iCs/>
          <w:sz w:val="22"/>
          <w:szCs w:val="22"/>
          <w:lang w:val="sr-Cyrl-RS"/>
        </w:rPr>
        <w:t xml:space="preserve"> </w:t>
      </w:r>
      <w:r w:rsidRPr="00291C73">
        <w:rPr>
          <w:iCs/>
          <w:sz w:val="22"/>
          <w:szCs w:val="22"/>
        </w:rPr>
        <w:t>за</w:t>
      </w:r>
      <w:r w:rsidR="00B45649">
        <w:rPr>
          <w:iCs/>
          <w:sz w:val="22"/>
          <w:szCs w:val="22"/>
          <w:lang w:val="sr-Cyrl-RS"/>
        </w:rPr>
        <w:t xml:space="preserve"> </w:t>
      </w:r>
      <w:r w:rsidRPr="00291C73">
        <w:rPr>
          <w:iCs/>
          <w:sz w:val="22"/>
          <w:szCs w:val="22"/>
        </w:rPr>
        <w:t>озбиљност</w:t>
      </w:r>
      <w:r w:rsidR="00B45649">
        <w:rPr>
          <w:iCs/>
          <w:sz w:val="22"/>
          <w:szCs w:val="22"/>
          <w:lang w:val="sr-Cyrl-RS"/>
        </w:rPr>
        <w:t xml:space="preserve"> </w:t>
      </w:r>
      <w:r w:rsidRPr="00291C73">
        <w:rPr>
          <w:iCs/>
          <w:sz w:val="22"/>
          <w:szCs w:val="22"/>
        </w:rPr>
        <w:t>понуде</w:t>
      </w:r>
      <w:r w:rsidR="00B45649">
        <w:rPr>
          <w:iCs/>
          <w:sz w:val="22"/>
          <w:szCs w:val="22"/>
          <w:lang w:val="sr-Cyrl-RS"/>
        </w:rPr>
        <w:t xml:space="preserve"> </w:t>
      </w:r>
      <w:r w:rsidRPr="00291C73">
        <w:rPr>
          <w:iCs/>
          <w:sz w:val="22"/>
          <w:szCs w:val="22"/>
        </w:rPr>
        <w:t>понуђачима</w:t>
      </w:r>
      <w:r w:rsidR="00B45649">
        <w:rPr>
          <w:iCs/>
          <w:sz w:val="22"/>
          <w:szCs w:val="22"/>
          <w:lang w:val="sr-Cyrl-RS"/>
        </w:rPr>
        <w:t xml:space="preserve"> </w:t>
      </w:r>
      <w:r w:rsidRPr="00291C73">
        <w:rPr>
          <w:iCs/>
          <w:sz w:val="22"/>
          <w:szCs w:val="22"/>
        </w:rPr>
        <w:t>са</w:t>
      </w:r>
      <w:r w:rsidR="00B45649">
        <w:rPr>
          <w:iCs/>
          <w:sz w:val="22"/>
          <w:szCs w:val="22"/>
          <w:lang w:val="sr-Cyrl-RS"/>
        </w:rPr>
        <w:t xml:space="preserve"> </w:t>
      </w:r>
      <w:r w:rsidRPr="00291C73">
        <w:rPr>
          <w:iCs/>
          <w:sz w:val="22"/>
          <w:szCs w:val="22"/>
        </w:rPr>
        <w:t>којима није закључен уговор, одмах по закључењу уговора са изабраним понуђачем.</w:t>
      </w:r>
    </w:p>
    <w:p w14:paraId="2DFEA966" w14:textId="77777777" w:rsidR="00E778F8" w:rsidRPr="00291C73" w:rsidRDefault="00E778F8" w:rsidP="00E778F8">
      <w:pPr>
        <w:ind w:firstLine="720"/>
        <w:jc w:val="both"/>
        <w:rPr>
          <w:b/>
          <w:sz w:val="22"/>
          <w:szCs w:val="22"/>
        </w:rPr>
      </w:pPr>
      <w:r w:rsidRPr="00291C73">
        <w:rPr>
          <w:b/>
          <w:sz w:val="22"/>
          <w:szCs w:val="22"/>
        </w:rPr>
        <w:t>Уколико</w:t>
      </w:r>
      <w:r w:rsidR="00C41F15" w:rsidRPr="00291C73">
        <w:rPr>
          <w:b/>
          <w:sz w:val="22"/>
          <w:szCs w:val="22"/>
        </w:rPr>
        <w:t xml:space="preserve"> </w:t>
      </w:r>
      <w:r w:rsidRPr="00291C73">
        <w:rPr>
          <w:b/>
          <w:sz w:val="22"/>
          <w:szCs w:val="22"/>
        </w:rPr>
        <w:t>понуђач</w:t>
      </w:r>
      <w:r w:rsidR="00C41F15" w:rsidRPr="00291C73">
        <w:rPr>
          <w:b/>
          <w:sz w:val="22"/>
          <w:szCs w:val="22"/>
        </w:rPr>
        <w:t xml:space="preserve"> </w:t>
      </w:r>
      <w:r w:rsidRPr="00291C73">
        <w:rPr>
          <w:b/>
          <w:sz w:val="22"/>
          <w:szCs w:val="22"/>
        </w:rPr>
        <w:t>не</w:t>
      </w:r>
      <w:r w:rsidR="00C41F15" w:rsidRPr="00291C73">
        <w:rPr>
          <w:b/>
          <w:sz w:val="22"/>
          <w:szCs w:val="22"/>
        </w:rPr>
        <w:t xml:space="preserve"> </w:t>
      </w:r>
      <w:r w:rsidRPr="00291C73">
        <w:rPr>
          <w:b/>
          <w:sz w:val="22"/>
          <w:szCs w:val="22"/>
        </w:rPr>
        <w:t>достави</w:t>
      </w:r>
      <w:r w:rsidR="00C41F15" w:rsidRPr="00291C73">
        <w:rPr>
          <w:b/>
          <w:sz w:val="22"/>
          <w:szCs w:val="22"/>
        </w:rPr>
        <w:t xml:space="preserve"> </w:t>
      </w:r>
      <w:r w:rsidR="001A40DF" w:rsidRPr="00291C73">
        <w:rPr>
          <w:b/>
          <w:sz w:val="22"/>
          <w:szCs w:val="22"/>
        </w:rPr>
        <w:t>меницу, као финансијско обезбеђење</w:t>
      </w:r>
      <w:r w:rsidR="00F63599">
        <w:rPr>
          <w:b/>
          <w:sz w:val="22"/>
          <w:szCs w:val="22"/>
        </w:rPr>
        <w:t xml:space="preserve"> </w:t>
      </w:r>
      <w:r w:rsidRPr="00291C73">
        <w:rPr>
          <w:b/>
          <w:sz w:val="22"/>
          <w:szCs w:val="22"/>
        </w:rPr>
        <w:t>за</w:t>
      </w:r>
      <w:r w:rsidR="00C41F15" w:rsidRPr="00291C73">
        <w:rPr>
          <w:b/>
          <w:sz w:val="22"/>
          <w:szCs w:val="22"/>
        </w:rPr>
        <w:t xml:space="preserve"> </w:t>
      </w:r>
      <w:r w:rsidRPr="00291C73">
        <w:rPr>
          <w:b/>
          <w:sz w:val="22"/>
          <w:szCs w:val="22"/>
        </w:rPr>
        <w:t>озбиљност</w:t>
      </w:r>
      <w:r w:rsidR="00C41F15" w:rsidRPr="00291C73">
        <w:rPr>
          <w:b/>
          <w:sz w:val="22"/>
          <w:szCs w:val="22"/>
        </w:rPr>
        <w:t xml:space="preserve"> </w:t>
      </w:r>
      <w:r w:rsidRPr="00291C73">
        <w:rPr>
          <w:b/>
          <w:sz w:val="22"/>
          <w:szCs w:val="22"/>
        </w:rPr>
        <w:t>понуде</w:t>
      </w:r>
      <w:r w:rsidR="00C41F15" w:rsidRPr="00291C73">
        <w:rPr>
          <w:b/>
          <w:sz w:val="22"/>
          <w:szCs w:val="22"/>
        </w:rPr>
        <w:t xml:space="preserve"> </w:t>
      </w:r>
      <w:r w:rsidR="001A40DF" w:rsidRPr="00291C73">
        <w:rPr>
          <w:b/>
          <w:sz w:val="22"/>
          <w:szCs w:val="22"/>
        </w:rPr>
        <w:t>приликом достављања понуде</w:t>
      </w:r>
      <w:r w:rsidRPr="00291C73">
        <w:rPr>
          <w:b/>
          <w:sz w:val="22"/>
          <w:szCs w:val="22"/>
        </w:rPr>
        <w:t>,</w:t>
      </w:r>
      <w:r w:rsidR="00C41F15" w:rsidRPr="00291C73">
        <w:rPr>
          <w:b/>
          <w:sz w:val="22"/>
          <w:szCs w:val="22"/>
        </w:rPr>
        <w:t xml:space="preserve"> </w:t>
      </w:r>
      <w:r w:rsidRPr="00291C73">
        <w:rPr>
          <w:b/>
          <w:sz w:val="22"/>
          <w:szCs w:val="22"/>
        </w:rPr>
        <w:t xml:space="preserve"> његова</w:t>
      </w:r>
      <w:r w:rsidR="00C41F15" w:rsidRPr="00291C73">
        <w:rPr>
          <w:b/>
          <w:sz w:val="22"/>
          <w:szCs w:val="22"/>
        </w:rPr>
        <w:t xml:space="preserve"> </w:t>
      </w:r>
      <w:r w:rsidRPr="00291C73">
        <w:rPr>
          <w:b/>
          <w:sz w:val="22"/>
          <w:szCs w:val="22"/>
        </w:rPr>
        <w:t>понуда</w:t>
      </w:r>
      <w:r w:rsidR="00C41F15" w:rsidRPr="00291C73">
        <w:rPr>
          <w:b/>
          <w:sz w:val="22"/>
          <w:szCs w:val="22"/>
        </w:rPr>
        <w:t xml:space="preserve"> </w:t>
      </w:r>
      <w:r w:rsidRPr="00291C73">
        <w:rPr>
          <w:b/>
          <w:sz w:val="22"/>
          <w:szCs w:val="22"/>
        </w:rPr>
        <w:t>ће</w:t>
      </w:r>
      <w:r w:rsidR="00C41F15" w:rsidRPr="00291C73">
        <w:rPr>
          <w:b/>
          <w:sz w:val="22"/>
          <w:szCs w:val="22"/>
        </w:rPr>
        <w:t xml:space="preserve"> </w:t>
      </w:r>
      <w:r w:rsidRPr="00291C73">
        <w:rPr>
          <w:b/>
          <w:sz w:val="22"/>
          <w:szCs w:val="22"/>
        </w:rPr>
        <w:t>бити</w:t>
      </w:r>
      <w:r w:rsidR="00D66854" w:rsidRPr="00291C73">
        <w:rPr>
          <w:b/>
          <w:sz w:val="22"/>
          <w:szCs w:val="22"/>
        </w:rPr>
        <w:t xml:space="preserve"> </w:t>
      </w:r>
      <w:r w:rsidRPr="00291C73">
        <w:rPr>
          <w:b/>
          <w:sz w:val="22"/>
          <w:szCs w:val="22"/>
        </w:rPr>
        <w:t>одбијена</w:t>
      </w:r>
      <w:r w:rsidR="00D66854" w:rsidRPr="00291C73">
        <w:rPr>
          <w:b/>
          <w:sz w:val="22"/>
          <w:szCs w:val="22"/>
        </w:rPr>
        <w:t xml:space="preserve"> </w:t>
      </w:r>
      <w:r w:rsidRPr="00291C73">
        <w:rPr>
          <w:b/>
          <w:sz w:val="22"/>
          <w:szCs w:val="22"/>
        </w:rPr>
        <w:t>као</w:t>
      </w:r>
      <w:r w:rsidR="00D66854" w:rsidRPr="00291C73">
        <w:rPr>
          <w:b/>
          <w:sz w:val="22"/>
          <w:szCs w:val="22"/>
        </w:rPr>
        <w:t xml:space="preserve"> </w:t>
      </w:r>
      <w:r w:rsidRPr="00291C73">
        <w:rPr>
          <w:b/>
          <w:sz w:val="22"/>
          <w:szCs w:val="22"/>
        </w:rPr>
        <w:t xml:space="preserve">неприхватљива. </w:t>
      </w:r>
    </w:p>
    <w:p w14:paraId="1DB574A4" w14:textId="77777777" w:rsidR="00E778F8" w:rsidRPr="00291C73" w:rsidRDefault="00E778F8" w:rsidP="00E778F8">
      <w:pPr>
        <w:jc w:val="both"/>
        <w:rPr>
          <w:iCs/>
          <w:sz w:val="22"/>
          <w:szCs w:val="22"/>
        </w:rPr>
      </w:pPr>
    </w:p>
    <w:p w14:paraId="55486F19" w14:textId="77777777" w:rsidR="00E778F8" w:rsidRPr="00291C73" w:rsidRDefault="00E778F8" w:rsidP="00E778F8">
      <w:pPr>
        <w:jc w:val="both"/>
        <w:rPr>
          <w:b/>
          <w:iCs/>
          <w:sz w:val="22"/>
          <w:szCs w:val="22"/>
        </w:rPr>
      </w:pPr>
      <w:r w:rsidRPr="00291C73">
        <w:rPr>
          <w:b/>
          <w:iCs/>
          <w:sz w:val="22"/>
          <w:szCs w:val="22"/>
        </w:rPr>
        <w:t>ИЗАБРАНИ ПОНУЂАЧ ЈЕ ДУЖАН ДА ДОСТАВИ:</w:t>
      </w:r>
    </w:p>
    <w:p w14:paraId="56DB02C6" w14:textId="77777777" w:rsidR="00E778F8" w:rsidRPr="00291C73" w:rsidRDefault="00E778F8" w:rsidP="00E778F8">
      <w:pPr>
        <w:jc w:val="both"/>
        <w:rPr>
          <w:b/>
          <w:iCs/>
          <w:sz w:val="22"/>
          <w:szCs w:val="22"/>
        </w:rPr>
      </w:pPr>
    </w:p>
    <w:p w14:paraId="2B0646F7" w14:textId="77777777" w:rsidR="00E778F8" w:rsidRPr="00291C73" w:rsidRDefault="00E778F8" w:rsidP="00E778F8">
      <w:pPr>
        <w:jc w:val="both"/>
        <w:rPr>
          <w:sz w:val="22"/>
          <w:szCs w:val="22"/>
        </w:rPr>
      </w:pPr>
      <w:r w:rsidRPr="00291C73">
        <w:rPr>
          <w:b/>
          <w:sz w:val="22"/>
          <w:szCs w:val="22"/>
        </w:rPr>
        <w:tab/>
        <w:t>Банкарску</w:t>
      </w:r>
      <w:r w:rsidR="00D66854" w:rsidRPr="00291C73">
        <w:rPr>
          <w:b/>
          <w:sz w:val="22"/>
          <w:szCs w:val="22"/>
        </w:rPr>
        <w:t xml:space="preserve"> </w:t>
      </w:r>
      <w:r w:rsidRPr="00291C73">
        <w:rPr>
          <w:b/>
          <w:sz w:val="22"/>
          <w:szCs w:val="22"/>
        </w:rPr>
        <w:t>гаранцију</w:t>
      </w:r>
      <w:r w:rsidR="00D66854" w:rsidRPr="00291C73">
        <w:rPr>
          <w:b/>
          <w:sz w:val="22"/>
          <w:szCs w:val="22"/>
        </w:rPr>
        <w:t xml:space="preserve"> </w:t>
      </w:r>
      <w:r w:rsidRPr="00291C73">
        <w:rPr>
          <w:b/>
          <w:sz w:val="22"/>
          <w:szCs w:val="22"/>
        </w:rPr>
        <w:t>за</w:t>
      </w:r>
      <w:r w:rsidR="00D66854" w:rsidRPr="00291C73">
        <w:rPr>
          <w:b/>
          <w:sz w:val="22"/>
          <w:szCs w:val="22"/>
        </w:rPr>
        <w:t xml:space="preserve"> </w:t>
      </w:r>
      <w:r w:rsidRPr="00291C73">
        <w:rPr>
          <w:b/>
          <w:sz w:val="22"/>
          <w:szCs w:val="22"/>
        </w:rPr>
        <w:t>добро</w:t>
      </w:r>
      <w:r w:rsidR="00D66854" w:rsidRPr="00291C73">
        <w:rPr>
          <w:b/>
          <w:sz w:val="22"/>
          <w:szCs w:val="22"/>
        </w:rPr>
        <w:t xml:space="preserve"> </w:t>
      </w:r>
      <w:r w:rsidRPr="00291C73">
        <w:rPr>
          <w:b/>
          <w:sz w:val="22"/>
          <w:szCs w:val="22"/>
        </w:rPr>
        <w:t>извршење</w:t>
      </w:r>
      <w:r w:rsidR="00D66854" w:rsidRPr="00291C73">
        <w:rPr>
          <w:b/>
          <w:sz w:val="22"/>
          <w:szCs w:val="22"/>
        </w:rPr>
        <w:t xml:space="preserve"> </w:t>
      </w:r>
      <w:r w:rsidRPr="00291C73">
        <w:rPr>
          <w:b/>
          <w:sz w:val="22"/>
          <w:szCs w:val="22"/>
        </w:rPr>
        <w:t>посла</w:t>
      </w:r>
      <w:r w:rsidRPr="00291C73">
        <w:rPr>
          <w:sz w:val="22"/>
          <w:szCs w:val="22"/>
        </w:rPr>
        <w:t xml:space="preserve"> </w:t>
      </w:r>
      <w:r w:rsidR="00D66854" w:rsidRPr="00291C73">
        <w:rPr>
          <w:sz w:val="22"/>
          <w:szCs w:val="22"/>
        </w:rPr>
        <w:t>–</w:t>
      </w:r>
      <w:r w:rsidRPr="00291C73">
        <w:rPr>
          <w:sz w:val="22"/>
          <w:szCs w:val="22"/>
        </w:rPr>
        <w:t xml:space="preserve"> најкасније</w:t>
      </w:r>
      <w:r w:rsidR="00D66854" w:rsidRPr="00291C73">
        <w:rPr>
          <w:sz w:val="22"/>
          <w:szCs w:val="22"/>
        </w:rPr>
        <w:t xml:space="preserve"> </w:t>
      </w:r>
      <w:r w:rsidRPr="00291C73">
        <w:rPr>
          <w:sz w:val="22"/>
          <w:szCs w:val="22"/>
        </w:rPr>
        <w:t>15</w:t>
      </w:r>
      <w:r w:rsidR="00D66854" w:rsidRPr="00291C73">
        <w:rPr>
          <w:sz w:val="22"/>
          <w:szCs w:val="22"/>
        </w:rPr>
        <w:t xml:space="preserve"> </w:t>
      </w:r>
      <w:r w:rsidRPr="00291C73">
        <w:rPr>
          <w:sz w:val="22"/>
          <w:szCs w:val="22"/>
        </w:rPr>
        <w:t>дана</w:t>
      </w:r>
      <w:r w:rsidR="00D66854" w:rsidRPr="00291C73">
        <w:rPr>
          <w:sz w:val="22"/>
          <w:szCs w:val="22"/>
        </w:rPr>
        <w:t xml:space="preserve"> </w:t>
      </w:r>
      <w:r w:rsidRPr="00291C73">
        <w:rPr>
          <w:sz w:val="22"/>
          <w:szCs w:val="22"/>
        </w:rPr>
        <w:t>од</w:t>
      </w:r>
      <w:r w:rsidR="00D66854" w:rsidRPr="00291C73">
        <w:rPr>
          <w:sz w:val="22"/>
          <w:szCs w:val="22"/>
        </w:rPr>
        <w:t xml:space="preserve"> </w:t>
      </w:r>
      <w:r w:rsidRPr="00291C73">
        <w:rPr>
          <w:sz w:val="22"/>
          <w:szCs w:val="22"/>
        </w:rPr>
        <w:t>дана</w:t>
      </w:r>
      <w:r w:rsidR="00D66854" w:rsidRPr="00291C73">
        <w:rPr>
          <w:sz w:val="22"/>
          <w:szCs w:val="22"/>
        </w:rPr>
        <w:t xml:space="preserve"> </w:t>
      </w:r>
      <w:r w:rsidRPr="00291C73">
        <w:rPr>
          <w:sz w:val="22"/>
          <w:szCs w:val="22"/>
        </w:rPr>
        <w:t>закључења</w:t>
      </w:r>
      <w:r w:rsidR="00D66854" w:rsidRPr="00291C73">
        <w:rPr>
          <w:sz w:val="22"/>
          <w:szCs w:val="22"/>
        </w:rPr>
        <w:t xml:space="preserve"> </w:t>
      </w:r>
      <w:r w:rsidRPr="00291C73">
        <w:rPr>
          <w:sz w:val="22"/>
          <w:szCs w:val="22"/>
        </w:rPr>
        <w:t>уговора, која</w:t>
      </w:r>
      <w:r w:rsidR="00D66854" w:rsidRPr="00291C73">
        <w:rPr>
          <w:sz w:val="22"/>
          <w:szCs w:val="22"/>
        </w:rPr>
        <w:t xml:space="preserve"> </w:t>
      </w:r>
      <w:r w:rsidRPr="00291C73">
        <w:rPr>
          <w:sz w:val="22"/>
          <w:szCs w:val="22"/>
        </w:rPr>
        <w:t>ће</w:t>
      </w:r>
      <w:r w:rsidR="00D66854" w:rsidRPr="00291C73">
        <w:rPr>
          <w:sz w:val="22"/>
          <w:szCs w:val="22"/>
        </w:rPr>
        <w:t xml:space="preserve"> </w:t>
      </w:r>
      <w:r w:rsidRPr="00291C73">
        <w:rPr>
          <w:sz w:val="22"/>
          <w:szCs w:val="22"/>
        </w:rPr>
        <w:t>бити</w:t>
      </w:r>
      <w:r w:rsidR="00D66854" w:rsidRPr="00291C73">
        <w:rPr>
          <w:sz w:val="22"/>
          <w:szCs w:val="22"/>
        </w:rPr>
        <w:t xml:space="preserve"> </w:t>
      </w:r>
      <w:r w:rsidRPr="00291C73">
        <w:rPr>
          <w:sz w:val="22"/>
          <w:szCs w:val="22"/>
        </w:rPr>
        <w:t>са</w:t>
      </w:r>
      <w:r w:rsidR="00D66854" w:rsidRPr="00291C73">
        <w:rPr>
          <w:sz w:val="22"/>
          <w:szCs w:val="22"/>
        </w:rPr>
        <w:t xml:space="preserve"> </w:t>
      </w:r>
      <w:r w:rsidRPr="00291C73">
        <w:rPr>
          <w:sz w:val="22"/>
          <w:szCs w:val="22"/>
        </w:rPr>
        <w:t>клаузулама: безусловна и платива</w:t>
      </w:r>
      <w:r w:rsidR="00D66854" w:rsidRPr="00291C73">
        <w:rPr>
          <w:sz w:val="22"/>
          <w:szCs w:val="22"/>
        </w:rPr>
        <w:t xml:space="preserve"> </w:t>
      </w:r>
      <w:r w:rsidRPr="00291C73">
        <w:rPr>
          <w:sz w:val="22"/>
          <w:szCs w:val="22"/>
        </w:rPr>
        <w:t>на</w:t>
      </w:r>
      <w:r w:rsidR="00D66854" w:rsidRPr="00291C73">
        <w:rPr>
          <w:sz w:val="22"/>
          <w:szCs w:val="22"/>
        </w:rPr>
        <w:t xml:space="preserve"> </w:t>
      </w:r>
      <w:r w:rsidRPr="00291C73">
        <w:rPr>
          <w:sz w:val="22"/>
          <w:szCs w:val="22"/>
        </w:rPr>
        <w:t>први</w:t>
      </w:r>
      <w:r w:rsidR="00D66854" w:rsidRPr="00291C73">
        <w:rPr>
          <w:sz w:val="22"/>
          <w:szCs w:val="22"/>
        </w:rPr>
        <w:t xml:space="preserve"> </w:t>
      </w:r>
      <w:r w:rsidRPr="00291C73">
        <w:rPr>
          <w:sz w:val="22"/>
          <w:szCs w:val="22"/>
        </w:rPr>
        <w:t>позив. Банкарска</w:t>
      </w:r>
      <w:r w:rsidR="00D66854" w:rsidRPr="00291C73">
        <w:rPr>
          <w:sz w:val="22"/>
          <w:szCs w:val="22"/>
        </w:rPr>
        <w:t xml:space="preserve"> </w:t>
      </w:r>
      <w:r w:rsidRPr="00291C73">
        <w:rPr>
          <w:sz w:val="22"/>
          <w:szCs w:val="22"/>
        </w:rPr>
        <w:t>гаранција</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добро</w:t>
      </w:r>
      <w:r w:rsidR="00D66854" w:rsidRPr="00291C73">
        <w:rPr>
          <w:sz w:val="22"/>
          <w:szCs w:val="22"/>
        </w:rPr>
        <w:t xml:space="preserve"> </w:t>
      </w:r>
      <w:r w:rsidRPr="00291C73">
        <w:rPr>
          <w:sz w:val="22"/>
          <w:szCs w:val="22"/>
        </w:rPr>
        <w:t>извршење</w:t>
      </w:r>
      <w:r w:rsidR="00D66854" w:rsidRPr="00291C73">
        <w:rPr>
          <w:sz w:val="22"/>
          <w:szCs w:val="22"/>
        </w:rPr>
        <w:t xml:space="preserve"> </w:t>
      </w:r>
      <w:r w:rsidRPr="00291C73">
        <w:rPr>
          <w:sz w:val="22"/>
          <w:szCs w:val="22"/>
        </w:rPr>
        <w:t>посла</w:t>
      </w:r>
      <w:r w:rsidR="00D66854" w:rsidRPr="00291C73">
        <w:rPr>
          <w:sz w:val="22"/>
          <w:szCs w:val="22"/>
        </w:rPr>
        <w:t xml:space="preserve"> </w:t>
      </w:r>
      <w:r w:rsidRPr="00291C73">
        <w:rPr>
          <w:sz w:val="22"/>
          <w:szCs w:val="22"/>
        </w:rPr>
        <w:t>издаје</w:t>
      </w:r>
      <w:r w:rsidR="00D66854" w:rsidRPr="00291C73">
        <w:rPr>
          <w:sz w:val="22"/>
          <w:szCs w:val="22"/>
        </w:rPr>
        <w:t xml:space="preserve"> </w:t>
      </w:r>
      <w:r w:rsidRPr="00291C73">
        <w:rPr>
          <w:sz w:val="22"/>
          <w:szCs w:val="22"/>
        </w:rPr>
        <w:t>се у висини</w:t>
      </w:r>
      <w:r w:rsidR="00D66854" w:rsidRPr="00291C73">
        <w:rPr>
          <w:sz w:val="22"/>
          <w:szCs w:val="22"/>
        </w:rPr>
        <w:t xml:space="preserve"> </w:t>
      </w:r>
      <w:r w:rsidRPr="00291C73">
        <w:rPr>
          <w:sz w:val="22"/>
          <w:szCs w:val="22"/>
        </w:rPr>
        <w:t>не</w:t>
      </w:r>
      <w:r w:rsidR="00D66854" w:rsidRPr="00291C73">
        <w:rPr>
          <w:sz w:val="22"/>
          <w:szCs w:val="22"/>
        </w:rPr>
        <w:t xml:space="preserve"> </w:t>
      </w:r>
      <w:r w:rsidRPr="00291C73">
        <w:rPr>
          <w:sz w:val="22"/>
          <w:szCs w:val="22"/>
        </w:rPr>
        <w:t>мањој</w:t>
      </w:r>
      <w:r w:rsidR="00D66854" w:rsidRPr="00291C73">
        <w:rPr>
          <w:sz w:val="22"/>
          <w:szCs w:val="22"/>
        </w:rPr>
        <w:t xml:space="preserve"> </w:t>
      </w:r>
      <w:r w:rsidRPr="00291C73">
        <w:rPr>
          <w:sz w:val="22"/>
          <w:szCs w:val="22"/>
        </w:rPr>
        <w:t>од</w:t>
      </w:r>
      <w:r w:rsidR="00D66854" w:rsidRPr="00291C73">
        <w:rPr>
          <w:sz w:val="22"/>
          <w:szCs w:val="22"/>
        </w:rPr>
        <w:t xml:space="preserve"> </w:t>
      </w:r>
      <w:r w:rsidRPr="00291C73">
        <w:rPr>
          <w:b/>
          <w:sz w:val="22"/>
          <w:szCs w:val="22"/>
        </w:rPr>
        <w:t xml:space="preserve">10% </w:t>
      </w:r>
      <w:r w:rsidRPr="00291C73">
        <w:rPr>
          <w:sz w:val="22"/>
          <w:szCs w:val="22"/>
        </w:rPr>
        <w:t>од</w:t>
      </w:r>
      <w:r w:rsidR="00D66854" w:rsidRPr="00291C73">
        <w:rPr>
          <w:sz w:val="22"/>
          <w:szCs w:val="22"/>
        </w:rPr>
        <w:t xml:space="preserve"> </w:t>
      </w:r>
      <w:r w:rsidRPr="00291C73">
        <w:rPr>
          <w:sz w:val="22"/>
          <w:szCs w:val="22"/>
        </w:rPr>
        <w:t>укупне</w:t>
      </w:r>
      <w:r w:rsidR="00D66854" w:rsidRPr="00291C73">
        <w:rPr>
          <w:sz w:val="22"/>
          <w:szCs w:val="22"/>
        </w:rPr>
        <w:t xml:space="preserve"> </w:t>
      </w:r>
      <w:r w:rsidRPr="00291C73">
        <w:rPr>
          <w:sz w:val="22"/>
          <w:szCs w:val="22"/>
        </w:rPr>
        <w:t>вредности</w:t>
      </w:r>
      <w:r w:rsidR="00D66854" w:rsidRPr="00291C73">
        <w:rPr>
          <w:sz w:val="22"/>
          <w:szCs w:val="22"/>
        </w:rPr>
        <w:t xml:space="preserve"> </w:t>
      </w:r>
      <w:r w:rsidRPr="00291C73">
        <w:rPr>
          <w:sz w:val="22"/>
          <w:szCs w:val="22"/>
        </w:rPr>
        <w:t>уговора, са</w:t>
      </w:r>
      <w:r w:rsidR="00D66854" w:rsidRPr="00291C73">
        <w:rPr>
          <w:sz w:val="22"/>
          <w:szCs w:val="22"/>
        </w:rPr>
        <w:t xml:space="preserve"> </w:t>
      </w:r>
      <w:r w:rsidRPr="00291C73">
        <w:rPr>
          <w:sz w:val="22"/>
          <w:szCs w:val="22"/>
        </w:rPr>
        <w:t>роком</w:t>
      </w:r>
      <w:r w:rsidR="00D66854" w:rsidRPr="00291C73">
        <w:rPr>
          <w:sz w:val="22"/>
          <w:szCs w:val="22"/>
        </w:rPr>
        <w:t xml:space="preserve"> </w:t>
      </w:r>
      <w:r w:rsidRPr="00291C73">
        <w:rPr>
          <w:sz w:val="22"/>
          <w:szCs w:val="22"/>
        </w:rPr>
        <w:t>важности</w:t>
      </w:r>
      <w:r w:rsidR="00D66854" w:rsidRPr="00291C73">
        <w:rPr>
          <w:sz w:val="22"/>
          <w:szCs w:val="22"/>
        </w:rPr>
        <w:t xml:space="preserve"> </w:t>
      </w:r>
      <w:r w:rsidRPr="00291C73">
        <w:rPr>
          <w:sz w:val="22"/>
          <w:szCs w:val="22"/>
        </w:rPr>
        <w:t>који</w:t>
      </w:r>
      <w:r w:rsidR="00D66854" w:rsidRPr="00291C73">
        <w:rPr>
          <w:sz w:val="22"/>
          <w:szCs w:val="22"/>
        </w:rPr>
        <w:t xml:space="preserve"> </w:t>
      </w:r>
      <w:r w:rsidRPr="00291C73">
        <w:rPr>
          <w:sz w:val="22"/>
          <w:szCs w:val="22"/>
        </w:rPr>
        <w:t>је</w:t>
      </w:r>
      <w:r w:rsidR="00D66854" w:rsidRPr="00291C73">
        <w:rPr>
          <w:sz w:val="22"/>
          <w:szCs w:val="22"/>
        </w:rPr>
        <w:t xml:space="preserve"> </w:t>
      </w:r>
      <w:r w:rsidRPr="00291C73">
        <w:rPr>
          <w:b/>
          <w:sz w:val="22"/>
          <w:szCs w:val="22"/>
        </w:rPr>
        <w:t>30 дана</w:t>
      </w:r>
      <w:r w:rsidR="00D66854" w:rsidRPr="00291C73">
        <w:rPr>
          <w:b/>
          <w:sz w:val="22"/>
          <w:szCs w:val="22"/>
        </w:rPr>
        <w:t xml:space="preserve"> </w:t>
      </w:r>
      <w:r w:rsidRPr="00291C73">
        <w:rPr>
          <w:sz w:val="22"/>
          <w:szCs w:val="22"/>
        </w:rPr>
        <w:t>дужи</w:t>
      </w:r>
      <w:r w:rsidR="00D66854" w:rsidRPr="00291C73">
        <w:rPr>
          <w:sz w:val="22"/>
          <w:szCs w:val="22"/>
        </w:rPr>
        <w:t xml:space="preserve"> </w:t>
      </w:r>
      <w:r w:rsidRPr="00291C73">
        <w:rPr>
          <w:sz w:val="22"/>
          <w:szCs w:val="22"/>
        </w:rPr>
        <w:t>од</w:t>
      </w:r>
      <w:r w:rsidR="00D66854" w:rsidRPr="00291C73">
        <w:rPr>
          <w:sz w:val="22"/>
          <w:szCs w:val="22"/>
        </w:rPr>
        <w:t xml:space="preserve"> </w:t>
      </w:r>
      <w:r w:rsidRPr="00291C73">
        <w:rPr>
          <w:sz w:val="22"/>
          <w:szCs w:val="22"/>
        </w:rPr>
        <w:t>уговореног</w:t>
      </w:r>
      <w:r w:rsidR="00D66854" w:rsidRPr="00291C73">
        <w:rPr>
          <w:sz w:val="22"/>
          <w:szCs w:val="22"/>
        </w:rPr>
        <w:t xml:space="preserve"> </w:t>
      </w:r>
      <w:r w:rsidRPr="00291C73">
        <w:rPr>
          <w:sz w:val="22"/>
          <w:szCs w:val="22"/>
        </w:rPr>
        <w:t>рока</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завршетак</w:t>
      </w:r>
      <w:r w:rsidR="00D66854" w:rsidRPr="00291C73">
        <w:rPr>
          <w:sz w:val="22"/>
          <w:szCs w:val="22"/>
        </w:rPr>
        <w:t xml:space="preserve"> </w:t>
      </w:r>
      <w:r w:rsidRPr="00291C73">
        <w:rPr>
          <w:sz w:val="22"/>
          <w:szCs w:val="22"/>
        </w:rPr>
        <w:t>радова, у корист</w:t>
      </w:r>
      <w:r w:rsidR="00D66854" w:rsidRPr="00291C73">
        <w:rPr>
          <w:sz w:val="22"/>
          <w:szCs w:val="22"/>
        </w:rPr>
        <w:t xml:space="preserve"> </w:t>
      </w:r>
      <w:r w:rsidRPr="00291C73">
        <w:rPr>
          <w:b/>
          <w:sz w:val="22"/>
          <w:szCs w:val="22"/>
        </w:rPr>
        <w:t>Наручиоца</w:t>
      </w:r>
      <w:r w:rsidRPr="00291C73">
        <w:rPr>
          <w:sz w:val="22"/>
          <w:szCs w:val="22"/>
        </w:rPr>
        <w:t>. Ако</w:t>
      </w:r>
      <w:r w:rsidR="00D66854" w:rsidRPr="00291C73">
        <w:rPr>
          <w:sz w:val="22"/>
          <w:szCs w:val="22"/>
        </w:rPr>
        <w:t xml:space="preserve"> </w:t>
      </w:r>
      <w:r w:rsidRPr="00291C73">
        <w:rPr>
          <w:sz w:val="22"/>
          <w:szCs w:val="22"/>
        </w:rPr>
        <w:t>се</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време</w:t>
      </w:r>
      <w:r w:rsidR="00D66854" w:rsidRPr="00291C73">
        <w:rPr>
          <w:sz w:val="22"/>
          <w:szCs w:val="22"/>
        </w:rPr>
        <w:t xml:space="preserve"> </w:t>
      </w:r>
      <w:r w:rsidRPr="00291C73">
        <w:rPr>
          <w:sz w:val="22"/>
          <w:szCs w:val="22"/>
        </w:rPr>
        <w:t>трајања</w:t>
      </w:r>
      <w:r w:rsidR="00D66854" w:rsidRPr="00291C73">
        <w:rPr>
          <w:sz w:val="22"/>
          <w:szCs w:val="22"/>
        </w:rPr>
        <w:t xml:space="preserve"> </w:t>
      </w:r>
      <w:r w:rsidRPr="00291C73">
        <w:rPr>
          <w:sz w:val="22"/>
          <w:szCs w:val="22"/>
        </w:rPr>
        <w:t>уговора</w:t>
      </w:r>
      <w:r w:rsidR="00D66854" w:rsidRPr="00291C73">
        <w:rPr>
          <w:sz w:val="22"/>
          <w:szCs w:val="22"/>
        </w:rPr>
        <w:t xml:space="preserve"> </w:t>
      </w:r>
      <w:r w:rsidRPr="00291C73">
        <w:rPr>
          <w:sz w:val="22"/>
          <w:szCs w:val="22"/>
        </w:rPr>
        <w:t>промене</w:t>
      </w:r>
      <w:r w:rsidR="00D66854" w:rsidRPr="00291C73">
        <w:rPr>
          <w:sz w:val="22"/>
          <w:szCs w:val="22"/>
        </w:rPr>
        <w:t xml:space="preserve"> </w:t>
      </w:r>
      <w:r w:rsidRPr="00291C73">
        <w:rPr>
          <w:sz w:val="22"/>
          <w:szCs w:val="22"/>
        </w:rPr>
        <w:t>рокови</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извршење</w:t>
      </w:r>
      <w:r w:rsidR="00D66854" w:rsidRPr="00291C73">
        <w:rPr>
          <w:sz w:val="22"/>
          <w:szCs w:val="22"/>
        </w:rPr>
        <w:t xml:space="preserve"> </w:t>
      </w:r>
      <w:r w:rsidRPr="00291C73">
        <w:rPr>
          <w:sz w:val="22"/>
          <w:szCs w:val="22"/>
        </w:rPr>
        <w:t>уговорне</w:t>
      </w:r>
      <w:r w:rsidR="00D66854" w:rsidRPr="00291C73">
        <w:rPr>
          <w:sz w:val="22"/>
          <w:szCs w:val="22"/>
        </w:rPr>
        <w:t xml:space="preserve"> </w:t>
      </w:r>
      <w:r w:rsidRPr="00291C73">
        <w:rPr>
          <w:sz w:val="22"/>
          <w:szCs w:val="22"/>
        </w:rPr>
        <w:t>обавезе, важност</w:t>
      </w:r>
      <w:r w:rsidR="00D66854" w:rsidRPr="00291C73">
        <w:rPr>
          <w:sz w:val="22"/>
          <w:szCs w:val="22"/>
        </w:rPr>
        <w:t xml:space="preserve"> </w:t>
      </w:r>
      <w:r w:rsidRPr="00291C73">
        <w:rPr>
          <w:sz w:val="22"/>
          <w:szCs w:val="22"/>
        </w:rPr>
        <w:t>банкарске</w:t>
      </w:r>
      <w:r w:rsidR="00D66854" w:rsidRPr="00291C73">
        <w:rPr>
          <w:sz w:val="22"/>
          <w:szCs w:val="22"/>
        </w:rPr>
        <w:t xml:space="preserve"> </w:t>
      </w:r>
      <w:r w:rsidRPr="00291C73">
        <w:rPr>
          <w:sz w:val="22"/>
          <w:szCs w:val="22"/>
        </w:rPr>
        <w:t>гаранције</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добро</w:t>
      </w:r>
      <w:r w:rsidR="00D66854" w:rsidRPr="00291C73">
        <w:rPr>
          <w:sz w:val="22"/>
          <w:szCs w:val="22"/>
        </w:rPr>
        <w:t xml:space="preserve"> </w:t>
      </w:r>
      <w:r w:rsidRPr="00291C73">
        <w:rPr>
          <w:sz w:val="22"/>
          <w:szCs w:val="22"/>
        </w:rPr>
        <w:t>извршење</w:t>
      </w:r>
      <w:r w:rsidR="00D66854" w:rsidRPr="00291C73">
        <w:rPr>
          <w:sz w:val="22"/>
          <w:szCs w:val="22"/>
        </w:rPr>
        <w:t xml:space="preserve"> </w:t>
      </w:r>
      <w:r w:rsidRPr="00291C73">
        <w:rPr>
          <w:sz w:val="22"/>
          <w:szCs w:val="22"/>
        </w:rPr>
        <w:t>посла</w:t>
      </w:r>
      <w:r w:rsidR="00D66854" w:rsidRPr="00291C73">
        <w:rPr>
          <w:sz w:val="22"/>
          <w:szCs w:val="22"/>
        </w:rPr>
        <w:t xml:space="preserve"> </w:t>
      </w:r>
      <w:r w:rsidRPr="00291C73">
        <w:rPr>
          <w:sz w:val="22"/>
          <w:szCs w:val="22"/>
        </w:rPr>
        <w:t>мора</w:t>
      </w:r>
      <w:r w:rsidR="00D66854" w:rsidRPr="00291C73">
        <w:rPr>
          <w:sz w:val="22"/>
          <w:szCs w:val="22"/>
        </w:rPr>
        <w:t xml:space="preserve"> </w:t>
      </w:r>
      <w:r w:rsidRPr="00291C73">
        <w:rPr>
          <w:sz w:val="22"/>
          <w:szCs w:val="22"/>
        </w:rPr>
        <w:t>се</w:t>
      </w:r>
      <w:r w:rsidR="00D66854" w:rsidRPr="00291C73">
        <w:rPr>
          <w:sz w:val="22"/>
          <w:szCs w:val="22"/>
        </w:rPr>
        <w:t xml:space="preserve"> </w:t>
      </w:r>
      <w:r w:rsidRPr="00291C73">
        <w:rPr>
          <w:sz w:val="22"/>
          <w:szCs w:val="22"/>
        </w:rPr>
        <w:t>продужити.</w:t>
      </w:r>
    </w:p>
    <w:p w14:paraId="2ADD2DD3" w14:textId="77777777" w:rsidR="00E778F8" w:rsidRPr="00291C73" w:rsidRDefault="00E778F8" w:rsidP="00E778F8">
      <w:pPr>
        <w:jc w:val="both"/>
        <w:rPr>
          <w:sz w:val="22"/>
          <w:szCs w:val="22"/>
        </w:rPr>
      </w:pPr>
    </w:p>
    <w:p w14:paraId="0233C50F" w14:textId="77777777" w:rsidR="00E778F8" w:rsidRPr="00291C73" w:rsidRDefault="00E778F8" w:rsidP="00E778F8">
      <w:pPr>
        <w:jc w:val="both"/>
        <w:rPr>
          <w:sz w:val="22"/>
          <w:szCs w:val="22"/>
        </w:rPr>
      </w:pPr>
      <w:r w:rsidRPr="00291C73">
        <w:rPr>
          <w:sz w:val="22"/>
          <w:szCs w:val="22"/>
        </w:rPr>
        <w:tab/>
        <w:t>Наручилац</w:t>
      </w:r>
      <w:r w:rsidR="00D66854" w:rsidRPr="00291C73">
        <w:rPr>
          <w:sz w:val="22"/>
          <w:szCs w:val="22"/>
        </w:rPr>
        <w:t xml:space="preserve"> </w:t>
      </w:r>
      <w:r w:rsidRPr="00291C73">
        <w:rPr>
          <w:sz w:val="22"/>
          <w:szCs w:val="22"/>
        </w:rPr>
        <w:t>ће</w:t>
      </w:r>
      <w:r w:rsidR="00D66854" w:rsidRPr="00291C73">
        <w:rPr>
          <w:sz w:val="22"/>
          <w:szCs w:val="22"/>
        </w:rPr>
        <w:t xml:space="preserve"> </w:t>
      </w:r>
      <w:r w:rsidRPr="00291C73">
        <w:rPr>
          <w:sz w:val="22"/>
          <w:szCs w:val="22"/>
        </w:rPr>
        <w:t>уновчити</w:t>
      </w:r>
      <w:r w:rsidR="00D66854" w:rsidRPr="00291C73">
        <w:rPr>
          <w:sz w:val="22"/>
          <w:szCs w:val="22"/>
        </w:rPr>
        <w:t xml:space="preserve"> </w:t>
      </w:r>
      <w:r w:rsidRPr="00291C73">
        <w:rPr>
          <w:sz w:val="22"/>
          <w:szCs w:val="22"/>
        </w:rPr>
        <w:t>банкарску</w:t>
      </w:r>
      <w:r w:rsidR="00D66854" w:rsidRPr="00291C73">
        <w:rPr>
          <w:sz w:val="22"/>
          <w:szCs w:val="22"/>
        </w:rPr>
        <w:t xml:space="preserve"> </w:t>
      </w:r>
      <w:r w:rsidRPr="00291C73">
        <w:rPr>
          <w:sz w:val="22"/>
          <w:szCs w:val="22"/>
        </w:rPr>
        <w:t>гаранцију</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добро</w:t>
      </w:r>
      <w:r w:rsidR="00D66854" w:rsidRPr="00291C73">
        <w:rPr>
          <w:sz w:val="22"/>
          <w:szCs w:val="22"/>
        </w:rPr>
        <w:t xml:space="preserve"> </w:t>
      </w:r>
      <w:r w:rsidRPr="00291C73">
        <w:rPr>
          <w:sz w:val="22"/>
          <w:szCs w:val="22"/>
        </w:rPr>
        <w:t>извршење</w:t>
      </w:r>
      <w:r w:rsidR="00D66854" w:rsidRPr="00291C73">
        <w:rPr>
          <w:sz w:val="22"/>
          <w:szCs w:val="22"/>
        </w:rPr>
        <w:t xml:space="preserve"> </w:t>
      </w:r>
      <w:r w:rsidRPr="00291C73">
        <w:rPr>
          <w:sz w:val="22"/>
          <w:szCs w:val="22"/>
        </w:rPr>
        <w:t>посла у случају</w:t>
      </w:r>
      <w:r w:rsidR="00D66854" w:rsidRPr="00291C73">
        <w:rPr>
          <w:sz w:val="22"/>
          <w:szCs w:val="22"/>
        </w:rPr>
        <w:t xml:space="preserve"> </w:t>
      </w:r>
      <w:r w:rsidRPr="00291C73">
        <w:rPr>
          <w:sz w:val="22"/>
          <w:szCs w:val="22"/>
        </w:rPr>
        <w:t>да</w:t>
      </w:r>
      <w:r w:rsidR="00D66854" w:rsidRPr="00291C73">
        <w:rPr>
          <w:sz w:val="22"/>
          <w:szCs w:val="22"/>
        </w:rPr>
        <w:t xml:space="preserve"> </w:t>
      </w:r>
      <w:r w:rsidRPr="00291C73">
        <w:rPr>
          <w:sz w:val="22"/>
          <w:szCs w:val="22"/>
        </w:rPr>
        <w:t>понуђач</w:t>
      </w:r>
      <w:r w:rsidR="00D66854" w:rsidRPr="00291C73">
        <w:rPr>
          <w:sz w:val="22"/>
          <w:szCs w:val="22"/>
        </w:rPr>
        <w:t xml:space="preserve"> </w:t>
      </w:r>
      <w:r w:rsidRPr="00291C73">
        <w:rPr>
          <w:sz w:val="22"/>
          <w:szCs w:val="22"/>
        </w:rPr>
        <w:t>не</w:t>
      </w:r>
      <w:r w:rsidR="00D66854" w:rsidRPr="00291C73">
        <w:rPr>
          <w:sz w:val="22"/>
          <w:szCs w:val="22"/>
        </w:rPr>
        <w:t xml:space="preserve"> </w:t>
      </w:r>
      <w:r w:rsidRPr="00291C73">
        <w:rPr>
          <w:sz w:val="22"/>
          <w:szCs w:val="22"/>
        </w:rPr>
        <w:t>буде</w:t>
      </w:r>
      <w:r w:rsidR="00D66854" w:rsidRPr="00291C73">
        <w:rPr>
          <w:sz w:val="22"/>
          <w:szCs w:val="22"/>
        </w:rPr>
        <w:t xml:space="preserve"> </w:t>
      </w:r>
      <w:r w:rsidRPr="00291C73">
        <w:rPr>
          <w:sz w:val="22"/>
          <w:szCs w:val="22"/>
        </w:rPr>
        <w:t>извршавао</w:t>
      </w:r>
      <w:r w:rsidR="00D66854" w:rsidRPr="00291C73">
        <w:rPr>
          <w:sz w:val="22"/>
          <w:szCs w:val="22"/>
        </w:rPr>
        <w:t xml:space="preserve"> </w:t>
      </w:r>
      <w:r w:rsidRPr="00291C73">
        <w:rPr>
          <w:sz w:val="22"/>
          <w:szCs w:val="22"/>
        </w:rPr>
        <w:t>своје</w:t>
      </w:r>
      <w:r w:rsidR="00D66854" w:rsidRPr="00291C73">
        <w:rPr>
          <w:sz w:val="22"/>
          <w:szCs w:val="22"/>
        </w:rPr>
        <w:t xml:space="preserve"> </w:t>
      </w:r>
      <w:r w:rsidRPr="00291C73">
        <w:rPr>
          <w:sz w:val="22"/>
          <w:szCs w:val="22"/>
        </w:rPr>
        <w:t>уговорне</w:t>
      </w:r>
      <w:r w:rsidR="00D66854" w:rsidRPr="00291C73">
        <w:rPr>
          <w:sz w:val="22"/>
          <w:szCs w:val="22"/>
        </w:rPr>
        <w:t xml:space="preserve"> </w:t>
      </w:r>
      <w:r w:rsidRPr="00291C73">
        <w:rPr>
          <w:sz w:val="22"/>
          <w:szCs w:val="22"/>
        </w:rPr>
        <w:t>обавезе у роковима и наначин</w:t>
      </w:r>
      <w:r w:rsidR="00D66854" w:rsidRPr="00291C73">
        <w:rPr>
          <w:sz w:val="22"/>
          <w:szCs w:val="22"/>
        </w:rPr>
        <w:t xml:space="preserve"> </w:t>
      </w:r>
      <w:r w:rsidRPr="00291C73">
        <w:rPr>
          <w:sz w:val="22"/>
          <w:szCs w:val="22"/>
        </w:rPr>
        <w:t>предвиђен</w:t>
      </w:r>
      <w:r w:rsidR="00D66854" w:rsidRPr="00291C73">
        <w:rPr>
          <w:sz w:val="22"/>
          <w:szCs w:val="22"/>
        </w:rPr>
        <w:t xml:space="preserve"> </w:t>
      </w:r>
      <w:r w:rsidRPr="00291C73">
        <w:rPr>
          <w:sz w:val="22"/>
          <w:szCs w:val="22"/>
        </w:rPr>
        <w:t xml:space="preserve">уговором. </w:t>
      </w:r>
    </w:p>
    <w:p w14:paraId="171B75EB" w14:textId="77777777" w:rsidR="00E778F8" w:rsidRPr="00291C73" w:rsidRDefault="00E778F8" w:rsidP="00E778F8">
      <w:pPr>
        <w:jc w:val="both"/>
        <w:rPr>
          <w:sz w:val="22"/>
          <w:szCs w:val="22"/>
        </w:rPr>
      </w:pPr>
    </w:p>
    <w:p w14:paraId="138764F5" w14:textId="77777777" w:rsidR="00E778F8" w:rsidRPr="00291C73" w:rsidRDefault="00E778F8" w:rsidP="00E778F8">
      <w:pPr>
        <w:ind w:firstLine="720"/>
        <w:jc w:val="both"/>
        <w:rPr>
          <w:sz w:val="22"/>
          <w:szCs w:val="22"/>
        </w:rPr>
      </w:pPr>
      <w:r w:rsidRPr="00291C73">
        <w:rPr>
          <w:sz w:val="22"/>
          <w:szCs w:val="22"/>
        </w:rPr>
        <w:t>Поднета</w:t>
      </w:r>
      <w:r w:rsidR="00D66854" w:rsidRPr="00291C73">
        <w:rPr>
          <w:sz w:val="22"/>
          <w:szCs w:val="22"/>
        </w:rPr>
        <w:t xml:space="preserve"> </w:t>
      </w:r>
      <w:r w:rsidRPr="00291C73">
        <w:rPr>
          <w:sz w:val="22"/>
          <w:szCs w:val="22"/>
        </w:rPr>
        <w:t>банкарска</w:t>
      </w:r>
      <w:r w:rsidR="00D66854" w:rsidRPr="00291C73">
        <w:rPr>
          <w:sz w:val="22"/>
          <w:szCs w:val="22"/>
        </w:rPr>
        <w:t xml:space="preserve"> </w:t>
      </w:r>
      <w:r w:rsidRPr="00291C73">
        <w:rPr>
          <w:sz w:val="22"/>
          <w:szCs w:val="22"/>
        </w:rPr>
        <w:t>гаранција</w:t>
      </w:r>
      <w:r w:rsidR="00D66854" w:rsidRPr="00291C73">
        <w:rPr>
          <w:sz w:val="22"/>
          <w:szCs w:val="22"/>
        </w:rPr>
        <w:t xml:space="preserve"> </w:t>
      </w:r>
      <w:r w:rsidRPr="00291C73">
        <w:rPr>
          <w:sz w:val="22"/>
          <w:szCs w:val="22"/>
        </w:rPr>
        <w:t>не</w:t>
      </w:r>
      <w:r w:rsidR="00D66854" w:rsidRPr="00291C73">
        <w:rPr>
          <w:sz w:val="22"/>
          <w:szCs w:val="22"/>
        </w:rPr>
        <w:t xml:space="preserve"> </w:t>
      </w:r>
      <w:r w:rsidRPr="00291C73">
        <w:rPr>
          <w:sz w:val="22"/>
          <w:szCs w:val="22"/>
        </w:rPr>
        <w:t>може</w:t>
      </w:r>
      <w:r w:rsidR="00D66854" w:rsidRPr="00291C73">
        <w:rPr>
          <w:sz w:val="22"/>
          <w:szCs w:val="22"/>
        </w:rPr>
        <w:t xml:space="preserve"> </w:t>
      </w:r>
      <w:r w:rsidRPr="00291C73">
        <w:rPr>
          <w:sz w:val="22"/>
          <w:szCs w:val="22"/>
        </w:rPr>
        <w:t>да</w:t>
      </w:r>
      <w:r w:rsidR="00D66854" w:rsidRPr="00291C73">
        <w:rPr>
          <w:sz w:val="22"/>
          <w:szCs w:val="22"/>
        </w:rPr>
        <w:t xml:space="preserve"> </w:t>
      </w:r>
      <w:r w:rsidRPr="00291C73">
        <w:rPr>
          <w:sz w:val="22"/>
          <w:szCs w:val="22"/>
        </w:rPr>
        <w:t>садржи</w:t>
      </w:r>
      <w:r w:rsidR="00D66854" w:rsidRPr="00291C73">
        <w:rPr>
          <w:sz w:val="22"/>
          <w:szCs w:val="22"/>
        </w:rPr>
        <w:t xml:space="preserve"> </w:t>
      </w:r>
      <w:r w:rsidRPr="00291C73">
        <w:rPr>
          <w:sz w:val="22"/>
          <w:szCs w:val="22"/>
        </w:rPr>
        <w:t>додатне</w:t>
      </w:r>
      <w:r w:rsidR="00D66854" w:rsidRPr="00291C73">
        <w:rPr>
          <w:sz w:val="22"/>
          <w:szCs w:val="22"/>
        </w:rPr>
        <w:t xml:space="preserve"> </w:t>
      </w:r>
      <w:r w:rsidRPr="00291C73">
        <w:rPr>
          <w:sz w:val="22"/>
          <w:szCs w:val="22"/>
        </w:rPr>
        <w:t>услове</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исплату, краће</w:t>
      </w:r>
      <w:r w:rsidR="00D66854" w:rsidRPr="00291C73">
        <w:rPr>
          <w:sz w:val="22"/>
          <w:szCs w:val="22"/>
        </w:rPr>
        <w:t xml:space="preserve"> </w:t>
      </w:r>
      <w:r w:rsidRPr="00291C73">
        <w:rPr>
          <w:sz w:val="22"/>
          <w:szCs w:val="22"/>
        </w:rPr>
        <w:t>рокове, мањи</w:t>
      </w:r>
      <w:r w:rsidR="00D66854" w:rsidRPr="00291C73">
        <w:rPr>
          <w:sz w:val="22"/>
          <w:szCs w:val="22"/>
        </w:rPr>
        <w:t xml:space="preserve"> </w:t>
      </w:r>
      <w:r w:rsidRPr="00291C73">
        <w:rPr>
          <w:sz w:val="22"/>
          <w:szCs w:val="22"/>
        </w:rPr>
        <w:t>износ</w:t>
      </w:r>
      <w:r w:rsidR="00D66854" w:rsidRPr="00291C73">
        <w:rPr>
          <w:sz w:val="22"/>
          <w:szCs w:val="22"/>
        </w:rPr>
        <w:t xml:space="preserve"> </w:t>
      </w:r>
      <w:r w:rsidRPr="00291C73">
        <w:rPr>
          <w:sz w:val="22"/>
          <w:szCs w:val="22"/>
        </w:rPr>
        <w:t>или</w:t>
      </w:r>
      <w:r w:rsidR="00D66854" w:rsidRPr="00291C73">
        <w:rPr>
          <w:sz w:val="22"/>
          <w:szCs w:val="22"/>
        </w:rPr>
        <w:t xml:space="preserve"> </w:t>
      </w:r>
      <w:r w:rsidRPr="00291C73">
        <w:rPr>
          <w:sz w:val="22"/>
          <w:szCs w:val="22"/>
        </w:rPr>
        <w:t>промењену</w:t>
      </w:r>
      <w:r w:rsidR="00D66854" w:rsidRPr="00291C73">
        <w:rPr>
          <w:sz w:val="22"/>
          <w:szCs w:val="22"/>
        </w:rPr>
        <w:t xml:space="preserve"> </w:t>
      </w:r>
      <w:r w:rsidRPr="00291C73">
        <w:rPr>
          <w:sz w:val="22"/>
          <w:szCs w:val="22"/>
        </w:rPr>
        <w:t>месну</w:t>
      </w:r>
      <w:r w:rsidR="00D66854" w:rsidRPr="00291C73">
        <w:rPr>
          <w:sz w:val="22"/>
          <w:szCs w:val="22"/>
        </w:rPr>
        <w:t xml:space="preserve"> </w:t>
      </w:r>
      <w:r w:rsidRPr="00291C73">
        <w:rPr>
          <w:sz w:val="22"/>
          <w:szCs w:val="22"/>
        </w:rPr>
        <w:t>надлежност</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решавање</w:t>
      </w:r>
      <w:r w:rsidR="00D66854" w:rsidRPr="00291C73">
        <w:rPr>
          <w:sz w:val="22"/>
          <w:szCs w:val="22"/>
        </w:rPr>
        <w:t xml:space="preserve"> </w:t>
      </w:r>
      <w:r w:rsidRPr="00291C73">
        <w:rPr>
          <w:sz w:val="22"/>
          <w:szCs w:val="22"/>
        </w:rPr>
        <w:t>спорова.</w:t>
      </w:r>
    </w:p>
    <w:p w14:paraId="4C38D868" w14:textId="77777777" w:rsidR="00E778F8" w:rsidRPr="00291C73" w:rsidRDefault="00E778F8" w:rsidP="00E778F8">
      <w:pPr>
        <w:jc w:val="both"/>
        <w:rPr>
          <w:sz w:val="22"/>
          <w:szCs w:val="22"/>
        </w:rPr>
      </w:pPr>
    </w:p>
    <w:p w14:paraId="3BD2D99C" w14:textId="77777777" w:rsidR="00E778F8" w:rsidRPr="00291C73" w:rsidRDefault="00E778F8" w:rsidP="00E778F8">
      <w:pPr>
        <w:jc w:val="both"/>
        <w:rPr>
          <w:sz w:val="22"/>
          <w:szCs w:val="22"/>
        </w:rPr>
      </w:pPr>
      <w:r w:rsidRPr="00291C73">
        <w:rPr>
          <w:sz w:val="22"/>
          <w:szCs w:val="22"/>
        </w:rPr>
        <w:tab/>
      </w:r>
      <w:r w:rsidRPr="00291C73">
        <w:rPr>
          <w:b/>
          <w:sz w:val="22"/>
          <w:szCs w:val="22"/>
        </w:rPr>
        <w:t>Банкарску</w:t>
      </w:r>
      <w:r w:rsidR="00D66854" w:rsidRPr="00291C73">
        <w:rPr>
          <w:b/>
          <w:sz w:val="22"/>
          <w:szCs w:val="22"/>
        </w:rPr>
        <w:t xml:space="preserve"> </w:t>
      </w:r>
      <w:r w:rsidRPr="00291C73">
        <w:rPr>
          <w:b/>
          <w:sz w:val="22"/>
          <w:szCs w:val="22"/>
        </w:rPr>
        <w:t>гаранцију</w:t>
      </w:r>
      <w:r w:rsidR="00D66854" w:rsidRPr="00291C73">
        <w:rPr>
          <w:b/>
          <w:sz w:val="22"/>
          <w:szCs w:val="22"/>
        </w:rPr>
        <w:t xml:space="preserve"> </w:t>
      </w:r>
      <w:r w:rsidRPr="00291C73">
        <w:rPr>
          <w:b/>
          <w:sz w:val="22"/>
          <w:szCs w:val="22"/>
        </w:rPr>
        <w:t>за</w:t>
      </w:r>
      <w:r w:rsidR="00D66854" w:rsidRPr="00291C73">
        <w:rPr>
          <w:b/>
          <w:sz w:val="22"/>
          <w:szCs w:val="22"/>
        </w:rPr>
        <w:t xml:space="preserve"> </w:t>
      </w:r>
      <w:r w:rsidRPr="00291C73">
        <w:rPr>
          <w:b/>
          <w:sz w:val="22"/>
          <w:szCs w:val="22"/>
        </w:rPr>
        <w:t>отклањање</w:t>
      </w:r>
      <w:r w:rsidR="00D66854" w:rsidRPr="00291C73">
        <w:rPr>
          <w:b/>
          <w:sz w:val="22"/>
          <w:szCs w:val="22"/>
        </w:rPr>
        <w:t xml:space="preserve"> </w:t>
      </w:r>
      <w:r w:rsidRPr="00291C73">
        <w:rPr>
          <w:b/>
          <w:sz w:val="22"/>
          <w:szCs w:val="22"/>
        </w:rPr>
        <w:t>грешака у гарантном</w:t>
      </w:r>
      <w:r w:rsidR="00D66854" w:rsidRPr="00291C73">
        <w:rPr>
          <w:b/>
          <w:sz w:val="22"/>
          <w:szCs w:val="22"/>
        </w:rPr>
        <w:t xml:space="preserve"> </w:t>
      </w:r>
      <w:r w:rsidRPr="00291C73">
        <w:rPr>
          <w:b/>
          <w:sz w:val="22"/>
          <w:szCs w:val="22"/>
        </w:rPr>
        <w:t>року</w:t>
      </w:r>
      <w:r w:rsidRPr="00291C73">
        <w:rPr>
          <w:sz w:val="22"/>
          <w:szCs w:val="22"/>
        </w:rPr>
        <w:t xml:space="preserve"> </w:t>
      </w:r>
      <w:r w:rsidR="00D66854" w:rsidRPr="00291C73">
        <w:rPr>
          <w:sz w:val="22"/>
          <w:szCs w:val="22"/>
        </w:rPr>
        <w:t>–</w:t>
      </w:r>
      <w:r w:rsidRPr="00291C73">
        <w:rPr>
          <w:sz w:val="22"/>
          <w:szCs w:val="22"/>
        </w:rPr>
        <w:t xml:space="preserve"> Изабрани</w:t>
      </w:r>
      <w:r w:rsidR="00D66854" w:rsidRPr="00291C73">
        <w:rPr>
          <w:sz w:val="22"/>
          <w:szCs w:val="22"/>
        </w:rPr>
        <w:t xml:space="preserve"> </w:t>
      </w:r>
      <w:r w:rsidRPr="00291C73">
        <w:rPr>
          <w:sz w:val="22"/>
          <w:szCs w:val="22"/>
        </w:rPr>
        <w:t>понуђач</w:t>
      </w:r>
      <w:r w:rsidR="00D66854" w:rsidRPr="00291C73">
        <w:rPr>
          <w:sz w:val="22"/>
          <w:szCs w:val="22"/>
        </w:rPr>
        <w:t xml:space="preserve"> </w:t>
      </w:r>
      <w:r w:rsidRPr="00291C73">
        <w:rPr>
          <w:sz w:val="22"/>
          <w:szCs w:val="22"/>
        </w:rPr>
        <w:t>се</w:t>
      </w:r>
      <w:r w:rsidR="00D66854" w:rsidRPr="00291C73">
        <w:rPr>
          <w:sz w:val="22"/>
          <w:szCs w:val="22"/>
        </w:rPr>
        <w:t xml:space="preserve"> </w:t>
      </w:r>
      <w:r w:rsidRPr="00291C73">
        <w:rPr>
          <w:sz w:val="22"/>
          <w:szCs w:val="22"/>
        </w:rPr>
        <w:t>обавезује</w:t>
      </w:r>
      <w:r w:rsidR="00D66854" w:rsidRPr="00291C73">
        <w:rPr>
          <w:sz w:val="22"/>
          <w:szCs w:val="22"/>
        </w:rPr>
        <w:t xml:space="preserve"> </w:t>
      </w:r>
      <w:r w:rsidRPr="00291C73">
        <w:rPr>
          <w:sz w:val="22"/>
          <w:szCs w:val="22"/>
        </w:rPr>
        <w:t>да у тренутку</w:t>
      </w:r>
      <w:r w:rsidR="00D66854" w:rsidRPr="00291C73">
        <w:rPr>
          <w:sz w:val="22"/>
          <w:szCs w:val="22"/>
        </w:rPr>
        <w:t xml:space="preserve"> </w:t>
      </w:r>
      <w:r w:rsidRPr="00291C73">
        <w:rPr>
          <w:sz w:val="22"/>
          <w:szCs w:val="22"/>
        </w:rPr>
        <w:t>примопредаје</w:t>
      </w:r>
      <w:r w:rsidR="00D66854" w:rsidRPr="00291C73">
        <w:rPr>
          <w:sz w:val="22"/>
          <w:szCs w:val="22"/>
        </w:rPr>
        <w:t xml:space="preserve"> </w:t>
      </w:r>
      <w:r w:rsidRPr="00291C73">
        <w:rPr>
          <w:sz w:val="22"/>
          <w:szCs w:val="22"/>
        </w:rPr>
        <w:t>радова</w:t>
      </w:r>
      <w:r w:rsidR="00D66854" w:rsidRPr="00291C73">
        <w:rPr>
          <w:sz w:val="22"/>
          <w:szCs w:val="22"/>
        </w:rPr>
        <w:t xml:space="preserve"> </w:t>
      </w:r>
      <w:r w:rsidRPr="00291C73">
        <w:rPr>
          <w:sz w:val="22"/>
          <w:szCs w:val="22"/>
        </w:rPr>
        <w:t>преда</w:t>
      </w:r>
      <w:r w:rsidR="00D66854" w:rsidRPr="00291C73">
        <w:rPr>
          <w:sz w:val="22"/>
          <w:szCs w:val="22"/>
        </w:rPr>
        <w:t xml:space="preserve"> </w:t>
      </w:r>
      <w:r w:rsidRPr="00291C73">
        <w:rPr>
          <w:sz w:val="22"/>
          <w:szCs w:val="22"/>
        </w:rPr>
        <w:t>наручиоцу</w:t>
      </w:r>
      <w:r w:rsidR="00D66854" w:rsidRPr="00291C73">
        <w:rPr>
          <w:sz w:val="22"/>
          <w:szCs w:val="22"/>
        </w:rPr>
        <w:t xml:space="preserve"> </w:t>
      </w:r>
      <w:r w:rsidRPr="00291C73">
        <w:rPr>
          <w:sz w:val="22"/>
          <w:szCs w:val="22"/>
        </w:rPr>
        <w:t>банкарску</w:t>
      </w:r>
      <w:r w:rsidR="00D66854" w:rsidRPr="00291C73">
        <w:rPr>
          <w:sz w:val="22"/>
          <w:szCs w:val="22"/>
        </w:rPr>
        <w:t xml:space="preserve"> </w:t>
      </w:r>
      <w:r w:rsidRPr="00291C73">
        <w:rPr>
          <w:sz w:val="22"/>
          <w:szCs w:val="22"/>
        </w:rPr>
        <w:t>гаранцију</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отклањање</w:t>
      </w:r>
      <w:r w:rsidR="00D66854" w:rsidRPr="00291C73">
        <w:rPr>
          <w:sz w:val="22"/>
          <w:szCs w:val="22"/>
        </w:rPr>
        <w:t xml:space="preserve"> </w:t>
      </w:r>
      <w:r w:rsidRPr="00291C73">
        <w:rPr>
          <w:sz w:val="22"/>
          <w:szCs w:val="22"/>
        </w:rPr>
        <w:t>грешака у гарантном</w:t>
      </w:r>
      <w:r w:rsidR="00D66854" w:rsidRPr="00291C73">
        <w:rPr>
          <w:sz w:val="22"/>
          <w:szCs w:val="22"/>
        </w:rPr>
        <w:t xml:space="preserve"> </w:t>
      </w:r>
      <w:r w:rsidRPr="00291C73">
        <w:rPr>
          <w:sz w:val="22"/>
          <w:szCs w:val="22"/>
        </w:rPr>
        <w:t>року, која</w:t>
      </w:r>
      <w:r w:rsidR="00D66854" w:rsidRPr="00291C73">
        <w:rPr>
          <w:sz w:val="22"/>
          <w:szCs w:val="22"/>
        </w:rPr>
        <w:t xml:space="preserve"> </w:t>
      </w:r>
      <w:r w:rsidRPr="00291C73">
        <w:rPr>
          <w:sz w:val="22"/>
          <w:szCs w:val="22"/>
        </w:rPr>
        <w:t>ће</w:t>
      </w:r>
      <w:r w:rsidR="00D66854" w:rsidRPr="00291C73">
        <w:rPr>
          <w:sz w:val="22"/>
          <w:szCs w:val="22"/>
        </w:rPr>
        <w:t xml:space="preserve"> </w:t>
      </w:r>
      <w:r w:rsidRPr="00291C73">
        <w:rPr>
          <w:sz w:val="22"/>
          <w:szCs w:val="22"/>
        </w:rPr>
        <w:t>бити</w:t>
      </w:r>
      <w:r w:rsidR="00D66854" w:rsidRPr="00291C73">
        <w:rPr>
          <w:sz w:val="22"/>
          <w:szCs w:val="22"/>
        </w:rPr>
        <w:t xml:space="preserve"> </w:t>
      </w:r>
      <w:r w:rsidRPr="00291C73">
        <w:rPr>
          <w:sz w:val="22"/>
          <w:szCs w:val="22"/>
        </w:rPr>
        <w:t>са</w:t>
      </w:r>
      <w:r w:rsidR="00D66854" w:rsidRPr="00291C73">
        <w:rPr>
          <w:sz w:val="22"/>
          <w:szCs w:val="22"/>
        </w:rPr>
        <w:t xml:space="preserve"> </w:t>
      </w:r>
      <w:r w:rsidRPr="00291C73">
        <w:rPr>
          <w:sz w:val="22"/>
          <w:szCs w:val="22"/>
        </w:rPr>
        <w:t>клаузулама: безусловна и платива</w:t>
      </w:r>
      <w:r w:rsidR="00D66854" w:rsidRPr="00291C73">
        <w:rPr>
          <w:sz w:val="22"/>
          <w:szCs w:val="22"/>
        </w:rPr>
        <w:t xml:space="preserve"> </w:t>
      </w:r>
      <w:r w:rsidRPr="00291C73">
        <w:rPr>
          <w:sz w:val="22"/>
          <w:szCs w:val="22"/>
        </w:rPr>
        <w:t>на</w:t>
      </w:r>
      <w:r w:rsidR="00D66854" w:rsidRPr="00291C73">
        <w:rPr>
          <w:sz w:val="22"/>
          <w:szCs w:val="22"/>
        </w:rPr>
        <w:t xml:space="preserve"> </w:t>
      </w:r>
      <w:r w:rsidRPr="00291C73">
        <w:rPr>
          <w:sz w:val="22"/>
          <w:szCs w:val="22"/>
        </w:rPr>
        <w:t>први</w:t>
      </w:r>
      <w:r w:rsidR="00D66854" w:rsidRPr="00291C73">
        <w:rPr>
          <w:sz w:val="22"/>
          <w:szCs w:val="22"/>
        </w:rPr>
        <w:t xml:space="preserve"> </w:t>
      </w:r>
      <w:r w:rsidRPr="00291C73">
        <w:rPr>
          <w:sz w:val="22"/>
          <w:szCs w:val="22"/>
        </w:rPr>
        <w:t>позив. Банкарска</w:t>
      </w:r>
      <w:r w:rsidR="00D66854" w:rsidRPr="00291C73">
        <w:rPr>
          <w:sz w:val="22"/>
          <w:szCs w:val="22"/>
        </w:rPr>
        <w:t xml:space="preserve"> </w:t>
      </w:r>
      <w:r w:rsidRPr="00291C73">
        <w:rPr>
          <w:sz w:val="22"/>
          <w:szCs w:val="22"/>
        </w:rPr>
        <w:t>гаранција</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отклањање</w:t>
      </w:r>
      <w:r w:rsidR="00D66854" w:rsidRPr="00291C73">
        <w:rPr>
          <w:sz w:val="22"/>
          <w:szCs w:val="22"/>
        </w:rPr>
        <w:t xml:space="preserve"> </w:t>
      </w:r>
      <w:r w:rsidRPr="00291C73">
        <w:rPr>
          <w:sz w:val="22"/>
          <w:szCs w:val="22"/>
        </w:rPr>
        <w:t>грешака у гарантном</w:t>
      </w:r>
      <w:r w:rsidR="00D66854" w:rsidRPr="00291C73">
        <w:rPr>
          <w:sz w:val="22"/>
          <w:szCs w:val="22"/>
        </w:rPr>
        <w:t xml:space="preserve"> </w:t>
      </w:r>
      <w:r w:rsidRPr="00291C73">
        <w:rPr>
          <w:sz w:val="22"/>
          <w:szCs w:val="22"/>
        </w:rPr>
        <w:t>року</w:t>
      </w:r>
      <w:r w:rsidR="00D66854" w:rsidRPr="00291C73">
        <w:rPr>
          <w:sz w:val="22"/>
          <w:szCs w:val="22"/>
        </w:rPr>
        <w:t xml:space="preserve"> </w:t>
      </w:r>
      <w:r w:rsidRPr="00291C73">
        <w:rPr>
          <w:sz w:val="22"/>
          <w:szCs w:val="22"/>
        </w:rPr>
        <w:t>се</w:t>
      </w:r>
      <w:r w:rsidR="00D66854" w:rsidRPr="00291C73">
        <w:rPr>
          <w:sz w:val="22"/>
          <w:szCs w:val="22"/>
        </w:rPr>
        <w:t xml:space="preserve"> </w:t>
      </w:r>
      <w:r w:rsidRPr="00291C73">
        <w:rPr>
          <w:sz w:val="22"/>
          <w:szCs w:val="22"/>
        </w:rPr>
        <w:t>издаје у висини</w:t>
      </w:r>
      <w:r w:rsidR="00D66854" w:rsidRPr="00291C73">
        <w:rPr>
          <w:sz w:val="22"/>
          <w:szCs w:val="22"/>
        </w:rPr>
        <w:t xml:space="preserve"> </w:t>
      </w:r>
      <w:r w:rsidRPr="00291C73">
        <w:rPr>
          <w:sz w:val="22"/>
          <w:szCs w:val="22"/>
        </w:rPr>
        <w:t>не</w:t>
      </w:r>
      <w:r w:rsidR="00D66854" w:rsidRPr="00291C73">
        <w:rPr>
          <w:sz w:val="22"/>
          <w:szCs w:val="22"/>
        </w:rPr>
        <w:t xml:space="preserve"> </w:t>
      </w:r>
      <w:r w:rsidRPr="00291C73">
        <w:rPr>
          <w:sz w:val="22"/>
          <w:szCs w:val="22"/>
        </w:rPr>
        <w:t>мањој</w:t>
      </w:r>
      <w:r w:rsidR="00D66854" w:rsidRPr="00291C73">
        <w:rPr>
          <w:sz w:val="22"/>
          <w:szCs w:val="22"/>
        </w:rPr>
        <w:t xml:space="preserve"> </w:t>
      </w:r>
      <w:r w:rsidRPr="00291C73">
        <w:rPr>
          <w:sz w:val="22"/>
          <w:szCs w:val="22"/>
        </w:rPr>
        <w:t>од</w:t>
      </w:r>
      <w:r w:rsidR="00D66854" w:rsidRPr="00291C73">
        <w:rPr>
          <w:sz w:val="22"/>
          <w:szCs w:val="22"/>
        </w:rPr>
        <w:t xml:space="preserve"> </w:t>
      </w:r>
      <w:r w:rsidRPr="00291C73">
        <w:rPr>
          <w:b/>
          <w:sz w:val="22"/>
          <w:szCs w:val="22"/>
        </w:rPr>
        <w:t xml:space="preserve">5% </w:t>
      </w:r>
      <w:r w:rsidRPr="00291C73">
        <w:rPr>
          <w:sz w:val="22"/>
          <w:szCs w:val="22"/>
        </w:rPr>
        <w:t>од</w:t>
      </w:r>
      <w:r w:rsidR="00D66854" w:rsidRPr="00291C73">
        <w:rPr>
          <w:sz w:val="22"/>
          <w:szCs w:val="22"/>
        </w:rPr>
        <w:t xml:space="preserve"> </w:t>
      </w:r>
      <w:r w:rsidRPr="00291C73">
        <w:rPr>
          <w:sz w:val="22"/>
          <w:szCs w:val="22"/>
        </w:rPr>
        <w:t>укупне</w:t>
      </w:r>
      <w:r w:rsidR="00D66854" w:rsidRPr="00291C73">
        <w:rPr>
          <w:sz w:val="22"/>
          <w:szCs w:val="22"/>
        </w:rPr>
        <w:t xml:space="preserve"> </w:t>
      </w:r>
      <w:r w:rsidRPr="00291C73">
        <w:rPr>
          <w:sz w:val="22"/>
          <w:szCs w:val="22"/>
        </w:rPr>
        <w:t>вредности</w:t>
      </w:r>
      <w:r w:rsidR="00D66854" w:rsidRPr="00291C73">
        <w:rPr>
          <w:sz w:val="22"/>
          <w:szCs w:val="22"/>
        </w:rPr>
        <w:t xml:space="preserve"> </w:t>
      </w:r>
      <w:r w:rsidRPr="00291C73">
        <w:rPr>
          <w:sz w:val="22"/>
          <w:szCs w:val="22"/>
        </w:rPr>
        <w:t>уговора, у корист</w:t>
      </w:r>
      <w:r w:rsidR="00D66854" w:rsidRPr="00291C73">
        <w:rPr>
          <w:sz w:val="22"/>
          <w:szCs w:val="22"/>
        </w:rPr>
        <w:t xml:space="preserve"> </w:t>
      </w:r>
      <w:r w:rsidRPr="00291C73">
        <w:rPr>
          <w:b/>
          <w:sz w:val="22"/>
          <w:szCs w:val="22"/>
        </w:rPr>
        <w:t>Наручиоца</w:t>
      </w:r>
      <w:r w:rsidRPr="00291C73">
        <w:rPr>
          <w:sz w:val="22"/>
          <w:szCs w:val="22"/>
        </w:rPr>
        <w:t>. Рок</w:t>
      </w:r>
      <w:r w:rsidR="00D66854" w:rsidRPr="00291C73">
        <w:rPr>
          <w:sz w:val="22"/>
          <w:szCs w:val="22"/>
        </w:rPr>
        <w:t xml:space="preserve"> </w:t>
      </w:r>
      <w:r w:rsidRPr="00291C73">
        <w:rPr>
          <w:sz w:val="22"/>
          <w:szCs w:val="22"/>
        </w:rPr>
        <w:t>важности</w:t>
      </w:r>
      <w:r w:rsidR="00D66854" w:rsidRPr="00291C73">
        <w:rPr>
          <w:sz w:val="22"/>
          <w:szCs w:val="22"/>
        </w:rPr>
        <w:t xml:space="preserve"> </w:t>
      </w:r>
      <w:r w:rsidRPr="00291C73">
        <w:rPr>
          <w:sz w:val="22"/>
          <w:szCs w:val="22"/>
        </w:rPr>
        <w:t>банкарске</w:t>
      </w:r>
      <w:r w:rsidR="00D66854" w:rsidRPr="00291C73">
        <w:rPr>
          <w:sz w:val="22"/>
          <w:szCs w:val="22"/>
        </w:rPr>
        <w:t xml:space="preserve"> </w:t>
      </w:r>
      <w:r w:rsidRPr="00291C73">
        <w:rPr>
          <w:sz w:val="22"/>
          <w:szCs w:val="22"/>
        </w:rPr>
        <w:t>гаранције</w:t>
      </w:r>
      <w:r w:rsidR="00D66854" w:rsidRPr="00291C73">
        <w:rPr>
          <w:sz w:val="22"/>
          <w:szCs w:val="22"/>
        </w:rPr>
        <w:t xml:space="preserve"> </w:t>
      </w:r>
      <w:r w:rsidRPr="00291C73">
        <w:rPr>
          <w:sz w:val="22"/>
          <w:szCs w:val="22"/>
        </w:rPr>
        <w:t>мора</w:t>
      </w:r>
      <w:r w:rsidR="00D66854" w:rsidRPr="00291C73">
        <w:rPr>
          <w:sz w:val="22"/>
          <w:szCs w:val="22"/>
        </w:rPr>
        <w:t xml:space="preserve"> </w:t>
      </w:r>
      <w:r w:rsidRPr="00291C73">
        <w:rPr>
          <w:sz w:val="22"/>
          <w:szCs w:val="22"/>
        </w:rPr>
        <w:t>бити</w:t>
      </w:r>
      <w:r w:rsidR="00D66854" w:rsidRPr="00291C73">
        <w:rPr>
          <w:sz w:val="22"/>
          <w:szCs w:val="22"/>
        </w:rPr>
        <w:t xml:space="preserve"> </w:t>
      </w:r>
      <w:r w:rsidRPr="00291C73">
        <w:rPr>
          <w:b/>
          <w:sz w:val="22"/>
          <w:szCs w:val="22"/>
        </w:rPr>
        <w:t>5 дана</w:t>
      </w:r>
      <w:r w:rsidR="00D66854" w:rsidRPr="00291C73">
        <w:rPr>
          <w:b/>
          <w:sz w:val="22"/>
          <w:szCs w:val="22"/>
        </w:rPr>
        <w:t xml:space="preserve"> </w:t>
      </w:r>
      <w:r w:rsidRPr="00291C73">
        <w:rPr>
          <w:sz w:val="22"/>
          <w:szCs w:val="22"/>
        </w:rPr>
        <w:t>дужи</w:t>
      </w:r>
      <w:r w:rsidR="00D66854" w:rsidRPr="00291C73">
        <w:rPr>
          <w:sz w:val="22"/>
          <w:szCs w:val="22"/>
        </w:rPr>
        <w:t xml:space="preserve"> </w:t>
      </w:r>
      <w:r w:rsidRPr="00291C73">
        <w:rPr>
          <w:sz w:val="22"/>
          <w:szCs w:val="22"/>
        </w:rPr>
        <w:t>од</w:t>
      </w:r>
      <w:r w:rsidR="00D66854" w:rsidRPr="00291C73">
        <w:rPr>
          <w:sz w:val="22"/>
          <w:szCs w:val="22"/>
        </w:rPr>
        <w:t xml:space="preserve"> </w:t>
      </w:r>
      <w:r w:rsidRPr="00291C73">
        <w:rPr>
          <w:sz w:val="22"/>
          <w:szCs w:val="22"/>
        </w:rPr>
        <w:t>гарантног</w:t>
      </w:r>
      <w:r w:rsidR="00D66854" w:rsidRPr="00291C73">
        <w:rPr>
          <w:sz w:val="22"/>
          <w:szCs w:val="22"/>
        </w:rPr>
        <w:t xml:space="preserve"> </w:t>
      </w:r>
      <w:r w:rsidRPr="00291C73">
        <w:rPr>
          <w:sz w:val="22"/>
          <w:szCs w:val="22"/>
        </w:rPr>
        <w:t>рока. Наручилац</w:t>
      </w:r>
      <w:r w:rsidR="00D66854" w:rsidRPr="00291C73">
        <w:rPr>
          <w:sz w:val="22"/>
          <w:szCs w:val="22"/>
        </w:rPr>
        <w:t xml:space="preserve"> </w:t>
      </w:r>
      <w:r w:rsidRPr="00291C73">
        <w:rPr>
          <w:sz w:val="22"/>
          <w:szCs w:val="22"/>
        </w:rPr>
        <w:t>ће</w:t>
      </w:r>
      <w:r w:rsidR="00D66854" w:rsidRPr="00291C73">
        <w:rPr>
          <w:sz w:val="22"/>
          <w:szCs w:val="22"/>
        </w:rPr>
        <w:t xml:space="preserve"> </w:t>
      </w:r>
      <w:r w:rsidRPr="00291C73">
        <w:rPr>
          <w:sz w:val="22"/>
          <w:szCs w:val="22"/>
        </w:rPr>
        <w:t>уновчити</w:t>
      </w:r>
      <w:r w:rsidR="00D66854" w:rsidRPr="00291C73">
        <w:rPr>
          <w:sz w:val="22"/>
          <w:szCs w:val="22"/>
        </w:rPr>
        <w:t xml:space="preserve"> </w:t>
      </w:r>
      <w:r w:rsidRPr="00291C73">
        <w:rPr>
          <w:sz w:val="22"/>
          <w:szCs w:val="22"/>
        </w:rPr>
        <w:t>банкарску</w:t>
      </w:r>
      <w:r w:rsidR="00D66854" w:rsidRPr="00291C73">
        <w:rPr>
          <w:sz w:val="22"/>
          <w:szCs w:val="22"/>
        </w:rPr>
        <w:t xml:space="preserve"> </w:t>
      </w:r>
      <w:r w:rsidRPr="00291C73">
        <w:rPr>
          <w:sz w:val="22"/>
          <w:szCs w:val="22"/>
        </w:rPr>
        <w:t>гаранцију</w:t>
      </w:r>
      <w:r w:rsidR="00D66854" w:rsidRPr="00291C73">
        <w:rPr>
          <w:sz w:val="22"/>
          <w:szCs w:val="22"/>
        </w:rPr>
        <w:t xml:space="preserve"> </w:t>
      </w:r>
      <w:r w:rsidRPr="00291C73">
        <w:rPr>
          <w:sz w:val="22"/>
          <w:szCs w:val="22"/>
        </w:rPr>
        <w:t>за</w:t>
      </w:r>
      <w:r w:rsidR="00D66854" w:rsidRPr="00291C73">
        <w:rPr>
          <w:sz w:val="22"/>
          <w:szCs w:val="22"/>
        </w:rPr>
        <w:t xml:space="preserve"> </w:t>
      </w:r>
      <w:r w:rsidRPr="00291C73">
        <w:rPr>
          <w:sz w:val="22"/>
          <w:szCs w:val="22"/>
        </w:rPr>
        <w:t>отклањање</w:t>
      </w:r>
      <w:r w:rsidR="00D66854" w:rsidRPr="00291C73">
        <w:rPr>
          <w:sz w:val="22"/>
          <w:szCs w:val="22"/>
        </w:rPr>
        <w:t xml:space="preserve"> </w:t>
      </w:r>
      <w:r w:rsidRPr="00291C73">
        <w:rPr>
          <w:sz w:val="22"/>
          <w:szCs w:val="22"/>
        </w:rPr>
        <w:t>грешака у гарантном</w:t>
      </w:r>
      <w:r w:rsidR="00D66854" w:rsidRPr="00291C73">
        <w:rPr>
          <w:sz w:val="22"/>
          <w:szCs w:val="22"/>
        </w:rPr>
        <w:t xml:space="preserve"> </w:t>
      </w:r>
      <w:r w:rsidRPr="00291C73">
        <w:rPr>
          <w:sz w:val="22"/>
          <w:szCs w:val="22"/>
        </w:rPr>
        <w:t>року у случају</w:t>
      </w:r>
      <w:r w:rsidR="00D66854" w:rsidRPr="00291C73">
        <w:rPr>
          <w:sz w:val="22"/>
          <w:szCs w:val="22"/>
        </w:rPr>
        <w:t xml:space="preserve"> </w:t>
      </w:r>
      <w:r w:rsidRPr="00291C73">
        <w:rPr>
          <w:sz w:val="22"/>
          <w:szCs w:val="22"/>
        </w:rPr>
        <w:t>да</w:t>
      </w:r>
      <w:r w:rsidR="00D66854" w:rsidRPr="00291C73">
        <w:rPr>
          <w:sz w:val="22"/>
          <w:szCs w:val="22"/>
        </w:rPr>
        <w:t xml:space="preserve"> </w:t>
      </w:r>
      <w:r w:rsidRPr="00291C73">
        <w:rPr>
          <w:sz w:val="22"/>
          <w:szCs w:val="22"/>
        </w:rPr>
        <w:t>изабрани</w:t>
      </w:r>
      <w:r w:rsidR="00D66854" w:rsidRPr="00291C73">
        <w:rPr>
          <w:sz w:val="22"/>
          <w:szCs w:val="22"/>
        </w:rPr>
        <w:t xml:space="preserve"> </w:t>
      </w:r>
      <w:r w:rsidRPr="00291C73">
        <w:rPr>
          <w:sz w:val="22"/>
          <w:szCs w:val="22"/>
        </w:rPr>
        <w:t>понуђач</w:t>
      </w:r>
      <w:r w:rsidR="00D66854" w:rsidRPr="00291C73">
        <w:rPr>
          <w:sz w:val="22"/>
          <w:szCs w:val="22"/>
        </w:rPr>
        <w:t xml:space="preserve"> </w:t>
      </w:r>
      <w:r w:rsidRPr="00291C73">
        <w:rPr>
          <w:sz w:val="22"/>
          <w:szCs w:val="22"/>
        </w:rPr>
        <w:t>не</w:t>
      </w:r>
      <w:r w:rsidR="00D66854" w:rsidRPr="00291C73">
        <w:rPr>
          <w:sz w:val="22"/>
          <w:szCs w:val="22"/>
        </w:rPr>
        <w:t xml:space="preserve"> </w:t>
      </w:r>
      <w:r w:rsidRPr="00291C73">
        <w:rPr>
          <w:sz w:val="22"/>
          <w:szCs w:val="22"/>
        </w:rPr>
        <w:t>изврши</w:t>
      </w:r>
      <w:r w:rsidR="00D66854" w:rsidRPr="00291C73">
        <w:rPr>
          <w:sz w:val="22"/>
          <w:szCs w:val="22"/>
        </w:rPr>
        <w:t xml:space="preserve"> </w:t>
      </w:r>
      <w:r w:rsidRPr="00291C73">
        <w:rPr>
          <w:sz w:val="22"/>
          <w:szCs w:val="22"/>
        </w:rPr>
        <w:t>обавезу</w:t>
      </w:r>
      <w:r w:rsidR="00D66854" w:rsidRPr="00291C73">
        <w:rPr>
          <w:sz w:val="22"/>
          <w:szCs w:val="22"/>
        </w:rPr>
        <w:t xml:space="preserve"> </w:t>
      </w:r>
      <w:r w:rsidRPr="00291C73">
        <w:rPr>
          <w:sz w:val="22"/>
          <w:szCs w:val="22"/>
        </w:rPr>
        <w:t>отклањања</w:t>
      </w:r>
      <w:r w:rsidR="00841737" w:rsidRPr="00291C73">
        <w:rPr>
          <w:sz w:val="22"/>
          <w:szCs w:val="22"/>
        </w:rPr>
        <w:t xml:space="preserve"> </w:t>
      </w:r>
      <w:r w:rsidRPr="00291C73">
        <w:rPr>
          <w:sz w:val="22"/>
          <w:szCs w:val="22"/>
        </w:rPr>
        <w:t>недостатака</w:t>
      </w:r>
      <w:r w:rsidR="00841737" w:rsidRPr="00291C73">
        <w:rPr>
          <w:sz w:val="22"/>
          <w:szCs w:val="22"/>
        </w:rPr>
        <w:t xml:space="preserve"> </w:t>
      </w:r>
      <w:r w:rsidRPr="00291C73">
        <w:rPr>
          <w:sz w:val="22"/>
          <w:szCs w:val="22"/>
        </w:rPr>
        <w:t>који</w:t>
      </w:r>
      <w:r w:rsidR="00841737" w:rsidRPr="00291C73">
        <w:rPr>
          <w:sz w:val="22"/>
          <w:szCs w:val="22"/>
        </w:rPr>
        <w:t xml:space="preserve"> </w:t>
      </w:r>
      <w:r w:rsidRPr="00291C73">
        <w:rPr>
          <w:sz w:val="22"/>
          <w:szCs w:val="22"/>
        </w:rPr>
        <w:t>би</w:t>
      </w:r>
      <w:r w:rsidR="00841737" w:rsidRPr="00291C73">
        <w:rPr>
          <w:sz w:val="22"/>
          <w:szCs w:val="22"/>
        </w:rPr>
        <w:t xml:space="preserve"> </w:t>
      </w:r>
      <w:r w:rsidRPr="00291C73">
        <w:rPr>
          <w:sz w:val="22"/>
          <w:szCs w:val="22"/>
        </w:rPr>
        <w:t>могли</w:t>
      </w:r>
      <w:r w:rsidR="00841737" w:rsidRPr="00291C73">
        <w:rPr>
          <w:sz w:val="22"/>
          <w:szCs w:val="22"/>
        </w:rPr>
        <w:t xml:space="preserve"> </w:t>
      </w:r>
      <w:r w:rsidRPr="00291C73">
        <w:rPr>
          <w:sz w:val="22"/>
          <w:szCs w:val="22"/>
        </w:rPr>
        <w:t>умањити</w:t>
      </w:r>
      <w:r w:rsidR="00841737" w:rsidRPr="00291C73">
        <w:rPr>
          <w:sz w:val="22"/>
          <w:szCs w:val="22"/>
        </w:rPr>
        <w:t xml:space="preserve"> </w:t>
      </w:r>
      <w:r w:rsidRPr="00291C73">
        <w:rPr>
          <w:sz w:val="22"/>
          <w:szCs w:val="22"/>
        </w:rPr>
        <w:t>могућност</w:t>
      </w:r>
      <w:r w:rsidR="00841737" w:rsidRPr="00291C73">
        <w:rPr>
          <w:sz w:val="22"/>
          <w:szCs w:val="22"/>
        </w:rPr>
        <w:t xml:space="preserve"> </w:t>
      </w:r>
      <w:r w:rsidRPr="00291C73">
        <w:rPr>
          <w:sz w:val="22"/>
          <w:szCs w:val="22"/>
        </w:rPr>
        <w:t>коришћења</w:t>
      </w:r>
      <w:r w:rsidR="00841737" w:rsidRPr="00291C73">
        <w:rPr>
          <w:sz w:val="22"/>
          <w:szCs w:val="22"/>
        </w:rPr>
        <w:t xml:space="preserve"> </w:t>
      </w:r>
      <w:r w:rsidRPr="00291C73">
        <w:rPr>
          <w:sz w:val="22"/>
          <w:szCs w:val="22"/>
        </w:rPr>
        <w:t>предмета</w:t>
      </w:r>
      <w:r w:rsidR="00841737" w:rsidRPr="00291C73">
        <w:rPr>
          <w:sz w:val="22"/>
          <w:szCs w:val="22"/>
        </w:rPr>
        <w:t xml:space="preserve"> </w:t>
      </w:r>
      <w:r w:rsidRPr="00291C73">
        <w:rPr>
          <w:sz w:val="22"/>
          <w:szCs w:val="22"/>
        </w:rPr>
        <w:t>уговора у гарантном</w:t>
      </w:r>
      <w:r w:rsidR="00841737" w:rsidRPr="00291C73">
        <w:rPr>
          <w:sz w:val="22"/>
          <w:szCs w:val="22"/>
        </w:rPr>
        <w:t xml:space="preserve"> </w:t>
      </w:r>
      <w:r w:rsidRPr="00291C73">
        <w:rPr>
          <w:sz w:val="22"/>
          <w:szCs w:val="22"/>
        </w:rPr>
        <w:t xml:space="preserve">року. </w:t>
      </w:r>
    </w:p>
    <w:p w14:paraId="22F3089F" w14:textId="77777777" w:rsidR="00E778F8" w:rsidRPr="00291C73" w:rsidRDefault="00E778F8" w:rsidP="00E778F8">
      <w:pPr>
        <w:jc w:val="both"/>
        <w:rPr>
          <w:b/>
          <w:sz w:val="22"/>
          <w:szCs w:val="22"/>
        </w:rPr>
      </w:pPr>
      <w:r w:rsidRPr="00291C73">
        <w:rPr>
          <w:sz w:val="22"/>
          <w:szCs w:val="22"/>
        </w:rPr>
        <w:tab/>
      </w:r>
      <w:r w:rsidRPr="00291C73">
        <w:rPr>
          <w:b/>
          <w:sz w:val="22"/>
          <w:szCs w:val="22"/>
        </w:rPr>
        <w:t>По</w:t>
      </w:r>
      <w:r w:rsidR="00841737" w:rsidRPr="00291C73">
        <w:rPr>
          <w:b/>
          <w:sz w:val="22"/>
          <w:szCs w:val="22"/>
        </w:rPr>
        <w:t xml:space="preserve"> </w:t>
      </w:r>
      <w:r w:rsidRPr="00291C73">
        <w:rPr>
          <w:b/>
          <w:sz w:val="22"/>
          <w:szCs w:val="22"/>
        </w:rPr>
        <w:t>извршењу</w:t>
      </w:r>
      <w:r w:rsidR="00841737" w:rsidRPr="00291C73">
        <w:rPr>
          <w:b/>
          <w:sz w:val="22"/>
          <w:szCs w:val="22"/>
        </w:rPr>
        <w:t xml:space="preserve"> </w:t>
      </w:r>
      <w:r w:rsidRPr="00291C73">
        <w:rPr>
          <w:b/>
          <w:sz w:val="22"/>
          <w:szCs w:val="22"/>
        </w:rPr>
        <w:t>уговорених</w:t>
      </w:r>
      <w:r w:rsidR="00841737" w:rsidRPr="00291C73">
        <w:rPr>
          <w:b/>
          <w:sz w:val="22"/>
          <w:szCs w:val="22"/>
        </w:rPr>
        <w:t xml:space="preserve"> </w:t>
      </w:r>
      <w:r w:rsidRPr="00291C73">
        <w:rPr>
          <w:b/>
          <w:sz w:val="22"/>
          <w:szCs w:val="22"/>
        </w:rPr>
        <w:t>обавеза</w:t>
      </w:r>
      <w:r w:rsidR="00841737" w:rsidRPr="00291C73">
        <w:rPr>
          <w:b/>
          <w:sz w:val="22"/>
          <w:szCs w:val="22"/>
        </w:rPr>
        <w:t xml:space="preserve"> </w:t>
      </w:r>
      <w:r w:rsidRPr="00291C73">
        <w:rPr>
          <w:b/>
          <w:sz w:val="22"/>
          <w:szCs w:val="22"/>
        </w:rPr>
        <w:t>понуђача</w:t>
      </w:r>
      <w:r w:rsidR="00841737" w:rsidRPr="00291C73">
        <w:rPr>
          <w:b/>
          <w:sz w:val="22"/>
          <w:szCs w:val="22"/>
        </w:rPr>
        <w:t xml:space="preserve"> </w:t>
      </w:r>
      <w:r w:rsidRPr="00291C73">
        <w:rPr>
          <w:b/>
          <w:sz w:val="22"/>
          <w:szCs w:val="22"/>
        </w:rPr>
        <w:t>на</w:t>
      </w:r>
      <w:r w:rsidR="00841737" w:rsidRPr="00291C73">
        <w:rPr>
          <w:b/>
          <w:sz w:val="22"/>
          <w:szCs w:val="22"/>
        </w:rPr>
        <w:t xml:space="preserve"> </w:t>
      </w:r>
      <w:r w:rsidRPr="00291C73">
        <w:rPr>
          <w:b/>
          <w:sz w:val="22"/>
          <w:szCs w:val="22"/>
        </w:rPr>
        <w:t>која</w:t>
      </w:r>
      <w:r w:rsidR="00841737" w:rsidRPr="00291C73">
        <w:rPr>
          <w:b/>
          <w:sz w:val="22"/>
          <w:szCs w:val="22"/>
        </w:rPr>
        <w:t xml:space="preserve"> </w:t>
      </w:r>
      <w:r w:rsidRPr="00291C73">
        <w:rPr>
          <w:b/>
          <w:sz w:val="22"/>
          <w:szCs w:val="22"/>
        </w:rPr>
        <w:t>се</w:t>
      </w:r>
      <w:r w:rsidR="00841737" w:rsidRPr="00291C73">
        <w:rPr>
          <w:b/>
          <w:sz w:val="22"/>
          <w:szCs w:val="22"/>
        </w:rPr>
        <w:t xml:space="preserve"> </w:t>
      </w:r>
      <w:r w:rsidRPr="00291C73">
        <w:rPr>
          <w:b/>
          <w:sz w:val="22"/>
          <w:szCs w:val="22"/>
        </w:rPr>
        <w:t>односе, средства</w:t>
      </w:r>
      <w:r w:rsidR="00841737" w:rsidRPr="00291C73">
        <w:rPr>
          <w:b/>
          <w:sz w:val="22"/>
          <w:szCs w:val="22"/>
        </w:rPr>
        <w:t xml:space="preserve"> </w:t>
      </w:r>
      <w:r w:rsidRPr="00291C73">
        <w:rPr>
          <w:b/>
          <w:sz w:val="22"/>
          <w:szCs w:val="22"/>
        </w:rPr>
        <w:t>финансијског</w:t>
      </w:r>
      <w:r w:rsidR="00841737" w:rsidRPr="00291C73">
        <w:rPr>
          <w:b/>
          <w:sz w:val="22"/>
          <w:szCs w:val="22"/>
        </w:rPr>
        <w:t xml:space="preserve"> </w:t>
      </w:r>
      <w:r w:rsidRPr="00291C73">
        <w:rPr>
          <w:b/>
          <w:sz w:val="22"/>
          <w:szCs w:val="22"/>
        </w:rPr>
        <w:t>обезбеђења</w:t>
      </w:r>
      <w:r w:rsidR="00841737" w:rsidRPr="00291C73">
        <w:rPr>
          <w:b/>
          <w:sz w:val="22"/>
          <w:szCs w:val="22"/>
        </w:rPr>
        <w:t xml:space="preserve"> </w:t>
      </w:r>
      <w:r w:rsidRPr="00291C73">
        <w:rPr>
          <w:b/>
          <w:sz w:val="22"/>
          <w:szCs w:val="22"/>
        </w:rPr>
        <w:t>ће</w:t>
      </w:r>
      <w:r w:rsidR="00841737" w:rsidRPr="00291C73">
        <w:rPr>
          <w:b/>
          <w:sz w:val="22"/>
          <w:szCs w:val="22"/>
        </w:rPr>
        <w:t xml:space="preserve"> </w:t>
      </w:r>
      <w:r w:rsidRPr="00291C73">
        <w:rPr>
          <w:b/>
          <w:sz w:val="22"/>
          <w:szCs w:val="22"/>
        </w:rPr>
        <w:t>бити</w:t>
      </w:r>
      <w:r w:rsidR="00841737" w:rsidRPr="00291C73">
        <w:rPr>
          <w:b/>
          <w:sz w:val="22"/>
          <w:szCs w:val="22"/>
        </w:rPr>
        <w:t xml:space="preserve"> </w:t>
      </w:r>
      <w:r w:rsidRPr="00291C73">
        <w:rPr>
          <w:b/>
          <w:sz w:val="22"/>
          <w:szCs w:val="22"/>
        </w:rPr>
        <w:t xml:space="preserve">враћена. </w:t>
      </w:r>
    </w:p>
    <w:p w14:paraId="609E7228" w14:textId="77777777" w:rsidR="00E778F8" w:rsidRPr="00291C73" w:rsidRDefault="00E778F8" w:rsidP="00E778F8">
      <w:pPr>
        <w:pStyle w:val="Heading3"/>
        <w:rPr>
          <w:rFonts w:eastAsia="Calibri-Bold"/>
          <w:sz w:val="22"/>
          <w:szCs w:val="22"/>
        </w:rPr>
      </w:pPr>
      <w:r w:rsidRPr="00291C73">
        <w:rPr>
          <w:rFonts w:eastAsia="Calibri-Bold"/>
          <w:sz w:val="22"/>
          <w:szCs w:val="22"/>
        </w:rPr>
        <w:t>ОТВАРАЊЕ ПОНУДА</w:t>
      </w:r>
    </w:p>
    <w:p w14:paraId="398E63CA" w14:textId="77777777" w:rsidR="00E778F8" w:rsidRPr="00291C73" w:rsidRDefault="00E778F8" w:rsidP="00E778F8">
      <w:pPr>
        <w:ind w:firstLine="708"/>
        <w:jc w:val="both"/>
        <w:rPr>
          <w:rFonts w:eastAsia="TimesNewRomanPSMT"/>
          <w:bCs/>
          <w:sz w:val="22"/>
          <w:szCs w:val="22"/>
        </w:rPr>
      </w:pPr>
      <w:r w:rsidRPr="00291C73">
        <w:rPr>
          <w:rFonts w:eastAsia="TimesNewRomanPSMT"/>
          <w:bCs/>
          <w:sz w:val="22"/>
          <w:szCs w:val="22"/>
        </w:rPr>
        <w:t xml:space="preserve">Отварање понуда одржаће се </w:t>
      </w:r>
      <w:r w:rsidR="00080DA6" w:rsidRPr="00291C73">
        <w:rPr>
          <w:b/>
          <w:color w:val="FF0000"/>
          <w:sz w:val="22"/>
          <w:szCs w:val="22"/>
        </w:rPr>
        <w:t>1</w:t>
      </w:r>
      <w:r w:rsidR="00302B54">
        <w:rPr>
          <w:b/>
          <w:color w:val="FF0000"/>
          <w:sz w:val="22"/>
          <w:szCs w:val="22"/>
        </w:rPr>
        <w:t>9</w:t>
      </w:r>
      <w:r w:rsidR="00AF4B45" w:rsidRPr="00291C73">
        <w:rPr>
          <w:b/>
          <w:color w:val="FF0000"/>
          <w:sz w:val="22"/>
          <w:szCs w:val="22"/>
        </w:rPr>
        <w:t>.07</w:t>
      </w:r>
      <w:r w:rsidRPr="00291C73">
        <w:rPr>
          <w:b/>
          <w:color w:val="FF0000"/>
          <w:sz w:val="22"/>
          <w:szCs w:val="22"/>
        </w:rPr>
        <w:t>.2019</w:t>
      </w:r>
      <w:r w:rsidRPr="00291C73">
        <w:rPr>
          <w:sz w:val="22"/>
          <w:szCs w:val="22"/>
        </w:rPr>
        <w:t>.</w:t>
      </w:r>
      <w:r w:rsidRPr="00291C73">
        <w:rPr>
          <w:rFonts w:eastAsia="TimesNewRomanPSMT"/>
          <w:bCs/>
          <w:sz w:val="22"/>
          <w:szCs w:val="22"/>
        </w:rPr>
        <w:t xml:space="preserve"> године, у </w:t>
      </w:r>
      <w:r w:rsidRPr="00291C73">
        <w:rPr>
          <w:rFonts w:eastAsia="TimesNewRomanPSMT"/>
          <w:b/>
          <w:bCs/>
          <w:color w:val="FF0000"/>
          <w:sz w:val="22"/>
          <w:szCs w:val="22"/>
        </w:rPr>
        <w:t xml:space="preserve">15,00 </w:t>
      </w:r>
      <w:r w:rsidRPr="00291C73">
        <w:rPr>
          <w:rFonts w:eastAsia="TimesNewRomanPSMT"/>
          <w:bCs/>
          <w:sz w:val="22"/>
          <w:szCs w:val="22"/>
        </w:rPr>
        <w:t xml:space="preserve"> часова у радним просторијама Наручиоца, на адреси: Општинска управа општине Дољевац ул. Николе Тесле број 121, 18410 Дољевац.</w:t>
      </w:r>
    </w:p>
    <w:p w14:paraId="26970E82" w14:textId="77777777" w:rsidR="00E778F8" w:rsidRPr="00291C73" w:rsidRDefault="00E778F8" w:rsidP="00E778F8">
      <w:pPr>
        <w:ind w:firstLine="708"/>
        <w:jc w:val="both"/>
        <w:rPr>
          <w:rFonts w:eastAsia="TimesNewRomanPSMT"/>
          <w:bCs/>
          <w:sz w:val="22"/>
          <w:szCs w:val="22"/>
        </w:rPr>
      </w:pPr>
      <w:r w:rsidRPr="00291C73">
        <w:rPr>
          <w:rFonts w:eastAsia="TimesNewRomanPSMT"/>
          <w:bCs/>
          <w:sz w:val="22"/>
          <w:szCs w:val="22"/>
        </w:rPr>
        <w:t>Отварање понуда је јавно и може присуствовати свако заинтересовано лице.</w:t>
      </w:r>
    </w:p>
    <w:p w14:paraId="0C1447B4" w14:textId="77777777" w:rsidR="00E778F8" w:rsidRPr="00291C73" w:rsidRDefault="00E778F8" w:rsidP="00E778F8">
      <w:pPr>
        <w:ind w:firstLine="708"/>
        <w:jc w:val="both"/>
        <w:rPr>
          <w:rFonts w:eastAsia="TimesNewRomanPSMT"/>
          <w:bCs/>
          <w:sz w:val="22"/>
          <w:szCs w:val="22"/>
        </w:rPr>
      </w:pPr>
      <w:r w:rsidRPr="00291C73">
        <w:rPr>
          <w:rFonts w:eastAsia="TimesNewRomanPSMT"/>
          <w:bCs/>
          <w:sz w:val="22"/>
          <w:szCs w:val="22"/>
        </w:rPr>
        <w:t>У поступку отварања понуда активно могу да учествују само овлашћени представници понуђача.</w:t>
      </w:r>
    </w:p>
    <w:p w14:paraId="010F79E5" w14:textId="77777777" w:rsidR="00E778F8" w:rsidRPr="00291C73" w:rsidRDefault="00E778F8" w:rsidP="00E778F8">
      <w:pPr>
        <w:ind w:firstLine="708"/>
        <w:jc w:val="both"/>
        <w:rPr>
          <w:rFonts w:eastAsia="TimesNewRomanPSMT"/>
          <w:bCs/>
          <w:sz w:val="22"/>
          <w:szCs w:val="22"/>
        </w:rPr>
      </w:pPr>
      <w:r w:rsidRPr="00291C73">
        <w:rPr>
          <w:rFonts w:eastAsia="TimesNewRomanPSMT"/>
          <w:bCs/>
          <w:sz w:val="22"/>
          <w:szCs w:val="22"/>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49C3EDD4" w14:textId="77777777" w:rsidR="00E778F8" w:rsidRPr="00291C73" w:rsidRDefault="00E778F8" w:rsidP="00E778F8">
      <w:pPr>
        <w:pStyle w:val="Heading3"/>
        <w:rPr>
          <w:sz w:val="22"/>
          <w:szCs w:val="22"/>
        </w:rPr>
      </w:pPr>
      <w:r w:rsidRPr="00291C73">
        <w:rPr>
          <w:sz w:val="22"/>
          <w:szCs w:val="22"/>
        </w:rPr>
        <w:t xml:space="preserve">ЗАШТИТА ПОВЕРЉИВОСТИ ПОДАТАКА КОЈЕ НАРУЧИЛАЦ СТАВЉА ПОНУЂАЧИМА НА РАСПОЛАГАЊЕ, УКЉУЧУЈУЋИ И ЊИХОВЕ ПОДИЗВОЂАЧЕ </w:t>
      </w:r>
    </w:p>
    <w:p w14:paraId="7C87BB39" w14:textId="77777777" w:rsidR="00E778F8" w:rsidRPr="00291C73" w:rsidRDefault="00E778F8" w:rsidP="00E778F8">
      <w:pPr>
        <w:ind w:firstLine="708"/>
        <w:jc w:val="both"/>
        <w:rPr>
          <w:sz w:val="22"/>
          <w:szCs w:val="22"/>
        </w:rPr>
      </w:pPr>
      <w:r w:rsidRPr="00291C73">
        <w:rPr>
          <w:rFonts w:eastAsia="TimesNewRomanPSMT"/>
          <w:bCs/>
          <w:sz w:val="22"/>
          <w:szCs w:val="22"/>
        </w:rPr>
        <w:t>Предметна</w:t>
      </w:r>
      <w:r w:rsidRPr="00291C73">
        <w:rPr>
          <w:sz w:val="22"/>
          <w:szCs w:val="22"/>
        </w:rPr>
        <w:t xml:space="preserve"> набавка не садржи поверљиве информације које наручилац ставља на располагање понуђачима.</w:t>
      </w:r>
    </w:p>
    <w:p w14:paraId="7E2683DF" w14:textId="77777777" w:rsidR="00E778F8" w:rsidRPr="00291C73" w:rsidRDefault="00E778F8" w:rsidP="00E778F8">
      <w:pPr>
        <w:pStyle w:val="Heading3"/>
        <w:rPr>
          <w:rFonts w:eastAsia="Calibri-Bold"/>
          <w:sz w:val="22"/>
          <w:szCs w:val="22"/>
        </w:rPr>
      </w:pPr>
      <w:r w:rsidRPr="00291C73">
        <w:rPr>
          <w:rFonts w:eastAsia="Calibri-Bold"/>
          <w:sz w:val="22"/>
          <w:szCs w:val="22"/>
        </w:rPr>
        <w:t>ЗАШТИТА ПОВЕРЉИВОСТИ ПОДАТАКА О ПОНУЂАЧИМА</w:t>
      </w:r>
    </w:p>
    <w:p w14:paraId="269E001E" w14:textId="77777777" w:rsidR="00E778F8" w:rsidRPr="00291C73" w:rsidRDefault="00E778F8" w:rsidP="00E778F8">
      <w:pPr>
        <w:ind w:firstLine="708"/>
        <w:jc w:val="both"/>
        <w:rPr>
          <w:sz w:val="22"/>
          <w:szCs w:val="22"/>
        </w:rPr>
      </w:pPr>
      <w:r w:rsidRPr="00291C73">
        <w:rPr>
          <w:sz w:val="22"/>
          <w:szCs w:val="22"/>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w:t>
      </w:r>
      <w:r w:rsidR="00441926">
        <w:rPr>
          <w:sz w:val="22"/>
          <w:szCs w:val="22"/>
        </w:rPr>
        <w:t xml:space="preserve"> у понуди. Наручилац ће одбити </w:t>
      </w:r>
      <w:r w:rsidRPr="00291C73">
        <w:rPr>
          <w:sz w:val="22"/>
          <w:szCs w:val="22"/>
        </w:rPr>
        <w:t>давање информације која би значила повреду поверљивости података добијених у понуди;</w:t>
      </w:r>
    </w:p>
    <w:p w14:paraId="16774D5A" w14:textId="77777777" w:rsidR="00E778F8" w:rsidRPr="00291C73" w:rsidRDefault="00E778F8" w:rsidP="00E778F8">
      <w:pPr>
        <w:ind w:firstLine="708"/>
        <w:jc w:val="both"/>
        <w:rPr>
          <w:sz w:val="22"/>
          <w:szCs w:val="22"/>
        </w:rPr>
      </w:pPr>
      <w:r w:rsidRPr="00291C73">
        <w:rPr>
          <w:sz w:val="22"/>
          <w:szCs w:val="22"/>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79DF2FFC" w14:textId="77777777" w:rsidR="00E778F8" w:rsidRPr="00291C73" w:rsidRDefault="00E778F8" w:rsidP="00E778F8">
      <w:pPr>
        <w:ind w:firstLine="708"/>
        <w:jc w:val="both"/>
        <w:rPr>
          <w:sz w:val="22"/>
          <w:szCs w:val="22"/>
        </w:rPr>
      </w:pPr>
      <w:r w:rsidRPr="00291C73">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0240E2E4" w14:textId="77777777" w:rsidR="00E778F8" w:rsidRPr="00291C73" w:rsidRDefault="00E778F8" w:rsidP="00E778F8">
      <w:pPr>
        <w:pStyle w:val="Heading3"/>
        <w:rPr>
          <w:sz w:val="22"/>
          <w:szCs w:val="22"/>
        </w:rPr>
      </w:pPr>
      <w:r w:rsidRPr="00291C73">
        <w:rPr>
          <w:sz w:val="22"/>
          <w:szCs w:val="22"/>
        </w:rPr>
        <w:t>ДОДАТНЕ ИНФОРМАЦИЈЕ ИЛИ ПОЈАШЊЕЊА У ВЕЗИ СА ПРИПРЕМАЊЕМ ПОНУДЕ</w:t>
      </w:r>
    </w:p>
    <w:p w14:paraId="0E4D008D" w14:textId="77777777" w:rsidR="00E778F8" w:rsidRPr="00291C73" w:rsidRDefault="00E778F8" w:rsidP="00E778F8">
      <w:pPr>
        <w:ind w:firstLine="708"/>
        <w:jc w:val="both"/>
        <w:rPr>
          <w:sz w:val="22"/>
          <w:szCs w:val="22"/>
        </w:rPr>
      </w:pPr>
      <w:r w:rsidRPr="00291C73">
        <w:rPr>
          <w:sz w:val="22"/>
          <w:szCs w:val="22"/>
        </w:rPr>
        <w:t>Заинтересовано</w:t>
      </w:r>
      <w:r w:rsidR="00441926">
        <w:rPr>
          <w:sz w:val="22"/>
          <w:szCs w:val="22"/>
          <w:lang w:val="sr-Cyrl-RS"/>
        </w:rPr>
        <w:t xml:space="preserve"> </w:t>
      </w:r>
      <w:r w:rsidRPr="00291C73">
        <w:rPr>
          <w:sz w:val="22"/>
          <w:szCs w:val="22"/>
        </w:rPr>
        <w:t>лице</w:t>
      </w:r>
      <w:r w:rsidR="00441926">
        <w:rPr>
          <w:sz w:val="22"/>
          <w:szCs w:val="22"/>
          <w:lang w:val="sr-Cyrl-RS"/>
        </w:rPr>
        <w:t xml:space="preserve"> </w:t>
      </w:r>
      <w:r w:rsidRPr="00291C73">
        <w:rPr>
          <w:sz w:val="22"/>
          <w:szCs w:val="22"/>
        </w:rPr>
        <w:t>може, у писаном</w:t>
      </w:r>
      <w:r w:rsidR="00441926">
        <w:rPr>
          <w:sz w:val="22"/>
          <w:szCs w:val="22"/>
          <w:lang w:val="sr-Cyrl-RS"/>
        </w:rPr>
        <w:t xml:space="preserve"> </w:t>
      </w:r>
      <w:r w:rsidRPr="00291C73">
        <w:rPr>
          <w:sz w:val="22"/>
          <w:szCs w:val="22"/>
        </w:rPr>
        <w:t>облику</w:t>
      </w:r>
      <w:r w:rsidR="00441926">
        <w:rPr>
          <w:sz w:val="22"/>
          <w:szCs w:val="22"/>
          <w:lang w:val="sr-Cyrl-RS"/>
        </w:rPr>
        <w:t xml:space="preserve"> </w:t>
      </w:r>
      <w:r w:rsidRPr="00291C73">
        <w:rPr>
          <w:iCs/>
          <w:sz w:val="22"/>
          <w:szCs w:val="22"/>
        </w:rPr>
        <w:t>(</w:t>
      </w:r>
      <w:r w:rsidRPr="00291C73">
        <w:rPr>
          <w:sz w:val="22"/>
          <w:szCs w:val="22"/>
        </w:rPr>
        <w:t>путем</w:t>
      </w:r>
      <w:r w:rsidR="00441926">
        <w:rPr>
          <w:sz w:val="22"/>
          <w:szCs w:val="22"/>
          <w:lang w:val="sr-Cyrl-RS"/>
        </w:rPr>
        <w:t xml:space="preserve"> </w:t>
      </w:r>
      <w:r w:rsidRPr="00291C73">
        <w:rPr>
          <w:sz w:val="22"/>
          <w:szCs w:val="22"/>
        </w:rPr>
        <w:t>поште</w:t>
      </w:r>
      <w:r w:rsidRPr="00291C73">
        <w:rPr>
          <w:sz w:val="22"/>
          <w:szCs w:val="22"/>
          <w:lang w:val="sr-Cyrl-CS"/>
        </w:rPr>
        <w:t xml:space="preserve"> на адресу наручиоца  О</w:t>
      </w:r>
      <w:r w:rsidR="00F63599">
        <w:rPr>
          <w:sz w:val="22"/>
          <w:szCs w:val="22"/>
          <w:lang w:val="sr-Cyrl-CS"/>
        </w:rPr>
        <w:t xml:space="preserve">пштинске управе општине Дољевац, </w:t>
      </w:r>
      <w:r w:rsidRPr="00291C73">
        <w:rPr>
          <w:sz w:val="22"/>
          <w:szCs w:val="22"/>
        </w:rPr>
        <w:t>електронске</w:t>
      </w:r>
      <w:r w:rsidR="00F63599">
        <w:rPr>
          <w:sz w:val="22"/>
          <w:szCs w:val="22"/>
          <w:lang w:val="sr-Cyrl-RS"/>
        </w:rPr>
        <w:t xml:space="preserve"> </w:t>
      </w:r>
      <w:r w:rsidRPr="00291C73">
        <w:rPr>
          <w:sz w:val="22"/>
          <w:szCs w:val="22"/>
        </w:rPr>
        <w:t>поште</w:t>
      </w:r>
      <w:r w:rsidRPr="00291C73">
        <w:rPr>
          <w:sz w:val="22"/>
          <w:szCs w:val="22"/>
          <w:lang w:val="sr-Cyrl-CS"/>
        </w:rPr>
        <w:t xml:space="preserve"> на </w:t>
      </w:r>
      <w:hyperlink r:id="rId17" w:history="1">
        <w:r w:rsidR="00F63599" w:rsidRPr="00716489">
          <w:rPr>
            <w:rStyle w:val="Hyperlink"/>
            <w:iCs/>
            <w:sz w:val="22"/>
            <w:szCs w:val="22"/>
          </w:rPr>
          <w:t>e</w:t>
        </w:r>
        <w:r w:rsidR="00F63599" w:rsidRPr="00716489">
          <w:rPr>
            <w:rStyle w:val="Hyperlink"/>
            <w:iCs/>
            <w:sz w:val="22"/>
            <w:szCs w:val="22"/>
            <w:lang w:val="ru-RU"/>
          </w:rPr>
          <w:t>-</w:t>
        </w:r>
        <w:r w:rsidR="00F63599" w:rsidRPr="00716489">
          <w:rPr>
            <w:rStyle w:val="Hyperlink"/>
            <w:iCs/>
            <w:sz w:val="22"/>
            <w:szCs w:val="22"/>
          </w:rPr>
          <w:t>mail</w:t>
        </w:r>
        <w:r w:rsidR="00F63599" w:rsidRPr="00716489">
          <w:rPr>
            <w:rStyle w:val="Hyperlink"/>
            <w:sz w:val="22"/>
            <w:szCs w:val="22"/>
          </w:rPr>
          <w:t>оpstina@opstinadoljevac.rs</w:t>
        </w:r>
      </w:hyperlink>
      <w:r w:rsidR="00F63599">
        <w:rPr>
          <w:color w:val="000000"/>
          <w:sz w:val="22"/>
          <w:szCs w:val="22"/>
          <w:lang w:val="sr-Cyrl-RS"/>
        </w:rPr>
        <w:t xml:space="preserve"> </w:t>
      </w:r>
      <w:r w:rsidRPr="00291C73">
        <w:rPr>
          <w:sz w:val="22"/>
          <w:szCs w:val="22"/>
        </w:rPr>
        <w:t>или</w:t>
      </w:r>
      <w:r w:rsidR="00F63599">
        <w:rPr>
          <w:sz w:val="22"/>
          <w:szCs w:val="22"/>
          <w:lang w:val="sr-Cyrl-RS"/>
        </w:rPr>
        <w:t xml:space="preserve"> </w:t>
      </w:r>
      <w:r w:rsidRPr="00291C73">
        <w:rPr>
          <w:sz w:val="22"/>
          <w:szCs w:val="22"/>
        </w:rPr>
        <w:t>факсом</w:t>
      </w:r>
      <w:r w:rsidRPr="00291C73">
        <w:rPr>
          <w:sz w:val="22"/>
          <w:szCs w:val="22"/>
          <w:lang w:val="sr-Cyrl-CS"/>
        </w:rPr>
        <w:t xml:space="preserve"> на број 018/4810-055</w:t>
      </w:r>
      <w:r w:rsidRPr="00291C73">
        <w:rPr>
          <w:iCs/>
          <w:sz w:val="22"/>
          <w:szCs w:val="22"/>
        </w:rPr>
        <w:t>)</w:t>
      </w:r>
      <w:r w:rsidR="00441926">
        <w:rPr>
          <w:iCs/>
          <w:sz w:val="22"/>
          <w:szCs w:val="22"/>
          <w:lang w:val="sr-Cyrl-RS"/>
        </w:rPr>
        <w:t xml:space="preserve"> </w:t>
      </w:r>
      <w:r w:rsidRPr="00291C73">
        <w:rPr>
          <w:sz w:val="22"/>
          <w:szCs w:val="22"/>
        </w:rPr>
        <w:t>тражити</w:t>
      </w:r>
      <w:r w:rsidR="00F63599">
        <w:rPr>
          <w:sz w:val="22"/>
          <w:szCs w:val="22"/>
          <w:lang w:val="sr-Cyrl-RS"/>
        </w:rPr>
        <w:t xml:space="preserve"> </w:t>
      </w:r>
      <w:r w:rsidRPr="00291C73">
        <w:rPr>
          <w:sz w:val="22"/>
          <w:szCs w:val="22"/>
        </w:rPr>
        <w:t>од</w:t>
      </w:r>
      <w:r w:rsidR="00F63599">
        <w:rPr>
          <w:sz w:val="22"/>
          <w:szCs w:val="22"/>
          <w:lang w:val="sr-Cyrl-RS"/>
        </w:rPr>
        <w:t xml:space="preserve"> </w:t>
      </w:r>
      <w:r w:rsidRPr="00291C73">
        <w:rPr>
          <w:sz w:val="22"/>
          <w:szCs w:val="22"/>
        </w:rPr>
        <w:t>наручиоца</w:t>
      </w:r>
      <w:r w:rsidR="00F63599">
        <w:rPr>
          <w:sz w:val="22"/>
          <w:szCs w:val="22"/>
          <w:lang w:val="sr-Cyrl-RS"/>
        </w:rPr>
        <w:t xml:space="preserve"> </w:t>
      </w:r>
      <w:r w:rsidRPr="00291C73">
        <w:rPr>
          <w:sz w:val="22"/>
          <w:szCs w:val="22"/>
        </w:rPr>
        <w:t>додатне</w:t>
      </w:r>
      <w:r w:rsidR="00F63599">
        <w:rPr>
          <w:sz w:val="22"/>
          <w:szCs w:val="22"/>
          <w:lang w:val="sr-Cyrl-RS"/>
        </w:rPr>
        <w:t xml:space="preserve"> </w:t>
      </w:r>
      <w:r w:rsidRPr="00291C73">
        <w:rPr>
          <w:sz w:val="22"/>
          <w:szCs w:val="22"/>
        </w:rPr>
        <w:t>информације</w:t>
      </w:r>
      <w:r w:rsidR="00F63599">
        <w:rPr>
          <w:sz w:val="22"/>
          <w:szCs w:val="22"/>
          <w:lang w:val="sr-Cyrl-RS"/>
        </w:rPr>
        <w:t xml:space="preserve"> </w:t>
      </w:r>
      <w:r w:rsidRPr="00291C73">
        <w:rPr>
          <w:sz w:val="22"/>
          <w:szCs w:val="22"/>
        </w:rPr>
        <w:t>или</w:t>
      </w:r>
      <w:r w:rsidR="00F63599">
        <w:rPr>
          <w:sz w:val="22"/>
          <w:szCs w:val="22"/>
          <w:lang w:val="sr-Cyrl-RS"/>
        </w:rPr>
        <w:t xml:space="preserve"> </w:t>
      </w:r>
      <w:r w:rsidRPr="00291C73">
        <w:rPr>
          <w:sz w:val="22"/>
          <w:szCs w:val="22"/>
        </w:rPr>
        <w:t>појашњења у вези</w:t>
      </w:r>
      <w:r w:rsidR="00F63599">
        <w:rPr>
          <w:sz w:val="22"/>
          <w:szCs w:val="22"/>
          <w:lang w:val="sr-Cyrl-RS"/>
        </w:rPr>
        <w:t xml:space="preserve"> </w:t>
      </w:r>
      <w:r w:rsidRPr="00291C73">
        <w:rPr>
          <w:sz w:val="22"/>
          <w:szCs w:val="22"/>
        </w:rPr>
        <w:t>са</w:t>
      </w:r>
      <w:r w:rsidR="00F63599">
        <w:rPr>
          <w:sz w:val="22"/>
          <w:szCs w:val="22"/>
          <w:lang w:val="sr-Cyrl-RS"/>
        </w:rPr>
        <w:t xml:space="preserve"> </w:t>
      </w:r>
      <w:r w:rsidRPr="00291C73">
        <w:rPr>
          <w:sz w:val="22"/>
          <w:szCs w:val="22"/>
        </w:rPr>
        <w:t>припремањем</w:t>
      </w:r>
      <w:r w:rsidR="00F63599">
        <w:rPr>
          <w:sz w:val="22"/>
          <w:szCs w:val="22"/>
          <w:lang w:val="sr-Cyrl-RS"/>
        </w:rPr>
        <w:t xml:space="preserve"> </w:t>
      </w:r>
      <w:r w:rsidRPr="00291C73">
        <w:rPr>
          <w:sz w:val="22"/>
          <w:szCs w:val="22"/>
        </w:rPr>
        <w:t>понуде, при чему може да укаже наручиоцу и на евентуалне недостатке и неправилности у Конкурсној документацији, најкасније 5 (пет) дана</w:t>
      </w:r>
      <w:r w:rsidR="00F63599">
        <w:rPr>
          <w:sz w:val="22"/>
          <w:szCs w:val="22"/>
          <w:lang w:val="sr-Cyrl-RS"/>
        </w:rPr>
        <w:t xml:space="preserve"> </w:t>
      </w:r>
      <w:r w:rsidRPr="00291C73">
        <w:rPr>
          <w:sz w:val="22"/>
          <w:szCs w:val="22"/>
        </w:rPr>
        <w:t>пре</w:t>
      </w:r>
      <w:r w:rsidR="00F63599">
        <w:rPr>
          <w:sz w:val="22"/>
          <w:szCs w:val="22"/>
          <w:lang w:val="sr-Cyrl-RS"/>
        </w:rPr>
        <w:t xml:space="preserve"> </w:t>
      </w:r>
      <w:r w:rsidRPr="00291C73">
        <w:rPr>
          <w:sz w:val="22"/>
          <w:szCs w:val="22"/>
        </w:rPr>
        <w:t>истека</w:t>
      </w:r>
      <w:r w:rsidR="00F63599">
        <w:rPr>
          <w:sz w:val="22"/>
          <w:szCs w:val="22"/>
          <w:lang w:val="sr-Cyrl-RS"/>
        </w:rPr>
        <w:t xml:space="preserve"> </w:t>
      </w:r>
      <w:r w:rsidRPr="00291C73">
        <w:rPr>
          <w:sz w:val="22"/>
          <w:szCs w:val="22"/>
        </w:rPr>
        <w:t>рока</w:t>
      </w:r>
      <w:r w:rsidR="00F63599">
        <w:rPr>
          <w:sz w:val="22"/>
          <w:szCs w:val="22"/>
          <w:lang w:val="sr-Cyrl-RS"/>
        </w:rPr>
        <w:t xml:space="preserve"> </w:t>
      </w:r>
      <w:r w:rsidRPr="00291C73">
        <w:rPr>
          <w:sz w:val="22"/>
          <w:szCs w:val="22"/>
        </w:rPr>
        <w:t>за</w:t>
      </w:r>
      <w:r w:rsidR="00F63599">
        <w:rPr>
          <w:sz w:val="22"/>
          <w:szCs w:val="22"/>
          <w:lang w:val="sr-Cyrl-RS"/>
        </w:rPr>
        <w:t xml:space="preserve"> </w:t>
      </w:r>
      <w:r w:rsidRPr="00291C73">
        <w:rPr>
          <w:sz w:val="22"/>
          <w:szCs w:val="22"/>
        </w:rPr>
        <w:t>подношење</w:t>
      </w:r>
      <w:r w:rsidR="00F63599">
        <w:rPr>
          <w:sz w:val="22"/>
          <w:szCs w:val="22"/>
          <w:lang w:val="sr-Cyrl-RS"/>
        </w:rPr>
        <w:t xml:space="preserve"> </w:t>
      </w:r>
      <w:r w:rsidRPr="00291C73">
        <w:rPr>
          <w:sz w:val="22"/>
          <w:szCs w:val="22"/>
        </w:rPr>
        <w:t xml:space="preserve">понуде. </w:t>
      </w:r>
    </w:p>
    <w:p w14:paraId="3B1ACBC9" w14:textId="77777777" w:rsidR="00E778F8" w:rsidRPr="00291C73" w:rsidRDefault="00E778F8" w:rsidP="00E778F8">
      <w:pPr>
        <w:ind w:firstLine="708"/>
        <w:jc w:val="both"/>
        <w:rPr>
          <w:sz w:val="22"/>
          <w:szCs w:val="22"/>
        </w:rPr>
      </w:pPr>
      <w:r w:rsidRPr="00291C73">
        <w:rPr>
          <w:sz w:val="22"/>
          <w:szCs w:val="22"/>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0E08AF18" w14:textId="77777777" w:rsidR="00E778F8" w:rsidRPr="00291C73" w:rsidRDefault="00E778F8" w:rsidP="00055EC9">
      <w:pPr>
        <w:ind w:firstLine="708"/>
        <w:jc w:val="both"/>
        <w:rPr>
          <w:sz w:val="22"/>
          <w:szCs w:val="22"/>
        </w:rPr>
      </w:pPr>
      <w:r w:rsidRPr="00291C73">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 ЈН бр.  404-2-</w:t>
      </w:r>
      <w:r w:rsidR="00055EC9">
        <w:rPr>
          <w:sz w:val="22"/>
          <w:szCs w:val="22"/>
        </w:rPr>
        <w:t>74</w:t>
      </w:r>
      <w:r w:rsidR="00F63599">
        <w:rPr>
          <w:sz w:val="22"/>
          <w:szCs w:val="22"/>
          <w:lang w:val="ru-RU"/>
        </w:rPr>
        <w:t>/2019-03</w:t>
      </w:r>
      <w:r w:rsidRPr="00291C73">
        <w:rPr>
          <w:sz w:val="22"/>
          <w:szCs w:val="22"/>
        </w:rPr>
        <w:t>".</w:t>
      </w:r>
    </w:p>
    <w:p w14:paraId="7E31F3B9" w14:textId="77777777" w:rsidR="00E778F8" w:rsidRPr="00291C73" w:rsidRDefault="00E778F8" w:rsidP="00E778F8">
      <w:pPr>
        <w:ind w:firstLine="708"/>
        <w:jc w:val="both"/>
        <w:rPr>
          <w:sz w:val="22"/>
          <w:szCs w:val="22"/>
          <w:lang w:val="ru-RU"/>
        </w:rPr>
      </w:pPr>
      <w:r w:rsidRPr="00291C73">
        <w:rPr>
          <w:sz w:val="22"/>
          <w:szCs w:val="22"/>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5D5FEF66" w14:textId="77777777" w:rsidR="00E778F8" w:rsidRPr="00291C73" w:rsidRDefault="00E778F8" w:rsidP="00E778F8">
      <w:pPr>
        <w:ind w:firstLine="708"/>
        <w:jc w:val="both"/>
        <w:rPr>
          <w:sz w:val="22"/>
          <w:szCs w:val="22"/>
          <w:lang w:val="ru-RU"/>
        </w:rPr>
      </w:pPr>
      <w:r w:rsidRPr="00291C73">
        <w:rPr>
          <w:sz w:val="22"/>
          <w:szCs w:val="22"/>
          <w:lang w:val="ru-RU"/>
        </w:rPr>
        <w:t>По истеку рока предвиђеног за подношење понуда наручилац не може да мења нити да допуњује конкурсну документацију.</w:t>
      </w:r>
    </w:p>
    <w:p w14:paraId="44700B2C" w14:textId="77777777" w:rsidR="00E778F8" w:rsidRPr="00291C73" w:rsidRDefault="00E778F8" w:rsidP="00E778F8">
      <w:pPr>
        <w:ind w:firstLine="708"/>
        <w:jc w:val="both"/>
        <w:rPr>
          <w:bCs/>
          <w:sz w:val="22"/>
          <w:szCs w:val="22"/>
        </w:rPr>
      </w:pPr>
      <w:r w:rsidRPr="00291C73">
        <w:rPr>
          <w:sz w:val="22"/>
          <w:szCs w:val="22"/>
          <w:lang w:val="ru-RU"/>
        </w:rPr>
        <w:t xml:space="preserve">Тражење додатних информација или појашњења у вези са припремањем понуде телефоном није дозвољено. </w:t>
      </w:r>
    </w:p>
    <w:p w14:paraId="19697F23" w14:textId="77777777" w:rsidR="00E778F8" w:rsidRPr="00291C73" w:rsidRDefault="00E778F8" w:rsidP="00E778F8">
      <w:pPr>
        <w:ind w:firstLine="708"/>
        <w:jc w:val="both"/>
        <w:rPr>
          <w:sz w:val="22"/>
          <w:szCs w:val="22"/>
          <w:lang w:val="ru-RU"/>
        </w:rPr>
      </w:pPr>
      <w:r w:rsidRPr="00291C73">
        <w:rPr>
          <w:sz w:val="22"/>
          <w:szCs w:val="22"/>
          <w:lang w:val="ru-RU"/>
        </w:rPr>
        <w:t xml:space="preserve"> Комуникација у поступку јавне набавке врши се искључиво на начин одређен чл</w:t>
      </w:r>
      <w:r w:rsidRPr="00291C73">
        <w:rPr>
          <w:sz w:val="22"/>
          <w:szCs w:val="22"/>
        </w:rPr>
        <w:t xml:space="preserve">. </w:t>
      </w:r>
      <w:r w:rsidRPr="00291C73">
        <w:rPr>
          <w:sz w:val="22"/>
          <w:szCs w:val="22"/>
          <w:lang w:val="ru-RU"/>
        </w:rPr>
        <w:t>20.Закона.</w:t>
      </w:r>
    </w:p>
    <w:p w14:paraId="7F3F279F" w14:textId="77777777" w:rsidR="00E778F8" w:rsidRPr="00291C73" w:rsidRDefault="00E778F8" w:rsidP="00E778F8">
      <w:pPr>
        <w:pStyle w:val="Heading3"/>
        <w:rPr>
          <w:sz w:val="22"/>
          <w:szCs w:val="22"/>
        </w:rPr>
      </w:pPr>
      <w:r w:rsidRPr="00291C73">
        <w:rPr>
          <w:sz w:val="22"/>
          <w:szCs w:val="22"/>
        </w:rPr>
        <w:t>ДОДАТН</w:t>
      </w:r>
      <w:r w:rsidRPr="00291C73">
        <w:rPr>
          <w:sz w:val="22"/>
          <w:szCs w:val="22"/>
          <w:lang w:val="ru-RU"/>
        </w:rPr>
        <w:t>А</w:t>
      </w:r>
      <w:r w:rsidRPr="00291C73">
        <w:rPr>
          <w:sz w:val="22"/>
          <w:szCs w:val="22"/>
        </w:rPr>
        <w:t xml:space="preserve"> О</w:t>
      </w:r>
      <w:r w:rsidRPr="00291C73">
        <w:rPr>
          <w:sz w:val="22"/>
          <w:szCs w:val="22"/>
          <w:lang w:val="ru-RU"/>
        </w:rPr>
        <w:t>Б</w:t>
      </w:r>
      <w:r w:rsidRPr="00291C73">
        <w:rPr>
          <w:sz w:val="22"/>
          <w:szCs w:val="22"/>
        </w:rPr>
        <w:t>ЈАШ</w:t>
      </w:r>
      <w:r w:rsidRPr="00291C73">
        <w:rPr>
          <w:sz w:val="22"/>
          <w:szCs w:val="22"/>
          <w:lang w:val="ru-RU"/>
        </w:rPr>
        <w:t>Њ</w:t>
      </w:r>
      <w:r w:rsidRPr="00291C73">
        <w:rPr>
          <w:sz w:val="22"/>
          <w:szCs w:val="22"/>
        </w:rPr>
        <w:t>ЕЊА ОД ПОНУЂАЧА ПОСЛЕ ОТВАРАЊА ПОНУДА И КОНТРОЛА КОД ПОНУЂАЧА ОДНОСНО ЊЕГОВОГ ПОДИЗВОЂАЧА</w:t>
      </w:r>
    </w:p>
    <w:p w14:paraId="34DFEAA9" w14:textId="77777777" w:rsidR="00E778F8" w:rsidRPr="00291C73" w:rsidRDefault="00E778F8" w:rsidP="00E778F8">
      <w:pPr>
        <w:ind w:firstLine="708"/>
        <w:jc w:val="both"/>
        <w:rPr>
          <w:sz w:val="22"/>
          <w:szCs w:val="22"/>
          <w:lang w:val="ru-RU"/>
        </w:rPr>
      </w:pPr>
      <w:r w:rsidRPr="00291C73">
        <w:rPr>
          <w:sz w:val="22"/>
          <w:szCs w:val="22"/>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93.Закона).</w:t>
      </w:r>
    </w:p>
    <w:p w14:paraId="0D3A1E74" w14:textId="77777777" w:rsidR="00E778F8" w:rsidRPr="00291C73" w:rsidRDefault="00E778F8" w:rsidP="00E778F8">
      <w:pPr>
        <w:ind w:firstLine="708"/>
        <w:jc w:val="both"/>
        <w:rPr>
          <w:sz w:val="22"/>
          <w:szCs w:val="22"/>
          <w:lang w:val="ru-RU"/>
        </w:rPr>
      </w:pPr>
      <w:r w:rsidRPr="00291C73">
        <w:rPr>
          <w:sz w:val="22"/>
          <w:szCs w:val="22"/>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9AEFF71" w14:textId="77777777" w:rsidR="00E778F8" w:rsidRPr="00291C73" w:rsidRDefault="00E778F8" w:rsidP="00E778F8">
      <w:pPr>
        <w:ind w:firstLine="708"/>
        <w:jc w:val="both"/>
        <w:rPr>
          <w:sz w:val="22"/>
          <w:szCs w:val="22"/>
          <w:lang w:val="ru-RU"/>
        </w:rPr>
      </w:pPr>
      <w:r w:rsidRPr="00291C73">
        <w:rPr>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198A477A" w14:textId="77777777" w:rsidR="00E778F8" w:rsidRPr="00291C73" w:rsidRDefault="00E778F8" w:rsidP="00E778F8">
      <w:pPr>
        <w:ind w:left="708"/>
        <w:jc w:val="both"/>
        <w:rPr>
          <w:sz w:val="22"/>
          <w:szCs w:val="22"/>
        </w:rPr>
      </w:pPr>
      <w:r w:rsidRPr="00291C73">
        <w:rPr>
          <w:sz w:val="22"/>
          <w:szCs w:val="22"/>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8E4DA5A" w14:textId="77777777" w:rsidR="00E778F8" w:rsidRPr="00291C73" w:rsidRDefault="00E778F8" w:rsidP="00E778F8">
      <w:pPr>
        <w:pStyle w:val="Heading3"/>
        <w:rPr>
          <w:sz w:val="22"/>
          <w:szCs w:val="22"/>
        </w:rPr>
      </w:pPr>
      <w:r w:rsidRPr="00291C73">
        <w:rPr>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E999007" w14:textId="77777777" w:rsidR="00E778F8" w:rsidRPr="00291C73" w:rsidRDefault="00E778F8" w:rsidP="00E778F8">
      <w:pPr>
        <w:ind w:firstLine="708"/>
        <w:rPr>
          <w:b/>
          <w:i/>
          <w:sz w:val="22"/>
          <w:szCs w:val="22"/>
          <w:u w:val="single"/>
        </w:rPr>
      </w:pPr>
      <w:r w:rsidRPr="00291C73">
        <w:rPr>
          <w:sz w:val="22"/>
          <w:szCs w:val="22"/>
        </w:rPr>
        <w:t xml:space="preserve">Критеријум за оцењивање понуде је </w:t>
      </w:r>
      <w:r w:rsidRPr="00291C73">
        <w:rPr>
          <w:b/>
          <w:i/>
          <w:sz w:val="22"/>
          <w:szCs w:val="22"/>
          <w:u w:val="single"/>
        </w:rPr>
        <w:t>„</w:t>
      </w:r>
      <w:r w:rsidRPr="00291C73">
        <w:rPr>
          <w:b/>
          <w:sz w:val="22"/>
          <w:szCs w:val="22"/>
          <w:u w:val="single"/>
        </w:rPr>
        <w:t>Најнижа понуђена цена</w:t>
      </w:r>
      <w:r w:rsidRPr="00291C73">
        <w:rPr>
          <w:b/>
          <w:i/>
          <w:sz w:val="22"/>
          <w:szCs w:val="22"/>
          <w:u w:val="single"/>
        </w:rPr>
        <w:t>“.</w:t>
      </w:r>
    </w:p>
    <w:p w14:paraId="54373482" w14:textId="77777777" w:rsidR="00E778F8" w:rsidRPr="00291C73" w:rsidRDefault="00E778F8" w:rsidP="00E778F8">
      <w:pPr>
        <w:pStyle w:val="Heading3"/>
        <w:rPr>
          <w:sz w:val="22"/>
          <w:szCs w:val="22"/>
        </w:rPr>
      </w:pPr>
      <w:r w:rsidRPr="00291C73">
        <w:rPr>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4E64281" w14:textId="77777777" w:rsidR="00E778F8" w:rsidRPr="00291C73" w:rsidRDefault="00E778F8" w:rsidP="00E778F8">
      <w:pPr>
        <w:autoSpaceDE w:val="0"/>
        <w:autoSpaceDN w:val="0"/>
        <w:adjustRightInd w:val="0"/>
        <w:ind w:firstLine="708"/>
        <w:jc w:val="both"/>
        <w:rPr>
          <w:sz w:val="22"/>
          <w:szCs w:val="22"/>
        </w:rPr>
      </w:pPr>
      <w:r w:rsidRPr="00291C73">
        <w:rPr>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00841737" w:rsidRPr="00291C73">
        <w:rPr>
          <w:sz w:val="22"/>
          <w:szCs w:val="22"/>
        </w:rPr>
        <w:t>понудио дужи гарантн рок</w:t>
      </w:r>
      <w:r w:rsidRPr="00291C73">
        <w:rPr>
          <w:sz w:val="22"/>
          <w:szCs w:val="22"/>
        </w:rPr>
        <w:t xml:space="preserve">. </w:t>
      </w:r>
    </w:p>
    <w:p w14:paraId="7092428D" w14:textId="77777777" w:rsidR="00E778F8" w:rsidRPr="00291C73" w:rsidRDefault="00E778F8" w:rsidP="00E778F8">
      <w:pPr>
        <w:pStyle w:val="Heading3"/>
        <w:rPr>
          <w:sz w:val="22"/>
          <w:szCs w:val="22"/>
          <w:lang w:val="ru-RU"/>
        </w:rPr>
      </w:pPr>
      <w:r w:rsidRPr="00291C73">
        <w:rPr>
          <w:sz w:val="22"/>
          <w:szCs w:val="22"/>
          <w:lang w:val="ru-RU"/>
        </w:rPr>
        <w:t>КОРИШЋЕЊЕ ПАТЕНТА И ОДГОВОРНОСТ ЗА ПОВРЕДУ ЗАШТИЋЕНИХ ПРАВА ИНТЕЛЕКТУАЛНЕ СВОЈИНЕ ТРЕЋИХ ЛИЦА</w:t>
      </w:r>
    </w:p>
    <w:p w14:paraId="36100672" w14:textId="77777777" w:rsidR="00E778F8" w:rsidRPr="00291C73" w:rsidRDefault="00E778F8" w:rsidP="00E778F8">
      <w:pPr>
        <w:ind w:firstLine="708"/>
        <w:jc w:val="both"/>
        <w:rPr>
          <w:sz w:val="22"/>
          <w:szCs w:val="22"/>
        </w:rPr>
      </w:pPr>
      <w:r w:rsidRPr="00291C73">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14:paraId="1FD41A8F" w14:textId="77777777" w:rsidR="00E778F8" w:rsidRPr="00291C73" w:rsidRDefault="00E778F8" w:rsidP="00E778F8">
      <w:pPr>
        <w:autoSpaceDE w:val="0"/>
        <w:autoSpaceDN w:val="0"/>
        <w:adjustRightInd w:val="0"/>
        <w:jc w:val="both"/>
        <w:rPr>
          <w:rFonts w:eastAsia="Calibri-Bold"/>
          <w:bCs/>
          <w:color w:val="000000"/>
          <w:sz w:val="22"/>
          <w:szCs w:val="22"/>
        </w:rPr>
      </w:pPr>
    </w:p>
    <w:p w14:paraId="270B9CF1" w14:textId="77777777" w:rsidR="00E778F8" w:rsidRPr="00291C73" w:rsidRDefault="00E778F8" w:rsidP="00E778F8">
      <w:pPr>
        <w:pStyle w:val="Heading3"/>
        <w:rPr>
          <w:sz w:val="22"/>
          <w:szCs w:val="22"/>
        </w:rPr>
      </w:pPr>
      <w:r w:rsidRPr="00291C73">
        <w:rPr>
          <w:sz w:val="22"/>
          <w:szCs w:val="22"/>
        </w:rPr>
        <w:t>РАЗЛОЗИ ЗА ОДБИЈАЊЕ ПОНУДЕ</w:t>
      </w:r>
    </w:p>
    <w:p w14:paraId="03909DD9" w14:textId="77777777" w:rsidR="00E778F8" w:rsidRPr="00291C73" w:rsidRDefault="00E778F8" w:rsidP="00E778F8">
      <w:pPr>
        <w:autoSpaceDE w:val="0"/>
        <w:autoSpaceDN w:val="0"/>
        <w:adjustRightInd w:val="0"/>
        <w:ind w:left="420"/>
        <w:jc w:val="both"/>
        <w:rPr>
          <w:sz w:val="22"/>
          <w:szCs w:val="22"/>
        </w:rPr>
      </w:pPr>
      <w:r w:rsidRPr="00291C73">
        <w:rPr>
          <w:b/>
          <w:sz w:val="22"/>
          <w:szCs w:val="22"/>
          <w:u w:val="single"/>
        </w:rPr>
        <w:t>Наручилац ће одбити понуду</w:t>
      </w:r>
      <w:r w:rsidRPr="00291C73">
        <w:rPr>
          <w:sz w:val="22"/>
          <w:szCs w:val="22"/>
        </w:rPr>
        <w:t xml:space="preserve"> ако:</w:t>
      </w:r>
    </w:p>
    <w:p w14:paraId="5E044E92" w14:textId="77777777" w:rsidR="00E778F8" w:rsidRPr="00291C73" w:rsidRDefault="00E778F8" w:rsidP="00E778F8">
      <w:pPr>
        <w:numPr>
          <w:ilvl w:val="0"/>
          <w:numId w:val="23"/>
        </w:numPr>
        <w:autoSpaceDE w:val="0"/>
        <w:autoSpaceDN w:val="0"/>
        <w:adjustRightInd w:val="0"/>
        <w:jc w:val="both"/>
        <w:rPr>
          <w:sz w:val="22"/>
          <w:szCs w:val="22"/>
        </w:rPr>
      </w:pPr>
      <w:r w:rsidRPr="00291C73">
        <w:rPr>
          <w:sz w:val="22"/>
          <w:szCs w:val="22"/>
        </w:rPr>
        <w:t>понуђач не докаже да испуњава обавезне услове за учешће;</w:t>
      </w:r>
    </w:p>
    <w:p w14:paraId="66470E7A" w14:textId="77777777" w:rsidR="00E778F8" w:rsidRPr="00291C73" w:rsidRDefault="00E778F8" w:rsidP="00E778F8">
      <w:pPr>
        <w:numPr>
          <w:ilvl w:val="0"/>
          <w:numId w:val="23"/>
        </w:numPr>
        <w:autoSpaceDE w:val="0"/>
        <w:autoSpaceDN w:val="0"/>
        <w:adjustRightInd w:val="0"/>
        <w:jc w:val="both"/>
        <w:rPr>
          <w:sz w:val="22"/>
          <w:szCs w:val="22"/>
        </w:rPr>
      </w:pPr>
      <w:r w:rsidRPr="00291C73">
        <w:rPr>
          <w:sz w:val="22"/>
          <w:szCs w:val="22"/>
        </w:rPr>
        <w:t xml:space="preserve">понуђач не докаже да испуњава додатне услове </w:t>
      </w:r>
    </w:p>
    <w:p w14:paraId="4F035D8C" w14:textId="77777777" w:rsidR="00E778F8" w:rsidRPr="00291C73" w:rsidRDefault="00E778F8" w:rsidP="00E778F8">
      <w:pPr>
        <w:numPr>
          <w:ilvl w:val="0"/>
          <w:numId w:val="23"/>
        </w:numPr>
        <w:autoSpaceDE w:val="0"/>
        <w:autoSpaceDN w:val="0"/>
        <w:adjustRightInd w:val="0"/>
        <w:jc w:val="both"/>
        <w:rPr>
          <w:sz w:val="22"/>
          <w:szCs w:val="22"/>
        </w:rPr>
      </w:pPr>
      <w:r w:rsidRPr="00291C73">
        <w:rPr>
          <w:sz w:val="22"/>
          <w:szCs w:val="22"/>
        </w:rPr>
        <w:t xml:space="preserve">понуђач није доставио тражена средства финансијског обезбеђења; </w:t>
      </w:r>
    </w:p>
    <w:p w14:paraId="4F28AE08" w14:textId="77777777" w:rsidR="00E778F8" w:rsidRPr="00291C73" w:rsidRDefault="00E778F8" w:rsidP="00E778F8">
      <w:pPr>
        <w:numPr>
          <w:ilvl w:val="0"/>
          <w:numId w:val="23"/>
        </w:numPr>
        <w:autoSpaceDE w:val="0"/>
        <w:autoSpaceDN w:val="0"/>
        <w:adjustRightInd w:val="0"/>
        <w:jc w:val="both"/>
        <w:rPr>
          <w:sz w:val="22"/>
          <w:szCs w:val="22"/>
        </w:rPr>
      </w:pPr>
      <w:r w:rsidRPr="00291C73">
        <w:rPr>
          <w:sz w:val="22"/>
          <w:szCs w:val="22"/>
        </w:rPr>
        <w:t xml:space="preserve">у понуди није приложена попуњена, потписана и оверена Изјава о обезбеђењу </w:t>
      </w:r>
    </w:p>
    <w:p w14:paraId="66A95181" w14:textId="77777777" w:rsidR="00E778F8" w:rsidRPr="00291C73" w:rsidRDefault="00E778F8" w:rsidP="00E778F8">
      <w:pPr>
        <w:autoSpaceDE w:val="0"/>
        <w:autoSpaceDN w:val="0"/>
        <w:adjustRightInd w:val="0"/>
        <w:jc w:val="both"/>
        <w:rPr>
          <w:sz w:val="22"/>
          <w:szCs w:val="22"/>
        </w:rPr>
      </w:pPr>
      <w:r w:rsidRPr="00291C73">
        <w:rPr>
          <w:sz w:val="22"/>
          <w:szCs w:val="22"/>
        </w:rPr>
        <w:t xml:space="preserve">полиса/е осигурања; </w:t>
      </w:r>
    </w:p>
    <w:p w14:paraId="08A8B196" w14:textId="77777777" w:rsidR="00E778F8" w:rsidRPr="00291C73" w:rsidRDefault="00E778F8" w:rsidP="00E778F8">
      <w:pPr>
        <w:numPr>
          <w:ilvl w:val="0"/>
          <w:numId w:val="23"/>
        </w:numPr>
        <w:autoSpaceDE w:val="0"/>
        <w:autoSpaceDN w:val="0"/>
        <w:adjustRightInd w:val="0"/>
        <w:jc w:val="both"/>
        <w:rPr>
          <w:sz w:val="22"/>
          <w:szCs w:val="22"/>
        </w:rPr>
      </w:pPr>
      <w:r w:rsidRPr="00291C73">
        <w:rPr>
          <w:sz w:val="22"/>
          <w:szCs w:val="22"/>
        </w:rPr>
        <w:t>јепонуђенирокважењапонудекраћиодпрописаног;</w:t>
      </w:r>
    </w:p>
    <w:p w14:paraId="4AB1744D" w14:textId="77777777" w:rsidR="00E778F8" w:rsidRPr="00291C73" w:rsidRDefault="00E778F8" w:rsidP="00E778F8">
      <w:pPr>
        <w:pStyle w:val="ListParagraph"/>
        <w:numPr>
          <w:ilvl w:val="0"/>
          <w:numId w:val="23"/>
        </w:numPr>
        <w:autoSpaceDE w:val="0"/>
        <w:autoSpaceDN w:val="0"/>
        <w:adjustRightInd w:val="0"/>
        <w:jc w:val="both"/>
        <w:rPr>
          <w:rFonts w:ascii="Times New Roman" w:hAnsi="Times New Roman"/>
        </w:rPr>
      </w:pPr>
      <w:r w:rsidRPr="00291C73">
        <w:rPr>
          <w:rFonts w:ascii="Times New Roman" w:hAnsi="Times New Roman"/>
        </w:rPr>
        <w:t>није доставио потписане све обавезне обрасце дефинисане конкурсном документацијом</w:t>
      </w:r>
    </w:p>
    <w:p w14:paraId="14C77947" w14:textId="77777777" w:rsidR="00E778F8" w:rsidRPr="00291C73" w:rsidRDefault="00E778F8" w:rsidP="00E778F8">
      <w:pPr>
        <w:pStyle w:val="ListParagraph"/>
        <w:numPr>
          <w:ilvl w:val="0"/>
          <w:numId w:val="23"/>
        </w:numPr>
        <w:autoSpaceDE w:val="0"/>
        <w:autoSpaceDN w:val="0"/>
        <w:adjustRightInd w:val="0"/>
        <w:jc w:val="both"/>
        <w:rPr>
          <w:rFonts w:ascii="Times New Roman" w:hAnsi="Times New Roman"/>
        </w:rPr>
      </w:pPr>
      <w:r w:rsidRPr="00291C73">
        <w:rPr>
          <w:rFonts w:ascii="Times New Roman" w:hAnsi="Times New Roman"/>
        </w:rPr>
        <w:t>понуда садржи друге недостатке због којих није могуће утврдити стварну садржину понуде или није могуће упоредити је са другим понудама;</w:t>
      </w:r>
    </w:p>
    <w:p w14:paraId="43846153" w14:textId="77777777" w:rsidR="00E778F8" w:rsidRPr="00291C73" w:rsidRDefault="00E778F8" w:rsidP="00E778F8">
      <w:pPr>
        <w:pStyle w:val="Default"/>
        <w:jc w:val="both"/>
        <w:rPr>
          <w:rFonts w:ascii="Times New Roman" w:hAnsi="Times New Roman"/>
          <w:sz w:val="22"/>
          <w:szCs w:val="22"/>
        </w:rPr>
      </w:pPr>
      <w:r w:rsidRPr="00291C73">
        <w:rPr>
          <w:rFonts w:ascii="Times New Roman" w:hAnsi="Times New Roman"/>
          <w:color w:val="auto"/>
          <w:sz w:val="22"/>
          <w:szCs w:val="22"/>
        </w:rPr>
        <w:tab/>
      </w:r>
      <w:r w:rsidRPr="00291C73">
        <w:rPr>
          <w:rFonts w:ascii="Times New Roman" w:hAnsi="Times New Roman"/>
          <w:b/>
          <w:sz w:val="22"/>
          <w:szCs w:val="22"/>
          <w:u w:val="single"/>
        </w:rPr>
        <w:t>Наручилац може одбити понуду</w:t>
      </w:r>
      <w:r w:rsidRPr="00291C73">
        <w:rPr>
          <w:rFonts w:ascii="Times New Roman" w:hAnsi="Times New Roman"/>
          <w:sz w:val="22"/>
          <w:szCs w:val="22"/>
        </w:rPr>
        <w:t xml:space="preserve"> уколико поседује доказ да је понуђач у </w:t>
      </w:r>
    </w:p>
    <w:p w14:paraId="48968066" w14:textId="77777777" w:rsidR="00E778F8" w:rsidRPr="00291C73" w:rsidRDefault="00E778F8" w:rsidP="00E778F8">
      <w:pPr>
        <w:autoSpaceDE w:val="0"/>
        <w:autoSpaceDN w:val="0"/>
        <w:adjustRightInd w:val="0"/>
        <w:jc w:val="both"/>
        <w:rPr>
          <w:sz w:val="22"/>
          <w:szCs w:val="22"/>
        </w:rPr>
      </w:pPr>
      <w:r w:rsidRPr="00291C73">
        <w:rPr>
          <w:sz w:val="22"/>
          <w:szCs w:val="22"/>
        </w:rPr>
        <w:t>претходне три године пре објављивања позива за подношење понуда у поступку јавне набавке:</w:t>
      </w:r>
    </w:p>
    <w:p w14:paraId="50C89B53" w14:textId="77777777" w:rsidR="00E778F8" w:rsidRPr="00291C73" w:rsidRDefault="00E778F8" w:rsidP="00E778F8">
      <w:pPr>
        <w:numPr>
          <w:ilvl w:val="0"/>
          <w:numId w:val="27"/>
        </w:numPr>
        <w:autoSpaceDE w:val="0"/>
        <w:autoSpaceDN w:val="0"/>
        <w:adjustRightInd w:val="0"/>
        <w:jc w:val="both"/>
        <w:rPr>
          <w:sz w:val="22"/>
          <w:szCs w:val="22"/>
        </w:rPr>
      </w:pPr>
      <w:r w:rsidRPr="00291C73">
        <w:rPr>
          <w:sz w:val="22"/>
          <w:szCs w:val="22"/>
        </w:rPr>
        <w:t>поступао супротно забрани из чл. 23. и 25.ЗЈН-а;</w:t>
      </w:r>
    </w:p>
    <w:p w14:paraId="3AFBA9ED" w14:textId="77777777" w:rsidR="00E778F8" w:rsidRPr="00291C73" w:rsidRDefault="00E778F8" w:rsidP="00E778F8">
      <w:pPr>
        <w:numPr>
          <w:ilvl w:val="0"/>
          <w:numId w:val="27"/>
        </w:numPr>
        <w:autoSpaceDE w:val="0"/>
        <w:autoSpaceDN w:val="0"/>
        <w:adjustRightInd w:val="0"/>
        <w:jc w:val="both"/>
        <w:rPr>
          <w:sz w:val="22"/>
          <w:szCs w:val="22"/>
        </w:rPr>
      </w:pPr>
      <w:r w:rsidRPr="00291C73">
        <w:rPr>
          <w:sz w:val="22"/>
          <w:szCs w:val="22"/>
        </w:rPr>
        <w:t>учинио</w:t>
      </w:r>
      <w:r w:rsidR="00441926">
        <w:rPr>
          <w:sz w:val="22"/>
          <w:szCs w:val="22"/>
          <w:lang w:val="sr-Cyrl-RS"/>
        </w:rPr>
        <w:t xml:space="preserve"> </w:t>
      </w:r>
      <w:r w:rsidRPr="00291C73">
        <w:rPr>
          <w:sz w:val="22"/>
          <w:szCs w:val="22"/>
        </w:rPr>
        <w:t>повреду</w:t>
      </w:r>
      <w:r w:rsidR="00441926">
        <w:rPr>
          <w:sz w:val="22"/>
          <w:szCs w:val="22"/>
          <w:lang w:val="sr-Cyrl-RS"/>
        </w:rPr>
        <w:t xml:space="preserve"> </w:t>
      </w:r>
      <w:r w:rsidRPr="00291C73">
        <w:rPr>
          <w:sz w:val="22"/>
          <w:szCs w:val="22"/>
        </w:rPr>
        <w:t xml:space="preserve">конкуренције; </w:t>
      </w:r>
    </w:p>
    <w:p w14:paraId="63B2BCB7" w14:textId="77777777" w:rsidR="00E778F8" w:rsidRPr="00291C73" w:rsidRDefault="00E778F8" w:rsidP="00E778F8">
      <w:pPr>
        <w:numPr>
          <w:ilvl w:val="0"/>
          <w:numId w:val="27"/>
        </w:numPr>
        <w:autoSpaceDE w:val="0"/>
        <w:autoSpaceDN w:val="0"/>
        <w:adjustRightInd w:val="0"/>
        <w:jc w:val="both"/>
        <w:rPr>
          <w:sz w:val="22"/>
          <w:szCs w:val="22"/>
        </w:rPr>
      </w:pPr>
      <w:r w:rsidRPr="00291C73">
        <w:rPr>
          <w:sz w:val="22"/>
          <w:szCs w:val="22"/>
        </w:rPr>
        <w:t>доставио</w:t>
      </w:r>
      <w:r w:rsidR="00441926">
        <w:rPr>
          <w:sz w:val="22"/>
          <w:szCs w:val="22"/>
          <w:lang w:val="sr-Cyrl-RS"/>
        </w:rPr>
        <w:t xml:space="preserve"> </w:t>
      </w:r>
      <w:r w:rsidRPr="00291C73">
        <w:rPr>
          <w:sz w:val="22"/>
          <w:szCs w:val="22"/>
        </w:rPr>
        <w:t>неистините</w:t>
      </w:r>
      <w:r w:rsidR="00441926">
        <w:rPr>
          <w:sz w:val="22"/>
          <w:szCs w:val="22"/>
          <w:lang w:val="sr-Cyrl-RS"/>
        </w:rPr>
        <w:t xml:space="preserve"> </w:t>
      </w:r>
      <w:r w:rsidRPr="00291C73">
        <w:rPr>
          <w:sz w:val="22"/>
          <w:szCs w:val="22"/>
        </w:rPr>
        <w:t>податке у понуди</w:t>
      </w:r>
      <w:r w:rsidR="00441926">
        <w:rPr>
          <w:sz w:val="22"/>
          <w:szCs w:val="22"/>
          <w:lang w:val="sr-Cyrl-RS"/>
        </w:rPr>
        <w:t xml:space="preserve"> </w:t>
      </w:r>
      <w:r w:rsidRPr="00291C73">
        <w:rPr>
          <w:sz w:val="22"/>
          <w:szCs w:val="22"/>
        </w:rPr>
        <w:t>или</w:t>
      </w:r>
      <w:r w:rsidR="00441926">
        <w:rPr>
          <w:sz w:val="22"/>
          <w:szCs w:val="22"/>
          <w:lang w:val="sr-Cyrl-RS"/>
        </w:rPr>
        <w:t xml:space="preserve"> </w:t>
      </w:r>
      <w:r w:rsidRPr="00291C73">
        <w:rPr>
          <w:sz w:val="22"/>
          <w:szCs w:val="22"/>
        </w:rPr>
        <w:t>без</w:t>
      </w:r>
      <w:r w:rsidR="00441926">
        <w:rPr>
          <w:sz w:val="22"/>
          <w:szCs w:val="22"/>
          <w:lang w:val="sr-Cyrl-RS"/>
        </w:rPr>
        <w:t xml:space="preserve"> </w:t>
      </w:r>
      <w:r w:rsidRPr="00291C73">
        <w:rPr>
          <w:sz w:val="22"/>
          <w:szCs w:val="22"/>
        </w:rPr>
        <w:t>оправданих</w:t>
      </w:r>
      <w:r w:rsidR="00441926">
        <w:rPr>
          <w:sz w:val="22"/>
          <w:szCs w:val="22"/>
          <w:lang w:val="sr-Cyrl-RS"/>
        </w:rPr>
        <w:t xml:space="preserve"> </w:t>
      </w:r>
      <w:r w:rsidRPr="00291C73">
        <w:rPr>
          <w:sz w:val="22"/>
          <w:szCs w:val="22"/>
        </w:rPr>
        <w:t>разлога</w:t>
      </w:r>
      <w:r w:rsidR="00441926">
        <w:rPr>
          <w:sz w:val="22"/>
          <w:szCs w:val="22"/>
          <w:lang w:val="sr-Cyrl-RS"/>
        </w:rPr>
        <w:t xml:space="preserve"> </w:t>
      </w:r>
      <w:r w:rsidRPr="00291C73">
        <w:rPr>
          <w:sz w:val="22"/>
          <w:szCs w:val="22"/>
        </w:rPr>
        <w:t>одбио</w:t>
      </w:r>
      <w:r w:rsidR="00441926">
        <w:rPr>
          <w:sz w:val="22"/>
          <w:szCs w:val="22"/>
          <w:lang w:val="sr-Cyrl-RS"/>
        </w:rPr>
        <w:t xml:space="preserve"> </w:t>
      </w:r>
      <w:r w:rsidRPr="00291C73">
        <w:rPr>
          <w:sz w:val="22"/>
          <w:szCs w:val="22"/>
        </w:rPr>
        <w:t>да</w:t>
      </w:r>
      <w:r w:rsidR="00441926">
        <w:rPr>
          <w:sz w:val="22"/>
          <w:szCs w:val="22"/>
          <w:lang w:val="sr-Cyrl-RS"/>
        </w:rPr>
        <w:t xml:space="preserve"> </w:t>
      </w:r>
      <w:r w:rsidRPr="00291C73">
        <w:rPr>
          <w:sz w:val="22"/>
          <w:szCs w:val="22"/>
        </w:rPr>
        <w:t>закључи</w:t>
      </w:r>
      <w:r w:rsidR="00441926">
        <w:rPr>
          <w:sz w:val="22"/>
          <w:szCs w:val="22"/>
          <w:lang w:val="sr-Cyrl-RS"/>
        </w:rPr>
        <w:t xml:space="preserve"> </w:t>
      </w:r>
      <w:r w:rsidRPr="00291C73">
        <w:rPr>
          <w:sz w:val="22"/>
          <w:szCs w:val="22"/>
        </w:rPr>
        <w:t>уговор о јавној</w:t>
      </w:r>
      <w:r w:rsidR="00441926">
        <w:rPr>
          <w:sz w:val="22"/>
          <w:szCs w:val="22"/>
          <w:lang w:val="sr-Cyrl-RS"/>
        </w:rPr>
        <w:t xml:space="preserve"> </w:t>
      </w:r>
      <w:r w:rsidRPr="00291C73">
        <w:rPr>
          <w:sz w:val="22"/>
          <w:szCs w:val="22"/>
        </w:rPr>
        <w:t>набавци, након</w:t>
      </w:r>
      <w:r w:rsidR="00441926">
        <w:rPr>
          <w:sz w:val="22"/>
          <w:szCs w:val="22"/>
          <w:lang w:val="sr-Cyrl-RS"/>
        </w:rPr>
        <w:t xml:space="preserve"> </w:t>
      </w:r>
      <w:r w:rsidRPr="00291C73">
        <w:rPr>
          <w:sz w:val="22"/>
          <w:szCs w:val="22"/>
        </w:rPr>
        <w:t>што</w:t>
      </w:r>
      <w:r w:rsidR="00441926">
        <w:rPr>
          <w:sz w:val="22"/>
          <w:szCs w:val="22"/>
          <w:lang w:val="sr-Cyrl-RS"/>
        </w:rPr>
        <w:t xml:space="preserve"> </w:t>
      </w:r>
      <w:r w:rsidRPr="00291C73">
        <w:rPr>
          <w:sz w:val="22"/>
          <w:szCs w:val="22"/>
        </w:rPr>
        <w:t>му</w:t>
      </w:r>
      <w:r w:rsidR="00441926">
        <w:rPr>
          <w:sz w:val="22"/>
          <w:szCs w:val="22"/>
          <w:lang w:val="sr-Cyrl-RS"/>
        </w:rPr>
        <w:t xml:space="preserve"> </w:t>
      </w:r>
      <w:r w:rsidRPr="00291C73">
        <w:rPr>
          <w:sz w:val="22"/>
          <w:szCs w:val="22"/>
        </w:rPr>
        <w:t>је</w:t>
      </w:r>
      <w:r w:rsidR="00441926">
        <w:rPr>
          <w:sz w:val="22"/>
          <w:szCs w:val="22"/>
          <w:lang w:val="sr-Cyrl-RS"/>
        </w:rPr>
        <w:t xml:space="preserve"> </w:t>
      </w:r>
      <w:r w:rsidRPr="00291C73">
        <w:rPr>
          <w:sz w:val="22"/>
          <w:szCs w:val="22"/>
        </w:rPr>
        <w:t>уговор</w:t>
      </w:r>
      <w:r w:rsidR="00441926">
        <w:rPr>
          <w:sz w:val="22"/>
          <w:szCs w:val="22"/>
          <w:lang w:val="sr-Cyrl-RS"/>
        </w:rPr>
        <w:t xml:space="preserve"> </w:t>
      </w:r>
      <w:r w:rsidRPr="00291C73">
        <w:rPr>
          <w:sz w:val="22"/>
          <w:szCs w:val="22"/>
        </w:rPr>
        <w:t xml:space="preserve">додељен;  </w:t>
      </w:r>
    </w:p>
    <w:p w14:paraId="5AFEAD98" w14:textId="77777777" w:rsidR="00E778F8" w:rsidRPr="00291C73" w:rsidRDefault="00E778F8" w:rsidP="00E778F8">
      <w:pPr>
        <w:numPr>
          <w:ilvl w:val="0"/>
          <w:numId w:val="27"/>
        </w:numPr>
        <w:autoSpaceDE w:val="0"/>
        <w:autoSpaceDN w:val="0"/>
        <w:adjustRightInd w:val="0"/>
        <w:jc w:val="both"/>
        <w:rPr>
          <w:sz w:val="22"/>
          <w:szCs w:val="22"/>
        </w:rPr>
      </w:pPr>
      <w:r w:rsidRPr="00291C73">
        <w:rPr>
          <w:sz w:val="22"/>
          <w:szCs w:val="22"/>
        </w:rPr>
        <w:t>одбио</w:t>
      </w:r>
      <w:r w:rsidR="00441926">
        <w:rPr>
          <w:sz w:val="22"/>
          <w:szCs w:val="22"/>
          <w:lang w:val="sr-Cyrl-RS"/>
        </w:rPr>
        <w:t xml:space="preserve"> </w:t>
      </w:r>
      <w:r w:rsidRPr="00291C73">
        <w:rPr>
          <w:sz w:val="22"/>
          <w:szCs w:val="22"/>
        </w:rPr>
        <w:t>да</w:t>
      </w:r>
      <w:r w:rsidR="00441926">
        <w:rPr>
          <w:sz w:val="22"/>
          <w:szCs w:val="22"/>
          <w:lang w:val="sr-Cyrl-RS"/>
        </w:rPr>
        <w:t xml:space="preserve"> </w:t>
      </w:r>
      <w:r w:rsidRPr="00291C73">
        <w:rPr>
          <w:sz w:val="22"/>
          <w:szCs w:val="22"/>
        </w:rPr>
        <w:t>достави</w:t>
      </w:r>
      <w:r w:rsidR="00441926">
        <w:rPr>
          <w:sz w:val="22"/>
          <w:szCs w:val="22"/>
          <w:lang w:val="sr-Cyrl-RS"/>
        </w:rPr>
        <w:t xml:space="preserve"> </w:t>
      </w:r>
      <w:r w:rsidRPr="00291C73">
        <w:rPr>
          <w:sz w:val="22"/>
          <w:szCs w:val="22"/>
        </w:rPr>
        <w:t>доказе и средства</w:t>
      </w:r>
      <w:r w:rsidR="00441926">
        <w:rPr>
          <w:sz w:val="22"/>
          <w:szCs w:val="22"/>
          <w:lang w:val="sr-Cyrl-RS"/>
        </w:rPr>
        <w:t xml:space="preserve"> </w:t>
      </w:r>
      <w:r w:rsidRPr="00291C73">
        <w:rPr>
          <w:sz w:val="22"/>
          <w:szCs w:val="22"/>
        </w:rPr>
        <w:t>финансијског обезбеђења</w:t>
      </w:r>
      <w:r w:rsidR="00441926">
        <w:rPr>
          <w:sz w:val="22"/>
          <w:szCs w:val="22"/>
          <w:lang w:val="sr-Cyrl-RS"/>
        </w:rPr>
        <w:t xml:space="preserve"> </w:t>
      </w:r>
      <w:r w:rsidRPr="00291C73">
        <w:rPr>
          <w:sz w:val="22"/>
          <w:szCs w:val="22"/>
        </w:rPr>
        <w:t>на</w:t>
      </w:r>
      <w:r w:rsidR="00441926">
        <w:rPr>
          <w:sz w:val="22"/>
          <w:szCs w:val="22"/>
          <w:lang w:val="sr-Cyrl-RS"/>
        </w:rPr>
        <w:t xml:space="preserve"> </w:t>
      </w:r>
      <w:r w:rsidRPr="00291C73">
        <w:rPr>
          <w:sz w:val="22"/>
          <w:szCs w:val="22"/>
        </w:rPr>
        <w:t>шта</w:t>
      </w:r>
      <w:r w:rsidR="00441926">
        <w:rPr>
          <w:sz w:val="22"/>
          <w:szCs w:val="22"/>
          <w:lang w:val="sr-Cyrl-RS"/>
        </w:rPr>
        <w:t xml:space="preserve"> </w:t>
      </w:r>
      <w:r w:rsidRPr="00291C73">
        <w:rPr>
          <w:sz w:val="22"/>
          <w:szCs w:val="22"/>
        </w:rPr>
        <w:t>се у понуди</w:t>
      </w:r>
      <w:r w:rsidR="00441926">
        <w:rPr>
          <w:sz w:val="22"/>
          <w:szCs w:val="22"/>
          <w:lang w:val="sr-Cyrl-RS"/>
        </w:rPr>
        <w:t xml:space="preserve"> </w:t>
      </w:r>
      <w:r w:rsidRPr="00291C73">
        <w:rPr>
          <w:sz w:val="22"/>
          <w:szCs w:val="22"/>
        </w:rPr>
        <w:t>обавезао.</w:t>
      </w:r>
    </w:p>
    <w:p w14:paraId="77567662" w14:textId="77777777" w:rsidR="00E778F8" w:rsidRPr="00291C73" w:rsidRDefault="00E778F8" w:rsidP="00E778F8">
      <w:pPr>
        <w:autoSpaceDE w:val="0"/>
        <w:autoSpaceDN w:val="0"/>
        <w:adjustRightInd w:val="0"/>
        <w:ind w:firstLine="420"/>
        <w:jc w:val="both"/>
        <w:rPr>
          <w:sz w:val="22"/>
          <w:szCs w:val="22"/>
        </w:rPr>
      </w:pPr>
      <w:r w:rsidRPr="00291C73">
        <w:rPr>
          <w:sz w:val="22"/>
          <w:szCs w:val="22"/>
        </w:rPr>
        <w:t>Наручилац</w:t>
      </w:r>
      <w:r w:rsidR="00441926">
        <w:rPr>
          <w:sz w:val="22"/>
          <w:szCs w:val="22"/>
          <w:lang w:val="sr-Cyrl-RS"/>
        </w:rPr>
        <w:t xml:space="preserve"> </w:t>
      </w:r>
      <w:r w:rsidRPr="00291C73">
        <w:rPr>
          <w:sz w:val="22"/>
          <w:szCs w:val="22"/>
        </w:rPr>
        <w:t>може</w:t>
      </w:r>
      <w:r w:rsidR="00441926">
        <w:rPr>
          <w:sz w:val="22"/>
          <w:szCs w:val="22"/>
          <w:lang w:val="sr-Cyrl-RS"/>
        </w:rPr>
        <w:t xml:space="preserve"> </w:t>
      </w:r>
      <w:r w:rsidRPr="00291C73">
        <w:rPr>
          <w:sz w:val="22"/>
          <w:szCs w:val="22"/>
        </w:rPr>
        <w:t>одбити</w:t>
      </w:r>
      <w:r w:rsidR="00441926">
        <w:rPr>
          <w:sz w:val="22"/>
          <w:szCs w:val="22"/>
          <w:lang w:val="sr-Cyrl-RS"/>
        </w:rPr>
        <w:t xml:space="preserve"> </w:t>
      </w:r>
      <w:r w:rsidRPr="00291C73">
        <w:rPr>
          <w:sz w:val="22"/>
          <w:szCs w:val="22"/>
        </w:rPr>
        <w:t>понуду</w:t>
      </w:r>
      <w:r w:rsidR="00441926">
        <w:rPr>
          <w:sz w:val="22"/>
          <w:szCs w:val="22"/>
          <w:lang w:val="sr-Cyrl-RS"/>
        </w:rPr>
        <w:t xml:space="preserve"> </w:t>
      </w:r>
      <w:r w:rsidRPr="00291C73">
        <w:rPr>
          <w:sz w:val="22"/>
          <w:szCs w:val="22"/>
        </w:rPr>
        <w:t>уколико</w:t>
      </w:r>
      <w:r w:rsidR="00441926">
        <w:rPr>
          <w:sz w:val="22"/>
          <w:szCs w:val="22"/>
          <w:lang w:val="sr-Cyrl-RS"/>
        </w:rPr>
        <w:t xml:space="preserve"> </w:t>
      </w:r>
      <w:r w:rsidRPr="00291C73">
        <w:rPr>
          <w:sz w:val="22"/>
          <w:szCs w:val="22"/>
        </w:rPr>
        <w:t>поседује</w:t>
      </w:r>
      <w:r w:rsidR="00441926">
        <w:rPr>
          <w:sz w:val="22"/>
          <w:szCs w:val="22"/>
          <w:lang w:val="sr-Cyrl-RS"/>
        </w:rPr>
        <w:t xml:space="preserve"> </w:t>
      </w:r>
      <w:r w:rsidRPr="00291C73">
        <w:rPr>
          <w:sz w:val="22"/>
          <w:szCs w:val="22"/>
        </w:rPr>
        <w:t>доказ</w:t>
      </w:r>
      <w:r w:rsidR="00441926">
        <w:rPr>
          <w:sz w:val="22"/>
          <w:szCs w:val="22"/>
          <w:lang w:val="sr-Cyrl-RS"/>
        </w:rPr>
        <w:t xml:space="preserve"> </w:t>
      </w:r>
      <w:r w:rsidRPr="00291C73">
        <w:rPr>
          <w:sz w:val="22"/>
          <w:szCs w:val="22"/>
        </w:rPr>
        <w:t>који</w:t>
      </w:r>
      <w:r w:rsidR="00441926">
        <w:rPr>
          <w:sz w:val="22"/>
          <w:szCs w:val="22"/>
          <w:lang w:val="sr-Cyrl-RS"/>
        </w:rPr>
        <w:t xml:space="preserve"> </w:t>
      </w:r>
      <w:r w:rsidRPr="00291C73">
        <w:rPr>
          <w:sz w:val="22"/>
          <w:szCs w:val="22"/>
        </w:rPr>
        <w:t>потврђује</w:t>
      </w:r>
      <w:r w:rsidR="00441926">
        <w:rPr>
          <w:sz w:val="22"/>
          <w:szCs w:val="22"/>
          <w:lang w:val="sr-Cyrl-RS"/>
        </w:rPr>
        <w:t xml:space="preserve"> </w:t>
      </w:r>
      <w:r w:rsidRPr="00291C73">
        <w:rPr>
          <w:sz w:val="22"/>
          <w:szCs w:val="22"/>
        </w:rPr>
        <w:t>да</w:t>
      </w:r>
      <w:r w:rsidR="00441926">
        <w:rPr>
          <w:sz w:val="22"/>
          <w:szCs w:val="22"/>
          <w:lang w:val="sr-Cyrl-RS"/>
        </w:rPr>
        <w:t xml:space="preserve"> </w:t>
      </w:r>
      <w:r w:rsidRPr="00291C73">
        <w:rPr>
          <w:sz w:val="22"/>
          <w:szCs w:val="22"/>
        </w:rPr>
        <w:t>понуђач</w:t>
      </w:r>
      <w:r w:rsidR="00441926">
        <w:rPr>
          <w:sz w:val="22"/>
          <w:szCs w:val="22"/>
          <w:lang w:val="sr-Cyrl-RS"/>
        </w:rPr>
        <w:t xml:space="preserve"> </w:t>
      </w:r>
      <w:r w:rsidRPr="00291C73">
        <w:rPr>
          <w:sz w:val="22"/>
          <w:szCs w:val="22"/>
        </w:rPr>
        <w:t>није</w:t>
      </w:r>
      <w:r w:rsidR="00441926">
        <w:rPr>
          <w:sz w:val="22"/>
          <w:szCs w:val="22"/>
          <w:lang w:val="sr-Cyrl-RS"/>
        </w:rPr>
        <w:t xml:space="preserve"> </w:t>
      </w:r>
      <w:r w:rsidRPr="00291C73">
        <w:rPr>
          <w:sz w:val="22"/>
          <w:szCs w:val="22"/>
        </w:rPr>
        <w:t>испуњавао</w:t>
      </w:r>
      <w:r w:rsidR="00441926">
        <w:rPr>
          <w:sz w:val="22"/>
          <w:szCs w:val="22"/>
          <w:lang w:val="sr-Cyrl-RS"/>
        </w:rPr>
        <w:t xml:space="preserve"> </w:t>
      </w:r>
      <w:r w:rsidRPr="00291C73">
        <w:rPr>
          <w:sz w:val="22"/>
          <w:szCs w:val="22"/>
        </w:rPr>
        <w:t>своје</w:t>
      </w:r>
      <w:r w:rsidR="00441926">
        <w:rPr>
          <w:sz w:val="22"/>
          <w:szCs w:val="22"/>
          <w:lang w:val="sr-Cyrl-RS"/>
        </w:rPr>
        <w:t xml:space="preserve"> </w:t>
      </w:r>
      <w:r w:rsidRPr="00291C73">
        <w:rPr>
          <w:sz w:val="22"/>
          <w:szCs w:val="22"/>
        </w:rPr>
        <w:t>обавезе</w:t>
      </w:r>
      <w:r w:rsidR="00441926">
        <w:rPr>
          <w:sz w:val="22"/>
          <w:szCs w:val="22"/>
          <w:lang w:val="sr-Cyrl-RS"/>
        </w:rPr>
        <w:t xml:space="preserve"> </w:t>
      </w:r>
      <w:r w:rsidRPr="00291C73">
        <w:rPr>
          <w:sz w:val="22"/>
          <w:szCs w:val="22"/>
        </w:rPr>
        <w:t>по</w:t>
      </w:r>
      <w:r w:rsidR="00441926">
        <w:rPr>
          <w:sz w:val="22"/>
          <w:szCs w:val="22"/>
          <w:lang w:val="sr-Cyrl-RS"/>
        </w:rPr>
        <w:t xml:space="preserve"> </w:t>
      </w:r>
      <w:r w:rsidRPr="00291C73">
        <w:rPr>
          <w:sz w:val="22"/>
          <w:szCs w:val="22"/>
        </w:rPr>
        <w:t>раније</w:t>
      </w:r>
      <w:r w:rsidR="00441926">
        <w:rPr>
          <w:sz w:val="22"/>
          <w:szCs w:val="22"/>
          <w:lang w:val="sr-Cyrl-RS"/>
        </w:rPr>
        <w:t xml:space="preserve"> </w:t>
      </w:r>
      <w:r w:rsidRPr="00291C73">
        <w:rPr>
          <w:sz w:val="22"/>
          <w:szCs w:val="22"/>
        </w:rPr>
        <w:t>закљученим</w:t>
      </w:r>
      <w:r w:rsidR="00441926">
        <w:rPr>
          <w:sz w:val="22"/>
          <w:szCs w:val="22"/>
          <w:lang w:val="sr-Cyrl-RS"/>
        </w:rPr>
        <w:t xml:space="preserve"> </w:t>
      </w:r>
      <w:r w:rsidRPr="00291C73">
        <w:rPr>
          <w:sz w:val="22"/>
          <w:szCs w:val="22"/>
        </w:rPr>
        <w:t>уговорима о јавним</w:t>
      </w:r>
      <w:r w:rsidR="00441926">
        <w:rPr>
          <w:sz w:val="22"/>
          <w:szCs w:val="22"/>
          <w:lang w:val="sr-Cyrl-RS"/>
        </w:rPr>
        <w:t xml:space="preserve"> </w:t>
      </w:r>
      <w:r w:rsidRPr="00291C73">
        <w:rPr>
          <w:sz w:val="22"/>
          <w:szCs w:val="22"/>
        </w:rPr>
        <w:t>набавкама</w:t>
      </w:r>
      <w:r w:rsidR="00441926">
        <w:rPr>
          <w:sz w:val="22"/>
          <w:szCs w:val="22"/>
          <w:lang w:val="sr-Cyrl-RS"/>
        </w:rPr>
        <w:t xml:space="preserve"> </w:t>
      </w:r>
      <w:r w:rsidRPr="00291C73">
        <w:rPr>
          <w:sz w:val="22"/>
          <w:szCs w:val="22"/>
        </w:rPr>
        <w:t>који</w:t>
      </w:r>
      <w:r w:rsidR="00441926">
        <w:rPr>
          <w:sz w:val="22"/>
          <w:szCs w:val="22"/>
          <w:lang w:val="sr-Cyrl-RS"/>
        </w:rPr>
        <w:t xml:space="preserve"> </w:t>
      </w:r>
      <w:r w:rsidRPr="00291C73">
        <w:rPr>
          <w:sz w:val="22"/>
          <w:szCs w:val="22"/>
        </w:rPr>
        <w:t>су</w:t>
      </w:r>
      <w:r w:rsidR="00441926">
        <w:rPr>
          <w:sz w:val="22"/>
          <w:szCs w:val="22"/>
          <w:lang w:val="sr-Cyrl-RS"/>
        </w:rPr>
        <w:t xml:space="preserve"> </w:t>
      </w:r>
      <w:r w:rsidRPr="00291C73">
        <w:rPr>
          <w:sz w:val="22"/>
          <w:szCs w:val="22"/>
        </w:rPr>
        <w:t>се</w:t>
      </w:r>
      <w:r w:rsidR="00441926">
        <w:rPr>
          <w:sz w:val="22"/>
          <w:szCs w:val="22"/>
          <w:lang w:val="sr-Cyrl-RS"/>
        </w:rPr>
        <w:t xml:space="preserve"> </w:t>
      </w:r>
      <w:r w:rsidRPr="00291C73">
        <w:rPr>
          <w:sz w:val="22"/>
          <w:szCs w:val="22"/>
        </w:rPr>
        <w:t>односили</w:t>
      </w:r>
      <w:r w:rsidR="00441926">
        <w:rPr>
          <w:sz w:val="22"/>
          <w:szCs w:val="22"/>
          <w:lang w:val="sr-Cyrl-RS"/>
        </w:rPr>
        <w:t xml:space="preserve"> </w:t>
      </w:r>
      <w:r w:rsidRPr="00291C73">
        <w:rPr>
          <w:sz w:val="22"/>
          <w:szCs w:val="22"/>
        </w:rPr>
        <w:t>на</w:t>
      </w:r>
      <w:r w:rsidR="00441926">
        <w:rPr>
          <w:sz w:val="22"/>
          <w:szCs w:val="22"/>
          <w:lang w:val="sr-Cyrl-RS"/>
        </w:rPr>
        <w:t xml:space="preserve"> </w:t>
      </w:r>
      <w:r w:rsidRPr="00291C73">
        <w:rPr>
          <w:sz w:val="22"/>
          <w:szCs w:val="22"/>
        </w:rPr>
        <w:t>исти</w:t>
      </w:r>
      <w:r w:rsidR="00441926">
        <w:rPr>
          <w:sz w:val="22"/>
          <w:szCs w:val="22"/>
          <w:lang w:val="sr-Cyrl-RS"/>
        </w:rPr>
        <w:t xml:space="preserve"> </w:t>
      </w:r>
      <w:r w:rsidRPr="00291C73">
        <w:rPr>
          <w:sz w:val="22"/>
          <w:szCs w:val="22"/>
        </w:rPr>
        <w:t>предмет</w:t>
      </w:r>
      <w:r w:rsidR="00441926">
        <w:rPr>
          <w:sz w:val="22"/>
          <w:szCs w:val="22"/>
          <w:lang w:val="sr-Cyrl-RS"/>
        </w:rPr>
        <w:t xml:space="preserve"> </w:t>
      </w:r>
      <w:r w:rsidRPr="00291C73">
        <w:rPr>
          <w:sz w:val="22"/>
          <w:szCs w:val="22"/>
        </w:rPr>
        <w:t>набавке, за</w:t>
      </w:r>
      <w:r w:rsidR="00441926">
        <w:rPr>
          <w:sz w:val="22"/>
          <w:szCs w:val="22"/>
          <w:lang w:val="sr-Cyrl-RS"/>
        </w:rPr>
        <w:t xml:space="preserve"> </w:t>
      </w:r>
      <w:r w:rsidRPr="00291C73">
        <w:rPr>
          <w:sz w:val="22"/>
          <w:szCs w:val="22"/>
        </w:rPr>
        <w:t>период</w:t>
      </w:r>
      <w:r w:rsidR="00441926">
        <w:rPr>
          <w:sz w:val="22"/>
          <w:szCs w:val="22"/>
          <w:lang w:val="sr-Cyrl-RS"/>
        </w:rPr>
        <w:t xml:space="preserve"> </w:t>
      </w:r>
      <w:r w:rsidRPr="00291C73">
        <w:rPr>
          <w:sz w:val="22"/>
          <w:szCs w:val="22"/>
        </w:rPr>
        <w:t>од</w:t>
      </w:r>
      <w:r w:rsidR="00441926">
        <w:rPr>
          <w:sz w:val="22"/>
          <w:szCs w:val="22"/>
          <w:lang w:val="sr-Cyrl-RS"/>
        </w:rPr>
        <w:t xml:space="preserve"> </w:t>
      </w:r>
      <w:r w:rsidRPr="00291C73">
        <w:rPr>
          <w:sz w:val="22"/>
          <w:szCs w:val="22"/>
        </w:rPr>
        <w:t>претходне</w:t>
      </w:r>
      <w:r w:rsidR="00441926">
        <w:rPr>
          <w:sz w:val="22"/>
          <w:szCs w:val="22"/>
          <w:lang w:val="sr-Cyrl-RS"/>
        </w:rPr>
        <w:t xml:space="preserve"> </w:t>
      </w:r>
      <w:r w:rsidRPr="00291C73">
        <w:rPr>
          <w:sz w:val="22"/>
          <w:szCs w:val="22"/>
        </w:rPr>
        <w:t>три</w:t>
      </w:r>
      <w:r w:rsidR="00441926">
        <w:rPr>
          <w:sz w:val="22"/>
          <w:szCs w:val="22"/>
          <w:lang w:val="sr-Cyrl-RS"/>
        </w:rPr>
        <w:t xml:space="preserve"> </w:t>
      </w:r>
      <w:r w:rsidRPr="00291C73">
        <w:rPr>
          <w:sz w:val="22"/>
          <w:szCs w:val="22"/>
        </w:rPr>
        <w:t>године</w:t>
      </w:r>
      <w:r w:rsidR="00441926">
        <w:rPr>
          <w:sz w:val="22"/>
          <w:szCs w:val="22"/>
          <w:lang w:val="sr-Cyrl-RS"/>
        </w:rPr>
        <w:t xml:space="preserve"> </w:t>
      </w:r>
      <w:r w:rsidRPr="00291C73">
        <w:rPr>
          <w:sz w:val="22"/>
          <w:szCs w:val="22"/>
        </w:rPr>
        <w:t>пре</w:t>
      </w:r>
      <w:r w:rsidR="00441926">
        <w:rPr>
          <w:sz w:val="22"/>
          <w:szCs w:val="22"/>
          <w:lang w:val="sr-Cyrl-RS"/>
        </w:rPr>
        <w:t xml:space="preserve"> </w:t>
      </w:r>
      <w:r w:rsidRPr="00291C73">
        <w:rPr>
          <w:sz w:val="22"/>
          <w:szCs w:val="22"/>
        </w:rPr>
        <w:t>објављивања</w:t>
      </w:r>
      <w:r w:rsidR="00441926">
        <w:rPr>
          <w:sz w:val="22"/>
          <w:szCs w:val="22"/>
          <w:lang w:val="sr-Cyrl-RS"/>
        </w:rPr>
        <w:t xml:space="preserve"> </w:t>
      </w:r>
      <w:r w:rsidRPr="00291C73">
        <w:rPr>
          <w:sz w:val="22"/>
          <w:szCs w:val="22"/>
        </w:rPr>
        <w:t>позива</w:t>
      </w:r>
      <w:r w:rsidR="0037079D">
        <w:rPr>
          <w:sz w:val="22"/>
          <w:szCs w:val="22"/>
          <w:lang w:val="sr-Cyrl-RS"/>
        </w:rPr>
        <w:t xml:space="preserve"> </w:t>
      </w:r>
      <w:r w:rsidRPr="00291C73">
        <w:rPr>
          <w:sz w:val="22"/>
          <w:szCs w:val="22"/>
        </w:rPr>
        <w:t>за</w:t>
      </w:r>
      <w:r w:rsidR="0037079D">
        <w:rPr>
          <w:sz w:val="22"/>
          <w:szCs w:val="22"/>
          <w:lang w:val="sr-Cyrl-RS"/>
        </w:rPr>
        <w:t xml:space="preserve"> </w:t>
      </w:r>
      <w:r w:rsidRPr="00291C73">
        <w:rPr>
          <w:sz w:val="22"/>
          <w:szCs w:val="22"/>
        </w:rPr>
        <w:t>подношење</w:t>
      </w:r>
      <w:r w:rsidR="0037079D">
        <w:rPr>
          <w:sz w:val="22"/>
          <w:szCs w:val="22"/>
          <w:lang w:val="sr-Cyrl-RS"/>
        </w:rPr>
        <w:t xml:space="preserve"> </w:t>
      </w:r>
      <w:r w:rsidRPr="00291C73">
        <w:rPr>
          <w:sz w:val="22"/>
          <w:szCs w:val="22"/>
        </w:rPr>
        <w:t>понуда.</w:t>
      </w:r>
    </w:p>
    <w:p w14:paraId="4B088975" w14:textId="77777777" w:rsidR="00E778F8" w:rsidRPr="00291C73" w:rsidRDefault="00E778F8" w:rsidP="00E778F8">
      <w:pPr>
        <w:autoSpaceDE w:val="0"/>
        <w:autoSpaceDN w:val="0"/>
        <w:adjustRightInd w:val="0"/>
        <w:ind w:firstLine="708"/>
        <w:jc w:val="both"/>
        <w:rPr>
          <w:sz w:val="22"/>
          <w:szCs w:val="22"/>
        </w:rPr>
      </w:pPr>
      <w:r w:rsidRPr="00291C73">
        <w:rPr>
          <w:sz w:val="22"/>
          <w:szCs w:val="22"/>
        </w:rPr>
        <w:t>Докази</w:t>
      </w:r>
      <w:r w:rsidR="0037079D">
        <w:rPr>
          <w:sz w:val="22"/>
          <w:szCs w:val="22"/>
          <w:lang w:val="sr-Cyrl-RS"/>
        </w:rPr>
        <w:t xml:space="preserve"> </w:t>
      </w:r>
      <w:r w:rsidRPr="00291C73">
        <w:rPr>
          <w:sz w:val="22"/>
          <w:szCs w:val="22"/>
        </w:rPr>
        <w:t>на</w:t>
      </w:r>
      <w:r w:rsidR="0037079D">
        <w:rPr>
          <w:sz w:val="22"/>
          <w:szCs w:val="22"/>
          <w:lang w:val="sr-Cyrl-RS"/>
        </w:rPr>
        <w:t xml:space="preserve"> </w:t>
      </w:r>
      <w:r w:rsidRPr="00291C73">
        <w:rPr>
          <w:sz w:val="22"/>
          <w:szCs w:val="22"/>
        </w:rPr>
        <w:t>основу</w:t>
      </w:r>
      <w:r w:rsidR="0037079D">
        <w:rPr>
          <w:sz w:val="22"/>
          <w:szCs w:val="22"/>
          <w:lang w:val="sr-Cyrl-RS"/>
        </w:rPr>
        <w:t xml:space="preserve"> </w:t>
      </w:r>
      <w:r w:rsidRPr="00291C73">
        <w:rPr>
          <w:sz w:val="22"/>
          <w:szCs w:val="22"/>
        </w:rPr>
        <w:t>којих</w:t>
      </w:r>
      <w:r w:rsidR="0037079D">
        <w:rPr>
          <w:sz w:val="22"/>
          <w:szCs w:val="22"/>
          <w:lang w:val="sr-Cyrl-RS"/>
        </w:rPr>
        <w:t xml:space="preserve"> </w:t>
      </w:r>
      <w:r w:rsidRPr="00291C73">
        <w:rPr>
          <w:sz w:val="22"/>
          <w:szCs w:val="22"/>
        </w:rPr>
        <w:t>наручилац</w:t>
      </w:r>
      <w:r w:rsidR="0037079D">
        <w:rPr>
          <w:sz w:val="22"/>
          <w:szCs w:val="22"/>
          <w:lang w:val="sr-Cyrl-RS"/>
        </w:rPr>
        <w:t xml:space="preserve"> </w:t>
      </w:r>
      <w:r w:rsidRPr="00291C73">
        <w:rPr>
          <w:sz w:val="22"/>
          <w:szCs w:val="22"/>
        </w:rPr>
        <w:t>може</w:t>
      </w:r>
      <w:r w:rsidR="0037079D">
        <w:rPr>
          <w:sz w:val="22"/>
          <w:szCs w:val="22"/>
          <w:lang w:val="sr-Cyrl-RS"/>
        </w:rPr>
        <w:t xml:space="preserve"> </w:t>
      </w:r>
      <w:r w:rsidRPr="00291C73">
        <w:rPr>
          <w:sz w:val="22"/>
          <w:szCs w:val="22"/>
        </w:rPr>
        <w:t>одбити</w:t>
      </w:r>
      <w:r w:rsidR="0037079D">
        <w:rPr>
          <w:sz w:val="22"/>
          <w:szCs w:val="22"/>
          <w:lang w:val="sr-Cyrl-RS"/>
        </w:rPr>
        <w:t xml:space="preserve"> </w:t>
      </w:r>
      <w:r w:rsidRPr="00291C73">
        <w:rPr>
          <w:sz w:val="22"/>
          <w:szCs w:val="22"/>
        </w:rPr>
        <w:t>понуду</w:t>
      </w:r>
      <w:r w:rsidR="0037079D">
        <w:rPr>
          <w:sz w:val="22"/>
          <w:szCs w:val="22"/>
          <w:lang w:val="sr-Cyrl-RS"/>
        </w:rPr>
        <w:t xml:space="preserve"> </w:t>
      </w:r>
      <w:r w:rsidRPr="00291C73">
        <w:rPr>
          <w:sz w:val="22"/>
          <w:szCs w:val="22"/>
        </w:rPr>
        <w:t xml:space="preserve">су: </w:t>
      </w:r>
    </w:p>
    <w:p w14:paraId="218E3116" w14:textId="77777777" w:rsidR="00E778F8" w:rsidRPr="00291C73" w:rsidRDefault="00E778F8" w:rsidP="00E778F8">
      <w:pPr>
        <w:numPr>
          <w:ilvl w:val="0"/>
          <w:numId w:val="28"/>
        </w:numPr>
        <w:autoSpaceDE w:val="0"/>
        <w:autoSpaceDN w:val="0"/>
        <w:adjustRightInd w:val="0"/>
        <w:jc w:val="both"/>
        <w:rPr>
          <w:sz w:val="22"/>
          <w:szCs w:val="22"/>
        </w:rPr>
      </w:pPr>
      <w:r w:rsidRPr="00291C73">
        <w:rPr>
          <w:sz w:val="22"/>
          <w:szCs w:val="22"/>
        </w:rPr>
        <w:t>исправа о наплаћеној</w:t>
      </w:r>
      <w:r w:rsidR="0037079D">
        <w:rPr>
          <w:sz w:val="22"/>
          <w:szCs w:val="22"/>
          <w:lang w:val="sr-Cyrl-RS"/>
        </w:rPr>
        <w:t xml:space="preserve"> </w:t>
      </w:r>
      <w:r w:rsidRPr="00291C73">
        <w:rPr>
          <w:sz w:val="22"/>
          <w:szCs w:val="22"/>
        </w:rPr>
        <w:t>уговорној</w:t>
      </w:r>
      <w:r w:rsidR="0037079D">
        <w:rPr>
          <w:sz w:val="22"/>
          <w:szCs w:val="22"/>
          <w:lang w:val="sr-Cyrl-RS"/>
        </w:rPr>
        <w:t xml:space="preserve"> </w:t>
      </w:r>
      <w:r w:rsidRPr="00291C73">
        <w:rPr>
          <w:sz w:val="22"/>
          <w:szCs w:val="22"/>
        </w:rPr>
        <w:t xml:space="preserve">казни; </w:t>
      </w:r>
    </w:p>
    <w:p w14:paraId="66FDDBD4" w14:textId="77777777" w:rsidR="00E778F8" w:rsidRPr="00291C73" w:rsidRDefault="00E778F8" w:rsidP="00E778F8">
      <w:pPr>
        <w:numPr>
          <w:ilvl w:val="0"/>
          <w:numId w:val="28"/>
        </w:numPr>
        <w:autoSpaceDE w:val="0"/>
        <w:autoSpaceDN w:val="0"/>
        <w:adjustRightInd w:val="0"/>
        <w:jc w:val="both"/>
        <w:rPr>
          <w:sz w:val="22"/>
          <w:szCs w:val="22"/>
        </w:rPr>
      </w:pPr>
      <w:r w:rsidRPr="00291C73">
        <w:rPr>
          <w:sz w:val="22"/>
          <w:szCs w:val="22"/>
        </w:rPr>
        <w:t>исправа о реализованом</w:t>
      </w:r>
      <w:r w:rsidR="0037079D">
        <w:rPr>
          <w:sz w:val="22"/>
          <w:szCs w:val="22"/>
          <w:lang w:val="sr-Cyrl-RS"/>
        </w:rPr>
        <w:t xml:space="preserve"> </w:t>
      </w:r>
      <w:r w:rsidRPr="00291C73">
        <w:rPr>
          <w:sz w:val="22"/>
          <w:szCs w:val="22"/>
        </w:rPr>
        <w:t>средству</w:t>
      </w:r>
      <w:r w:rsidR="0037079D">
        <w:rPr>
          <w:sz w:val="22"/>
          <w:szCs w:val="22"/>
          <w:lang w:val="sr-Cyrl-RS"/>
        </w:rPr>
        <w:t xml:space="preserve"> </w:t>
      </w:r>
      <w:r w:rsidRPr="00291C73">
        <w:rPr>
          <w:sz w:val="22"/>
          <w:szCs w:val="22"/>
        </w:rPr>
        <w:t>обезбеђења</w:t>
      </w:r>
      <w:r w:rsidR="0037079D">
        <w:rPr>
          <w:sz w:val="22"/>
          <w:szCs w:val="22"/>
          <w:lang w:val="sr-Cyrl-RS"/>
        </w:rPr>
        <w:t xml:space="preserve"> </w:t>
      </w:r>
      <w:r w:rsidRPr="00291C73">
        <w:rPr>
          <w:sz w:val="22"/>
          <w:szCs w:val="22"/>
        </w:rPr>
        <w:t>испуњења</w:t>
      </w:r>
      <w:r w:rsidR="0037079D">
        <w:rPr>
          <w:sz w:val="22"/>
          <w:szCs w:val="22"/>
          <w:lang w:val="sr-Cyrl-RS"/>
        </w:rPr>
        <w:t xml:space="preserve"> </w:t>
      </w:r>
      <w:r w:rsidRPr="00291C73">
        <w:rPr>
          <w:sz w:val="22"/>
          <w:szCs w:val="22"/>
        </w:rPr>
        <w:t>обавеза у поступку</w:t>
      </w:r>
      <w:r w:rsidR="0037079D">
        <w:rPr>
          <w:sz w:val="22"/>
          <w:szCs w:val="22"/>
          <w:lang w:val="sr-Cyrl-RS"/>
        </w:rPr>
        <w:t xml:space="preserve"> </w:t>
      </w:r>
      <w:r w:rsidRPr="00291C73">
        <w:rPr>
          <w:sz w:val="22"/>
          <w:szCs w:val="22"/>
        </w:rPr>
        <w:t>јавне</w:t>
      </w:r>
      <w:r w:rsidR="0037079D">
        <w:rPr>
          <w:sz w:val="22"/>
          <w:szCs w:val="22"/>
          <w:lang w:val="sr-Cyrl-RS"/>
        </w:rPr>
        <w:t xml:space="preserve"> </w:t>
      </w:r>
      <w:r w:rsidRPr="00291C73">
        <w:rPr>
          <w:sz w:val="22"/>
          <w:szCs w:val="22"/>
        </w:rPr>
        <w:t>набавке</w:t>
      </w:r>
      <w:r w:rsidR="0037079D">
        <w:rPr>
          <w:sz w:val="22"/>
          <w:szCs w:val="22"/>
          <w:lang w:val="sr-Cyrl-RS"/>
        </w:rPr>
        <w:t xml:space="preserve"> </w:t>
      </w:r>
      <w:r w:rsidRPr="00291C73">
        <w:rPr>
          <w:sz w:val="22"/>
          <w:szCs w:val="22"/>
        </w:rPr>
        <w:t>или</w:t>
      </w:r>
      <w:r w:rsidR="0037079D">
        <w:rPr>
          <w:sz w:val="22"/>
          <w:szCs w:val="22"/>
          <w:lang w:val="sr-Cyrl-RS"/>
        </w:rPr>
        <w:t xml:space="preserve"> </w:t>
      </w:r>
      <w:r w:rsidRPr="00291C73">
        <w:rPr>
          <w:sz w:val="22"/>
          <w:szCs w:val="22"/>
        </w:rPr>
        <w:t>испуњења</w:t>
      </w:r>
      <w:r w:rsidR="0037079D">
        <w:rPr>
          <w:sz w:val="22"/>
          <w:szCs w:val="22"/>
          <w:lang w:val="sr-Cyrl-RS"/>
        </w:rPr>
        <w:t xml:space="preserve"> </w:t>
      </w:r>
      <w:r w:rsidRPr="00291C73">
        <w:rPr>
          <w:sz w:val="22"/>
          <w:szCs w:val="22"/>
        </w:rPr>
        <w:t>уговорних</w:t>
      </w:r>
      <w:r w:rsidR="0037079D">
        <w:rPr>
          <w:sz w:val="22"/>
          <w:szCs w:val="22"/>
          <w:lang w:val="sr-Cyrl-RS"/>
        </w:rPr>
        <w:t xml:space="preserve"> </w:t>
      </w:r>
      <w:r w:rsidRPr="00291C73">
        <w:rPr>
          <w:sz w:val="22"/>
          <w:szCs w:val="22"/>
        </w:rPr>
        <w:t xml:space="preserve">обавеза; </w:t>
      </w:r>
    </w:p>
    <w:p w14:paraId="33E72EC1" w14:textId="77777777" w:rsidR="00E778F8" w:rsidRPr="00291C73" w:rsidRDefault="00E778F8" w:rsidP="00E778F8">
      <w:pPr>
        <w:numPr>
          <w:ilvl w:val="0"/>
          <w:numId w:val="28"/>
        </w:numPr>
        <w:autoSpaceDE w:val="0"/>
        <w:autoSpaceDN w:val="0"/>
        <w:adjustRightInd w:val="0"/>
        <w:jc w:val="both"/>
        <w:rPr>
          <w:sz w:val="22"/>
          <w:szCs w:val="22"/>
        </w:rPr>
      </w:pPr>
      <w:r w:rsidRPr="00291C73">
        <w:rPr>
          <w:sz w:val="22"/>
          <w:szCs w:val="22"/>
        </w:rPr>
        <w:t>правоснажна</w:t>
      </w:r>
      <w:r w:rsidR="0037079D">
        <w:rPr>
          <w:sz w:val="22"/>
          <w:szCs w:val="22"/>
          <w:lang w:val="sr-Cyrl-RS"/>
        </w:rPr>
        <w:t xml:space="preserve"> </w:t>
      </w:r>
      <w:r w:rsidRPr="00291C73">
        <w:rPr>
          <w:sz w:val="22"/>
          <w:szCs w:val="22"/>
        </w:rPr>
        <w:t>судска</w:t>
      </w:r>
      <w:r w:rsidR="0037079D">
        <w:rPr>
          <w:sz w:val="22"/>
          <w:szCs w:val="22"/>
          <w:lang w:val="sr-Cyrl-RS"/>
        </w:rPr>
        <w:t xml:space="preserve"> </w:t>
      </w:r>
      <w:r w:rsidRPr="00291C73">
        <w:rPr>
          <w:sz w:val="22"/>
          <w:szCs w:val="22"/>
        </w:rPr>
        <w:t>одлука</w:t>
      </w:r>
      <w:r w:rsidR="0037079D">
        <w:rPr>
          <w:sz w:val="22"/>
          <w:szCs w:val="22"/>
          <w:lang w:val="sr-Cyrl-RS"/>
        </w:rPr>
        <w:t xml:space="preserve"> </w:t>
      </w:r>
      <w:r w:rsidRPr="00291C73">
        <w:rPr>
          <w:sz w:val="22"/>
          <w:szCs w:val="22"/>
        </w:rPr>
        <w:t>или</w:t>
      </w:r>
      <w:r w:rsidR="0037079D">
        <w:rPr>
          <w:sz w:val="22"/>
          <w:szCs w:val="22"/>
          <w:lang w:val="sr-Cyrl-RS"/>
        </w:rPr>
        <w:t xml:space="preserve"> </w:t>
      </w:r>
      <w:r w:rsidRPr="00291C73">
        <w:rPr>
          <w:sz w:val="22"/>
          <w:szCs w:val="22"/>
        </w:rPr>
        <w:t>коначна</w:t>
      </w:r>
      <w:r w:rsidR="0037079D">
        <w:rPr>
          <w:sz w:val="22"/>
          <w:szCs w:val="22"/>
          <w:lang w:val="sr-Cyrl-RS"/>
        </w:rPr>
        <w:t xml:space="preserve"> </w:t>
      </w:r>
      <w:r w:rsidRPr="00291C73">
        <w:rPr>
          <w:sz w:val="22"/>
          <w:szCs w:val="22"/>
        </w:rPr>
        <w:t>одлука</w:t>
      </w:r>
      <w:r w:rsidR="0037079D">
        <w:rPr>
          <w:sz w:val="22"/>
          <w:szCs w:val="22"/>
          <w:lang w:val="sr-Cyrl-RS"/>
        </w:rPr>
        <w:t xml:space="preserve"> </w:t>
      </w:r>
      <w:r w:rsidRPr="00291C73">
        <w:rPr>
          <w:sz w:val="22"/>
          <w:szCs w:val="22"/>
        </w:rPr>
        <w:t>другог</w:t>
      </w:r>
      <w:r w:rsidR="0037079D">
        <w:rPr>
          <w:sz w:val="22"/>
          <w:szCs w:val="22"/>
          <w:lang w:val="sr-Cyrl-RS"/>
        </w:rPr>
        <w:t xml:space="preserve"> </w:t>
      </w:r>
      <w:r w:rsidRPr="00291C73">
        <w:rPr>
          <w:sz w:val="22"/>
          <w:szCs w:val="22"/>
        </w:rPr>
        <w:t>надлежног</w:t>
      </w:r>
      <w:r w:rsidR="0037079D">
        <w:rPr>
          <w:sz w:val="22"/>
          <w:szCs w:val="22"/>
          <w:lang w:val="sr-Cyrl-RS"/>
        </w:rPr>
        <w:t xml:space="preserve"> </w:t>
      </w:r>
      <w:r w:rsidRPr="00291C73">
        <w:rPr>
          <w:sz w:val="22"/>
          <w:szCs w:val="22"/>
        </w:rPr>
        <w:t>органа;</w:t>
      </w:r>
    </w:p>
    <w:p w14:paraId="46F97AAE" w14:textId="77777777" w:rsidR="00E778F8" w:rsidRPr="00291C73" w:rsidRDefault="00E778F8" w:rsidP="00E778F8">
      <w:pPr>
        <w:numPr>
          <w:ilvl w:val="0"/>
          <w:numId w:val="28"/>
        </w:numPr>
        <w:autoSpaceDE w:val="0"/>
        <w:autoSpaceDN w:val="0"/>
        <w:adjustRightInd w:val="0"/>
        <w:jc w:val="both"/>
        <w:rPr>
          <w:sz w:val="22"/>
          <w:szCs w:val="22"/>
        </w:rPr>
      </w:pPr>
      <w:r w:rsidRPr="00291C73">
        <w:rPr>
          <w:sz w:val="22"/>
          <w:szCs w:val="22"/>
        </w:rPr>
        <w:t>рекламације</w:t>
      </w:r>
      <w:r w:rsidR="0037079D">
        <w:rPr>
          <w:sz w:val="22"/>
          <w:szCs w:val="22"/>
          <w:lang w:val="sr-Cyrl-RS"/>
        </w:rPr>
        <w:t xml:space="preserve"> </w:t>
      </w:r>
      <w:r w:rsidRPr="00291C73">
        <w:rPr>
          <w:sz w:val="22"/>
          <w:szCs w:val="22"/>
        </w:rPr>
        <w:t>корисника, ако</w:t>
      </w:r>
      <w:r w:rsidR="0037079D">
        <w:rPr>
          <w:sz w:val="22"/>
          <w:szCs w:val="22"/>
          <w:lang w:val="sr-Cyrl-RS"/>
        </w:rPr>
        <w:t xml:space="preserve"> </w:t>
      </w:r>
      <w:r w:rsidRPr="00291C73">
        <w:rPr>
          <w:sz w:val="22"/>
          <w:szCs w:val="22"/>
        </w:rPr>
        <w:t>нису</w:t>
      </w:r>
      <w:r w:rsidR="0037079D">
        <w:rPr>
          <w:sz w:val="22"/>
          <w:szCs w:val="22"/>
          <w:lang w:val="sr-Cyrl-RS"/>
        </w:rPr>
        <w:t xml:space="preserve"> </w:t>
      </w:r>
      <w:r w:rsidRPr="00291C73">
        <w:rPr>
          <w:sz w:val="22"/>
          <w:szCs w:val="22"/>
        </w:rPr>
        <w:t>отклоњене у уговореном</w:t>
      </w:r>
      <w:r w:rsidR="0037079D">
        <w:rPr>
          <w:sz w:val="22"/>
          <w:szCs w:val="22"/>
          <w:lang w:val="sr-Cyrl-RS"/>
        </w:rPr>
        <w:t xml:space="preserve"> </w:t>
      </w:r>
      <w:r w:rsidRPr="00291C73">
        <w:rPr>
          <w:sz w:val="22"/>
          <w:szCs w:val="22"/>
        </w:rPr>
        <w:t xml:space="preserve">року; </w:t>
      </w:r>
    </w:p>
    <w:p w14:paraId="6BE43382" w14:textId="77777777" w:rsidR="00E778F8" w:rsidRPr="00291C73" w:rsidRDefault="00E778F8" w:rsidP="00E778F8">
      <w:pPr>
        <w:numPr>
          <w:ilvl w:val="0"/>
          <w:numId w:val="28"/>
        </w:numPr>
        <w:autoSpaceDE w:val="0"/>
        <w:autoSpaceDN w:val="0"/>
        <w:adjustRightInd w:val="0"/>
        <w:jc w:val="both"/>
        <w:rPr>
          <w:sz w:val="22"/>
          <w:szCs w:val="22"/>
        </w:rPr>
      </w:pPr>
      <w:r w:rsidRPr="00291C73">
        <w:rPr>
          <w:sz w:val="22"/>
          <w:szCs w:val="22"/>
        </w:rPr>
        <w:t>извештај</w:t>
      </w:r>
      <w:r w:rsidR="00055EC9">
        <w:rPr>
          <w:sz w:val="22"/>
          <w:szCs w:val="22"/>
        </w:rPr>
        <w:t xml:space="preserve"> </w:t>
      </w:r>
      <w:r w:rsidRPr="00291C73">
        <w:rPr>
          <w:sz w:val="22"/>
          <w:szCs w:val="22"/>
        </w:rPr>
        <w:t>надзорног</w:t>
      </w:r>
      <w:r w:rsidR="00055EC9">
        <w:rPr>
          <w:sz w:val="22"/>
          <w:szCs w:val="22"/>
        </w:rPr>
        <w:t xml:space="preserve"> </w:t>
      </w:r>
      <w:r w:rsidRPr="00291C73">
        <w:rPr>
          <w:sz w:val="22"/>
          <w:szCs w:val="22"/>
        </w:rPr>
        <w:t>органа о изведеним</w:t>
      </w:r>
      <w:r w:rsidR="00055EC9">
        <w:rPr>
          <w:sz w:val="22"/>
          <w:szCs w:val="22"/>
        </w:rPr>
        <w:t xml:space="preserve"> </w:t>
      </w:r>
      <w:r w:rsidRPr="00291C73">
        <w:rPr>
          <w:sz w:val="22"/>
          <w:szCs w:val="22"/>
        </w:rPr>
        <w:t>радовима</w:t>
      </w:r>
      <w:r w:rsidR="00055EC9">
        <w:rPr>
          <w:sz w:val="22"/>
          <w:szCs w:val="22"/>
        </w:rPr>
        <w:t xml:space="preserve"> </w:t>
      </w:r>
      <w:r w:rsidRPr="00291C73">
        <w:rPr>
          <w:sz w:val="22"/>
          <w:szCs w:val="22"/>
        </w:rPr>
        <w:t>који</w:t>
      </w:r>
      <w:r w:rsidR="0037079D">
        <w:rPr>
          <w:sz w:val="22"/>
          <w:szCs w:val="22"/>
          <w:lang w:val="sr-Cyrl-RS"/>
        </w:rPr>
        <w:t xml:space="preserve"> </w:t>
      </w:r>
      <w:r w:rsidRPr="00291C73">
        <w:rPr>
          <w:sz w:val="22"/>
          <w:szCs w:val="22"/>
        </w:rPr>
        <w:t>нису у складу</w:t>
      </w:r>
      <w:r w:rsidR="0037079D">
        <w:rPr>
          <w:sz w:val="22"/>
          <w:szCs w:val="22"/>
          <w:lang w:val="sr-Cyrl-RS"/>
        </w:rPr>
        <w:t xml:space="preserve"> </w:t>
      </w:r>
      <w:r w:rsidRPr="00291C73">
        <w:rPr>
          <w:sz w:val="22"/>
          <w:szCs w:val="22"/>
        </w:rPr>
        <w:t>са</w:t>
      </w:r>
      <w:r w:rsidR="0037079D">
        <w:rPr>
          <w:sz w:val="22"/>
          <w:szCs w:val="22"/>
          <w:lang w:val="sr-Cyrl-RS"/>
        </w:rPr>
        <w:t xml:space="preserve"> </w:t>
      </w:r>
      <w:r w:rsidRPr="00291C73">
        <w:rPr>
          <w:sz w:val="22"/>
          <w:szCs w:val="22"/>
        </w:rPr>
        <w:t>пројектом, односно</w:t>
      </w:r>
      <w:r w:rsidR="0037079D">
        <w:rPr>
          <w:sz w:val="22"/>
          <w:szCs w:val="22"/>
          <w:lang w:val="sr-Cyrl-RS"/>
        </w:rPr>
        <w:t xml:space="preserve"> </w:t>
      </w:r>
      <w:r w:rsidRPr="00291C73">
        <w:rPr>
          <w:sz w:val="22"/>
          <w:szCs w:val="22"/>
        </w:rPr>
        <w:t xml:space="preserve">уговором; </w:t>
      </w:r>
    </w:p>
    <w:p w14:paraId="2C98FB50" w14:textId="77777777" w:rsidR="00E778F8" w:rsidRPr="00291C73" w:rsidRDefault="00E778F8" w:rsidP="00E778F8">
      <w:pPr>
        <w:numPr>
          <w:ilvl w:val="0"/>
          <w:numId w:val="28"/>
        </w:numPr>
        <w:autoSpaceDE w:val="0"/>
        <w:autoSpaceDN w:val="0"/>
        <w:adjustRightInd w:val="0"/>
        <w:jc w:val="both"/>
        <w:rPr>
          <w:sz w:val="22"/>
          <w:szCs w:val="22"/>
        </w:rPr>
      </w:pPr>
      <w:r w:rsidRPr="00291C73">
        <w:rPr>
          <w:sz w:val="22"/>
          <w:szCs w:val="22"/>
        </w:rPr>
        <w:t>изјава о раскиду</w:t>
      </w:r>
      <w:r w:rsidR="0037079D">
        <w:rPr>
          <w:sz w:val="22"/>
          <w:szCs w:val="22"/>
          <w:lang w:val="sr-Cyrl-RS"/>
        </w:rPr>
        <w:t xml:space="preserve"> </w:t>
      </w:r>
      <w:r w:rsidRPr="00291C73">
        <w:rPr>
          <w:sz w:val="22"/>
          <w:szCs w:val="22"/>
        </w:rPr>
        <w:t>уговора</w:t>
      </w:r>
      <w:r w:rsidR="0037079D">
        <w:rPr>
          <w:sz w:val="22"/>
          <w:szCs w:val="22"/>
          <w:lang w:val="sr-Cyrl-RS"/>
        </w:rPr>
        <w:t xml:space="preserve"> </w:t>
      </w:r>
      <w:r w:rsidRPr="00291C73">
        <w:rPr>
          <w:sz w:val="22"/>
          <w:szCs w:val="22"/>
        </w:rPr>
        <w:t>због</w:t>
      </w:r>
      <w:r w:rsidR="0037079D">
        <w:rPr>
          <w:sz w:val="22"/>
          <w:szCs w:val="22"/>
          <w:lang w:val="sr-Cyrl-RS"/>
        </w:rPr>
        <w:t xml:space="preserve"> </w:t>
      </w:r>
      <w:r w:rsidRPr="00291C73">
        <w:rPr>
          <w:sz w:val="22"/>
          <w:szCs w:val="22"/>
        </w:rPr>
        <w:t>неиспуњења</w:t>
      </w:r>
      <w:r w:rsidR="0037079D">
        <w:rPr>
          <w:sz w:val="22"/>
          <w:szCs w:val="22"/>
          <w:lang w:val="sr-Cyrl-RS"/>
        </w:rPr>
        <w:t xml:space="preserve"> </w:t>
      </w:r>
      <w:r w:rsidRPr="00291C73">
        <w:rPr>
          <w:sz w:val="22"/>
          <w:szCs w:val="22"/>
        </w:rPr>
        <w:t>битних</w:t>
      </w:r>
      <w:r w:rsidR="0037079D">
        <w:rPr>
          <w:sz w:val="22"/>
          <w:szCs w:val="22"/>
          <w:lang w:val="sr-Cyrl-RS"/>
        </w:rPr>
        <w:t xml:space="preserve"> </w:t>
      </w:r>
      <w:r w:rsidRPr="00291C73">
        <w:rPr>
          <w:sz w:val="22"/>
          <w:szCs w:val="22"/>
        </w:rPr>
        <w:t>елемената</w:t>
      </w:r>
      <w:r w:rsidR="0037079D">
        <w:rPr>
          <w:sz w:val="22"/>
          <w:szCs w:val="22"/>
          <w:lang w:val="sr-Cyrl-RS"/>
        </w:rPr>
        <w:t xml:space="preserve"> </w:t>
      </w:r>
      <w:r w:rsidRPr="00291C73">
        <w:rPr>
          <w:sz w:val="22"/>
          <w:szCs w:val="22"/>
        </w:rPr>
        <w:t>уговора</w:t>
      </w:r>
      <w:r w:rsidR="0037079D">
        <w:rPr>
          <w:sz w:val="22"/>
          <w:szCs w:val="22"/>
          <w:lang w:val="sr-Cyrl-RS"/>
        </w:rPr>
        <w:t xml:space="preserve"> </w:t>
      </w:r>
      <w:r w:rsidRPr="00291C73">
        <w:rPr>
          <w:sz w:val="22"/>
          <w:szCs w:val="22"/>
        </w:rPr>
        <w:t>дата</w:t>
      </w:r>
      <w:r w:rsidR="0037079D">
        <w:rPr>
          <w:sz w:val="22"/>
          <w:szCs w:val="22"/>
          <w:lang w:val="sr-Cyrl-RS"/>
        </w:rPr>
        <w:t xml:space="preserve"> </w:t>
      </w:r>
      <w:r w:rsidRPr="00291C73">
        <w:rPr>
          <w:sz w:val="22"/>
          <w:szCs w:val="22"/>
        </w:rPr>
        <w:t>на</w:t>
      </w:r>
      <w:r w:rsidR="0037079D">
        <w:rPr>
          <w:sz w:val="22"/>
          <w:szCs w:val="22"/>
          <w:lang w:val="sr-Cyrl-RS"/>
        </w:rPr>
        <w:t xml:space="preserve"> </w:t>
      </w:r>
      <w:r w:rsidRPr="00291C73">
        <w:rPr>
          <w:sz w:val="22"/>
          <w:szCs w:val="22"/>
        </w:rPr>
        <w:t>начин и под</w:t>
      </w:r>
      <w:r w:rsidR="0037079D">
        <w:rPr>
          <w:sz w:val="22"/>
          <w:szCs w:val="22"/>
          <w:lang w:val="sr-Cyrl-RS"/>
        </w:rPr>
        <w:t xml:space="preserve"> </w:t>
      </w:r>
      <w:r w:rsidRPr="00291C73">
        <w:rPr>
          <w:sz w:val="22"/>
          <w:szCs w:val="22"/>
        </w:rPr>
        <w:t>условима</w:t>
      </w:r>
      <w:r w:rsidR="0037079D">
        <w:rPr>
          <w:sz w:val="22"/>
          <w:szCs w:val="22"/>
          <w:lang w:val="sr-Cyrl-RS"/>
        </w:rPr>
        <w:t xml:space="preserve"> </w:t>
      </w:r>
      <w:r w:rsidRPr="00291C73">
        <w:rPr>
          <w:sz w:val="22"/>
          <w:szCs w:val="22"/>
        </w:rPr>
        <w:t>предвиђеним</w:t>
      </w:r>
      <w:r w:rsidR="0037079D">
        <w:rPr>
          <w:sz w:val="22"/>
          <w:szCs w:val="22"/>
          <w:lang w:val="sr-Cyrl-RS"/>
        </w:rPr>
        <w:t xml:space="preserve"> </w:t>
      </w:r>
      <w:r w:rsidRPr="00291C73">
        <w:rPr>
          <w:sz w:val="22"/>
          <w:szCs w:val="22"/>
        </w:rPr>
        <w:t>законом</w:t>
      </w:r>
      <w:r w:rsidR="0037079D">
        <w:rPr>
          <w:sz w:val="22"/>
          <w:szCs w:val="22"/>
          <w:lang w:val="sr-Cyrl-RS"/>
        </w:rPr>
        <w:t xml:space="preserve"> </w:t>
      </w:r>
      <w:r w:rsidRPr="00291C73">
        <w:rPr>
          <w:sz w:val="22"/>
          <w:szCs w:val="22"/>
        </w:rPr>
        <w:t>којим</w:t>
      </w:r>
      <w:r w:rsidR="0037079D">
        <w:rPr>
          <w:sz w:val="22"/>
          <w:szCs w:val="22"/>
          <w:lang w:val="sr-Cyrl-RS"/>
        </w:rPr>
        <w:t xml:space="preserve"> </w:t>
      </w:r>
      <w:r w:rsidRPr="00291C73">
        <w:rPr>
          <w:sz w:val="22"/>
          <w:szCs w:val="22"/>
        </w:rPr>
        <w:t>се</w:t>
      </w:r>
      <w:r w:rsidR="0037079D">
        <w:rPr>
          <w:sz w:val="22"/>
          <w:szCs w:val="22"/>
          <w:lang w:val="sr-Cyrl-RS"/>
        </w:rPr>
        <w:t xml:space="preserve"> </w:t>
      </w:r>
      <w:r w:rsidRPr="00291C73">
        <w:rPr>
          <w:sz w:val="22"/>
          <w:szCs w:val="22"/>
        </w:rPr>
        <w:t>уређују</w:t>
      </w:r>
      <w:r w:rsidR="0037079D">
        <w:rPr>
          <w:sz w:val="22"/>
          <w:szCs w:val="22"/>
          <w:lang w:val="sr-Cyrl-RS"/>
        </w:rPr>
        <w:t xml:space="preserve"> </w:t>
      </w:r>
      <w:r w:rsidRPr="00291C73">
        <w:rPr>
          <w:sz w:val="22"/>
          <w:szCs w:val="22"/>
        </w:rPr>
        <w:t>облигациони</w:t>
      </w:r>
      <w:r w:rsidR="0037079D">
        <w:rPr>
          <w:sz w:val="22"/>
          <w:szCs w:val="22"/>
          <w:lang w:val="sr-Cyrl-RS"/>
        </w:rPr>
        <w:t xml:space="preserve"> </w:t>
      </w:r>
      <w:r w:rsidRPr="00291C73">
        <w:rPr>
          <w:sz w:val="22"/>
          <w:szCs w:val="22"/>
        </w:rPr>
        <w:t>односи;</w:t>
      </w:r>
    </w:p>
    <w:p w14:paraId="03EDF3EC" w14:textId="77777777" w:rsidR="00E778F8" w:rsidRPr="00291C73" w:rsidRDefault="00E778F8" w:rsidP="00E778F8">
      <w:pPr>
        <w:numPr>
          <w:ilvl w:val="0"/>
          <w:numId w:val="28"/>
        </w:numPr>
        <w:autoSpaceDE w:val="0"/>
        <w:autoSpaceDN w:val="0"/>
        <w:adjustRightInd w:val="0"/>
        <w:jc w:val="both"/>
        <w:rPr>
          <w:sz w:val="22"/>
          <w:szCs w:val="22"/>
        </w:rPr>
      </w:pPr>
      <w:r w:rsidRPr="00291C73">
        <w:rPr>
          <w:sz w:val="22"/>
          <w:szCs w:val="22"/>
        </w:rPr>
        <w:t>доказ о ангажовању</w:t>
      </w:r>
      <w:r w:rsidR="008A277A">
        <w:rPr>
          <w:sz w:val="22"/>
          <w:szCs w:val="22"/>
          <w:lang w:val="sr-Cyrl-RS"/>
        </w:rPr>
        <w:t xml:space="preserve"> </w:t>
      </w:r>
      <w:r w:rsidRPr="00291C73">
        <w:rPr>
          <w:sz w:val="22"/>
          <w:szCs w:val="22"/>
        </w:rPr>
        <w:t>на</w:t>
      </w:r>
      <w:r w:rsidR="008A277A">
        <w:rPr>
          <w:sz w:val="22"/>
          <w:szCs w:val="22"/>
          <w:lang w:val="sr-Cyrl-RS"/>
        </w:rPr>
        <w:t xml:space="preserve"> </w:t>
      </w:r>
      <w:r w:rsidRPr="00291C73">
        <w:rPr>
          <w:sz w:val="22"/>
          <w:szCs w:val="22"/>
        </w:rPr>
        <w:t>извршењу</w:t>
      </w:r>
      <w:r w:rsidR="008A277A">
        <w:rPr>
          <w:sz w:val="22"/>
          <w:szCs w:val="22"/>
          <w:lang w:val="sr-Cyrl-RS"/>
        </w:rPr>
        <w:t xml:space="preserve"> </w:t>
      </w:r>
      <w:r w:rsidRPr="00291C73">
        <w:rPr>
          <w:sz w:val="22"/>
          <w:szCs w:val="22"/>
        </w:rPr>
        <w:t>уговора о јавној</w:t>
      </w:r>
      <w:r w:rsidR="008A277A">
        <w:rPr>
          <w:sz w:val="22"/>
          <w:szCs w:val="22"/>
          <w:lang w:val="sr-Cyrl-RS"/>
        </w:rPr>
        <w:t xml:space="preserve"> </w:t>
      </w:r>
      <w:r w:rsidRPr="00291C73">
        <w:rPr>
          <w:sz w:val="22"/>
          <w:szCs w:val="22"/>
        </w:rPr>
        <w:t>набавци</w:t>
      </w:r>
      <w:r w:rsidR="008A277A">
        <w:rPr>
          <w:sz w:val="22"/>
          <w:szCs w:val="22"/>
          <w:lang w:val="sr-Cyrl-RS"/>
        </w:rPr>
        <w:t xml:space="preserve"> </w:t>
      </w:r>
      <w:r w:rsidRPr="00291C73">
        <w:rPr>
          <w:sz w:val="22"/>
          <w:szCs w:val="22"/>
        </w:rPr>
        <w:t>лица</w:t>
      </w:r>
      <w:r w:rsidR="008A277A">
        <w:rPr>
          <w:sz w:val="22"/>
          <w:szCs w:val="22"/>
          <w:lang w:val="sr-Cyrl-RS"/>
        </w:rPr>
        <w:t xml:space="preserve"> </w:t>
      </w:r>
      <w:r w:rsidRPr="00291C73">
        <w:rPr>
          <w:sz w:val="22"/>
          <w:szCs w:val="22"/>
        </w:rPr>
        <w:t>која</w:t>
      </w:r>
      <w:r w:rsidR="008A277A">
        <w:rPr>
          <w:sz w:val="22"/>
          <w:szCs w:val="22"/>
          <w:lang w:val="sr-Cyrl-RS"/>
        </w:rPr>
        <w:t xml:space="preserve"> </w:t>
      </w:r>
      <w:r w:rsidRPr="00291C73">
        <w:rPr>
          <w:sz w:val="22"/>
          <w:szCs w:val="22"/>
        </w:rPr>
        <w:t>нису</w:t>
      </w:r>
      <w:r w:rsidR="008A277A">
        <w:rPr>
          <w:sz w:val="22"/>
          <w:szCs w:val="22"/>
          <w:lang w:val="sr-Cyrl-RS"/>
        </w:rPr>
        <w:t xml:space="preserve"> </w:t>
      </w:r>
      <w:r w:rsidRPr="00291C73">
        <w:rPr>
          <w:sz w:val="22"/>
          <w:szCs w:val="22"/>
        </w:rPr>
        <w:t>означена у понуди</w:t>
      </w:r>
      <w:r w:rsidR="008A277A">
        <w:rPr>
          <w:sz w:val="22"/>
          <w:szCs w:val="22"/>
          <w:lang w:val="sr-Cyrl-RS"/>
        </w:rPr>
        <w:t xml:space="preserve"> </w:t>
      </w:r>
      <w:r w:rsidRPr="00291C73">
        <w:rPr>
          <w:sz w:val="22"/>
          <w:szCs w:val="22"/>
        </w:rPr>
        <w:t>као</w:t>
      </w:r>
      <w:r w:rsidR="008A277A">
        <w:rPr>
          <w:sz w:val="22"/>
          <w:szCs w:val="22"/>
          <w:lang w:val="sr-Cyrl-RS"/>
        </w:rPr>
        <w:t xml:space="preserve"> </w:t>
      </w:r>
      <w:r w:rsidRPr="00291C73">
        <w:rPr>
          <w:sz w:val="22"/>
          <w:szCs w:val="22"/>
        </w:rPr>
        <w:t>подизвођачи, односно</w:t>
      </w:r>
      <w:r w:rsidR="008A277A">
        <w:rPr>
          <w:sz w:val="22"/>
          <w:szCs w:val="22"/>
          <w:lang w:val="sr-Cyrl-RS"/>
        </w:rPr>
        <w:t xml:space="preserve"> </w:t>
      </w:r>
      <w:r w:rsidRPr="00291C73">
        <w:rPr>
          <w:sz w:val="22"/>
          <w:szCs w:val="22"/>
        </w:rPr>
        <w:t>чланови</w:t>
      </w:r>
      <w:r w:rsidR="008A277A">
        <w:rPr>
          <w:sz w:val="22"/>
          <w:szCs w:val="22"/>
          <w:lang w:val="sr-Cyrl-RS"/>
        </w:rPr>
        <w:t xml:space="preserve"> </w:t>
      </w:r>
      <w:r w:rsidRPr="00291C73">
        <w:rPr>
          <w:sz w:val="22"/>
          <w:szCs w:val="22"/>
        </w:rPr>
        <w:t>групе</w:t>
      </w:r>
      <w:r w:rsidR="008A277A">
        <w:rPr>
          <w:sz w:val="22"/>
          <w:szCs w:val="22"/>
          <w:lang w:val="sr-Cyrl-RS"/>
        </w:rPr>
        <w:t xml:space="preserve"> </w:t>
      </w:r>
      <w:r w:rsidRPr="00291C73">
        <w:rPr>
          <w:sz w:val="22"/>
          <w:szCs w:val="22"/>
        </w:rPr>
        <w:t xml:space="preserve">понуђача; </w:t>
      </w:r>
    </w:p>
    <w:p w14:paraId="5AB35FA0" w14:textId="77777777" w:rsidR="00E778F8" w:rsidRPr="00291C73" w:rsidRDefault="00E778F8" w:rsidP="00E778F8">
      <w:pPr>
        <w:numPr>
          <w:ilvl w:val="0"/>
          <w:numId w:val="28"/>
        </w:numPr>
        <w:autoSpaceDE w:val="0"/>
        <w:autoSpaceDN w:val="0"/>
        <w:adjustRightInd w:val="0"/>
        <w:jc w:val="both"/>
        <w:rPr>
          <w:i/>
          <w:sz w:val="22"/>
          <w:szCs w:val="22"/>
        </w:rPr>
      </w:pPr>
      <w:r w:rsidRPr="00291C73">
        <w:rPr>
          <w:sz w:val="22"/>
          <w:szCs w:val="22"/>
        </w:rPr>
        <w:t>други</w:t>
      </w:r>
      <w:r w:rsidR="00BD54C8">
        <w:rPr>
          <w:sz w:val="22"/>
          <w:szCs w:val="22"/>
          <w:lang w:val="sr-Cyrl-RS"/>
        </w:rPr>
        <w:t xml:space="preserve"> </w:t>
      </w:r>
      <w:r w:rsidRPr="00291C73">
        <w:rPr>
          <w:sz w:val="22"/>
          <w:szCs w:val="22"/>
        </w:rPr>
        <w:t>одговарајући</w:t>
      </w:r>
      <w:r w:rsidR="00BD54C8">
        <w:rPr>
          <w:sz w:val="22"/>
          <w:szCs w:val="22"/>
          <w:lang w:val="sr-Cyrl-RS"/>
        </w:rPr>
        <w:t xml:space="preserve"> </w:t>
      </w:r>
      <w:r w:rsidRPr="00291C73">
        <w:rPr>
          <w:sz w:val="22"/>
          <w:szCs w:val="22"/>
        </w:rPr>
        <w:t>доказ</w:t>
      </w:r>
      <w:r w:rsidR="00BD54C8">
        <w:rPr>
          <w:sz w:val="22"/>
          <w:szCs w:val="22"/>
          <w:lang w:val="sr-Cyrl-RS"/>
        </w:rPr>
        <w:t xml:space="preserve"> </w:t>
      </w:r>
      <w:r w:rsidRPr="00291C73">
        <w:rPr>
          <w:sz w:val="22"/>
          <w:szCs w:val="22"/>
        </w:rPr>
        <w:t>примерен</w:t>
      </w:r>
      <w:r w:rsidR="00BD54C8">
        <w:rPr>
          <w:sz w:val="22"/>
          <w:szCs w:val="22"/>
          <w:lang w:val="sr-Cyrl-RS"/>
        </w:rPr>
        <w:t xml:space="preserve"> </w:t>
      </w:r>
      <w:r w:rsidRPr="00291C73">
        <w:rPr>
          <w:sz w:val="22"/>
          <w:szCs w:val="22"/>
        </w:rPr>
        <w:t>предмету</w:t>
      </w:r>
      <w:r w:rsidR="00BD54C8">
        <w:rPr>
          <w:sz w:val="22"/>
          <w:szCs w:val="22"/>
          <w:lang w:val="sr-Cyrl-RS"/>
        </w:rPr>
        <w:t xml:space="preserve"> </w:t>
      </w:r>
      <w:r w:rsidRPr="00291C73">
        <w:rPr>
          <w:sz w:val="22"/>
          <w:szCs w:val="22"/>
        </w:rPr>
        <w:t>јавне</w:t>
      </w:r>
      <w:r w:rsidR="00BD54C8">
        <w:rPr>
          <w:sz w:val="22"/>
          <w:szCs w:val="22"/>
          <w:lang w:val="sr-Cyrl-RS"/>
        </w:rPr>
        <w:t xml:space="preserve"> </w:t>
      </w:r>
      <w:r w:rsidRPr="00291C73">
        <w:rPr>
          <w:sz w:val="22"/>
          <w:szCs w:val="22"/>
        </w:rPr>
        <w:t>набавке, који</w:t>
      </w:r>
      <w:r w:rsidR="00BD54C8">
        <w:rPr>
          <w:sz w:val="22"/>
          <w:szCs w:val="22"/>
          <w:lang w:val="sr-Cyrl-RS"/>
        </w:rPr>
        <w:t xml:space="preserve"> </w:t>
      </w:r>
      <w:r w:rsidRPr="00291C73">
        <w:rPr>
          <w:sz w:val="22"/>
          <w:szCs w:val="22"/>
        </w:rPr>
        <w:t>се</w:t>
      </w:r>
      <w:r w:rsidR="00BD54C8">
        <w:rPr>
          <w:sz w:val="22"/>
          <w:szCs w:val="22"/>
          <w:lang w:val="sr-Cyrl-RS"/>
        </w:rPr>
        <w:t xml:space="preserve"> </w:t>
      </w:r>
      <w:r w:rsidRPr="00291C73">
        <w:rPr>
          <w:sz w:val="22"/>
          <w:szCs w:val="22"/>
        </w:rPr>
        <w:t>односи</w:t>
      </w:r>
      <w:r w:rsidR="00BD54C8">
        <w:rPr>
          <w:sz w:val="22"/>
          <w:szCs w:val="22"/>
          <w:lang w:val="sr-Cyrl-RS"/>
        </w:rPr>
        <w:t xml:space="preserve"> </w:t>
      </w:r>
      <w:r w:rsidRPr="00291C73">
        <w:rPr>
          <w:sz w:val="22"/>
          <w:szCs w:val="22"/>
        </w:rPr>
        <w:t>на</w:t>
      </w:r>
      <w:r w:rsidR="00BD54C8">
        <w:rPr>
          <w:sz w:val="22"/>
          <w:szCs w:val="22"/>
          <w:lang w:val="sr-Cyrl-RS"/>
        </w:rPr>
        <w:t xml:space="preserve"> </w:t>
      </w:r>
      <w:r w:rsidRPr="00291C73">
        <w:rPr>
          <w:sz w:val="22"/>
          <w:szCs w:val="22"/>
        </w:rPr>
        <w:t>испуњење</w:t>
      </w:r>
      <w:r w:rsidR="00BD54C8">
        <w:rPr>
          <w:sz w:val="22"/>
          <w:szCs w:val="22"/>
          <w:lang w:val="sr-Cyrl-RS"/>
        </w:rPr>
        <w:t xml:space="preserve"> </w:t>
      </w:r>
      <w:r w:rsidRPr="00291C73">
        <w:rPr>
          <w:sz w:val="22"/>
          <w:szCs w:val="22"/>
        </w:rPr>
        <w:t>обавеза у ранијим</w:t>
      </w:r>
      <w:r w:rsidR="00BD54C8">
        <w:rPr>
          <w:sz w:val="22"/>
          <w:szCs w:val="22"/>
          <w:lang w:val="sr-Cyrl-RS"/>
        </w:rPr>
        <w:t xml:space="preserve"> </w:t>
      </w:r>
      <w:r w:rsidRPr="00291C73">
        <w:rPr>
          <w:sz w:val="22"/>
          <w:szCs w:val="22"/>
        </w:rPr>
        <w:t>поступцима</w:t>
      </w:r>
      <w:r w:rsidR="00BD54C8">
        <w:rPr>
          <w:sz w:val="22"/>
          <w:szCs w:val="22"/>
          <w:lang w:val="sr-Cyrl-RS"/>
        </w:rPr>
        <w:t xml:space="preserve"> </w:t>
      </w:r>
      <w:r w:rsidRPr="00291C73">
        <w:rPr>
          <w:sz w:val="22"/>
          <w:szCs w:val="22"/>
        </w:rPr>
        <w:t>јавне</w:t>
      </w:r>
      <w:r w:rsidR="00BD54C8">
        <w:rPr>
          <w:sz w:val="22"/>
          <w:szCs w:val="22"/>
          <w:lang w:val="sr-Cyrl-RS"/>
        </w:rPr>
        <w:t xml:space="preserve"> </w:t>
      </w:r>
      <w:r w:rsidRPr="00291C73">
        <w:rPr>
          <w:sz w:val="22"/>
          <w:szCs w:val="22"/>
        </w:rPr>
        <w:t>набавке</w:t>
      </w:r>
      <w:r w:rsidR="00BD54C8">
        <w:rPr>
          <w:sz w:val="22"/>
          <w:szCs w:val="22"/>
          <w:lang w:val="sr-Cyrl-RS"/>
        </w:rPr>
        <w:t xml:space="preserve"> </w:t>
      </w:r>
      <w:r w:rsidRPr="00291C73">
        <w:rPr>
          <w:sz w:val="22"/>
          <w:szCs w:val="22"/>
        </w:rPr>
        <w:t>или</w:t>
      </w:r>
      <w:r w:rsidR="00BD54C8">
        <w:rPr>
          <w:sz w:val="22"/>
          <w:szCs w:val="22"/>
          <w:lang w:val="sr-Cyrl-RS"/>
        </w:rPr>
        <w:t xml:space="preserve"> </w:t>
      </w:r>
      <w:r w:rsidRPr="00291C73">
        <w:rPr>
          <w:sz w:val="22"/>
          <w:szCs w:val="22"/>
        </w:rPr>
        <w:t>пораниј</w:t>
      </w:r>
      <w:r w:rsidR="00BD54C8">
        <w:rPr>
          <w:sz w:val="22"/>
          <w:szCs w:val="22"/>
          <w:lang w:val="sr-Cyrl-RS"/>
        </w:rPr>
        <w:t xml:space="preserve"> </w:t>
      </w:r>
      <w:r w:rsidRPr="00291C73">
        <w:rPr>
          <w:sz w:val="22"/>
          <w:szCs w:val="22"/>
        </w:rPr>
        <w:t>езакљученим</w:t>
      </w:r>
      <w:r w:rsidR="00BD54C8">
        <w:rPr>
          <w:sz w:val="22"/>
          <w:szCs w:val="22"/>
          <w:lang w:val="sr-Cyrl-RS"/>
        </w:rPr>
        <w:t xml:space="preserve"> </w:t>
      </w:r>
      <w:r w:rsidRPr="00291C73">
        <w:rPr>
          <w:sz w:val="22"/>
          <w:szCs w:val="22"/>
        </w:rPr>
        <w:t>уговорима о јавним</w:t>
      </w:r>
      <w:r w:rsidR="00BD54C8">
        <w:rPr>
          <w:sz w:val="22"/>
          <w:szCs w:val="22"/>
          <w:lang w:val="sr-Cyrl-RS"/>
        </w:rPr>
        <w:t xml:space="preserve"> </w:t>
      </w:r>
      <w:r w:rsidRPr="00291C73">
        <w:rPr>
          <w:sz w:val="22"/>
          <w:szCs w:val="22"/>
        </w:rPr>
        <w:t>набавкама</w:t>
      </w:r>
      <w:r w:rsidRPr="00291C73">
        <w:rPr>
          <w:i/>
          <w:sz w:val="22"/>
          <w:szCs w:val="22"/>
        </w:rPr>
        <w:t>.</w:t>
      </w:r>
    </w:p>
    <w:p w14:paraId="2E68747D" w14:textId="77777777" w:rsidR="00E778F8" w:rsidRPr="00291C73" w:rsidRDefault="00E778F8" w:rsidP="00E778F8">
      <w:pPr>
        <w:autoSpaceDE w:val="0"/>
        <w:autoSpaceDN w:val="0"/>
        <w:adjustRightInd w:val="0"/>
        <w:jc w:val="both"/>
        <w:rPr>
          <w:i/>
          <w:sz w:val="22"/>
          <w:szCs w:val="22"/>
        </w:rPr>
      </w:pPr>
    </w:p>
    <w:p w14:paraId="7849A072" w14:textId="77777777" w:rsidR="00E778F8" w:rsidRPr="00291C73" w:rsidRDefault="00E778F8" w:rsidP="00E778F8">
      <w:pPr>
        <w:autoSpaceDE w:val="0"/>
        <w:autoSpaceDN w:val="0"/>
        <w:adjustRightInd w:val="0"/>
        <w:jc w:val="both"/>
        <w:rPr>
          <w:b/>
          <w:i/>
          <w:sz w:val="22"/>
          <w:szCs w:val="22"/>
        </w:rPr>
      </w:pPr>
      <w:r w:rsidRPr="00291C73">
        <w:rPr>
          <w:b/>
          <w:i/>
          <w:sz w:val="22"/>
          <w:szCs w:val="22"/>
        </w:rPr>
        <w:t>21. НЕГАТИВНА РЕФЕРЕНЦА</w:t>
      </w:r>
    </w:p>
    <w:p w14:paraId="3B9D28BB" w14:textId="77777777" w:rsidR="00E778F8" w:rsidRPr="00291C73" w:rsidRDefault="00E778F8" w:rsidP="00E778F8">
      <w:pPr>
        <w:autoSpaceDE w:val="0"/>
        <w:autoSpaceDN w:val="0"/>
        <w:adjustRightInd w:val="0"/>
        <w:jc w:val="both"/>
        <w:rPr>
          <w:b/>
          <w:sz w:val="22"/>
          <w:szCs w:val="22"/>
        </w:rPr>
      </w:pPr>
    </w:p>
    <w:p w14:paraId="17305664" w14:textId="77777777" w:rsidR="00E778F8" w:rsidRPr="00291C73" w:rsidRDefault="00E778F8" w:rsidP="00E778F8">
      <w:pPr>
        <w:autoSpaceDE w:val="0"/>
        <w:autoSpaceDN w:val="0"/>
        <w:adjustRightInd w:val="0"/>
        <w:ind w:firstLine="420"/>
        <w:jc w:val="both"/>
        <w:rPr>
          <w:sz w:val="22"/>
          <w:szCs w:val="22"/>
        </w:rPr>
      </w:pPr>
      <w:r w:rsidRPr="00291C73">
        <w:rPr>
          <w:sz w:val="22"/>
          <w:szCs w:val="22"/>
        </w:rPr>
        <w:t>Наручилац</w:t>
      </w:r>
      <w:r w:rsidR="004F74F7">
        <w:rPr>
          <w:sz w:val="22"/>
          <w:szCs w:val="22"/>
          <w:lang w:val="sr-Cyrl-RS"/>
        </w:rPr>
        <w:t xml:space="preserve"> </w:t>
      </w:r>
      <w:r w:rsidRPr="00291C73">
        <w:rPr>
          <w:sz w:val="22"/>
          <w:szCs w:val="22"/>
        </w:rPr>
        <w:t>ће одбити</w:t>
      </w:r>
      <w:r w:rsidR="004F74F7">
        <w:rPr>
          <w:sz w:val="22"/>
          <w:szCs w:val="22"/>
          <w:lang w:val="sr-Cyrl-RS"/>
        </w:rPr>
        <w:t xml:space="preserve"> </w:t>
      </w:r>
      <w:r w:rsidRPr="00291C73">
        <w:rPr>
          <w:sz w:val="22"/>
          <w:szCs w:val="22"/>
        </w:rPr>
        <w:t>понуду</w:t>
      </w:r>
      <w:r w:rsidR="004F74F7">
        <w:rPr>
          <w:sz w:val="22"/>
          <w:szCs w:val="22"/>
          <w:lang w:val="sr-Cyrl-RS"/>
        </w:rPr>
        <w:t xml:space="preserve"> </w:t>
      </w:r>
      <w:r w:rsidRPr="00291C73">
        <w:rPr>
          <w:sz w:val="22"/>
          <w:szCs w:val="22"/>
        </w:rPr>
        <w:t>понуђача уколико</w:t>
      </w:r>
      <w:r w:rsidR="004F74F7">
        <w:rPr>
          <w:sz w:val="22"/>
          <w:szCs w:val="22"/>
          <w:lang w:val="sr-Cyrl-RS"/>
        </w:rPr>
        <w:t xml:space="preserve"> </w:t>
      </w:r>
      <w:r w:rsidRPr="00291C73">
        <w:rPr>
          <w:sz w:val="22"/>
          <w:szCs w:val="22"/>
        </w:rPr>
        <w:t>поседује</w:t>
      </w:r>
      <w:r w:rsidR="004F74F7">
        <w:rPr>
          <w:sz w:val="22"/>
          <w:szCs w:val="22"/>
          <w:lang w:val="sr-Cyrl-RS"/>
        </w:rPr>
        <w:t xml:space="preserve"> </w:t>
      </w:r>
      <w:r w:rsidRPr="00291C73">
        <w:rPr>
          <w:sz w:val="22"/>
          <w:szCs w:val="22"/>
        </w:rPr>
        <w:t>доказ</w:t>
      </w:r>
      <w:r w:rsidR="004F74F7">
        <w:rPr>
          <w:sz w:val="22"/>
          <w:szCs w:val="22"/>
          <w:lang w:val="sr-Cyrl-RS"/>
        </w:rPr>
        <w:t xml:space="preserve"> </w:t>
      </w:r>
      <w:r w:rsidRPr="00291C73">
        <w:rPr>
          <w:sz w:val="22"/>
          <w:szCs w:val="22"/>
        </w:rPr>
        <w:t>који</w:t>
      </w:r>
      <w:r w:rsidR="004F74F7">
        <w:rPr>
          <w:sz w:val="22"/>
          <w:szCs w:val="22"/>
          <w:lang w:val="sr-Cyrl-RS"/>
        </w:rPr>
        <w:t xml:space="preserve"> </w:t>
      </w:r>
      <w:r w:rsidRPr="00291C73">
        <w:rPr>
          <w:sz w:val="22"/>
          <w:szCs w:val="22"/>
        </w:rPr>
        <w:t>потврђује</w:t>
      </w:r>
      <w:r w:rsidR="004F74F7">
        <w:rPr>
          <w:sz w:val="22"/>
          <w:szCs w:val="22"/>
          <w:lang w:val="sr-Cyrl-RS"/>
        </w:rPr>
        <w:t xml:space="preserve"> </w:t>
      </w:r>
      <w:r w:rsidRPr="00291C73">
        <w:rPr>
          <w:sz w:val="22"/>
          <w:szCs w:val="22"/>
        </w:rPr>
        <w:t>да</w:t>
      </w:r>
      <w:r w:rsidR="004F74F7">
        <w:rPr>
          <w:sz w:val="22"/>
          <w:szCs w:val="22"/>
          <w:lang w:val="sr-Cyrl-RS"/>
        </w:rPr>
        <w:t xml:space="preserve"> </w:t>
      </w:r>
      <w:r w:rsidRPr="00291C73">
        <w:rPr>
          <w:sz w:val="22"/>
          <w:szCs w:val="22"/>
        </w:rPr>
        <w:t>понуђач</w:t>
      </w:r>
      <w:r w:rsidR="004F74F7">
        <w:rPr>
          <w:sz w:val="22"/>
          <w:szCs w:val="22"/>
          <w:lang w:val="sr-Cyrl-RS"/>
        </w:rPr>
        <w:t xml:space="preserve"> </w:t>
      </w:r>
      <w:r w:rsidRPr="00291C73">
        <w:rPr>
          <w:sz w:val="22"/>
          <w:szCs w:val="22"/>
        </w:rPr>
        <w:t>није</w:t>
      </w:r>
      <w:r w:rsidR="004F74F7">
        <w:rPr>
          <w:sz w:val="22"/>
          <w:szCs w:val="22"/>
          <w:lang w:val="sr-Cyrl-RS"/>
        </w:rPr>
        <w:t xml:space="preserve"> </w:t>
      </w:r>
      <w:r w:rsidRPr="00291C73">
        <w:rPr>
          <w:sz w:val="22"/>
          <w:szCs w:val="22"/>
        </w:rPr>
        <w:t>испуњавао</w:t>
      </w:r>
      <w:r w:rsidR="004F74F7">
        <w:rPr>
          <w:sz w:val="22"/>
          <w:szCs w:val="22"/>
          <w:lang w:val="sr-Cyrl-RS"/>
        </w:rPr>
        <w:t xml:space="preserve"> </w:t>
      </w:r>
      <w:r w:rsidRPr="00291C73">
        <w:rPr>
          <w:sz w:val="22"/>
          <w:szCs w:val="22"/>
        </w:rPr>
        <w:t>своје</w:t>
      </w:r>
      <w:r w:rsidR="004F74F7">
        <w:rPr>
          <w:sz w:val="22"/>
          <w:szCs w:val="22"/>
          <w:lang w:val="sr-Cyrl-RS"/>
        </w:rPr>
        <w:t xml:space="preserve"> </w:t>
      </w:r>
      <w:r w:rsidRPr="00291C73">
        <w:rPr>
          <w:sz w:val="22"/>
          <w:szCs w:val="22"/>
        </w:rPr>
        <w:t>обавезе</w:t>
      </w:r>
      <w:r w:rsidR="004F74F7">
        <w:rPr>
          <w:sz w:val="22"/>
          <w:szCs w:val="22"/>
          <w:lang w:val="sr-Cyrl-RS"/>
        </w:rPr>
        <w:t xml:space="preserve"> </w:t>
      </w:r>
      <w:r w:rsidRPr="00291C73">
        <w:rPr>
          <w:sz w:val="22"/>
          <w:szCs w:val="22"/>
        </w:rPr>
        <w:t>по</w:t>
      </w:r>
      <w:r w:rsidR="004F74F7">
        <w:rPr>
          <w:sz w:val="22"/>
          <w:szCs w:val="22"/>
          <w:lang w:val="sr-Cyrl-RS"/>
        </w:rPr>
        <w:t xml:space="preserve"> </w:t>
      </w:r>
      <w:r w:rsidRPr="00291C73">
        <w:rPr>
          <w:sz w:val="22"/>
          <w:szCs w:val="22"/>
        </w:rPr>
        <w:t>раније</w:t>
      </w:r>
      <w:r w:rsidR="004F74F7">
        <w:rPr>
          <w:sz w:val="22"/>
          <w:szCs w:val="22"/>
          <w:lang w:val="sr-Cyrl-RS"/>
        </w:rPr>
        <w:t xml:space="preserve"> </w:t>
      </w:r>
      <w:r w:rsidRPr="00291C73">
        <w:rPr>
          <w:sz w:val="22"/>
          <w:szCs w:val="22"/>
        </w:rPr>
        <w:t>закљученим</w:t>
      </w:r>
      <w:r w:rsidR="004F74F7">
        <w:rPr>
          <w:sz w:val="22"/>
          <w:szCs w:val="22"/>
          <w:lang w:val="sr-Cyrl-RS"/>
        </w:rPr>
        <w:t xml:space="preserve"> </w:t>
      </w:r>
      <w:r w:rsidRPr="00291C73">
        <w:rPr>
          <w:sz w:val="22"/>
          <w:szCs w:val="22"/>
        </w:rPr>
        <w:t>уговорима о јавним</w:t>
      </w:r>
      <w:r w:rsidR="004F74F7">
        <w:rPr>
          <w:sz w:val="22"/>
          <w:szCs w:val="22"/>
          <w:lang w:val="sr-Cyrl-RS"/>
        </w:rPr>
        <w:t xml:space="preserve"> </w:t>
      </w:r>
      <w:r w:rsidRPr="00291C73">
        <w:rPr>
          <w:sz w:val="22"/>
          <w:szCs w:val="22"/>
        </w:rPr>
        <w:t>набавкама</w:t>
      </w:r>
      <w:r w:rsidR="004F74F7">
        <w:rPr>
          <w:sz w:val="22"/>
          <w:szCs w:val="22"/>
          <w:lang w:val="sr-Cyrl-RS"/>
        </w:rPr>
        <w:t xml:space="preserve"> </w:t>
      </w:r>
      <w:r w:rsidRPr="00291C73">
        <w:rPr>
          <w:sz w:val="22"/>
          <w:szCs w:val="22"/>
        </w:rPr>
        <w:t>који</w:t>
      </w:r>
      <w:r w:rsidR="004F74F7">
        <w:rPr>
          <w:sz w:val="22"/>
          <w:szCs w:val="22"/>
          <w:lang w:val="sr-Cyrl-RS"/>
        </w:rPr>
        <w:t xml:space="preserve"> </w:t>
      </w:r>
      <w:r w:rsidRPr="00291C73">
        <w:rPr>
          <w:sz w:val="22"/>
          <w:szCs w:val="22"/>
        </w:rPr>
        <w:t>су</w:t>
      </w:r>
      <w:r w:rsidR="004F74F7">
        <w:rPr>
          <w:sz w:val="22"/>
          <w:szCs w:val="22"/>
          <w:lang w:val="sr-Cyrl-RS"/>
        </w:rPr>
        <w:t xml:space="preserve"> </w:t>
      </w:r>
      <w:r w:rsidRPr="00291C73">
        <w:rPr>
          <w:sz w:val="22"/>
          <w:szCs w:val="22"/>
        </w:rPr>
        <w:t>се</w:t>
      </w:r>
      <w:r w:rsidR="004F74F7">
        <w:rPr>
          <w:sz w:val="22"/>
          <w:szCs w:val="22"/>
          <w:lang w:val="sr-Cyrl-RS"/>
        </w:rPr>
        <w:t xml:space="preserve"> </w:t>
      </w:r>
      <w:r w:rsidRPr="00291C73">
        <w:rPr>
          <w:sz w:val="22"/>
          <w:szCs w:val="22"/>
        </w:rPr>
        <w:t>односили</w:t>
      </w:r>
      <w:r w:rsidR="004F74F7">
        <w:rPr>
          <w:sz w:val="22"/>
          <w:szCs w:val="22"/>
          <w:lang w:val="sr-Cyrl-RS"/>
        </w:rPr>
        <w:t xml:space="preserve"> </w:t>
      </w:r>
      <w:r w:rsidRPr="00291C73">
        <w:rPr>
          <w:sz w:val="22"/>
          <w:szCs w:val="22"/>
        </w:rPr>
        <w:t>на</w:t>
      </w:r>
      <w:r w:rsidR="004F74F7">
        <w:rPr>
          <w:sz w:val="22"/>
          <w:szCs w:val="22"/>
          <w:lang w:val="sr-Cyrl-RS"/>
        </w:rPr>
        <w:t xml:space="preserve"> </w:t>
      </w:r>
      <w:r w:rsidRPr="00291C73">
        <w:rPr>
          <w:sz w:val="22"/>
          <w:szCs w:val="22"/>
        </w:rPr>
        <w:t>исти</w:t>
      </w:r>
      <w:r w:rsidR="004F74F7">
        <w:rPr>
          <w:sz w:val="22"/>
          <w:szCs w:val="22"/>
          <w:lang w:val="sr-Cyrl-RS"/>
        </w:rPr>
        <w:t xml:space="preserve"> </w:t>
      </w:r>
      <w:r w:rsidRPr="00291C73">
        <w:rPr>
          <w:sz w:val="22"/>
          <w:szCs w:val="22"/>
        </w:rPr>
        <w:t>предмет</w:t>
      </w:r>
      <w:r w:rsidR="004F74F7">
        <w:rPr>
          <w:sz w:val="22"/>
          <w:szCs w:val="22"/>
          <w:lang w:val="sr-Cyrl-RS"/>
        </w:rPr>
        <w:t xml:space="preserve"> </w:t>
      </w:r>
      <w:r w:rsidRPr="00291C73">
        <w:rPr>
          <w:sz w:val="22"/>
          <w:szCs w:val="22"/>
        </w:rPr>
        <w:t>набавке, за</w:t>
      </w:r>
      <w:r w:rsidR="004F74F7">
        <w:rPr>
          <w:sz w:val="22"/>
          <w:szCs w:val="22"/>
          <w:lang w:val="sr-Cyrl-RS"/>
        </w:rPr>
        <w:t xml:space="preserve"> </w:t>
      </w:r>
      <w:r w:rsidRPr="00291C73">
        <w:rPr>
          <w:sz w:val="22"/>
          <w:szCs w:val="22"/>
        </w:rPr>
        <w:t>период</w:t>
      </w:r>
      <w:r w:rsidR="004F74F7">
        <w:rPr>
          <w:sz w:val="22"/>
          <w:szCs w:val="22"/>
          <w:lang w:val="sr-Cyrl-RS"/>
        </w:rPr>
        <w:t xml:space="preserve"> </w:t>
      </w:r>
      <w:r w:rsidRPr="00291C73">
        <w:rPr>
          <w:sz w:val="22"/>
          <w:szCs w:val="22"/>
        </w:rPr>
        <w:t>од</w:t>
      </w:r>
      <w:r w:rsidR="004F74F7">
        <w:rPr>
          <w:sz w:val="22"/>
          <w:szCs w:val="22"/>
          <w:lang w:val="sr-Cyrl-RS"/>
        </w:rPr>
        <w:t xml:space="preserve"> </w:t>
      </w:r>
      <w:r w:rsidRPr="00291C73">
        <w:rPr>
          <w:sz w:val="22"/>
          <w:szCs w:val="22"/>
        </w:rPr>
        <w:t>претходне</w:t>
      </w:r>
      <w:r w:rsidR="004F74F7">
        <w:rPr>
          <w:sz w:val="22"/>
          <w:szCs w:val="22"/>
          <w:lang w:val="sr-Cyrl-RS"/>
        </w:rPr>
        <w:t xml:space="preserve"> </w:t>
      </w:r>
      <w:r w:rsidRPr="00291C73">
        <w:rPr>
          <w:sz w:val="22"/>
          <w:szCs w:val="22"/>
        </w:rPr>
        <w:t>три</w:t>
      </w:r>
      <w:r w:rsidR="004F74F7">
        <w:rPr>
          <w:sz w:val="22"/>
          <w:szCs w:val="22"/>
          <w:lang w:val="sr-Cyrl-RS"/>
        </w:rPr>
        <w:t xml:space="preserve"> </w:t>
      </w:r>
      <w:r w:rsidRPr="00291C73">
        <w:rPr>
          <w:sz w:val="22"/>
          <w:szCs w:val="22"/>
        </w:rPr>
        <w:t>године</w:t>
      </w:r>
      <w:r w:rsidR="004F74F7">
        <w:rPr>
          <w:sz w:val="22"/>
          <w:szCs w:val="22"/>
          <w:lang w:val="sr-Cyrl-RS"/>
        </w:rPr>
        <w:t xml:space="preserve"> </w:t>
      </w:r>
      <w:r w:rsidRPr="00291C73">
        <w:rPr>
          <w:sz w:val="22"/>
          <w:szCs w:val="22"/>
        </w:rPr>
        <w:t>пре</w:t>
      </w:r>
      <w:r w:rsidR="004F74F7">
        <w:rPr>
          <w:sz w:val="22"/>
          <w:szCs w:val="22"/>
          <w:lang w:val="sr-Cyrl-RS"/>
        </w:rPr>
        <w:t xml:space="preserve"> </w:t>
      </w:r>
      <w:r w:rsidRPr="00291C73">
        <w:rPr>
          <w:sz w:val="22"/>
          <w:szCs w:val="22"/>
        </w:rPr>
        <w:t>објављивања</w:t>
      </w:r>
      <w:r w:rsidR="004F74F7">
        <w:rPr>
          <w:sz w:val="22"/>
          <w:szCs w:val="22"/>
          <w:lang w:val="sr-Cyrl-RS"/>
        </w:rPr>
        <w:t xml:space="preserve"> </w:t>
      </w:r>
      <w:r w:rsidRPr="00291C73">
        <w:rPr>
          <w:sz w:val="22"/>
          <w:szCs w:val="22"/>
        </w:rPr>
        <w:t>позива</w:t>
      </w:r>
      <w:r w:rsidR="004F74F7">
        <w:rPr>
          <w:sz w:val="22"/>
          <w:szCs w:val="22"/>
          <w:lang w:val="sr-Cyrl-RS"/>
        </w:rPr>
        <w:t xml:space="preserve"> </w:t>
      </w:r>
      <w:r w:rsidRPr="00291C73">
        <w:rPr>
          <w:sz w:val="22"/>
          <w:szCs w:val="22"/>
        </w:rPr>
        <w:t>за</w:t>
      </w:r>
      <w:r w:rsidR="004F74F7">
        <w:rPr>
          <w:sz w:val="22"/>
          <w:szCs w:val="22"/>
          <w:lang w:val="sr-Cyrl-RS"/>
        </w:rPr>
        <w:t xml:space="preserve"> </w:t>
      </w:r>
      <w:r w:rsidRPr="00291C73">
        <w:rPr>
          <w:sz w:val="22"/>
          <w:szCs w:val="22"/>
        </w:rPr>
        <w:t>подношење</w:t>
      </w:r>
      <w:r w:rsidR="004F74F7">
        <w:rPr>
          <w:sz w:val="22"/>
          <w:szCs w:val="22"/>
          <w:lang w:val="sr-Cyrl-RS"/>
        </w:rPr>
        <w:t xml:space="preserve"> </w:t>
      </w:r>
      <w:r w:rsidRPr="00291C73">
        <w:rPr>
          <w:sz w:val="22"/>
          <w:szCs w:val="22"/>
        </w:rPr>
        <w:t>понуда.</w:t>
      </w:r>
    </w:p>
    <w:p w14:paraId="346F069B" w14:textId="77777777" w:rsidR="00E778F8" w:rsidRPr="00291C73" w:rsidRDefault="00E778F8" w:rsidP="00E778F8">
      <w:pPr>
        <w:autoSpaceDE w:val="0"/>
        <w:autoSpaceDN w:val="0"/>
        <w:adjustRightInd w:val="0"/>
        <w:ind w:firstLine="360"/>
        <w:jc w:val="both"/>
        <w:rPr>
          <w:sz w:val="22"/>
          <w:szCs w:val="22"/>
        </w:rPr>
      </w:pPr>
      <w:r w:rsidRPr="00291C73">
        <w:rPr>
          <w:sz w:val="22"/>
          <w:szCs w:val="22"/>
        </w:rPr>
        <w:t>Докази</w:t>
      </w:r>
      <w:r w:rsidR="00681547">
        <w:rPr>
          <w:sz w:val="22"/>
          <w:szCs w:val="22"/>
          <w:lang w:val="sr-Cyrl-RS"/>
        </w:rPr>
        <w:t xml:space="preserve"> </w:t>
      </w:r>
      <w:r w:rsidRPr="00291C73">
        <w:rPr>
          <w:sz w:val="22"/>
          <w:szCs w:val="22"/>
        </w:rPr>
        <w:t>из става 1. ове тачке су:</w:t>
      </w:r>
    </w:p>
    <w:p w14:paraId="225D3EB4" w14:textId="77777777" w:rsidR="00E778F8" w:rsidRPr="00291C73" w:rsidRDefault="00E778F8" w:rsidP="00E778F8">
      <w:pPr>
        <w:numPr>
          <w:ilvl w:val="1"/>
          <w:numId w:val="32"/>
        </w:numPr>
        <w:tabs>
          <w:tab w:val="clear" w:pos="1440"/>
        </w:tabs>
        <w:autoSpaceDE w:val="0"/>
        <w:autoSpaceDN w:val="0"/>
        <w:adjustRightInd w:val="0"/>
        <w:ind w:left="1080"/>
        <w:jc w:val="both"/>
        <w:rPr>
          <w:sz w:val="22"/>
          <w:szCs w:val="22"/>
        </w:rPr>
      </w:pPr>
      <w:r w:rsidRPr="00291C73">
        <w:rPr>
          <w:sz w:val="22"/>
          <w:szCs w:val="22"/>
        </w:rPr>
        <w:t>исправа о наплаћеној</w:t>
      </w:r>
      <w:r w:rsidR="00681547">
        <w:rPr>
          <w:sz w:val="22"/>
          <w:szCs w:val="22"/>
          <w:lang w:val="sr-Cyrl-RS"/>
        </w:rPr>
        <w:t xml:space="preserve"> </w:t>
      </w:r>
      <w:r w:rsidRPr="00291C73">
        <w:rPr>
          <w:sz w:val="22"/>
          <w:szCs w:val="22"/>
        </w:rPr>
        <w:t>уговорној</w:t>
      </w:r>
      <w:r w:rsidR="00681547">
        <w:rPr>
          <w:sz w:val="22"/>
          <w:szCs w:val="22"/>
          <w:lang w:val="sr-Cyrl-RS"/>
        </w:rPr>
        <w:t xml:space="preserve"> </w:t>
      </w:r>
      <w:r w:rsidRPr="00291C73">
        <w:rPr>
          <w:sz w:val="22"/>
          <w:szCs w:val="22"/>
        </w:rPr>
        <w:t xml:space="preserve">казни; </w:t>
      </w:r>
    </w:p>
    <w:p w14:paraId="6E3B436C" w14:textId="77777777" w:rsidR="00E778F8" w:rsidRPr="00291C73" w:rsidRDefault="00E778F8" w:rsidP="00E778F8">
      <w:pPr>
        <w:numPr>
          <w:ilvl w:val="0"/>
          <w:numId w:val="32"/>
        </w:numPr>
        <w:autoSpaceDE w:val="0"/>
        <w:autoSpaceDN w:val="0"/>
        <w:adjustRightInd w:val="0"/>
        <w:ind w:left="1080"/>
        <w:jc w:val="both"/>
        <w:rPr>
          <w:sz w:val="22"/>
          <w:szCs w:val="22"/>
        </w:rPr>
      </w:pPr>
      <w:r w:rsidRPr="00291C73">
        <w:rPr>
          <w:sz w:val="22"/>
          <w:szCs w:val="22"/>
        </w:rPr>
        <w:t>исправа о реализованом</w:t>
      </w:r>
      <w:r w:rsidR="00681547">
        <w:rPr>
          <w:sz w:val="22"/>
          <w:szCs w:val="22"/>
          <w:lang w:val="sr-Cyrl-RS"/>
        </w:rPr>
        <w:t xml:space="preserve"> </w:t>
      </w:r>
      <w:r w:rsidRPr="00291C73">
        <w:rPr>
          <w:sz w:val="22"/>
          <w:szCs w:val="22"/>
        </w:rPr>
        <w:t>средству</w:t>
      </w:r>
      <w:r w:rsidR="00681547">
        <w:rPr>
          <w:sz w:val="22"/>
          <w:szCs w:val="22"/>
          <w:lang w:val="sr-Cyrl-RS"/>
        </w:rPr>
        <w:t xml:space="preserve"> </w:t>
      </w:r>
      <w:r w:rsidRPr="00291C73">
        <w:rPr>
          <w:sz w:val="22"/>
          <w:szCs w:val="22"/>
        </w:rPr>
        <w:t>обезбеђења</w:t>
      </w:r>
      <w:r w:rsidR="00681547">
        <w:rPr>
          <w:sz w:val="22"/>
          <w:szCs w:val="22"/>
          <w:lang w:val="sr-Cyrl-RS"/>
        </w:rPr>
        <w:t xml:space="preserve"> </w:t>
      </w:r>
      <w:r w:rsidRPr="00291C73">
        <w:rPr>
          <w:sz w:val="22"/>
          <w:szCs w:val="22"/>
        </w:rPr>
        <w:t>испуњења</w:t>
      </w:r>
      <w:r w:rsidR="00681547">
        <w:rPr>
          <w:sz w:val="22"/>
          <w:szCs w:val="22"/>
          <w:lang w:val="sr-Cyrl-RS"/>
        </w:rPr>
        <w:t xml:space="preserve"> </w:t>
      </w:r>
      <w:r w:rsidRPr="00291C73">
        <w:rPr>
          <w:sz w:val="22"/>
          <w:szCs w:val="22"/>
        </w:rPr>
        <w:t>обавеза у поступку</w:t>
      </w:r>
      <w:r w:rsidR="00681547">
        <w:rPr>
          <w:sz w:val="22"/>
          <w:szCs w:val="22"/>
          <w:lang w:val="sr-Cyrl-RS"/>
        </w:rPr>
        <w:t xml:space="preserve"> </w:t>
      </w:r>
      <w:r w:rsidRPr="00291C73">
        <w:rPr>
          <w:sz w:val="22"/>
          <w:szCs w:val="22"/>
        </w:rPr>
        <w:t>јавне</w:t>
      </w:r>
      <w:r w:rsidR="00681547">
        <w:rPr>
          <w:sz w:val="22"/>
          <w:szCs w:val="22"/>
          <w:lang w:val="sr-Cyrl-RS"/>
        </w:rPr>
        <w:t xml:space="preserve"> </w:t>
      </w:r>
      <w:r w:rsidRPr="00291C73">
        <w:rPr>
          <w:sz w:val="22"/>
          <w:szCs w:val="22"/>
        </w:rPr>
        <w:t>набавке</w:t>
      </w:r>
      <w:r w:rsidR="00681547">
        <w:rPr>
          <w:sz w:val="22"/>
          <w:szCs w:val="22"/>
          <w:lang w:val="sr-Cyrl-RS"/>
        </w:rPr>
        <w:t xml:space="preserve"> </w:t>
      </w:r>
      <w:r w:rsidRPr="00291C73">
        <w:rPr>
          <w:sz w:val="22"/>
          <w:szCs w:val="22"/>
        </w:rPr>
        <w:t>или</w:t>
      </w:r>
      <w:r w:rsidR="00681547">
        <w:rPr>
          <w:sz w:val="22"/>
          <w:szCs w:val="22"/>
          <w:lang w:val="sr-Cyrl-RS"/>
        </w:rPr>
        <w:t xml:space="preserve"> </w:t>
      </w:r>
      <w:r w:rsidRPr="00291C73">
        <w:rPr>
          <w:sz w:val="22"/>
          <w:szCs w:val="22"/>
        </w:rPr>
        <w:t>испуњења</w:t>
      </w:r>
      <w:r w:rsidR="00681547">
        <w:rPr>
          <w:sz w:val="22"/>
          <w:szCs w:val="22"/>
          <w:lang w:val="sr-Cyrl-RS"/>
        </w:rPr>
        <w:t xml:space="preserve"> </w:t>
      </w:r>
      <w:r w:rsidRPr="00291C73">
        <w:rPr>
          <w:sz w:val="22"/>
          <w:szCs w:val="22"/>
        </w:rPr>
        <w:t>уговорних</w:t>
      </w:r>
      <w:r w:rsidR="00681547">
        <w:rPr>
          <w:sz w:val="22"/>
          <w:szCs w:val="22"/>
          <w:lang w:val="sr-Cyrl-RS"/>
        </w:rPr>
        <w:t xml:space="preserve"> </w:t>
      </w:r>
      <w:r w:rsidRPr="00291C73">
        <w:rPr>
          <w:sz w:val="22"/>
          <w:szCs w:val="22"/>
        </w:rPr>
        <w:t xml:space="preserve">обавеза; </w:t>
      </w:r>
    </w:p>
    <w:p w14:paraId="729683BD" w14:textId="77777777" w:rsidR="00E778F8" w:rsidRPr="00291C73" w:rsidRDefault="00E778F8" w:rsidP="00E778F8">
      <w:pPr>
        <w:numPr>
          <w:ilvl w:val="0"/>
          <w:numId w:val="32"/>
        </w:numPr>
        <w:autoSpaceDE w:val="0"/>
        <w:autoSpaceDN w:val="0"/>
        <w:adjustRightInd w:val="0"/>
        <w:ind w:left="1080"/>
        <w:jc w:val="both"/>
        <w:rPr>
          <w:sz w:val="22"/>
          <w:szCs w:val="22"/>
        </w:rPr>
      </w:pPr>
      <w:r w:rsidRPr="00291C73">
        <w:rPr>
          <w:sz w:val="22"/>
          <w:szCs w:val="22"/>
        </w:rPr>
        <w:t>правоснажна</w:t>
      </w:r>
      <w:r w:rsidR="00681547">
        <w:rPr>
          <w:sz w:val="22"/>
          <w:szCs w:val="22"/>
          <w:lang w:val="sr-Cyrl-RS"/>
        </w:rPr>
        <w:t xml:space="preserve"> </w:t>
      </w:r>
      <w:r w:rsidRPr="00291C73">
        <w:rPr>
          <w:sz w:val="22"/>
          <w:szCs w:val="22"/>
        </w:rPr>
        <w:t>судска</w:t>
      </w:r>
      <w:r w:rsidR="00681547">
        <w:rPr>
          <w:sz w:val="22"/>
          <w:szCs w:val="22"/>
          <w:lang w:val="sr-Cyrl-RS"/>
        </w:rPr>
        <w:t xml:space="preserve"> </w:t>
      </w:r>
      <w:r w:rsidRPr="00291C73">
        <w:rPr>
          <w:sz w:val="22"/>
          <w:szCs w:val="22"/>
        </w:rPr>
        <w:t>одлука</w:t>
      </w:r>
      <w:r w:rsidR="00681547">
        <w:rPr>
          <w:sz w:val="22"/>
          <w:szCs w:val="22"/>
          <w:lang w:val="sr-Cyrl-RS"/>
        </w:rPr>
        <w:t xml:space="preserve"> </w:t>
      </w:r>
      <w:r w:rsidRPr="00291C73">
        <w:rPr>
          <w:sz w:val="22"/>
          <w:szCs w:val="22"/>
        </w:rPr>
        <w:t>или</w:t>
      </w:r>
      <w:r w:rsidR="00681547">
        <w:rPr>
          <w:sz w:val="22"/>
          <w:szCs w:val="22"/>
          <w:lang w:val="sr-Cyrl-RS"/>
        </w:rPr>
        <w:t xml:space="preserve"> </w:t>
      </w:r>
      <w:r w:rsidRPr="00291C73">
        <w:rPr>
          <w:sz w:val="22"/>
          <w:szCs w:val="22"/>
        </w:rPr>
        <w:t>коначна</w:t>
      </w:r>
      <w:r w:rsidR="00681547">
        <w:rPr>
          <w:sz w:val="22"/>
          <w:szCs w:val="22"/>
          <w:lang w:val="sr-Cyrl-RS"/>
        </w:rPr>
        <w:t xml:space="preserve"> </w:t>
      </w:r>
      <w:r w:rsidRPr="00291C73">
        <w:rPr>
          <w:sz w:val="22"/>
          <w:szCs w:val="22"/>
        </w:rPr>
        <w:t>одлука</w:t>
      </w:r>
      <w:r w:rsidR="00681547">
        <w:rPr>
          <w:sz w:val="22"/>
          <w:szCs w:val="22"/>
          <w:lang w:val="sr-Cyrl-RS"/>
        </w:rPr>
        <w:t xml:space="preserve"> </w:t>
      </w:r>
      <w:r w:rsidRPr="00291C73">
        <w:rPr>
          <w:sz w:val="22"/>
          <w:szCs w:val="22"/>
        </w:rPr>
        <w:t>другог</w:t>
      </w:r>
      <w:r w:rsidR="00681547">
        <w:rPr>
          <w:sz w:val="22"/>
          <w:szCs w:val="22"/>
          <w:lang w:val="sr-Cyrl-RS"/>
        </w:rPr>
        <w:t xml:space="preserve"> </w:t>
      </w:r>
      <w:r w:rsidRPr="00291C73">
        <w:rPr>
          <w:sz w:val="22"/>
          <w:szCs w:val="22"/>
        </w:rPr>
        <w:t>надлежног</w:t>
      </w:r>
      <w:r w:rsidR="00681547">
        <w:rPr>
          <w:sz w:val="22"/>
          <w:szCs w:val="22"/>
          <w:lang w:val="sr-Cyrl-RS"/>
        </w:rPr>
        <w:t xml:space="preserve"> </w:t>
      </w:r>
      <w:r w:rsidRPr="00291C73">
        <w:rPr>
          <w:sz w:val="22"/>
          <w:szCs w:val="22"/>
        </w:rPr>
        <w:t>органа;</w:t>
      </w:r>
    </w:p>
    <w:p w14:paraId="1348CD18" w14:textId="77777777" w:rsidR="00E778F8" w:rsidRPr="00291C73" w:rsidRDefault="00E778F8" w:rsidP="00E778F8">
      <w:pPr>
        <w:numPr>
          <w:ilvl w:val="0"/>
          <w:numId w:val="32"/>
        </w:numPr>
        <w:autoSpaceDE w:val="0"/>
        <w:autoSpaceDN w:val="0"/>
        <w:adjustRightInd w:val="0"/>
        <w:ind w:left="1080"/>
        <w:jc w:val="both"/>
        <w:rPr>
          <w:sz w:val="22"/>
          <w:szCs w:val="22"/>
        </w:rPr>
      </w:pPr>
      <w:r w:rsidRPr="00291C73">
        <w:rPr>
          <w:sz w:val="22"/>
          <w:szCs w:val="22"/>
        </w:rPr>
        <w:t>рекламације</w:t>
      </w:r>
      <w:r w:rsidR="00681547">
        <w:rPr>
          <w:sz w:val="22"/>
          <w:szCs w:val="22"/>
          <w:lang w:val="sr-Cyrl-RS"/>
        </w:rPr>
        <w:t xml:space="preserve"> </w:t>
      </w:r>
      <w:r w:rsidRPr="00291C73">
        <w:rPr>
          <w:sz w:val="22"/>
          <w:szCs w:val="22"/>
        </w:rPr>
        <w:t>корисника, ако</w:t>
      </w:r>
      <w:r w:rsidR="00681547">
        <w:rPr>
          <w:sz w:val="22"/>
          <w:szCs w:val="22"/>
          <w:lang w:val="sr-Cyrl-RS"/>
        </w:rPr>
        <w:t xml:space="preserve"> </w:t>
      </w:r>
      <w:r w:rsidRPr="00291C73">
        <w:rPr>
          <w:sz w:val="22"/>
          <w:szCs w:val="22"/>
        </w:rPr>
        <w:t>нису</w:t>
      </w:r>
      <w:r w:rsidR="00681547">
        <w:rPr>
          <w:sz w:val="22"/>
          <w:szCs w:val="22"/>
          <w:lang w:val="sr-Cyrl-RS"/>
        </w:rPr>
        <w:t xml:space="preserve"> </w:t>
      </w:r>
      <w:r w:rsidRPr="00291C73">
        <w:rPr>
          <w:sz w:val="22"/>
          <w:szCs w:val="22"/>
        </w:rPr>
        <w:t>отклоњене у уговореном</w:t>
      </w:r>
      <w:r w:rsidR="00681547">
        <w:rPr>
          <w:sz w:val="22"/>
          <w:szCs w:val="22"/>
          <w:lang w:val="sr-Cyrl-RS"/>
        </w:rPr>
        <w:t xml:space="preserve"> </w:t>
      </w:r>
      <w:r w:rsidRPr="00291C73">
        <w:rPr>
          <w:sz w:val="22"/>
          <w:szCs w:val="22"/>
        </w:rPr>
        <w:t xml:space="preserve">року; </w:t>
      </w:r>
    </w:p>
    <w:p w14:paraId="6AF0C6B1" w14:textId="77777777" w:rsidR="00E778F8" w:rsidRPr="00291C73" w:rsidRDefault="00E778F8" w:rsidP="00E778F8">
      <w:pPr>
        <w:numPr>
          <w:ilvl w:val="0"/>
          <w:numId w:val="32"/>
        </w:numPr>
        <w:autoSpaceDE w:val="0"/>
        <w:autoSpaceDN w:val="0"/>
        <w:adjustRightInd w:val="0"/>
        <w:ind w:left="1080"/>
        <w:jc w:val="both"/>
        <w:rPr>
          <w:sz w:val="22"/>
          <w:szCs w:val="22"/>
        </w:rPr>
      </w:pPr>
      <w:r w:rsidRPr="00291C73">
        <w:rPr>
          <w:sz w:val="22"/>
          <w:szCs w:val="22"/>
        </w:rPr>
        <w:t>извештај</w:t>
      </w:r>
      <w:r w:rsidR="00681547">
        <w:rPr>
          <w:sz w:val="22"/>
          <w:szCs w:val="22"/>
          <w:lang w:val="sr-Cyrl-RS"/>
        </w:rPr>
        <w:t xml:space="preserve"> </w:t>
      </w:r>
      <w:r w:rsidRPr="00291C73">
        <w:rPr>
          <w:sz w:val="22"/>
          <w:szCs w:val="22"/>
        </w:rPr>
        <w:t>надзорног</w:t>
      </w:r>
      <w:r w:rsidR="00681547">
        <w:rPr>
          <w:sz w:val="22"/>
          <w:szCs w:val="22"/>
          <w:lang w:val="sr-Cyrl-RS"/>
        </w:rPr>
        <w:t xml:space="preserve"> </w:t>
      </w:r>
      <w:r w:rsidRPr="00291C73">
        <w:rPr>
          <w:sz w:val="22"/>
          <w:szCs w:val="22"/>
        </w:rPr>
        <w:t>органа о изведеним</w:t>
      </w:r>
      <w:r w:rsidR="00DA51C0">
        <w:rPr>
          <w:sz w:val="22"/>
          <w:szCs w:val="22"/>
          <w:lang w:val="sr-Cyrl-RS"/>
        </w:rPr>
        <w:t xml:space="preserve"> </w:t>
      </w:r>
      <w:r w:rsidRPr="00291C73">
        <w:rPr>
          <w:sz w:val="22"/>
          <w:szCs w:val="22"/>
        </w:rPr>
        <w:t>радовима</w:t>
      </w:r>
      <w:r w:rsidR="00DA51C0">
        <w:rPr>
          <w:sz w:val="22"/>
          <w:szCs w:val="22"/>
          <w:lang w:val="sr-Cyrl-RS"/>
        </w:rPr>
        <w:t xml:space="preserve"> </w:t>
      </w:r>
      <w:r w:rsidRPr="00291C73">
        <w:rPr>
          <w:sz w:val="22"/>
          <w:szCs w:val="22"/>
        </w:rPr>
        <w:t>који</w:t>
      </w:r>
      <w:r w:rsidR="00DA51C0">
        <w:rPr>
          <w:sz w:val="22"/>
          <w:szCs w:val="22"/>
          <w:lang w:val="sr-Cyrl-RS"/>
        </w:rPr>
        <w:t xml:space="preserve"> </w:t>
      </w:r>
      <w:r w:rsidRPr="00291C73">
        <w:rPr>
          <w:sz w:val="22"/>
          <w:szCs w:val="22"/>
        </w:rPr>
        <w:t>нису у складу</w:t>
      </w:r>
      <w:r w:rsidR="00DA51C0">
        <w:rPr>
          <w:sz w:val="22"/>
          <w:szCs w:val="22"/>
          <w:lang w:val="sr-Cyrl-RS"/>
        </w:rPr>
        <w:t xml:space="preserve"> </w:t>
      </w:r>
      <w:r w:rsidRPr="00291C73">
        <w:rPr>
          <w:sz w:val="22"/>
          <w:szCs w:val="22"/>
        </w:rPr>
        <w:t>са</w:t>
      </w:r>
      <w:r w:rsidR="00DA51C0">
        <w:rPr>
          <w:sz w:val="22"/>
          <w:szCs w:val="22"/>
          <w:lang w:val="sr-Cyrl-RS"/>
        </w:rPr>
        <w:t xml:space="preserve"> </w:t>
      </w:r>
      <w:r w:rsidRPr="00291C73">
        <w:rPr>
          <w:sz w:val="22"/>
          <w:szCs w:val="22"/>
        </w:rPr>
        <w:t>пројектом, односно</w:t>
      </w:r>
      <w:r w:rsidR="00DA51C0">
        <w:rPr>
          <w:sz w:val="22"/>
          <w:szCs w:val="22"/>
          <w:lang w:val="sr-Cyrl-RS"/>
        </w:rPr>
        <w:t xml:space="preserve"> </w:t>
      </w:r>
      <w:r w:rsidRPr="00291C73">
        <w:rPr>
          <w:sz w:val="22"/>
          <w:szCs w:val="22"/>
        </w:rPr>
        <w:t xml:space="preserve">уговором; </w:t>
      </w:r>
    </w:p>
    <w:p w14:paraId="32035E40" w14:textId="77777777" w:rsidR="00E778F8" w:rsidRPr="00291C73" w:rsidRDefault="00E778F8" w:rsidP="00E778F8">
      <w:pPr>
        <w:numPr>
          <w:ilvl w:val="0"/>
          <w:numId w:val="32"/>
        </w:numPr>
        <w:autoSpaceDE w:val="0"/>
        <w:autoSpaceDN w:val="0"/>
        <w:adjustRightInd w:val="0"/>
        <w:ind w:left="1080"/>
        <w:jc w:val="both"/>
        <w:rPr>
          <w:sz w:val="22"/>
          <w:szCs w:val="22"/>
        </w:rPr>
      </w:pPr>
      <w:r w:rsidRPr="00291C73">
        <w:rPr>
          <w:sz w:val="22"/>
          <w:szCs w:val="22"/>
        </w:rPr>
        <w:t>изјава о раскиду</w:t>
      </w:r>
      <w:r w:rsidR="00DA51C0">
        <w:rPr>
          <w:sz w:val="22"/>
          <w:szCs w:val="22"/>
          <w:lang w:val="sr-Cyrl-RS"/>
        </w:rPr>
        <w:t xml:space="preserve"> </w:t>
      </w:r>
      <w:r w:rsidRPr="00291C73">
        <w:rPr>
          <w:sz w:val="22"/>
          <w:szCs w:val="22"/>
        </w:rPr>
        <w:t>уговора</w:t>
      </w:r>
      <w:r w:rsidR="00DA51C0">
        <w:rPr>
          <w:sz w:val="22"/>
          <w:szCs w:val="22"/>
          <w:lang w:val="sr-Cyrl-RS"/>
        </w:rPr>
        <w:t xml:space="preserve"> </w:t>
      </w:r>
      <w:r w:rsidRPr="00291C73">
        <w:rPr>
          <w:sz w:val="22"/>
          <w:szCs w:val="22"/>
        </w:rPr>
        <w:t>због</w:t>
      </w:r>
      <w:r w:rsidR="00DA51C0">
        <w:rPr>
          <w:sz w:val="22"/>
          <w:szCs w:val="22"/>
          <w:lang w:val="sr-Cyrl-RS"/>
        </w:rPr>
        <w:t xml:space="preserve"> </w:t>
      </w:r>
      <w:r w:rsidRPr="00291C73">
        <w:rPr>
          <w:sz w:val="22"/>
          <w:szCs w:val="22"/>
        </w:rPr>
        <w:t>неиспуњења</w:t>
      </w:r>
      <w:r w:rsidR="00DA51C0">
        <w:rPr>
          <w:sz w:val="22"/>
          <w:szCs w:val="22"/>
          <w:lang w:val="sr-Cyrl-RS"/>
        </w:rPr>
        <w:t xml:space="preserve"> </w:t>
      </w:r>
      <w:r w:rsidRPr="00291C73">
        <w:rPr>
          <w:sz w:val="22"/>
          <w:szCs w:val="22"/>
        </w:rPr>
        <w:t>битних</w:t>
      </w:r>
      <w:r w:rsidR="00DA51C0">
        <w:rPr>
          <w:sz w:val="22"/>
          <w:szCs w:val="22"/>
          <w:lang w:val="sr-Cyrl-RS"/>
        </w:rPr>
        <w:t xml:space="preserve"> </w:t>
      </w:r>
      <w:r w:rsidRPr="00291C73">
        <w:rPr>
          <w:sz w:val="22"/>
          <w:szCs w:val="22"/>
        </w:rPr>
        <w:t>елемената</w:t>
      </w:r>
      <w:r w:rsidR="00DA51C0">
        <w:rPr>
          <w:sz w:val="22"/>
          <w:szCs w:val="22"/>
          <w:lang w:val="sr-Cyrl-RS"/>
        </w:rPr>
        <w:t xml:space="preserve"> </w:t>
      </w:r>
      <w:r w:rsidRPr="00291C73">
        <w:rPr>
          <w:sz w:val="22"/>
          <w:szCs w:val="22"/>
        </w:rPr>
        <w:t>уговора</w:t>
      </w:r>
      <w:r w:rsidR="00DA51C0">
        <w:rPr>
          <w:sz w:val="22"/>
          <w:szCs w:val="22"/>
          <w:lang w:val="sr-Cyrl-RS"/>
        </w:rPr>
        <w:t xml:space="preserve"> </w:t>
      </w:r>
      <w:r w:rsidRPr="00291C73">
        <w:rPr>
          <w:sz w:val="22"/>
          <w:szCs w:val="22"/>
        </w:rPr>
        <w:t>дата</w:t>
      </w:r>
      <w:r w:rsidR="00DA51C0">
        <w:rPr>
          <w:sz w:val="22"/>
          <w:szCs w:val="22"/>
          <w:lang w:val="sr-Cyrl-RS"/>
        </w:rPr>
        <w:t xml:space="preserve"> </w:t>
      </w:r>
      <w:r w:rsidRPr="00291C73">
        <w:rPr>
          <w:sz w:val="22"/>
          <w:szCs w:val="22"/>
        </w:rPr>
        <w:t>на</w:t>
      </w:r>
      <w:r w:rsidR="00DA51C0">
        <w:rPr>
          <w:sz w:val="22"/>
          <w:szCs w:val="22"/>
          <w:lang w:val="sr-Cyrl-RS"/>
        </w:rPr>
        <w:t xml:space="preserve"> </w:t>
      </w:r>
      <w:r w:rsidRPr="00291C73">
        <w:rPr>
          <w:sz w:val="22"/>
          <w:szCs w:val="22"/>
        </w:rPr>
        <w:t>начин и под</w:t>
      </w:r>
      <w:r w:rsidR="00DA51C0">
        <w:rPr>
          <w:sz w:val="22"/>
          <w:szCs w:val="22"/>
          <w:lang w:val="sr-Cyrl-RS"/>
        </w:rPr>
        <w:t xml:space="preserve"> </w:t>
      </w:r>
      <w:r w:rsidRPr="00291C73">
        <w:rPr>
          <w:sz w:val="22"/>
          <w:szCs w:val="22"/>
        </w:rPr>
        <w:t>условима</w:t>
      </w:r>
      <w:r w:rsidR="00DA51C0">
        <w:rPr>
          <w:sz w:val="22"/>
          <w:szCs w:val="22"/>
          <w:lang w:val="sr-Cyrl-RS"/>
        </w:rPr>
        <w:t xml:space="preserve"> </w:t>
      </w:r>
      <w:r w:rsidRPr="00291C73">
        <w:rPr>
          <w:sz w:val="22"/>
          <w:szCs w:val="22"/>
        </w:rPr>
        <w:t>предвиђеним</w:t>
      </w:r>
      <w:r w:rsidR="00DA51C0">
        <w:rPr>
          <w:sz w:val="22"/>
          <w:szCs w:val="22"/>
          <w:lang w:val="sr-Cyrl-RS"/>
        </w:rPr>
        <w:t xml:space="preserve"> </w:t>
      </w:r>
      <w:r w:rsidRPr="00291C73">
        <w:rPr>
          <w:sz w:val="22"/>
          <w:szCs w:val="22"/>
        </w:rPr>
        <w:t>законом</w:t>
      </w:r>
      <w:r w:rsidR="00DA51C0">
        <w:rPr>
          <w:sz w:val="22"/>
          <w:szCs w:val="22"/>
          <w:lang w:val="sr-Cyrl-RS"/>
        </w:rPr>
        <w:t xml:space="preserve"> </w:t>
      </w:r>
      <w:r w:rsidRPr="00291C73">
        <w:rPr>
          <w:sz w:val="22"/>
          <w:szCs w:val="22"/>
        </w:rPr>
        <w:t>којим</w:t>
      </w:r>
      <w:r w:rsidR="00DA51C0">
        <w:rPr>
          <w:sz w:val="22"/>
          <w:szCs w:val="22"/>
          <w:lang w:val="sr-Cyrl-RS"/>
        </w:rPr>
        <w:t xml:space="preserve"> </w:t>
      </w:r>
      <w:r w:rsidRPr="00291C73">
        <w:rPr>
          <w:sz w:val="22"/>
          <w:szCs w:val="22"/>
        </w:rPr>
        <w:t>се</w:t>
      </w:r>
      <w:r w:rsidR="00DA51C0">
        <w:rPr>
          <w:sz w:val="22"/>
          <w:szCs w:val="22"/>
          <w:lang w:val="sr-Cyrl-RS"/>
        </w:rPr>
        <w:t xml:space="preserve"> </w:t>
      </w:r>
      <w:r w:rsidRPr="00291C73">
        <w:rPr>
          <w:sz w:val="22"/>
          <w:szCs w:val="22"/>
        </w:rPr>
        <w:t>уређују</w:t>
      </w:r>
      <w:r w:rsidR="00DA51C0">
        <w:rPr>
          <w:sz w:val="22"/>
          <w:szCs w:val="22"/>
          <w:lang w:val="sr-Cyrl-RS"/>
        </w:rPr>
        <w:t xml:space="preserve"> </w:t>
      </w:r>
      <w:r w:rsidRPr="00291C73">
        <w:rPr>
          <w:sz w:val="22"/>
          <w:szCs w:val="22"/>
        </w:rPr>
        <w:t>облигациони</w:t>
      </w:r>
      <w:r w:rsidR="00DA51C0">
        <w:rPr>
          <w:sz w:val="22"/>
          <w:szCs w:val="22"/>
          <w:lang w:val="sr-Cyrl-RS"/>
        </w:rPr>
        <w:t xml:space="preserve"> </w:t>
      </w:r>
      <w:r w:rsidRPr="00291C73">
        <w:rPr>
          <w:sz w:val="22"/>
          <w:szCs w:val="22"/>
        </w:rPr>
        <w:t>односи;</w:t>
      </w:r>
    </w:p>
    <w:p w14:paraId="46439118" w14:textId="77777777" w:rsidR="00E778F8" w:rsidRPr="00291C73" w:rsidRDefault="00E778F8" w:rsidP="00E778F8">
      <w:pPr>
        <w:numPr>
          <w:ilvl w:val="0"/>
          <w:numId w:val="32"/>
        </w:numPr>
        <w:autoSpaceDE w:val="0"/>
        <w:autoSpaceDN w:val="0"/>
        <w:adjustRightInd w:val="0"/>
        <w:ind w:left="1080"/>
        <w:jc w:val="both"/>
        <w:rPr>
          <w:sz w:val="22"/>
          <w:szCs w:val="22"/>
        </w:rPr>
      </w:pPr>
      <w:r w:rsidRPr="00291C73">
        <w:rPr>
          <w:sz w:val="22"/>
          <w:szCs w:val="22"/>
        </w:rPr>
        <w:t>доказ о ангажовању</w:t>
      </w:r>
      <w:r w:rsidR="00DA51C0">
        <w:rPr>
          <w:sz w:val="22"/>
          <w:szCs w:val="22"/>
          <w:lang w:val="sr-Cyrl-RS"/>
        </w:rPr>
        <w:t xml:space="preserve"> </w:t>
      </w:r>
      <w:r w:rsidRPr="00291C73">
        <w:rPr>
          <w:sz w:val="22"/>
          <w:szCs w:val="22"/>
        </w:rPr>
        <w:t>на</w:t>
      </w:r>
      <w:r w:rsidR="00DA51C0">
        <w:rPr>
          <w:sz w:val="22"/>
          <w:szCs w:val="22"/>
          <w:lang w:val="sr-Cyrl-RS"/>
        </w:rPr>
        <w:t xml:space="preserve"> </w:t>
      </w:r>
      <w:r w:rsidRPr="00291C73">
        <w:rPr>
          <w:sz w:val="22"/>
          <w:szCs w:val="22"/>
        </w:rPr>
        <w:t>извршењу</w:t>
      </w:r>
      <w:r w:rsidR="00DA51C0">
        <w:rPr>
          <w:sz w:val="22"/>
          <w:szCs w:val="22"/>
          <w:lang w:val="sr-Cyrl-RS"/>
        </w:rPr>
        <w:t xml:space="preserve"> </w:t>
      </w:r>
      <w:r w:rsidRPr="00291C73">
        <w:rPr>
          <w:sz w:val="22"/>
          <w:szCs w:val="22"/>
        </w:rPr>
        <w:t>уговора о јавној</w:t>
      </w:r>
      <w:r w:rsidR="00DA51C0">
        <w:rPr>
          <w:sz w:val="22"/>
          <w:szCs w:val="22"/>
          <w:lang w:val="sr-Cyrl-RS"/>
        </w:rPr>
        <w:t xml:space="preserve"> </w:t>
      </w:r>
      <w:r w:rsidRPr="00291C73">
        <w:rPr>
          <w:sz w:val="22"/>
          <w:szCs w:val="22"/>
        </w:rPr>
        <w:t>набавци</w:t>
      </w:r>
      <w:r w:rsidR="00DA51C0">
        <w:rPr>
          <w:sz w:val="22"/>
          <w:szCs w:val="22"/>
          <w:lang w:val="sr-Cyrl-RS"/>
        </w:rPr>
        <w:t xml:space="preserve"> </w:t>
      </w:r>
      <w:r w:rsidRPr="00291C73">
        <w:rPr>
          <w:sz w:val="22"/>
          <w:szCs w:val="22"/>
        </w:rPr>
        <w:t>лица</w:t>
      </w:r>
      <w:r w:rsidR="00DA51C0">
        <w:rPr>
          <w:sz w:val="22"/>
          <w:szCs w:val="22"/>
          <w:lang w:val="sr-Cyrl-RS"/>
        </w:rPr>
        <w:t xml:space="preserve"> </w:t>
      </w:r>
      <w:r w:rsidRPr="00291C73">
        <w:rPr>
          <w:sz w:val="22"/>
          <w:szCs w:val="22"/>
        </w:rPr>
        <w:t>која</w:t>
      </w:r>
      <w:r w:rsidR="00DA51C0">
        <w:rPr>
          <w:sz w:val="22"/>
          <w:szCs w:val="22"/>
          <w:lang w:val="sr-Cyrl-RS"/>
        </w:rPr>
        <w:t xml:space="preserve"> </w:t>
      </w:r>
      <w:r w:rsidRPr="00291C73">
        <w:rPr>
          <w:sz w:val="22"/>
          <w:szCs w:val="22"/>
        </w:rPr>
        <w:t>нису</w:t>
      </w:r>
      <w:r w:rsidR="00DA51C0">
        <w:rPr>
          <w:sz w:val="22"/>
          <w:szCs w:val="22"/>
          <w:lang w:val="sr-Cyrl-RS"/>
        </w:rPr>
        <w:t xml:space="preserve"> </w:t>
      </w:r>
      <w:r w:rsidRPr="00291C73">
        <w:rPr>
          <w:sz w:val="22"/>
          <w:szCs w:val="22"/>
        </w:rPr>
        <w:t>означена у понуди</w:t>
      </w:r>
      <w:r w:rsidR="00DA51C0">
        <w:rPr>
          <w:sz w:val="22"/>
          <w:szCs w:val="22"/>
          <w:lang w:val="sr-Cyrl-RS"/>
        </w:rPr>
        <w:t xml:space="preserve"> </w:t>
      </w:r>
      <w:r w:rsidRPr="00291C73">
        <w:rPr>
          <w:sz w:val="22"/>
          <w:szCs w:val="22"/>
        </w:rPr>
        <w:t>као</w:t>
      </w:r>
      <w:r w:rsidR="00DA51C0">
        <w:rPr>
          <w:sz w:val="22"/>
          <w:szCs w:val="22"/>
          <w:lang w:val="sr-Cyrl-RS"/>
        </w:rPr>
        <w:t xml:space="preserve"> </w:t>
      </w:r>
      <w:r w:rsidRPr="00291C73">
        <w:rPr>
          <w:sz w:val="22"/>
          <w:szCs w:val="22"/>
        </w:rPr>
        <w:t>подизвођачи, односно</w:t>
      </w:r>
      <w:r w:rsidR="00DA51C0">
        <w:rPr>
          <w:sz w:val="22"/>
          <w:szCs w:val="22"/>
          <w:lang w:val="sr-Cyrl-RS"/>
        </w:rPr>
        <w:t xml:space="preserve"> </w:t>
      </w:r>
      <w:r w:rsidRPr="00291C73">
        <w:rPr>
          <w:sz w:val="22"/>
          <w:szCs w:val="22"/>
        </w:rPr>
        <w:t>чланови</w:t>
      </w:r>
      <w:r w:rsidR="00DA51C0">
        <w:rPr>
          <w:sz w:val="22"/>
          <w:szCs w:val="22"/>
          <w:lang w:val="sr-Cyrl-RS"/>
        </w:rPr>
        <w:t xml:space="preserve"> </w:t>
      </w:r>
      <w:r w:rsidRPr="00291C73">
        <w:rPr>
          <w:sz w:val="22"/>
          <w:szCs w:val="22"/>
        </w:rPr>
        <w:t>групе</w:t>
      </w:r>
      <w:r w:rsidR="00DA51C0">
        <w:rPr>
          <w:sz w:val="22"/>
          <w:szCs w:val="22"/>
          <w:lang w:val="sr-Cyrl-RS"/>
        </w:rPr>
        <w:t xml:space="preserve"> </w:t>
      </w:r>
      <w:r w:rsidRPr="00291C73">
        <w:rPr>
          <w:sz w:val="22"/>
          <w:szCs w:val="22"/>
        </w:rPr>
        <w:t xml:space="preserve">понуђача; </w:t>
      </w:r>
    </w:p>
    <w:p w14:paraId="29222960" w14:textId="77777777" w:rsidR="00E778F8" w:rsidRPr="00291C73" w:rsidRDefault="00E778F8" w:rsidP="00E778F8">
      <w:pPr>
        <w:numPr>
          <w:ilvl w:val="0"/>
          <w:numId w:val="32"/>
        </w:numPr>
        <w:autoSpaceDE w:val="0"/>
        <w:autoSpaceDN w:val="0"/>
        <w:adjustRightInd w:val="0"/>
        <w:ind w:left="1080"/>
        <w:jc w:val="both"/>
        <w:rPr>
          <w:i/>
          <w:sz w:val="22"/>
          <w:szCs w:val="22"/>
        </w:rPr>
      </w:pPr>
      <w:r w:rsidRPr="00291C73">
        <w:rPr>
          <w:sz w:val="22"/>
          <w:szCs w:val="22"/>
        </w:rPr>
        <w:t>други</w:t>
      </w:r>
      <w:r w:rsidR="00DA51C0">
        <w:rPr>
          <w:sz w:val="22"/>
          <w:szCs w:val="22"/>
          <w:lang w:val="sr-Cyrl-RS"/>
        </w:rPr>
        <w:t xml:space="preserve"> </w:t>
      </w:r>
      <w:r w:rsidRPr="00291C73">
        <w:rPr>
          <w:sz w:val="22"/>
          <w:szCs w:val="22"/>
        </w:rPr>
        <w:t>одговарајући</w:t>
      </w:r>
      <w:r w:rsidR="00DA51C0">
        <w:rPr>
          <w:sz w:val="22"/>
          <w:szCs w:val="22"/>
          <w:lang w:val="sr-Cyrl-RS"/>
        </w:rPr>
        <w:t xml:space="preserve"> </w:t>
      </w:r>
      <w:r w:rsidRPr="00291C73">
        <w:rPr>
          <w:sz w:val="22"/>
          <w:szCs w:val="22"/>
        </w:rPr>
        <w:t>доказ</w:t>
      </w:r>
      <w:r w:rsidR="00DA51C0">
        <w:rPr>
          <w:sz w:val="22"/>
          <w:szCs w:val="22"/>
          <w:lang w:val="sr-Cyrl-RS"/>
        </w:rPr>
        <w:t xml:space="preserve"> </w:t>
      </w:r>
      <w:r w:rsidRPr="00291C73">
        <w:rPr>
          <w:sz w:val="22"/>
          <w:szCs w:val="22"/>
        </w:rPr>
        <w:t>примерен</w:t>
      </w:r>
      <w:r w:rsidR="00DA51C0">
        <w:rPr>
          <w:sz w:val="22"/>
          <w:szCs w:val="22"/>
          <w:lang w:val="sr-Cyrl-RS"/>
        </w:rPr>
        <w:t xml:space="preserve"> </w:t>
      </w:r>
      <w:r w:rsidRPr="00291C73">
        <w:rPr>
          <w:sz w:val="22"/>
          <w:szCs w:val="22"/>
        </w:rPr>
        <w:t>предмету</w:t>
      </w:r>
      <w:r w:rsidR="00DA51C0">
        <w:rPr>
          <w:sz w:val="22"/>
          <w:szCs w:val="22"/>
          <w:lang w:val="sr-Cyrl-RS"/>
        </w:rPr>
        <w:t xml:space="preserve"> </w:t>
      </w:r>
      <w:r w:rsidRPr="00291C73">
        <w:rPr>
          <w:sz w:val="22"/>
          <w:szCs w:val="22"/>
        </w:rPr>
        <w:t>јавне</w:t>
      </w:r>
      <w:r w:rsidR="00DA51C0">
        <w:rPr>
          <w:sz w:val="22"/>
          <w:szCs w:val="22"/>
          <w:lang w:val="sr-Cyrl-RS"/>
        </w:rPr>
        <w:t xml:space="preserve"> </w:t>
      </w:r>
      <w:r w:rsidRPr="00291C73">
        <w:rPr>
          <w:sz w:val="22"/>
          <w:szCs w:val="22"/>
        </w:rPr>
        <w:t>набавке, који</w:t>
      </w:r>
      <w:r w:rsidR="00DA51C0">
        <w:rPr>
          <w:sz w:val="22"/>
          <w:szCs w:val="22"/>
          <w:lang w:val="sr-Cyrl-RS"/>
        </w:rPr>
        <w:t xml:space="preserve"> </w:t>
      </w:r>
      <w:r w:rsidRPr="00291C73">
        <w:rPr>
          <w:sz w:val="22"/>
          <w:szCs w:val="22"/>
        </w:rPr>
        <w:t>се</w:t>
      </w:r>
      <w:r w:rsidR="00DA51C0">
        <w:rPr>
          <w:sz w:val="22"/>
          <w:szCs w:val="22"/>
          <w:lang w:val="sr-Cyrl-RS"/>
        </w:rPr>
        <w:t xml:space="preserve"> </w:t>
      </w:r>
      <w:r w:rsidRPr="00291C73">
        <w:rPr>
          <w:sz w:val="22"/>
          <w:szCs w:val="22"/>
        </w:rPr>
        <w:t>односи</w:t>
      </w:r>
      <w:r w:rsidR="00DA51C0">
        <w:rPr>
          <w:sz w:val="22"/>
          <w:szCs w:val="22"/>
          <w:lang w:val="sr-Cyrl-RS"/>
        </w:rPr>
        <w:t xml:space="preserve"> </w:t>
      </w:r>
      <w:r w:rsidRPr="00291C73">
        <w:rPr>
          <w:sz w:val="22"/>
          <w:szCs w:val="22"/>
        </w:rPr>
        <w:t>на</w:t>
      </w:r>
      <w:r w:rsidR="00DA51C0">
        <w:rPr>
          <w:sz w:val="22"/>
          <w:szCs w:val="22"/>
          <w:lang w:val="sr-Cyrl-RS"/>
        </w:rPr>
        <w:t xml:space="preserve"> </w:t>
      </w:r>
      <w:r w:rsidRPr="00291C73">
        <w:rPr>
          <w:sz w:val="22"/>
          <w:szCs w:val="22"/>
        </w:rPr>
        <w:t>испуњење</w:t>
      </w:r>
      <w:r w:rsidR="00DA51C0">
        <w:rPr>
          <w:sz w:val="22"/>
          <w:szCs w:val="22"/>
          <w:lang w:val="sr-Cyrl-RS"/>
        </w:rPr>
        <w:t xml:space="preserve"> </w:t>
      </w:r>
      <w:r w:rsidRPr="00291C73">
        <w:rPr>
          <w:sz w:val="22"/>
          <w:szCs w:val="22"/>
        </w:rPr>
        <w:t>обавеза у ранијим</w:t>
      </w:r>
      <w:r w:rsidR="00DA51C0">
        <w:rPr>
          <w:sz w:val="22"/>
          <w:szCs w:val="22"/>
          <w:lang w:val="sr-Cyrl-RS"/>
        </w:rPr>
        <w:t xml:space="preserve"> </w:t>
      </w:r>
      <w:r w:rsidRPr="00291C73">
        <w:rPr>
          <w:sz w:val="22"/>
          <w:szCs w:val="22"/>
        </w:rPr>
        <w:t>поступцима</w:t>
      </w:r>
      <w:r w:rsidR="00DA51C0">
        <w:rPr>
          <w:sz w:val="22"/>
          <w:szCs w:val="22"/>
          <w:lang w:val="sr-Cyrl-RS"/>
        </w:rPr>
        <w:t xml:space="preserve"> </w:t>
      </w:r>
      <w:r w:rsidRPr="00291C73">
        <w:rPr>
          <w:sz w:val="22"/>
          <w:szCs w:val="22"/>
        </w:rPr>
        <w:t>јавне</w:t>
      </w:r>
      <w:r w:rsidR="00DA51C0">
        <w:rPr>
          <w:sz w:val="22"/>
          <w:szCs w:val="22"/>
          <w:lang w:val="sr-Cyrl-RS"/>
        </w:rPr>
        <w:t xml:space="preserve"> </w:t>
      </w:r>
      <w:r w:rsidRPr="00291C73">
        <w:rPr>
          <w:sz w:val="22"/>
          <w:szCs w:val="22"/>
        </w:rPr>
        <w:t>набавке</w:t>
      </w:r>
      <w:r w:rsidR="00DA51C0">
        <w:rPr>
          <w:sz w:val="22"/>
          <w:szCs w:val="22"/>
          <w:lang w:val="sr-Cyrl-RS"/>
        </w:rPr>
        <w:t xml:space="preserve"> </w:t>
      </w:r>
      <w:r w:rsidRPr="00291C73">
        <w:rPr>
          <w:sz w:val="22"/>
          <w:szCs w:val="22"/>
        </w:rPr>
        <w:t>или</w:t>
      </w:r>
      <w:r w:rsidR="00DA51C0">
        <w:rPr>
          <w:sz w:val="22"/>
          <w:szCs w:val="22"/>
          <w:lang w:val="sr-Cyrl-RS"/>
        </w:rPr>
        <w:t xml:space="preserve"> </w:t>
      </w:r>
      <w:r w:rsidRPr="00291C73">
        <w:rPr>
          <w:sz w:val="22"/>
          <w:szCs w:val="22"/>
        </w:rPr>
        <w:t>по</w:t>
      </w:r>
      <w:r w:rsidR="00DA51C0">
        <w:rPr>
          <w:sz w:val="22"/>
          <w:szCs w:val="22"/>
          <w:lang w:val="sr-Cyrl-RS"/>
        </w:rPr>
        <w:t xml:space="preserve"> </w:t>
      </w:r>
      <w:r w:rsidRPr="00291C73">
        <w:rPr>
          <w:sz w:val="22"/>
          <w:szCs w:val="22"/>
        </w:rPr>
        <w:t>раније</w:t>
      </w:r>
      <w:r w:rsidR="00DA51C0">
        <w:rPr>
          <w:sz w:val="22"/>
          <w:szCs w:val="22"/>
          <w:lang w:val="sr-Cyrl-RS"/>
        </w:rPr>
        <w:t xml:space="preserve"> </w:t>
      </w:r>
      <w:r w:rsidRPr="00291C73">
        <w:rPr>
          <w:sz w:val="22"/>
          <w:szCs w:val="22"/>
        </w:rPr>
        <w:t>закљученим</w:t>
      </w:r>
      <w:r w:rsidR="00DA51C0">
        <w:rPr>
          <w:sz w:val="22"/>
          <w:szCs w:val="22"/>
          <w:lang w:val="sr-Cyrl-RS"/>
        </w:rPr>
        <w:t xml:space="preserve"> </w:t>
      </w:r>
      <w:r w:rsidRPr="00291C73">
        <w:rPr>
          <w:sz w:val="22"/>
          <w:szCs w:val="22"/>
        </w:rPr>
        <w:t>уговорима о јавним</w:t>
      </w:r>
      <w:r w:rsidR="00DA51C0">
        <w:rPr>
          <w:sz w:val="22"/>
          <w:szCs w:val="22"/>
          <w:lang w:val="sr-Cyrl-RS"/>
        </w:rPr>
        <w:t xml:space="preserve"> </w:t>
      </w:r>
      <w:r w:rsidRPr="00291C73">
        <w:rPr>
          <w:sz w:val="22"/>
          <w:szCs w:val="22"/>
        </w:rPr>
        <w:t>набавкама</w:t>
      </w:r>
      <w:r w:rsidRPr="00291C73">
        <w:rPr>
          <w:i/>
          <w:sz w:val="22"/>
          <w:szCs w:val="22"/>
        </w:rPr>
        <w:t>.</w:t>
      </w:r>
    </w:p>
    <w:p w14:paraId="1E9A11AF" w14:textId="77777777" w:rsidR="00E778F8" w:rsidRPr="00291C73" w:rsidRDefault="00E778F8" w:rsidP="00E778F8">
      <w:pPr>
        <w:autoSpaceDE w:val="0"/>
        <w:autoSpaceDN w:val="0"/>
        <w:adjustRightInd w:val="0"/>
        <w:ind w:left="360"/>
        <w:jc w:val="both"/>
        <w:rPr>
          <w:sz w:val="22"/>
          <w:szCs w:val="22"/>
        </w:rPr>
      </w:pPr>
      <w:r w:rsidRPr="00291C73">
        <w:rPr>
          <w:sz w:val="22"/>
          <w:szCs w:val="22"/>
        </w:rPr>
        <w:tab/>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14:paraId="17A516D5" w14:textId="77777777" w:rsidR="00E778F8" w:rsidRPr="00291C73" w:rsidRDefault="00E778F8" w:rsidP="00E778F8">
      <w:pPr>
        <w:autoSpaceDE w:val="0"/>
        <w:autoSpaceDN w:val="0"/>
        <w:adjustRightInd w:val="0"/>
        <w:ind w:left="420"/>
        <w:jc w:val="both"/>
        <w:rPr>
          <w:sz w:val="22"/>
          <w:szCs w:val="22"/>
        </w:rPr>
      </w:pPr>
    </w:p>
    <w:p w14:paraId="33699BF5" w14:textId="77777777" w:rsidR="00E778F8" w:rsidRPr="00291C73" w:rsidRDefault="00E778F8" w:rsidP="00E778F8">
      <w:pPr>
        <w:pStyle w:val="Heading3"/>
        <w:numPr>
          <w:ilvl w:val="0"/>
          <w:numId w:val="0"/>
        </w:numPr>
        <w:ind w:left="142" w:hanging="142"/>
        <w:jc w:val="left"/>
        <w:rPr>
          <w:sz w:val="22"/>
          <w:szCs w:val="22"/>
          <w:lang w:val="ru-RU"/>
        </w:rPr>
      </w:pPr>
      <w:r w:rsidRPr="00291C73">
        <w:rPr>
          <w:sz w:val="22"/>
          <w:szCs w:val="22"/>
        </w:rPr>
        <w:t xml:space="preserve">22.РОКОВИ И НАЧИН </w:t>
      </w:r>
      <w:r w:rsidRPr="00291C73">
        <w:rPr>
          <w:sz w:val="22"/>
          <w:szCs w:val="22"/>
          <w:lang w:val="ru-RU"/>
        </w:rPr>
        <w:t>ПОДНОШЕЊА ЗАХТЕВА ЗА ЗАШТИТУ ПРАВА СА УПУТСТВОМ О УПЛАТИ ТАКСЕ ИЗ ЧЛАНА 156. ЗАКОНА</w:t>
      </w:r>
    </w:p>
    <w:p w14:paraId="7590D0C8" w14:textId="77777777" w:rsidR="00E778F8" w:rsidRPr="00291C73" w:rsidRDefault="00E778F8" w:rsidP="00E778F8">
      <w:pPr>
        <w:widowControl w:val="0"/>
        <w:autoSpaceDE w:val="0"/>
        <w:autoSpaceDN w:val="0"/>
        <w:adjustRightInd w:val="0"/>
        <w:ind w:right="23" w:firstLine="708"/>
        <w:jc w:val="both"/>
        <w:rPr>
          <w:sz w:val="22"/>
          <w:szCs w:val="22"/>
          <w:lang w:val="ru-RU"/>
        </w:rPr>
      </w:pPr>
      <w:r w:rsidRPr="00291C73">
        <w:rPr>
          <w:sz w:val="22"/>
          <w:szCs w:val="22"/>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4FA66D22" w14:textId="77777777" w:rsidR="00E778F8" w:rsidRPr="00291C73" w:rsidRDefault="00E778F8" w:rsidP="00E778F8">
      <w:pPr>
        <w:widowControl w:val="0"/>
        <w:autoSpaceDE w:val="0"/>
        <w:autoSpaceDN w:val="0"/>
        <w:adjustRightInd w:val="0"/>
        <w:ind w:right="23" w:firstLine="708"/>
        <w:jc w:val="both"/>
        <w:rPr>
          <w:sz w:val="22"/>
          <w:szCs w:val="22"/>
          <w:lang w:val="ru-RU"/>
        </w:rPr>
      </w:pPr>
      <w:r w:rsidRPr="00291C73">
        <w:rPr>
          <w:sz w:val="22"/>
          <w:szCs w:val="22"/>
          <w:lang w:val="ru-RU"/>
        </w:rPr>
        <w:t>З</w:t>
      </w:r>
      <w:r w:rsidRPr="00291C73">
        <w:rPr>
          <w:spacing w:val="-1"/>
          <w:sz w:val="22"/>
          <w:szCs w:val="22"/>
          <w:lang w:val="ru-RU"/>
        </w:rPr>
        <w:t>а</w:t>
      </w:r>
      <w:r w:rsidRPr="00291C73">
        <w:rPr>
          <w:sz w:val="22"/>
          <w:szCs w:val="22"/>
          <w:lang w:val="ru-RU"/>
        </w:rPr>
        <w:t>х</w:t>
      </w:r>
      <w:r w:rsidRPr="00291C73">
        <w:rPr>
          <w:spacing w:val="-1"/>
          <w:sz w:val="22"/>
          <w:szCs w:val="22"/>
          <w:lang w:val="ru-RU"/>
        </w:rPr>
        <w:t>т</w:t>
      </w:r>
      <w:r w:rsidRPr="00291C73">
        <w:rPr>
          <w:sz w:val="22"/>
          <w:szCs w:val="22"/>
          <w:lang w:val="ru-RU"/>
        </w:rPr>
        <w:t>ев</w:t>
      </w:r>
      <w:r w:rsidR="00DA51C0">
        <w:rPr>
          <w:sz w:val="22"/>
          <w:szCs w:val="22"/>
          <w:lang w:val="ru-RU"/>
        </w:rPr>
        <w:t xml:space="preserve"> </w:t>
      </w:r>
      <w:r w:rsidRPr="00291C73">
        <w:rPr>
          <w:spacing w:val="-1"/>
          <w:sz w:val="22"/>
          <w:szCs w:val="22"/>
          <w:lang w:val="ru-RU"/>
        </w:rPr>
        <w:t>з</w:t>
      </w:r>
      <w:r w:rsidRPr="00291C73">
        <w:rPr>
          <w:sz w:val="22"/>
          <w:szCs w:val="22"/>
          <w:lang w:val="ru-RU"/>
        </w:rPr>
        <w:t>а</w:t>
      </w:r>
      <w:r w:rsidR="00DA51C0">
        <w:rPr>
          <w:sz w:val="22"/>
          <w:szCs w:val="22"/>
          <w:lang w:val="ru-RU"/>
        </w:rPr>
        <w:t xml:space="preserve"> </w:t>
      </w:r>
      <w:r w:rsidRPr="00291C73">
        <w:rPr>
          <w:spacing w:val="-1"/>
          <w:sz w:val="22"/>
          <w:szCs w:val="22"/>
          <w:lang w:val="ru-RU"/>
        </w:rPr>
        <w:t>з</w:t>
      </w:r>
      <w:r w:rsidRPr="00291C73">
        <w:rPr>
          <w:sz w:val="22"/>
          <w:szCs w:val="22"/>
          <w:lang w:val="ru-RU"/>
        </w:rPr>
        <w:t>а</w:t>
      </w:r>
      <w:r w:rsidRPr="00291C73">
        <w:rPr>
          <w:spacing w:val="-1"/>
          <w:sz w:val="22"/>
          <w:szCs w:val="22"/>
          <w:lang w:val="ru-RU"/>
        </w:rPr>
        <w:t>шти</w:t>
      </w:r>
      <w:r w:rsidRPr="00291C73">
        <w:rPr>
          <w:spacing w:val="1"/>
          <w:sz w:val="22"/>
          <w:szCs w:val="22"/>
          <w:lang w:val="ru-RU"/>
        </w:rPr>
        <w:t>т</w:t>
      </w:r>
      <w:r w:rsidRPr="00291C73">
        <w:rPr>
          <w:sz w:val="22"/>
          <w:szCs w:val="22"/>
          <w:lang w:val="ru-RU"/>
        </w:rPr>
        <w:t>у</w:t>
      </w:r>
      <w:r w:rsidR="00DA51C0">
        <w:rPr>
          <w:sz w:val="22"/>
          <w:szCs w:val="22"/>
          <w:lang w:val="ru-RU"/>
        </w:rPr>
        <w:t xml:space="preserve"> </w:t>
      </w:r>
      <w:r w:rsidRPr="00291C73">
        <w:rPr>
          <w:spacing w:val="-1"/>
          <w:sz w:val="22"/>
          <w:szCs w:val="22"/>
          <w:lang w:val="ru-RU"/>
        </w:rPr>
        <w:t>п</w:t>
      </w:r>
      <w:r w:rsidRPr="00291C73">
        <w:rPr>
          <w:sz w:val="22"/>
          <w:szCs w:val="22"/>
          <w:lang w:val="ru-RU"/>
        </w:rPr>
        <w:t>рава</w:t>
      </w:r>
      <w:r w:rsidR="00DA51C0">
        <w:rPr>
          <w:sz w:val="22"/>
          <w:szCs w:val="22"/>
          <w:lang w:val="ru-RU"/>
        </w:rPr>
        <w:t xml:space="preserve"> </w:t>
      </w:r>
      <w:r w:rsidRPr="00291C73">
        <w:rPr>
          <w:spacing w:val="-1"/>
          <w:sz w:val="22"/>
          <w:szCs w:val="22"/>
          <w:lang w:val="ru-RU"/>
        </w:rPr>
        <w:t>п</w:t>
      </w:r>
      <w:r w:rsidRPr="00291C73">
        <w:rPr>
          <w:sz w:val="22"/>
          <w:szCs w:val="22"/>
          <w:lang w:val="ru-RU"/>
        </w:rPr>
        <w:t>од</w:t>
      </w:r>
      <w:r w:rsidRPr="00291C73">
        <w:rPr>
          <w:spacing w:val="-1"/>
          <w:sz w:val="22"/>
          <w:szCs w:val="22"/>
          <w:lang w:val="ru-RU"/>
        </w:rPr>
        <w:t>н</w:t>
      </w:r>
      <w:r w:rsidRPr="00291C73">
        <w:rPr>
          <w:sz w:val="22"/>
          <w:szCs w:val="22"/>
          <w:lang w:val="ru-RU"/>
        </w:rPr>
        <w:t>оси</w:t>
      </w:r>
      <w:r w:rsidR="00DA51C0">
        <w:rPr>
          <w:sz w:val="22"/>
          <w:szCs w:val="22"/>
          <w:lang w:val="ru-RU"/>
        </w:rPr>
        <w:t xml:space="preserve"> </w:t>
      </w:r>
      <w:r w:rsidRPr="00291C73">
        <w:rPr>
          <w:sz w:val="22"/>
          <w:szCs w:val="22"/>
          <w:lang w:val="ru-RU"/>
        </w:rPr>
        <w:t>се</w:t>
      </w:r>
      <w:r w:rsidR="00DA51C0">
        <w:rPr>
          <w:sz w:val="22"/>
          <w:szCs w:val="22"/>
          <w:lang w:val="ru-RU"/>
        </w:rPr>
        <w:t xml:space="preserve"> </w:t>
      </w:r>
      <w:r w:rsidRPr="00291C73">
        <w:rPr>
          <w:sz w:val="22"/>
          <w:szCs w:val="22"/>
        </w:rPr>
        <w:t xml:space="preserve">наручиоцу, а копија се истовремено доставља Републичкој комисији </w:t>
      </w:r>
      <w:r w:rsidRPr="00291C73">
        <w:rPr>
          <w:spacing w:val="-1"/>
          <w:sz w:val="22"/>
          <w:szCs w:val="22"/>
          <w:lang w:val="ru-RU"/>
        </w:rPr>
        <w:t>з</w:t>
      </w:r>
      <w:r w:rsidRPr="00291C73">
        <w:rPr>
          <w:sz w:val="22"/>
          <w:szCs w:val="22"/>
          <w:lang w:val="ru-RU"/>
        </w:rPr>
        <w:t>а</w:t>
      </w:r>
      <w:r w:rsidR="00DA51C0">
        <w:rPr>
          <w:sz w:val="22"/>
          <w:szCs w:val="22"/>
          <w:lang w:val="ru-RU"/>
        </w:rPr>
        <w:t xml:space="preserve"> </w:t>
      </w:r>
      <w:r w:rsidRPr="00291C73">
        <w:rPr>
          <w:spacing w:val="-1"/>
          <w:sz w:val="22"/>
          <w:szCs w:val="22"/>
          <w:lang w:val="ru-RU"/>
        </w:rPr>
        <w:t>з</w:t>
      </w:r>
      <w:r w:rsidRPr="00291C73">
        <w:rPr>
          <w:sz w:val="22"/>
          <w:szCs w:val="22"/>
          <w:lang w:val="ru-RU"/>
        </w:rPr>
        <w:t>а</w:t>
      </w:r>
      <w:r w:rsidRPr="00291C73">
        <w:rPr>
          <w:spacing w:val="-1"/>
          <w:sz w:val="22"/>
          <w:szCs w:val="22"/>
          <w:lang w:val="ru-RU"/>
        </w:rPr>
        <w:t>шт</w:t>
      </w:r>
      <w:r w:rsidRPr="00291C73">
        <w:rPr>
          <w:spacing w:val="1"/>
          <w:sz w:val="22"/>
          <w:szCs w:val="22"/>
          <w:lang w:val="ru-RU"/>
        </w:rPr>
        <w:t>ит</w:t>
      </w:r>
      <w:r w:rsidRPr="00291C73">
        <w:rPr>
          <w:sz w:val="22"/>
          <w:szCs w:val="22"/>
          <w:lang w:val="ru-RU"/>
        </w:rPr>
        <w:t>у</w:t>
      </w:r>
      <w:r w:rsidR="00DA51C0">
        <w:rPr>
          <w:sz w:val="22"/>
          <w:szCs w:val="22"/>
          <w:lang w:val="ru-RU"/>
        </w:rPr>
        <w:t xml:space="preserve"> </w:t>
      </w:r>
      <w:r w:rsidRPr="00291C73">
        <w:rPr>
          <w:spacing w:val="-1"/>
          <w:sz w:val="22"/>
          <w:szCs w:val="22"/>
          <w:lang w:val="ru-RU"/>
        </w:rPr>
        <w:t>п</w:t>
      </w:r>
      <w:r w:rsidRPr="00291C73">
        <w:rPr>
          <w:sz w:val="22"/>
          <w:szCs w:val="22"/>
          <w:lang w:val="ru-RU"/>
        </w:rPr>
        <w:t>рава</w:t>
      </w:r>
      <w:r w:rsidR="00DA51C0">
        <w:rPr>
          <w:sz w:val="22"/>
          <w:szCs w:val="22"/>
          <w:lang w:val="ru-RU"/>
        </w:rPr>
        <w:t xml:space="preserve"> </w:t>
      </w:r>
      <w:r w:rsidRPr="00291C73">
        <w:rPr>
          <w:sz w:val="22"/>
          <w:szCs w:val="22"/>
          <w:lang w:val="ru-RU"/>
        </w:rPr>
        <w:t>у</w:t>
      </w:r>
      <w:r w:rsidR="00DA51C0">
        <w:rPr>
          <w:sz w:val="22"/>
          <w:szCs w:val="22"/>
          <w:lang w:val="ru-RU"/>
        </w:rPr>
        <w:t xml:space="preserve"> </w:t>
      </w:r>
      <w:r w:rsidRPr="00291C73">
        <w:rPr>
          <w:spacing w:val="-1"/>
          <w:sz w:val="22"/>
          <w:szCs w:val="22"/>
          <w:lang w:val="ru-RU"/>
        </w:rPr>
        <w:t>п</w:t>
      </w:r>
      <w:r w:rsidRPr="00291C73">
        <w:rPr>
          <w:sz w:val="22"/>
          <w:szCs w:val="22"/>
          <w:lang w:val="ru-RU"/>
        </w:rPr>
        <w:t>ос</w:t>
      </w:r>
      <w:r w:rsidRPr="00291C73">
        <w:rPr>
          <w:spacing w:val="1"/>
          <w:sz w:val="22"/>
          <w:szCs w:val="22"/>
          <w:lang w:val="ru-RU"/>
        </w:rPr>
        <w:t>т</w:t>
      </w:r>
      <w:r w:rsidRPr="00291C73">
        <w:rPr>
          <w:spacing w:val="-4"/>
          <w:sz w:val="22"/>
          <w:szCs w:val="22"/>
          <w:lang w:val="ru-RU"/>
        </w:rPr>
        <w:t>у</w:t>
      </w:r>
      <w:r w:rsidRPr="00291C73">
        <w:rPr>
          <w:spacing w:val="-1"/>
          <w:sz w:val="22"/>
          <w:szCs w:val="22"/>
          <w:lang w:val="ru-RU"/>
        </w:rPr>
        <w:t>п</w:t>
      </w:r>
      <w:r w:rsidRPr="00291C73">
        <w:rPr>
          <w:spacing w:val="1"/>
          <w:sz w:val="22"/>
          <w:szCs w:val="22"/>
          <w:lang w:val="ru-RU"/>
        </w:rPr>
        <w:t>ц</w:t>
      </w:r>
      <w:r w:rsidRPr="00291C73">
        <w:rPr>
          <w:spacing w:val="-1"/>
          <w:sz w:val="22"/>
          <w:szCs w:val="22"/>
          <w:lang w:val="ru-RU"/>
        </w:rPr>
        <w:t>и</w:t>
      </w:r>
      <w:r w:rsidRPr="00291C73">
        <w:rPr>
          <w:spacing w:val="2"/>
          <w:sz w:val="22"/>
          <w:szCs w:val="22"/>
          <w:lang w:val="ru-RU"/>
        </w:rPr>
        <w:t>м</w:t>
      </w:r>
      <w:r w:rsidRPr="00291C73">
        <w:rPr>
          <w:sz w:val="22"/>
          <w:szCs w:val="22"/>
          <w:lang w:val="ru-RU"/>
        </w:rPr>
        <w:t>а</w:t>
      </w:r>
      <w:r w:rsidR="00DA51C0">
        <w:rPr>
          <w:sz w:val="22"/>
          <w:szCs w:val="22"/>
          <w:lang w:val="ru-RU"/>
        </w:rPr>
        <w:t xml:space="preserve"> </w:t>
      </w:r>
      <w:r w:rsidRPr="00291C73">
        <w:rPr>
          <w:spacing w:val="1"/>
          <w:sz w:val="22"/>
          <w:szCs w:val="22"/>
          <w:lang w:val="ru-RU"/>
        </w:rPr>
        <w:t>ј</w:t>
      </w:r>
      <w:r w:rsidRPr="00291C73">
        <w:rPr>
          <w:spacing w:val="-3"/>
          <w:sz w:val="22"/>
          <w:szCs w:val="22"/>
          <w:lang w:val="ru-RU"/>
        </w:rPr>
        <w:t>а</w:t>
      </w:r>
      <w:r w:rsidRPr="00291C73">
        <w:rPr>
          <w:sz w:val="22"/>
          <w:szCs w:val="22"/>
          <w:lang w:val="ru-RU"/>
        </w:rPr>
        <w:t>в</w:t>
      </w:r>
      <w:r w:rsidRPr="00291C73">
        <w:rPr>
          <w:spacing w:val="-1"/>
          <w:sz w:val="22"/>
          <w:szCs w:val="22"/>
          <w:lang w:val="ru-RU"/>
        </w:rPr>
        <w:t>ни</w:t>
      </w:r>
      <w:r w:rsidRPr="00291C73">
        <w:rPr>
          <w:sz w:val="22"/>
          <w:szCs w:val="22"/>
          <w:lang w:val="ru-RU"/>
        </w:rPr>
        <w:t>х</w:t>
      </w:r>
      <w:r w:rsidR="00DA51C0">
        <w:rPr>
          <w:sz w:val="22"/>
          <w:szCs w:val="22"/>
          <w:lang w:val="ru-RU"/>
        </w:rPr>
        <w:t xml:space="preserve"> </w:t>
      </w:r>
      <w:r w:rsidRPr="00291C73">
        <w:rPr>
          <w:spacing w:val="-1"/>
          <w:sz w:val="22"/>
          <w:szCs w:val="22"/>
          <w:lang w:val="ru-RU"/>
        </w:rPr>
        <w:t>н</w:t>
      </w:r>
      <w:r w:rsidRPr="00291C73">
        <w:rPr>
          <w:sz w:val="22"/>
          <w:szCs w:val="22"/>
          <w:lang w:val="ru-RU"/>
        </w:rPr>
        <w:t>аб</w:t>
      </w:r>
      <w:r w:rsidRPr="00291C73">
        <w:rPr>
          <w:spacing w:val="-1"/>
          <w:sz w:val="22"/>
          <w:szCs w:val="22"/>
          <w:lang w:val="ru-RU"/>
        </w:rPr>
        <w:t>а</w:t>
      </w:r>
      <w:r w:rsidRPr="00291C73">
        <w:rPr>
          <w:sz w:val="22"/>
          <w:szCs w:val="22"/>
          <w:lang w:val="ru-RU"/>
        </w:rPr>
        <w:t>в</w:t>
      </w:r>
      <w:r w:rsidRPr="00291C73">
        <w:rPr>
          <w:spacing w:val="-1"/>
          <w:sz w:val="22"/>
          <w:szCs w:val="22"/>
          <w:lang w:val="ru-RU"/>
        </w:rPr>
        <w:t>к</w:t>
      </w:r>
      <w:r w:rsidRPr="00291C73">
        <w:rPr>
          <w:sz w:val="22"/>
          <w:szCs w:val="22"/>
          <w:lang w:val="ru-RU"/>
        </w:rPr>
        <w:t>и</w:t>
      </w:r>
      <w:r w:rsidR="00DA51C0">
        <w:rPr>
          <w:sz w:val="22"/>
          <w:szCs w:val="22"/>
          <w:lang w:val="ru-RU"/>
        </w:rPr>
        <w:t xml:space="preserve"> </w:t>
      </w:r>
      <w:r w:rsidRPr="00291C73">
        <w:rPr>
          <w:spacing w:val="-1"/>
          <w:sz w:val="22"/>
          <w:szCs w:val="22"/>
          <w:lang w:val="ru-RU"/>
        </w:rPr>
        <w:t>н</w:t>
      </w:r>
      <w:r w:rsidRPr="00291C73">
        <w:rPr>
          <w:sz w:val="22"/>
          <w:szCs w:val="22"/>
          <w:lang w:val="ru-RU"/>
        </w:rPr>
        <w:t>а</w:t>
      </w:r>
      <w:r w:rsidR="00DA51C0">
        <w:rPr>
          <w:sz w:val="22"/>
          <w:szCs w:val="22"/>
          <w:lang w:val="ru-RU"/>
        </w:rPr>
        <w:t xml:space="preserve"> </w:t>
      </w:r>
      <w:r w:rsidRPr="00291C73">
        <w:rPr>
          <w:sz w:val="22"/>
          <w:szCs w:val="22"/>
          <w:lang w:val="ru-RU"/>
        </w:rPr>
        <w:t>адр</w:t>
      </w:r>
      <w:r w:rsidRPr="00291C73">
        <w:rPr>
          <w:spacing w:val="-1"/>
          <w:sz w:val="22"/>
          <w:szCs w:val="22"/>
          <w:lang w:val="ru-RU"/>
        </w:rPr>
        <w:t>е</w:t>
      </w:r>
      <w:r w:rsidRPr="00291C73">
        <w:rPr>
          <w:spacing w:val="1"/>
          <w:sz w:val="22"/>
          <w:szCs w:val="22"/>
          <w:lang w:val="ru-RU"/>
        </w:rPr>
        <w:t>с</w:t>
      </w:r>
      <w:r w:rsidRPr="00291C73">
        <w:rPr>
          <w:spacing w:val="-4"/>
          <w:sz w:val="22"/>
          <w:szCs w:val="22"/>
          <w:lang w:val="ru-RU"/>
        </w:rPr>
        <w:t>у</w:t>
      </w:r>
      <w:r w:rsidRPr="00291C73">
        <w:rPr>
          <w:sz w:val="22"/>
          <w:szCs w:val="22"/>
          <w:lang w:val="sr-Latn-CS"/>
        </w:rPr>
        <w:t xml:space="preserve">: </w:t>
      </w:r>
      <w:r w:rsidRPr="00291C73">
        <w:rPr>
          <w:sz w:val="22"/>
          <w:szCs w:val="22"/>
          <w:lang w:val="ru-RU"/>
        </w:rPr>
        <w:t>Нем</w:t>
      </w:r>
      <w:r w:rsidRPr="00291C73">
        <w:rPr>
          <w:spacing w:val="-1"/>
          <w:sz w:val="22"/>
          <w:szCs w:val="22"/>
          <w:lang w:val="ru-RU"/>
        </w:rPr>
        <w:t>а</w:t>
      </w:r>
      <w:r w:rsidRPr="00291C73">
        <w:rPr>
          <w:sz w:val="22"/>
          <w:szCs w:val="22"/>
          <w:lang w:val="ru-RU"/>
        </w:rPr>
        <w:t>њ</w:t>
      </w:r>
      <w:r w:rsidRPr="00291C73">
        <w:rPr>
          <w:spacing w:val="-1"/>
          <w:sz w:val="22"/>
          <w:szCs w:val="22"/>
          <w:lang w:val="ru-RU"/>
        </w:rPr>
        <w:t>ин</w:t>
      </w:r>
      <w:r w:rsidRPr="00291C73">
        <w:rPr>
          <w:sz w:val="22"/>
          <w:szCs w:val="22"/>
          <w:lang w:val="ru-RU"/>
        </w:rPr>
        <w:t>а</w:t>
      </w:r>
      <w:r w:rsidR="00DA51C0">
        <w:rPr>
          <w:sz w:val="22"/>
          <w:szCs w:val="22"/>
          <w:lang w:val="ru-RU"/>
        </w:rPr>
        <w:t xml:space="preserve"> </w:t>
      </w:r>
      <w:r w:rsidRPr="00291C73">
        <w:rPr>
          <w:sz w:val="22"/>
          <w:szCs w:val="22"/>
          <w:lang w:val="sr-Latn-CS"/>
        </w:rPr>
        <w:t xml:space="preserve">22-26, 11000 </w:t>
      </w:r>
      <w:r w:rsidRPr="00291C73">
        <w:rPr>
          <w:sz w:val="22"/>
          <w:szCs w:val="22"/>
          <w:lang w:val="ru-RU"/>
        </w:rPr>
        <w:t>Бео</w:t>
      </w:r>
      <w:r w:rsidRPr="00291C73">
        <w:rPr>
          <w:spacing w:val="-1"/>
          <w:sz w:val="22"/>
          <w:szCs w:val="22"/>
          <w:lang w:val="ru-RU"/>
        </w:rPr>
        <w:t>г</w:t>
      </w:r>
      <w:r w:rsidRPr="00291C73">
        <w:rPr>
          <w:sz w:val="22"/>
          <w:szCs w:val="22"/>
          <w:lang w:val="ru-RU"/>
        </w:rPr>
        <w:t>рад</w:t>
      </w:r>
      <w:r w:rsidRPr="00291C73">
        <w:rPr>
          <w:sz w:val="22"/>
          <w:szCs w:val="22"/>
          <w:lang w:val="sr-Latn-CS"/>
        </w:rPr>
        <w:t xml:space="preserve">. </w:t>
      </w:r>
    </w:p>
    <w:p w14:paraId="3EB5A185" w14:textId="77777777" w:rsidR="00E778F8" w:rsidRPr="00291C73" w:rsidRDefault="00E778F8" w:rsidP="00E778F8">
      <w:pPr>
        <w:widowControl w:val="0"/>
        <w:autoSpaceDE w:val="0"/>
        <w:autoSpaceDN w:val="0"/>
        <w:adjustRightInd w:val="0"/>
        <w:ind w:right="23" w:firstLine="708"/>
        <w:jc w:val="both"/>
        <w:rPr>
          <w:sz w:val="22"/>
          <w:szCs w:val="22"/>
        </w:rPr>
      </w:pPr>
      <w:r w:rsidRPr="00291C73">
        <w:rPr>
          <w:sz w:val="22"/>
          <w:szCs w:val="22"/>
          <w:lang w:val="ru-RU"/>
        </w:rPr>
        <w:t xml:space="preserve">Захтев за заштиту права доставља се непосредно, електронском поштом на </w:t>
      </w:r>
      <w:r w:rsidRPr="00291C73">
        <w:rPr>
          <w:sz w:val="22"/>
          <w:szCs w:val="22"/>
        </w:rPr>
        <w:t>e</w:t>
      </w:r>
      <w:r w:rsidRPr="00291C73">
        <w:rPr>
          <w:sz w:val="22"/>
          <w:szCs w:val="22"/>
          <w:lang w:val="ru-RU"/>
        </w:rPr>
        <w:t>-</w:t>
      </w:r>
      <w:r w:rsidRPr="00291C73">
        <w:rPr>
          <w:sz w:val="22"/>
          <w:szCs w:val="22"/>
        </w:rPr>
        <w:t xml:space="preserve">mail: </w:t>
      </w:r>
      <w:r w:rsidRPr="00291C73">
        <w:rPr>
          <w:color w:val="000000"/>
          <w:sz w:val="22"/>
          <w:szCs w:val="22"/>
        </w:rPr>
        <w:t>оpstina@opstinadoljevac.rs</w:t>
      </w:r>
      <w:r w:rsidRPr="00291C73">
        <w:rPr>
          <w:sz w:val="22"/>
          <w:szCs w:val="22"/>
        </w:rPr>
        <w:t xml:space="preserve">, факсом на број 018/4810-055 </w:t>
      </w:r>
      <w:r w:rsidRPr="00291C73">
        <w:rPr>
          <w:sz w:val="22"/>
          <w:szCs w:val="22"/>
          <w:lang w:val="ru-RU"/>
        </w:rPr>
        <w:t>или препорученом пошиљком са повратницом.</w:t>
      </w:r>
    </w:p>
    <w:p w14:paraId="590241EF" w14:textId="77777777" w:rsidR="00E778F8" w:rsidRPr="00291C73" w:rsidRDefault="00E778F8" w:rsidP="00E778F8">
      <w:pPr>
        <w:widowControl w:val="0"/>
        <w:autoSpaceDE w:val="0"/>
        <w:autoSpaceDN w:val="0"/>
        <w:adjustRightInd w:val="0"/>
        <w:ind w:right="23" w:firstLine="708"/>
        <w:jc w:val="both"/>
        <w:rPr>
          <w:sz w:val="22"/>
          <w:szCs w:val="22"/>
        </w:rPr>
      </w:pPr>
      <w:r w:rsidRPr="00291C73">
        <w:rPr>
          <w:sz w:val="22"/>
          <w:szCs w:val="22"/>
          <w:lang w:val="ru-RU"/>
        </w:rPr>
        <w:t>З</w:t>
      </w:r>
      <w:r w:rsidRPr="00291C73">
        <w:rPr>
          <w:spacing w:val="-1"/>
          <w:sz w:val="22"/>
          <w:szCs w:val="22"/>
          <w:lang w:val="ru-RU"/>
        </w:rPr>
        <w:t>а</w:t>
      </w:r>
      <w:r w:rsidRPr="00291C73">
        <w:rPr>
          <w:sz w:val="22"/>
          <w:szCs w:val="22"/>
          <w:lang w:val="ru-RU"/>
        </w:rPr>
        <w:t>х</w:t>
      </w:r>
      <w:r w:rsidRPr="00291C73">
        <w:rPr>
          <w:spacing w:val="-1"/>
          <w:sz w:val="22"/>
          <w:szCs w:val="22"/>
          <w:lang w:val="ru-RU"/>
        </w:rPr>
        <w:t>т</w:t>
      </w:r>
      <w:r w:rsidRPr="00291C73">
        <w:rPr>
          <w:sz w:val="22"/>
          <w:szCs w:val="22"/>
          <w:lang w:val="ru-RU"/>
        </w:rPr>
        <w:t>ев</w:t>
      </w:r>
      <w:r w:rsidR="00EE1477">
        <w:rPr>
          <w:sz w:val="22"/>
          <w:szCs w:val="22"/>
          <w:lang w:val="ru-RU"/>
        </w:rPr>
        <w:t xml:space="preserve"> </w:t>
      </w:r>
      <w:r w:rsidRPr="00291C73">
        <w:rPr>
          <w:spacing w:val="-1"/>
          <w:sz w:val="22"/>
          <w:szCs w:val="22"/>
          <w:lang w:val="ru-RU"/>
        </w:rPr>
        <w:t>з</w:t>
      </w:r>
      <w:r w:rsidRPr="00291C73">
        <w:rPr>
          <w:sz w:val="22"/>
          <w:szCs w:val="22"/>
          <w:lang w:val="ru-RU"/>
        </w:rPr>
        <w:t>а</w:t>
      </w:r>
      <w:r w:rsidR="00EE1477">
        <w:rPr>
          <w:sz w:val="22"/>
          <w:szCs w:val="22"/>
          <w:lang w:val="ru-RU"/>
        </w:rPr>
        <w:t xml:space="preserve"> </w:t>
      </w:r>
      <w:r w:rsidRPr="00291C73">
        <w:rPr>
          <w:spacing w:val="-1"/>
          <w:sz w:val="22"/>
          <w:szCs w:val="22"/>
          <w:lang w:val="ru-RU"/>
        </w:rPr>
        <w:t>з</w:t>
      </w:r>
      <w:r w:rsidRPr="00291C73">
        <w:rPr>
          <w:sz w:val="22"/>
          <w:szCs w:val="22"/>
          <w:lang w:val="ru-RU"/>
        </w:rPr>
        <w:t>а</w:t>
      </w:r>
      <w:r w:rsidRPr="00291C73">
        <w:rPr>
          <w:spacing w:val="-1"/>
          <w:sz w:val="22"/>
          <w:szCs w:val="22"/>
          <w:lang w:val="ru-RU"/>
        </w:rPr>
        <w:t>шти</w:t>
      </w:r>
      <w:r w:rsidRPr="00291C73">
        <w:rPr>
          <w:spacing w:val="1"/>
          <w:sz w:val="22"/>
          <w:szCs w:val="22"/>
          <w:lang w:val="ru-RU"/>
        </w:rPr>
        <w:t>т</w:t>
      </w:r>
      <w:r w:rsidRPr="00291C73">
        <w:rPr>
          <w:sz w:val="22"/>
          <w:szCs w:val="22"/>
          <w:lang w:val="ru-RU"/>
        </w:rPr>
        <w:t>у</w:t>
      </w:r>
      <w:r w:rsidR="00EE1477">
        <w:rPr>
          <w:sz w:val="22"/>
          <w:szCs w:val="22"/>
          <w:lang w:val="ru-RU"/>
        </w:rPr>
        <w:t xml:space="preserve"> </w:t>
      </w:r>
      <w:r w:rsidRPr="00291C73">
        <w:rPr>
          <w:spacing w:val="-1"/>
          <w:sz w:val="22"/>
          <w:szCs w:val="22"/>
          <w:lang w:val="ru-RU"/>
        </w:rPr>
        <w:t>п</w:t>
      </w:r>
      <w:r w:rsidRPr="00291C73">
        <w:rPr>
          <w:sz w:val="22"/>
          <w:szCs w:val="22"/>
          <w:lang w:val="ru-RU"/>
        </w:rPr>
        <w:t>рава</w:t>
      </w:r>
      <w:r w:rsidR="00EE1477">
        <w:rPr>
          <w:sz w:val="22"/>
          <w:szCs w:val="22"/>
          <w:lang w:val="ru-RU"/>
        </w:rPr>
        <w:t xml:space="preserve"> </w:t>
      </w:r>
      <w:r w:rsidRPr="00291C73">
        <w:rPr>
          <w:sz w:val="22"/>
          <w:szCs w:val="22"/>
          <w:lang w:val="ru-RU"/>
        </w:rPr>
        <w:t>може</w:t>
      </w:r>
      <w:r w:rsidR="00EE1477">
        <w:rPr>
          <w:sz w:val="22"/>
          <w:szCs w:val="22"/>
          <w:lang w:val="ru-RU"/>
        </w:rPr>
        <w:t xml:space="preserve"> </w:t>
      </w:r>
      <w:r w:rsidRPr="00291C73">
        <w:rPr>
          <w:sz w:val="22"/>
          <w:szCs w:val="22"/>
          <w:lang w:val="ru-RU"/>
        </w:rPr>
        <w:t>се</w:t>
      </w:r>
      <w:r w:rsidR="00EE1477">
        <w:rPr>
          <w:sz w:val="22"/>
          <w:szCs w:val="22"/>
          <w:lang w:val="ru-RU"/>
        </w:rPr>
        <w:t xml:space="preserve"> </w:t>
      </w:r>
      <w:r w:rsidRPr="00291C73">
        <w:rPr>
          <w:spacing w:val="-1"/>
          <w:sz w:val="22"/>
          <w:szCs w:val="22"/>
          <w:lang w:val="ru-RU"/>
        </w:rPr>
        <w:t>п</w:t>
      </w:r>
      <w:r w:rsidRPr="00291C73">
        <w:rPr>
          <w:sz w:val="22"/>
          <w:szCs w:val="22"/>
          <w:lang w:val="ru-RU"/>
        </w:rPr>
        <w:t>од</w:t>
      </w:r>
      <w:r w:rsidRPr="00291C73">
        <w:rPr>
          <w:spacing w:val="-1"/>
          <w:sz w:val="22"/>
          <w:szCs w:val="22"/>
          <w:lang w:val="ru-RU"/>
        </w:rPr>
        <w:t>н</w:t>
      </w:r>
      <w:r w:rsidRPr="00291C73">
        <w:rPr>
          <w:sz w:val="22"/>
          <w:szCs w:val="22"/>
          <w:lang w:val="ru-RU"/>
        </w:rPr>
        <w:t>е</w:t>
      </w:r>
      <w:r w:rsidRPr="00291C73">
        <w:rPr>
          <w:spacing w:val="-1"/>
          <w:sz w:val="22"/>
          <w:szCs w:val="22"/>
          <w:lang w:val="ru-RU"/>
        </w:rPr>
        <w:t>т</w:t>
      </w:r>
      <w:r w:rsidRPr="00291C73">
        <w:rPr>
          <w:sz w:val="22"/>
          <w:szCs w:val="22"/>
          <w:lang w:val="ru-RU"/>
        </w:rPr>
        <w:t>и</w:t>
      </w:r>
      <w:r w:rsidR="00EE1477">
        <w:rPr>
          <w:sz w:val="22"/>
          <w:szCs w:val="22"/>
          <w:lang w:val="ru-RU"/>
        </w:rPr>
        <w:t xml:space="preserve"> </w:t>
      </w:r>
      <w:r w:rsidRPr="00291C73">
        <w:rPr>
          <w:sz w:val="22"/>
          <w:szCs w:val="22"/>
          <w:lang w:val="ru-RU"/>
        </w:rPr>
        <w:t>у</w:t>
      </w:r>
      <w:r w:rsidR="00EE1477">
        <w:rPr>
          <w:sz w:val="22"/>
          <w:szCs w:val="22"/>
          <w:lang w:val="ru-RU"/>
        </w:rPr>
        <w:t xml:space="preserve"> </w:t>
      </w:r>
      <w:r w:rsidRPr="00291C73">
        <w:rPr>
          <w:spacing w:val="-1"/>
          <w:sz w:val="22"/>
          <w:szCs w:val="22"/>
          <w:lang w:val="ru-RU"/>
        </w:rPr>
        <w:t>т</w:t>
      </w:r>
      <w:r w:rsidRPr="00291C73">
        <w:rPr>
          <w:sz w:val="22"/>
          <w:szCs w:val="22"/>
          <w:lang w:val="ru-RU"/>
        </w:rPr>
        <w:t>о</w:t>
      </w:r>
      <w:r w:rsidRPr="00291C73">
        <w:rPr>
          <w:spacing w:val="1"/>
          <w:sz w:val="22"/>
          <w:szCs w:val="22"/>
          <w:lang w:val="ru-RU"/>
        </w:rPr>
        <w:t>к</w:t>
      </w:r>
      <w:r w:rsidRPr="00291C73">
        <w:rPr>
          <w:sz w:val="22"/>
          <w:szCs w:val="22"/>
          <w:lang w:val="ru-RU"/>
        </w:rPr>
        <w:t>у</w:t>
      </w:r>
      <w:r w:rsidR="00EE1477">
        <w:rPr>
          <w:sz w:val="22"/>
          <w:szCs w:val="22"/>
          <w:lang w:val="ru-RU"/>
        </w:rPr>
        <w:t xml:space="preserve"> </w:t>
      </w:r>
      <w:r w:rsidRPr="00291C73">
        <w:rPr>
          <w:spacing w:val="-1"/>
          <w:sz w:val="22"/>
          <w:szCs w:val="22"/>
          <w:lang w:val="ru-RU"/>
        </w:rPr>
        <w:t>ц</w:t>
      </w:r>
      <w:r w:rsidRPr="00291C73">
        <w:rPr>
          <w:sz w:val="22"/>
          <w:szCs w:val="22"/>
          <w:lang w:val="ru-RU"/>
        </w:rPr>
        <w:t>ело</w:t>
      </w:r>
      <w:r w:rsidR="00EE1477">
        <w:rPr>
          <w:sz w:val="22"/>
          <w:szCs w:val="22"/>
          <w:lang w:val="ru-RU"/>
        </w:rPr>
        <w:t xml:space="preserve">г </w:t>
      </w:r>
      <w:r w:rsidRPr="00291C73">
        <w:rPr>
          <w:spacing w:val="-1"/>
          <w:sz w:val="22"/>
          <w:szCs w:val="22"/>
          <w:lang w:val="ru-RU"/>
        </w:rPr>
        <w:t>п</w:t>
      </w:r>
      <w:r w:rsidRPr="00291C73">
        <w:rPr>
          <w:sz w:val="22"/>
          <w:szCs w:val="22"/>
          <w:lang w:val="ru-RU"/>
        </w:rPr>
        <w:t>ос</w:t>
      </w:r>
      <w:r w:rsidRPr="00291C73">
        <w:rPr>
          <w:spacing w:val="1"/>
          <w:sz w:val="22"/>
          <w:szCs w:val="22"/>
          <w:lang w:val="ru-RU"/>
        </w:rPr>
        <w:t>т</w:t>
      </w:r>
      <w:r w:rsidRPr="00291C73">
        <w:rPr>
          <w:spacing w:val="-6"/>
          <w:sz w:val="22"/>
          <w:szCs w:val="22"/>
          <w:lang w:val="ru-RU"/>
        </w:rPr>
        <w:t>у</w:t>
      </w:r>
      <w:r w:rsidRPr="00291C73">
        <w:rPr>
          <w:spacing w:val="1"/>
          <w:sz w:val="22"/>
          <w:szCs w:val="22"/>
          <w:lang w:val="ru-RU"/>
        </w:rPr>
        <w:t>п</w:t>
      </w:r>
      <w:r w:rsidRPr="00291C73">
        <w:rPr>
          <w:spacing w:val="-1"/>
          <w:sz w:val="22"/>
          <w:szCs w:val="22"/>
          <w:lang w:val="ru-RU"/>
        </w:rPr>
        <w:t>к</w:t>
      </w:r>
      <w:r w:rsidRPr="00291C73">
        <w:rPr>
          <w:sz w:val="22"/>
          <w:szCs w:val="22"/>
          <w:lang w:val="ru-RU"/>
        </w:rPr>
        <w:t>а</w:t>
      </w:r>
      <w:r w:rsidR="00EE1477">
        <w:rPr>
          <w:sz w:val="22"/>
          <w:szCs w:val="22"/>
          <w:lang w:val="ru-RU"/>
        </w:rPr>
        <w:t xml:space="preserve"> </w:t>
      </w:r>
      <w:r w:rsidRPr="00291C73">
        <w:rPr>
          <w:spacing w:val="1"/>
          <w:sz w:val="22"/>
          <w:szCs w:val="22"/>
          <w:lang w:val="ru-RU"/>
        </w:rPr>
        <w:t>ј</w:t>
      </w:r>
      <w:r w:rsidRPr="00291C73">
        <w:rPr>
          <w:sz w:val="22"/>
          <w:szCs w:val="22"/>
          <w:lang w:val="ru-RU"/>
        </w:rPr>
        <w:t>ав</w:t>
      </w:r>
      <w:r w:rsidRPr="00291C73">
        <w:rPr>
          <w:spacing w:val="-1"/>
          <w:sz w:val="22"/>
          <w:szCs w:val="22"/>
          <w:lang w:val="ru-RU"/>
        </w:rPr>
        <w:t>н</w:t>
      </w:r>
      <w:r w:rsidRPr="00291C73">
        <w:rPr>
          <w:sz w:val="22"/>
          <w:szCs w:val="22"/>
          <w:lang w:val="ru-RU"/>
        </w:rPr>
        <w:t>е</w:t>
      </w:r>
      <w:r w:rsidR="00EE1477">
        <w:rPr>
          <w:sz w:val="22"/>
          <w:szCs w:val="22"/>
          <w:lang w:val="ru-RU"/>
        </w:rPr>
        <w:t xml:space="preserve"> </w:t>
      </w:r>
      <w:r w:rsidRPr="00291C73">
        <w:rPr>
          <w:spacing w:val="-1"/>
          <w:sz w:val="22"/>
          <w:szCs w:val="22"/>
          <w:lang w:val="ru-RU"/>
        </w:rPr>
        <w:t>н</w:t>
      </w:r>
      <w:r w:rsidRPr="00291C73">
        <w:rPr>
          <w:sz w:val="22"/>
          <w:szCs w:val="22"/>
          <w:lang w:val="ru-RU"/>
        </w:rPr>
        <w:t>аб</w:t>
      </w:r>
      <w:r w:rsidRPr="00291C73">
        <w:rPr>
          <w:spacing w:val="-1"/>
          <w:sz w:val="22"/>
          <w:szCs w:val="22"/>
          <w:lang w:val="ru-RU"/>
        </w:rPr>
        <w:t>а</w:t>
      </w:r>
      <w:r w:rsidRPr="00291C73">
        <w:rPr>
          <w:sz w:val="22"/>
          <w:szCs w:val="22"/>
          <w:lang w:val="ru-RU"/>
        </w:rPr>
        <w:t>в</w:t>
      </w:r>
      <w:r w:rsidRPr="00291C73">
        <w:rPr>
          <w:spacing w:val="-1"/>
          <w:sz w:val="22"/>
          <w:szCs w:val="22"/>
          <w:lang w:val="ru-RU"/>
        </w:rPr>
        <w:t>к</w:t>
      </w:r>
      <w:r w:rsidRPr="00291C73">
        <w:rPr>
          <w:sz w:val="22"/>
          <w:szCs w:val="22"/>
          <w:lang w:val="ru-RU"/>
        </w:rPr>
        <w:t>е</w:t>
      </w:r>
      <w:r w:rsidRPr="00291C73">
        <w:rPr>
          <w:sz w:val="22"/>
          <w:szCs w:val="22"/>
          <w:lang w:val="sr-Latn-CS"/>
        </w:rPr>
        <w:t>,</w:t>
      </w:r>
      <w:r w:rsidRPr="00291C73">
        <w:rPr>
          <w:spacing w:val="-1"/>
          <w:sz w:val="22"/>
          <w:szCs w:val="22"/>
          <w:lang w:val="ru-RU"/>
        </w:rPr>
        <w:t>п</w:t>
      </w:r>
      <w:r w:rsidRPr="00291C73">
        <w:rPr>
          <w:sz w:val="22"/>
          <w:szCs w:val="22"/>
          <w:lang w:val="ru-RU"/>
        </w:rPr>
        <w:t>ро</w:t>
      </w:r>
      <w:r w:rsidRPr="00291C73">
        <w:rPr>
          <w:spacing w:val="-1"/>
          <w:sz w:val="22"/>
          <w:szCs w:val="22"/>
          <w:lang w:val="ru-RU"/>
        </w:rPr>
        <w:t>ти</w:t>
      </w:r>
      <w:r w:rsidRPr="00291C73">
        <w:rPr>
          <w:sz w:val="22"/>
          <w:szCs w:val="22"/>
          <w:lang w:val="ru-RU"/>
        </w:rPr>
        <w:t>в</w:t>
      </w:r>
      <w:r w:rsidR="00EE1477">
        <w:rPr>
          <w:sz w:val="22"/>
          <w:szCs w:val="22"/>
          <w:lang w:val="ru-RU"/>
        </w:rPr>
        <w:t xml:space="preserve"> </w:t>
      </w:r>
      <w:r w:rsidRPr="00291C73">
        <w:rPr>
          <w:sz w:val="22"/>
          <w:szCs w:val="22"/>
          <w:lang w:val="ru-RU"/>
        </w:rPr>
        <w:t>сва</w:t>
      </w:r>
      <w:r w:rsidRPr="00291C73">
        <w:rPr>
          <w:spacing w:val="-1"/>
          <w:sz w:val="22"/>
          <w:szCs w:val="22"/>
          <w:lang w:val="ru-RU"/>
        </w:rPr>
        <w:t>к</w:t>
      </w:r>
      <w:r w:rsidRPr="00291C73">
        <w:rPr>
          <w:sz w:val="22"/>
          <w:szCs w:val="22"/>
          <w:lang w:val="ru-RU"/>
        </w:rPr>
        <w:t>е</w:t>
      </w:r>
      <w:r w:rsidR="00EE1477">
        <w:rPr>
          <w:sz w:val="22"/>
          <w:szCs w:val="22"/>
          <w:lang w:val="ru-RU"/>
        </w:rPr>
        <w:t xml:space="preserve"> </w:t>
      </w:r>
      <w:r w:rsidRPr="00291C73">
        <w:rPr>
          <w:sz w:val="22"/>
          <w:szCs w:val="22"/>
          <w:lang w:val="ru-RU"/>
        </w:rPr>
        <w:t>радње</w:t>
      </w:r>
      <w:r w:rsidR="00EE1477">
        <w:rPr>
          <w:sz w:val="22"/>
          <w:szCs w:val="22"/>
          <w:lang w:val="ru-RU"/>
        </w:rPr>
        <w:t xml:space="preserve"> </w:t>
      </w:r>
      <w:r w:rsidRPr="00291C73">
        <w:rPr>
          <w:spacing w:val="-1"/>
          <w:sz w:val="22"/>
          <w:szCs w:val="22"/>
          <w:lang w:val="ru-RU"/>
        </w:rPr>
        <w:t>н</w:t>
      </w:r>
      <w:r w:rsidRPr="00291C73">
        <w:rPr>
          <w:sz w:val="22"/>
          <w:szCs w:val="22"/>
          <w:lang w:val="ru-RU"/>
        </w:rPr>
        <w:t>а</w:t>
      </w:r>
      <w:r w:rsidRPr="00291C73">
        <w:rPr>
          <w:spacing w:val="2"/>
          <w:sz w:val="22"/>
          <w:szCs w:val="22"/>
          <w:lang w:val="ru-RU"/>
        </w:rPr>
        <w:t>р</w:t>
      </w:r>
      <w:r w:rsidRPr="00291C73">
        <w:rPr>
          <w:spacing w:val="-6"/>
          <w:sz w:val="22"/>
          <w:szCs w:val="22"/>
          <w:lang w:val="ru-RU"/>
        </w:rPr>
        <w:t>у</w:t>
      </w:r>
      <w:r w:rsidRPr="00291C73">
        <w:rPr>
          <w:spacing w:val="1"/>
          <w:sz w:val="22"/>
          <w:szCs w:val="22"/>
          <w:lang w:val="ru-RU"/>
        </w:rPr>
        <w:t>ч</w:t>
      </w:r>
      <w:r w:rsidRPr="00291C73">
        <w:rPr>
          <w:spacing w:val="-1"/>
          <w:sz w:val="22"/>
          <w:szCs w:val="22"/>
          <w:lang w:val="ru-RU"/>
        </w:rPr>
        <w:t>и</w:t>
      </w:r>
      <w:r w:rsidRPr="00291C73">
        <w:rPr>
          <w:spacing w:val="2"/>
          <w:sz w:val="22"/>
          <w:szCs w:val="22"/>
          <w:lang w:val="ru-RU"/>
        </w:rPr>
        <w:t>о</w:t>
      </w:r>
      <w:r w:rsidRPr="00291C73">
        <w:rPr>
          <w:spacing w:val="-1"/>
          <w:sz w:val="22"/>
          <w:szCs w:val="22"/>
          <w:lang w:val="ru-RU"/>
        </w:rPr>
        <w:t>ц</w:t>
      </w:r>
      <w:r w:rsidRPr="00291C73">
        <w:rPr>
          <w:sz w:val="22"/>
          <w:szCs w:val="22"/>
          <w:lang w:val="ru-RU"/>
        </w:rPr>
        <w:t>а</w:t>
      </w:r>
      <w:r w:rsidRPr="00291C73">
        <w:rPr>
          <w:sz w:val="22"/>
          <w:szCs w:val="22"/>
          <w:lang w:val="sr-Latn-CS"/>
        </w:rPr>
        <w:t>,</w:t>
      </w:r>
      <w:r w:rsidRPr="00291C73">
        <w:rPr>
          <w:sz w:val="22"/>
          <w:szCs w:val="22"/>
          <w:lang w:val="ru-RU"/>
        </w:rPr>
        <w:t>ос</w:t>
      </w:r>
      <w:r w:rsidRPr="00291C73">
        <w:rPr>
          <w:spacing w:val="-1"/>
          <w:sz w:val="22"/>
          <w:szCs w:val="22"/>
          <w:lang w:val="ru-RU"/>
        </w:rPr>
        <w:t>и</w:t>
      </w:r>
      <w:r w:rsidRPr="00291C73">
        <w:rPr>
          <w:sz w:val="22"/>
          <w:szCs w:val="22"/>
          <w:lang w:val="ru-RU"/>
        </w:rPr>
        <w:t>м</w:t>
      </w:r>
      <w:r w:rsidR="00EE1477">
        <w:rPr>
          <w:sz w:val="22"/>
          <w:szCs w:val="22"/>
          <w:lang w:val="ru-RU"/>
        </w:rPr>
        <w:t xml:space="preserve"> </w:t>
      </w:r>
      <w:r w:rsidRPr="00291C73">
        <w:rPr>
          <w:sz w:val="22"/>
          <w:szCs w:val="22"/>
          <w:lang w:val="ru-RU"/>
        </w:rPr>
        <w:t>а</w:t>
      </w:r>
      <w:r w:rsidRPr="00291C73">
        <w:rPr>
          <w:spacing w:val="-1"/>
          <w:sz w:val="22"/>
          <w:szCs w:val="22"/>
          <w:lang w:val="ru-RU"/>
        </w:rPr>
        <w:t>к</w:t>
      </w:r>
      <w:r w:rsidRPr="00291C73">
        <w:rPr>
          <w:sz w:val="22"/>
          <w:szCs w:val="22"/>
          <w:lang w:val="ru-RU"/>
        </w:rPr>
        <w:t>о</w:t>
      </w:r>
      <w:r w:rsidR="00EE1477">
        <w:rPr>
          <w:sz w:val="22"/>
          <w:szCs w:val="22"/>
          <w:lang w:val="ru-RU"/>
        </w:rPr>
        <w:t xml:space="preserve"> </w:t>
      </w:r>
      <w:r w:rsidRPr="00291C73">
        <w:rPr>
          <w:spacing w:val="2"/>
          <w:sz w:val="22"/>
          <w:szCs w:val="22"/>
        </w:rPr>
        <w:t xml:space="preserve">Законом </w:t>
      </w:r>
      <w:r w:rsidRPr="00291C73">
        <w:rPr>
          <w:spacing w:val="-1"/>
          <w:sz w:val="22"/>
          <w:szCs w:val="22"/>
          <w:lang w:val="ru-RU"/>
        </w:rPr>
        <w:t>ни</w:t>
      </w:r>
      <w:r w:rsidRPr="00291C73">
        <w:rPr>
          <w:spacing w:val="1"/>
          <w:sz w:val="22"/>
          <w:szCs w:val="22"/>
          <w:lang w:val="ru-RU"/>
        </w:rPr>
        <w:t>ј</w:t>
      </w:r>
      <w:r w:rsidRPr="00291C73">
        <w:rPr>
          <w:sz w:val="22"/>
          <w:szCs w:val="22"/>
          <w:lang w:val="ru-RU"/>
        </w:rPr>
        <w:t>е</w:t>
      </w:r>
      <w:r w:rsidR="00EE1477">
        <w:rPr>
          <w:sz w:val="22"/>
          <w:szCs w:val="22"/>
          <w:lang w:val="ru-RU"/>
        </w:rPr>
        <w:t xml:space="preserve"> </w:t>
      </w:r>
      <w:r w:rsidRPr="00291C73">
        <w:rPr>
          <w:sz w:val="22"/>
          <w:szCs w:val="22"/>
          <w:lang w:val="ru-RU"/>
        </w:rPr>
        <w:t>д</w:t>
      </w:r>
      <w:r w:rsidRPr="00291C73">
        <w:rPr>
          <w:spacing w:val="1"/>
          <w:sz w:val="22"/>
          <w:szCs w:val="22"/>
          <w:lang w:val="ru-RU"/>
        </w:rPr>
        <w:t>р</w:t>
      </w:r>
      <w:r w:rsidRPr="00291C73">
        <w:rPr>
          <w:spacing w:val="-6"/>
          <w:sz w:val="22"/>
          <w:szCs w:val="22"/>
          <w:lang w:val="ru-RU"/>
        </w:rPr>
        <w:t>у</w:t>
      </w:r>
      <w:r w:rsidRPr="00291C73">
        <w:rPr>
          <w:spacing w:val="1"/>
          <w:sz w:val="22"/>
          <w:szCs w:val="22"/>
          <w:lang w:val="ru-RU"/>
        </w:rPr>
        <w:t>г</w:t>
      </w:r>
      <w:r w:rsidRPr="00291C73">
        <w:rPr>
          <w:sz w:val="22"/>
          <w:szCs w:val="22"/>
          <w:lang w:val="ru-RU"/>
        </w:rPr>
        <w:t>а</w:t>
      </w:r>
      <w:r w:rsidRPr="00291C73">
        <w:rPr>
          <w:spacing w:val="1"/>
          <w:sz w:val="22"/>
          <w:szCs w:val="22"/>
          <w:lang w:val="ru-RU"/>
        </w:rPr>
        <w:t>ч</w:t>
      </w:r>
      <w:r w:rsidRPr="00291C73">
        <w:rPr>
          <w:spacing w:val="-1"/>
          <w:sz w:val="22"/>
          <w:szCs w:val="22"/>
          <w:lang w:val="ru-RU"/>
        </w:rPr>
        <w:t>и</w:t>
      </w:r>
      <w:r w:rsidRPr="00291C73">
        <w:rPr>
          <w:spacing w:val="1"/>
          <w:sz w:val="22"/>
          <w:szCs w:val="22"/>
          <w:lang w:val="ru-RU"/>
        </w:rPr>
        <w:t>ј</w:t>
      </w:r>
      <w:r w:rsidRPr="00291C73">
        <w:rPr>
          <w:sz w:val="22"/>
          <w:szCs w:val="22"/>
          <w:lang w:val="ru-RU"/>
        </w:rPr>
        <w:t>е</w:t>
      </w:r>
      <w:r w:rsidR="00EE1477">
        <w:rPr>
          <w:sz w:val="22"/>
          <w:szCs w:val="22"/>
          <w:lang w:val="ru-RU"/>
        </w:rPr>
        <w:t xml:space="preserve"> </w:t>
      </w:r>
      <w:r w:rsidRPr="00291C73">
        <w:rPr>
          <w:sz w:val="22"/>
          <w:szCs w:val="22"/>
          <w:lang w:val="ru-RU"/>
        </w:rPr>
        <w:t>одр</w:t>
      </w:r>
      <w:r w:rsidRPr="00291C73">
        <w:rPr>
          <w:spacing w:val="-1"/>
          <w:sz w:val="22"/>
          <w:szCs w:val="22"/>
          <w:lang w:val="ru-RU"/>
        </w:rPr>
        <w:t>е</w:t>
      </w:r>
      <w:r w:rsidRPr="00291C73">
        <w:rPr>
          <w:sz w:val="22"/>
          <w:szCs w:val="22"/>
          <w:lang w:val="ru-RU"/>
        </w:rPr>
        <w:t>ђ</w:t>
      </w:r>
      <w:r w:rsidRPr="00291C73">
        <w:rPr>
          <w:spacing w:val="-1"/>
          <w:sz w:val="22"/>
          <w:szCs w:val="22"/>
          <w:lang w:val="ru-RU"/>
        </w:rPr>
        <w:t>ен</w:t>
      </w:r>
      <w:r w:rsidRPr="00291C73">
        <w:rPr>
          <w:sz w:val="22"/>
          <w:szCs w:val="22"/>
          <w:lang w:val="ru-RU"/>
        </w:rPr>
        <w:t>о</w:t>
      </w:r>
      <w:r w:rsidRPr="00291C73">
        <w:rPr>
          <w:sz w:val="22"/>
          <w:szCs w:val="22"/>
          <w:lang w:val="sr-Latn-CS"/>
        </w:rPr>
        <w:t xml:space="preserve">. </w:t>
      </w:r>
    </w:p>
    <w:p w14:paraId="46A846C4" w14:textId="77777777" w:rsidR="00E778F8" w:rsidRPr="00291C73" w:rsidRDefault="00E778F8" w:rsidP="00E778F8">
      <w:pPr>
        <w:numPr>
          <w:ilvl w:val="0"/>
          <w:numId w:val="13"/>
        </w:numPr>
        <w:ind w:left="0" w:firstLine="709"/>
        <w:jc w:val="both"/>
        <w:rPr>
          <w:iCs/>
          <w:sz w:val="22"/>
          <w:szCs w:val="22"/>
        </w:rPr>
      </w:pPr>
      <w:r w:rsidRPr="00291C73">
        <w:rPr>
          <w:b/>
          <w:i/>
          <w:sz w:val="22"/>
          <w:szCs w:val="22"/>
          <w:lang w:val="ru-RU"/>
        </w:rPr>
        <w:t>Захтев за заштиту права којим се оспорава</w:t>
      </w:r>
      <w:r w:rsidRPr="00291C73">
        <w:rPr>
          <w:b/>
          <w:i/>
          <w:sz w:val="22"/>
          <w:szCs w:val="22"/>
        </w:rPr>
        <w:t xml:space="preserve"> врста поступка, садржина позива за подношење понуда или конкурсне документације</w:t>
      </w:r>
      <w:r w:rsidRPr="00291C73">
        <w:rPr>
          <w:sz w:val="22"/>
          <w:szCs w:val="22"/>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sidRPr="00291C73">
        <w:rPr>
          <w:iCs/>
          <w:sz w:val="22"/>
          <w:szCs w:val="22"/>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40AF97FB" w14:textId="77777777" w:rsidR="00E778F8" w:rsidRPr="00291C73" w:rsidRDefault="00E778F8" w:rsidP="00E778F8">
      <w:pPr>
        <w:ind w:firstLine="708"/>
        <w:jc w:val="both"/>
        <w:rPr>
          <w:sz w:val="22"/>
          <w:szCs w:val="22"/>
        </w:rPr>
      </w:pPr>
      <w:r w:rsidRPr="00291C73">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14:paraId="2B665CAA" w14:textId="77777777" w:rsidR="00E778F8" w:rsidRPr="00291C73" w:rsidRDefault="00E778F8" w:rsidP="00E778F8">
      <w:pPr>
        <w:jc w:val="both"/>
        <w:rPr>
          <w:sz w:val="22"/>
          <w:szCs w:val="22"/>
        </w:rPr>
      </w:pPr>
    </w:p>
    <w:p w14:paraId="10FDAF7E" w14:textId="77777777" w:rsidR="00E778F8" w:rsidRPr="00291C73" w:rsidRDefault="00E778F8" w:rsidP="00E778F8">
      <w:pPr>
        <w:widowControl w:val="0"/>
        <w:numPr>
          <w:ilvl w:val="0"/>
          <w:numId w:val="13"/>
        </w:numPr>
        <w:autoSpaceDE w:val="0"/>
        <w:autoSpaceDN w:val="0"/>
        <w:adjustRightInd w:val="0"/>
        <w:ind w:left="0" w:right="23" w:firstLine="709"/>
        <w:jc w:val="both"/>
        <w:rPr>
          <w:sz w:val="22"/>
          <w:szCs w:val="22"/>
        </w:rPr>
      </w:pPr>
      <w:r w:rsidRPr="00291C73">
        <w:rPr>
          <w:b/>
          <w:i/>
          <w:sz w:val="22"/>
          <w:szCs w:val="22"/>
          <w:lang w:val="ru-RU"/>
        </w:rPr>
        <w:t xml:space="preserve">Последоношења одлуке о додели уговора из члана 108. Закона </w:t>
      </w:r>
      <w:r w:rsidRPr="00291C73">
        <w:rPr>
          <w:sz w:val="22"/>
          <w:szCs w:val="22"/>
          <w:lang w:val="ru-RU"/>
        </w:rPr>
        <w:t xml:space="preserve">или </w:t>
      </w:r>
      <w:r w:rsidRPr="00291C73">
        <w:rPr>
          <w:b/>
          <w:i/>
          <w:sz w:val="22"/>
          <w:szCs w:val="22"/>
          <w:lang w:val="ru-RU"/>
        </w:rPr>
        <w:t>одлуке о обустави поступка јавне набавке из члана 109. Закона</w:t>
      </w:r>
      <w:r w:rsidRPr="00291C73">
        <w:rPr>
          <w:sz w:val="22"/>
          <w:szCs w:val="22"/>
          <w:lang w:val="ru-RU"/>
        </w:rPr>
        <w:t>, рок за подношење захтева за заштиту права је 10 (десет) дана од дана објављивања одлуке на Порталу јавних набавки.</w:t>
      </w:r>
    </w:p>
    <w:p w14:paraId="6F421E0E" w14:textId="77777777" w:rsidR="00E778F8" w:rsidRPr="00291C73" w:rsidRDefault="00E778F8" w:rsidP="00E778F8">
      <w:pPr>
        <w:widowControl w:val="0"/>
        <w:autoSpaceDE w:val="0"/>
        <w:autoSpaceDN w:val="0"/>
        <w:adjustRightInd w:val="0"/>
        <w:ind w:right="23" w:firstLine="708"/>
        <w:jc w:val="both"/>
        <w:rPr>
          <w:sz w:val="22"/>
          <w:szCs w:val="22"/>
          <w:lang w:val="ru-RU"/>
        </w:rPr>
      </w:pPr>
      <w:r w:rsidRPr="00291C73">
        <w:rPr>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14:paraId="56880282" w14:textId="77777777" w:rsidR="00E778F8" w:rsidRPr="00291C73" w:rsidRDefault="00E778F8" w:rsidP="00E778F8">
      <w:pPr>
        <w:widowControl w:val="0"/>
        <w:autoSpaceDE w:val="0"/>
        <w:autoSpaceDN w:val="0"/>
        <w:adjustRightInd w:val="0"/>
        <w:ind w:right="23" w:firstLine="708"/>
        <w:jc w:val="both"/>
        <w:rPr>
          <w:sz w:val="22"/>
          <w:szCs w:val="22"/>
          <w:lang w:val="ru-RU"/>
        </w:rPr>
      </w:pPr>
      <w:r w:rsidRPr="00291C73">
        <w:rPr>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14:paraId="3AD52625" w14:textId="77777777" w:rsidR="00E778F8" w:rsidRPr="00291C73" w:rsidRDefault="00E778F8" w:rsidP="00E778F8">
      <w:pPr>
        <w:widowControl w:val="0"/>
        <w:autoSpaceDE w:val="0"/>
        <w:autoSpaceDN w:val="0"/>
        <w:adjustRightInd w:val="0"/>
        <w:ind w:right="23" w:firstLine="708"/>
        <w:jc w:val="both"/>
        <w:rPr>
          <w:sz w:val="22"/>
          <w:szCs w:val="22"/>
          <w:lang w:val="ru-RU"/>
        </w:rPr>
      </w:pPr>
      <w:r w:rsidRPr="00291C73">
        <w:rPr>
          <w:sz w:val="22"/>
          <w:szCs w:val="22"/>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1E252905" w14:textId="77777777" w:rsidR="00E778F8" w:rsidRPr="00291C73" w:rsidRDefault="00E778F8" w:rsidP="00E778F8">
      <w:pPr>
        <w:widowControl w:val="0"/>
        <w:autoSpaceDE w:val="0"/>
        <w:autoSpaceDN w:val="0"/>
        <w:adjustRightInd w:val="0"/>
        <w:ind w:right="23" w:firstLine="708"/>
        <w:jc w:val="both"/>
        <w:rPr>
          <w:sz w:val="22"/>
          <w:szCs w:val="22"/>
        </w:rPr>
      </w:pPr>
      <w:r w:rsidRPr="00291C73">
        <w:rPr>
          <w:sz w:val="22"/>
          <w:szCs w:val="22"/>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12A3548C" w14:textId="77777777" w:rsidR="00E778F8" w:rsidRPr="00291C73" w:rsidRDefault="00E778F8" w:rsidP="00E778F8">
      <w:pPr>
        <w:ind w:firstLine="708"/>
        <w:jc w:val="both"/>
        <w:rPr>
          <w:sz w:val="22"/>
          <w:szCs w:val="22"/>
        </w:rPr>
      </w:pPr>
      <w:r w:rsidRPr="00291C73">
        <w:rPr>
          <w:sz w:val="22"/>
          <w:szCs w:val="22"/>
          <w:lang w:val="ru-RU"/>
        </w:rPr>
        <w:t>Под</w:t>
      </w:r>
      <w:r w:rsidRPr="00291C73">
        <w:rPr>
          <w:spacing w:val="-1"/>
          <w:sz w:val="22"/>
          <w:szCs w:val="22"/>
          <w:lang w:val="ru-RU"/>
        </w:rPr>
        <w:t>н</w:t>
      </w:r>
      <w:r w:rsidRPr="00291C73">
        <w:rPr>
          <w:sz w:val="22"/>
          <w:szCs w:val="22"/>
          <w:lang w:val="ru-RU"/>
        </w:rPr>
        <w:t>ос</w:t>
      </w:r>
      <w:r w:rsidRPr="00291C73">
        <w:rPr>
          <w:spacing w:val="-1"/>
          <w:sz w:val="22"/>
          <w:szCs w:val="22"/>
          <w:lang w:val="ru-RU"/>
        </w:rPr>
        <w:t>и</w:t>
      </w:r>
      <w:r w:rsidRPr="00291C73">
        <w:rPr>
          <w:sz w:val="22"/>
          <w:szCs w:val="22"/>
          <w:lang w:val="ru-RU"/>
        </w:rPr>
        <w:t>л</w:t>
      </w:r>
      <w:r w:rsidRPr="00291C73">
        <w:rPr>
          <w:spacing w:val="2"/>
          <w:sz w:val="22"/>
          <w:szCs w:val="22"/>
          <w:lang w:val="ru-RU"/>
        </w:rPr>
        <w:t>а</w:t>
      </w:r>
      <w:r w:rsidRPr="00291C73">
        <w:rPr>
          <w:sz w:val="22"/>
          <w:szCs w:val="22"/>
          <w:lang w:val="ru-RU"/>
        </w:rPr>
        <w:t>ц</w:t>
      </w:r>
      <w:r w:rsidR="00047A16">
        <w:rPr>
          <w:sz w:val="22"/>
          <w:szCs w:val="22"/>
          <w:lang w:val="ru-RU"/>
        </w:rPr>
        <w:t xml:space="preserve"> </w:t>
      </w:r>
      <w:r w:rsidRPr="00291C73">
        <w:rPr>
          <w:spacing w:val="-1"/>
          <w:sz w:val="22"/>
          <w:szCs w:val="22"/>
          <w:lang w:val="ru-RU"/>
        </w:rPr>
        <w:t>з</w:t>
      </w:r>
      <w:r w:rsidRPr="00291C73">
        <w:rPr>
          <w:sz w:val="22"/>
          <w:szCs w:val="22"/>
          <w:lang w:val="ru-RU"/>
        </w:rPr>
        <w:t>ах</w:t>
      </w:r>
      <w:r w:rsidRPr="00291C73">
        <w:rPr>
          <w:spacing w:val="-1"/>
          <w:sz w:val="22"/>
          <w:szCs w:val="22"/>
          <w:lang w:val="ru-RU"/>
        </w:rPr>
        <w:t>т</w:t>
      </w:r>
      <w:r w:rsidRPr="00291C73">
        <w:rPr>
          <w:sz w:val="22"/>
          <w:szCs w:val="22"/>
          <w:lang w:val="ru-RU"/>
        </w:rPr>
        <w:t>ева</w:t>
      </w:r>
      <w:r w:rsidR="00047A16">
        <w:rPr>
          <w:sz w:val="22"/>
          <w:szCs w:val="22"/>
          <w:lang w:val="ru-RU"/>
        </w:rPr>
        <w:t xml:space="preserve"> </w:t>
      </w:r>
      <w:r w:rsidRPr="00291C73">
        <w:rPr>
          <w:spacing w:val="3"/>
          <w:sz w:val="22"/>
          <w:szCs w:val="22"/>
        </w:rPr>
        <w:t xml:space="preserve">је </w:t>
      </w:r>
      <w:r w:rsidRPr="00291C73">
        <w:rPr>
          <w:spacing w:val="2"/>
          <w:sz w:val="22"/>
          <w:szCs w:val="22"/>
          <w:lang w:val="ru-RU"/>
        </w:rPr>
        <w:t>д</w:t>
      </w:r>
      <w:r w:rsidRPr="00291C73">
        <w:rPr>
          <w:spacing w:val="-6"/>
          <w:sz w:val="22"/>
          <w:szCs w:val="22"/>
          <w:lang w:val="ru-RU"/>
        </w:rPr>
        <w:t>у</w:t>
      </w:r>
      <w:r w:rsidRPr="00291C73">
        <w:rPr>
          <w:spacing w:val="2"/>
          <w:sz w:val="22"/>
          <w:szCs w:val="22"/>
          <w:lang w:val="ru-RU"/>
        </w:rPr>
        <w:t>ж</w:t>
      </w:r>
      <w:r w:rsidRPr="00291C73">
        <w:rPr>
          <w:sz w:val="22"/>
          <w:szCs w:val="22"/>
          <w:lang w:val="ru-RU"/>
        </w:rPr>
        <w:t>ан</w:t>
      </w:r>
      <w:r w:rsidR="00047A16">
        <w:rPr>
          <w:sz w:val="22"/>
          <w:szCs w:val="22"/>
          <w:lang w:val="ru-RU"/>
        </w:rPr>
        <w:t xml:space="preserve"> </w:t>
      </w:r>
      <w:r w:rsidRPr="00291C73">
        <w:rPr>
          <w:sz w:val="22"/>
          <w:szCs w:val="22"/>
          <w:lang w:val="ru-RU"/>
        </w:rPr>
        <w:t>да</w:t>
      </w:r>
      <w:r w:rsidR="00047A16">
        <w:rPr>
          <w:sz w:val="22"/>
          <w:szCs w:val="22"/>
          <w:lang w:val="ru-RU"/>
        </w:rPr>
        <w:t xml:space="preserve"> </w:t>
      </w:r>
      <w:r w:rsidRPr="00291C73">
        <w:rPr>
          <w:spacing w:val="-4"/>
          <w:sz w:val="22"/>
          <w:szCs w:val="22"/>
          <w:lang w:val="ru-RU"/>
        </w:rPr>
        <w:t>у</w:t>
      </w:r>
      <w:r w:rsidRPr="00291C73">
        <w:rPr>
          <w:spacing w:val="-1"/>
          <w:sz w:val="22"/>
          <w:szCs w:val="22"/>
          <w:lang w:val="ru-RU"/>
        </w:rPr>
        <w:t>п</w:t>
      </w:r>
      <w:r w:rsidRPr="00291C73">
        <w:rPr>
          <w:spacing w:val="2"/>
          <w:sz w:val="22"/>
          <w:szCs w:val="22"/>
          <w:lang w:val="ru-RU"/>
        </w:rPr>
        <w:t>л</w:t>
      </w:r>
      <w:r w:rsidRPr="00291C73">
        <w:rPr>
          <w:sz w:val="22"/>
          <w:szCs w:val="22"/>
          <w:lang w:val="ru-RU"/>
        </w:rPr>
        <w:t>а</w:t>
      </w:r>
      <w:r w:rsidRPr="00291C73">
        <w:rPr>
          <w:spacing w:val="1"/>
          <w:sz w:val="22"/>
          <w:szCs w:val="22"/>
          <w:lang w:val="ru-RU"/>
        </w:rPr>
        <w:t>т</w:t>
      </w:r>
      <w:r w:rsidRPr="00291C73">
        <w:rPr>
          <w:sz w:val="22"/>
          <w:szCs w:val="22"/>
          <w:lang w:val="ru-RU"/>
        </w:rPr>
        <w:t>и</w:t>
      </w:r>
      <w:r w:rsidR="00047A16">
        <w:rPr>
          <w:sz w:val="22"/>
          <w:szCs w:val="22"/>
          <w:lang w:val="ru-RU"/>
        </w:rPr>
        <w:t xml:space="preserve"> </w:t>
      </w:r>
      <w:r w:rsidRPr="00291C73">
        <w:rPr>
          <w:spacing w:val="-1"/>
          <w:sz w:val="22"/>
          <w:szCs w:val="22"/>
          <w:lang w:val="ru-RU"/>
        </w:rPr>
        <w:t>т</w:t>
      </w:r>
      <w:r w:rsidRPr="00291C73">
        <w:rPr>
          <w:sz w:val="22"/>
          <w:szCs w:val="22"/>
          <w:lang w:val="ru-RU"/>
        </w:rPr>
        <w:t>а</w:t>
      </w:r>
      <w:r w:rsidRPr="00291C73">
        <w:rPr>
          <w:spacing w:val="-1"/>
          <w:sz w:val="22"/>
          <w:szCs w:val="22"/>
          <w:lang w:val="ru-RU"/>
        </w:rPr>
        <w:t>к</w:t>
      </w:r>
      <w:r w:rsidRPr="00291C73">
        <w:rPr>
          <w:spacing w:val="1"/>
          <w:sz w:val="22"/>
          <w:szCs w:val="22"/>
          <w:lang w:val="ru-RU"/>
        </w:rPr>
        <w:t>с</w:t>
      </w:r>
      <w:r w:rsidRPr="00291C73">
        <w:rPr>
          <w:sz w:val="22"/>
          <w:szCs w:val="22"/>
          <w:lang w:val="ru-RU"/>
        </w:rPr>
        <w:t>у</w:t>
      </w:r>
      <w:r w:rsidR="00047A16">
        <w:rPr>
          <w:sz w:val="22"/>
          <w:szCs w:val="22"/>
          <w:lang w:val="ru-RU"/>
        </w:rPr>
        <w:t xml:space="preserve"> </w:t>
      </w:r>
      <w:r w:rsidRPr="00291C73">
        <w:rPr>
          <w:spacing w:val="-1"/>
          <w:sz w:val="22"/>
          <w:szCs w:val="22"/>
          <w:lang w:val="ru-RU"/>
        </w:rPr>
        <w:t>н</w:t>
      </w:r>
      <w:r w:rsidRPr="00291C73">
        <w:rPr>
          <w:sz w:val="22"/>
          <w:szCs w:val="22"/>
          <w:lang w:val="ru-RU"/>
        </w:rPr>
        <w:t>а</w:t>
      </w:r>
      <w:r w:rsidR="00047A16">
        <w:rPr>
          <w:sz w:val="22"/>
          <w:szCs w:val="22"/>
          <w:lang w:val="ru-RU"/>
        </w:rPr>
        <w:t xml:space="preserve"> </w:t>
      </w:r>
      <w:r w:rsidRPr="00291C73">
        <w:rPr>
          <w:sz w:val="22"/>
          <w:szCs w:val="22"/>
          <w:lang w:val="ru-RU"/>
        </w:rPr>
        <w:t>след</w:t>
      </w:r>
      <w:r w:rsidRPr="00291C73">
        <w:rPr>
          <w:spacing w:val="-1"/>
          <w:sz w:val="22"/>
          <w:szCs w:val="22"/>
          <w:lang w:val="ru-RU"/>
        </w:rPr>
        <w:t>е</w:t>
      </w:r>
      <w:r w:rsidRPr="00291C73">
        <w:rPr>
          <w:sz w:val="22"/>
          <w:szCs w:val="22"/>
          <w:lang w:val="ru-RU"/>
        </w:rPr>
        <w:t>ћи</w:t>
      </w:r>
      <w:r w:rsidR="00047A16">
        <w:rPr>
          <w:sz w:val="22"/>
          <w:szCs w:val="22"/>
          <w:lang w:val="ru-RU"/>
        </w:rPr>
        <w:t xml:space="preserve"> </w:t>
      </w:r>
      <w:r w:rsidRPr="00291C73">
        <w:rPr>
          <w:sz w:val="22"/>
          <w:szCs w:val="22"/>
          <w:lang w:val="ru-RU"/>
        </w:rPr>
        <w:t>ра</w:t>
      </w:r>
      <w:r w:rsidRPr="00291C73">
        <w:rPr>
          <w:spacing w:val="1"/>
          <w:sz w:val="22"/>
          <w:szCs w:val="22"/>
          <w:lang w:val="ru-RU"/>
        </w:rPr>
        <w:t>ч</w:t>
      </w:r>
      <w:r w:rsidRPr="00291C73">
        <w:rPr>
          <w:spacing w:val="-6"/>
          <w:sz w:val="22"/>
          <w:szCs w:val="22"/>
          <w:lang w:val="ru-RU"/>
        </w:rPr>
        <w:t>у</w:t>
      </w:r>
      <w:r w:rsidRPr="00291C73">
        <w:rPr>
          <w:spacing w:val="1"/>
          <w:sz w:val="22"/>
          <w:szCs w:val="22"/>
          <w:lang w:val="ru-RU"/>
        </w:rPr>
        <w:t>н</w:t>
      </w:r>
      <w:r w:rsidRPr="00291C73">
        <w:rPr>
          <w:sz w:val="22"/>
          <w:szCs w:val="22"/>
          <w:lang w:val="sr-Latn-CS"/>
        </w:rPr>
        <w:t xml:space="preserve">: </w:t>
      </w:r>
      <w:r w:rsidRPr="00291C73">
        <w:rPr>
          <w:b/>
          <w:bCs/>
          <w:sz w:val="22"/>
          <w:szCs w:val="22"/>
          <w:lang w:val="ru-RU"/>
        </w:rPr>
        <w:t>Т</w:t>
      </w:r>
      <w:r w:rsidRPr="00291C73">
        <w:rPr>
          <w:b/>
          <w:bCs/>
          <w:spacing w:val="-1"/>
          <w:sz w:val="22"/>
          <w:szCs w:val="22"/>
          <w:lang w:val="ru-RU"/>
        </w:rPr>
        <w:t>е</w:t>
      </w:r>
      <w:r w:rsidRPr="00291C73">
        <w:rPr>
          <w:b/>
          <w:bCs/>
          <w:sz w:val="22"/>
          <w:szCs w:val="22"/>
          <w:lang w:val="ru-RU"/>
        </w:rPr>
        <w:t>кући</w:t>
      </w:r>
      <w:r w:rsidR="00047A16">
        <w:rPr>
          <w:b/>
          <w:bCs/>
          <w:sz w:val="22"/>
          <w:szCs w:val="22"/>
          <w:lang w:val="ru-RU"/>
        </w:rPr>
        <w:t xml:space="preserve"> </w:t>
      </w:r>
      <w:r w:rsidRPr="00291C73">
        <w:rPr>
          <w:b/>
          <w:bCs/>
          <w:spacing w:val="-1"/>
          <w:sz w:val="22"/>
          <w:szCs w:val="22"/>
          <w:lang w:val="ru-RU"/>
        </w:rPr>
        <w:t>р</w:t>
      </w:r>
      <w:r w:rsidRPr="00291C73">
        <w:rPr>
          <w:b/>
          <w:bCs/>
          <w:sz w:val="22"/>
          <w:szCs w:val="22"/>
          <w:lang w:val="ru-RU"/>
        </w:rPr>
        <w:t>ачу</w:t>
      </w:r>
      <w:r w:rsidRPr="00291C73">
        <w:rPr>
          <w:b/>
          <w:bCs/>
          <w:spacing w:val="1"/>
          <w:sz w:val="22"/>
          <w:szCs w:val="22"/>
          <w:lang w:val="ru-RU"/>
        </w:rPr>
        <w:t>н</w:t>
      </w:r>
      <w:r w:rsidRPr="00291C73">
        <w:rPr>
          <w:sz w:val="22"/>
          <w:szCs w:val="22"/>
          <w:lang w:val="sr-Latn-CS"/>
        </w:rPr>
        <w:t xml:space="preserve">:840-30678845-06, </w:t>
      </w:r>
      <w:r w:rsidRPr="00291C73">
        <w:rPr>
          <w:b/>
          <w:bCs/>
          <w:sz w:val="22"/>
          <w:szCs w:val="22"/>
          <w:lang w:val="ru-RU"/>
        </w:rPr>
        <w:t>Модел</w:t>
      </w:r>
      <w:r w:rsidRPr="00291C73">
        <w:rPr>
          <w:sz w:val="22"/>
          <w:szCs w:val="22"/>
          <w:lang w:val="sr-Latn-CS"/>
        </w:rPr>
        <w:t xml:space="preserve">:97, </w:t>
      </w:r>
      <w:r w:rsidRPr="00291C73">
        <w:rPr>
          <w:b/>
          <w:bCs/>
          <w:spacing w:val="-1"/>
          <w:sz w:val="22"/>
          <w:szCs w:val="22"/>
          <w:lang w:val="ru-RU"/>
        </w:rPr>
        <w:t>П</w:t>
      </w:r>
      <w:r w:rsidRPr="00291C73">
        <w:rPr>
          <w:b/>
          <w:bCs/>
          <w:sz w:val="22"/>
          <w:szCs w:val="22"/>
          <w:lang w:val="ru-RU"/>
        </w:rPr>
        <w:t>озив</w:t>
      </w:r>
      <w:r w:rsidR="00047A16">
        <w:rPr>
          <w:b/>
          <w:bCs/>
          <w:sz w:val="22"/>
          <w:szCs w:val="22"/>
          <w:lang w:val="ru-RU"/>
        </w:rPr>
        <w:t xml:space="preserve"> </w:t>
      </w:r>
      <w:r w:rsidRPr="00291C73">
        <w:rPr>
          <w:b/>
          <w:bCs/>
          <w:sz w:val="22"/>
          <w:szCs w:val="22"/>
          <w:lang w:val="ru-RU"/>
        </w:rPr>
        <w:t>на</w:t>
      </w:r>
      <w:r w:rsidR="00047A16">
        <w:rPr>
          <w:b/>
          <w:bCs/>
          <w:sz w:val="22"/>
          <w:szCs w:val="22"/>
          <w:lang w:val="ru-RU"/>
        </w:rPr>
        <w:t xml:space="preserve"> </w:t>
      </w:r>
      <w:r w:rsidRPr="00291C73">
        <w:rPr>
          <w:b/>
          <w:bCs/>
          <w:spacing w:val="-2"/>
          <w:sz w:val="22"/>
          <w:szCs w:val="22"/>
          <w:lang w:val="ru-RU"/>
        </w:rPr>
        <w:t>б</w:t>
      </w:r>
      <w:r w:rsidRPr="00291C73">
        <w:rPr>
          <w:b/>
          <w:bCs/>
          <w:sz w:val="22"/>
          <w:szCs w:val="22"/>
          <w:lang w:val="ru-RU"/>
        </w:rPr>
        <w:t>ро</w:t>
      </w:r>
      <w:r w:rsidRPr="00291C73">
        <w:rPr>
          <w:b/>
          <w:bCs/>
          <w:spacing w:val="1"/>
          <w:sz w:val="22"/>
          <w:szCs w:val="22"/>
          <w:lang w:val="ru-RU"/>
        </w:rPr>
        <w:t>ј</w:t>
      </w:r>
      <w:r w:rsidRPr="00291C73">
        <w:rPr>
          <w:sz w:val="22"/>
          <w:szCs w:val="22"/>
          <w:lang w:val="sr-Latn-CS"/>
        </w:rPr>
        <w:t>:</w:t>
      </w:r>
      <w:r w:rsidRPr="00291C73">
        <w:rPr>
          <w:sz w:val="22"/>
          <w:szCs w:val="22"/>
        </w:rPr>
        <w:t>404-2-</w:t>
      </w:r>
      <w:r w:rsidR="00055EC9">
        <w:rPr>
          <w:sz w:val="22"/>
          <w:szCs w:val="22"/>
        </w:rPr>
        <w:t>74</w:t>
      </w:r>
      <w:r w:rsidRPr="00291C73">
        <w:rPr>
          <w:sz w:val="22"/>
          <w:szCs w:val="22"/>
        </w:rPr>
        <w:t>/2019-03</w:t>
      </w:r>
      <w:r w:rsidRPr="00291C73">
        <w:rPr>
          <w:b/>
          <w:bCs/>
          <w:spacing w:val="-1"/>
          <w:sz w:val="22"/>
          <w:szCs w:val="22"/>
          <w:lang w:val="ru-RU"/>
        </w:rPr>
        <w:t>П</w:t>
      </w:r>
      <w:r w:rsidRPr="00291C73">
        <w:rPr>
          <w:b/>
          <w:bCs/>
          <w:sz w:val="22"/>
          <w:szCs w:val="22"/>
          <w:lang w:val="ru-RU"/>
        </w:rPr>
        <w:t>рима</w:t>
      </w:r>
      <w:r w:rsidRPr="00291C73">
        <w:rPr>
          <w:b/>
          <w:bCs/>
          <w:spacing w:val="-1"/>
          <w:sz w:val="22"/>
          <w:szCs w:val="22"/>
          <w:lang w:val="ru-RU"/>
        </w:rPr>
        <w:t>л</w:t>
      </w:r>
      <w:r w:rsidRPr="00291C73">
        <w:rPr>
          <w:b/>
          <w:bCs/>
          <w:sz w:val="22"/>
          <w:szCs w:val="22"/>
          <w:lang w:val="ru-RU"/>
        </w:rPr>
        <w:t>ац</w:t>
      </w:r>
      <w:r w:rsidRPr="00291C73">
        <w:rPr>
          <w:b/>
          <w:bCs/>
          <w:sz w:val="22"/>
          <w:szCs w:val="22"/>
          <w:lang w:val="sr-Latn-CS"/>
        </w:rPr>
        <w:t>:</w:t>
      </w:r>
      <w:r w:rsidRPr="00291C73">
        <w:rPr>
          <w:sz w:val="22"/>
          <w:szCs w:val="22"/>
          <w:lang w:val="ru-RU"/>
        </w:rPr>
        <w:t>б</w:t>
      </w:r>
      <w:r w:rsidRPr="00291C73">
        <w:rPr>
          <w:spacing w:val="-4"/>
          <w:sz w:val="22"/>
          <w:szCs w:val="22"/>
          <w:lang w:val="ru-RU"/>
        </w:rPr>
        <w:t>у</w:t>
      </w:r>
      <w:r w:rsidRPr="00291C73">
        <w:rPr>
          <w:spacing w:val="-1"/>
          <w:sz w:val="22"/>
          <w:szCs w:val="22"/>
          <w:lang w:val="ru-RU"/>
        </w:rPr>
        <w:t>џ</w:t>
      </w:r>
      <w:r w:rsidRPr="00291C73">
        <w:rPr>
          <w:spacing w:val="1"/>
          <w:sz w:val="22"/>
          <w:szCs w:val="22"/>
          <w:lang w:val="ru-RU"/>
        </w:rPr>
        <w:t>е</w:t>
      </w:r>
      <w:r w:rsidRPr="00291C73">
        <w:rPr>
          <w:sz w:val="22"/>
          <w:szCs w:val="22"/>
          <w:lang w:val="ru-RU"/>
        </w:rPr>
        <w:t>тРе</w:t>
      </w:r>
      <w:r w:rsidRPr="00291C73">
        <w:rPr>
          <w:spacing w:val="-1"/>
          <w:sz w:val="22"/>
          <w:szCs w:val="22"/>
          <w:lang w:val="ru-RU"/>
        </w:rPr>
        <w:t>п</w:t>
      </w:r>
      <w:r w:rsidRPr="00291C73">
        <w:rPr>
          <w:spacing w:val="-4"/>
          <w:sz w:val="22"/>
          <w:szCs w:val="22"/>
          <w:lang w:val="ru-RU"/>
        </w:rPr>
        <w:t>у</w:t>
      </w:r>
      <w:r w:rsidRPr="00291C73">
        <w:rPr>
          <w:sz w:val="22"/>
          <w:szCs w:val="22"/>
          <w:lang w:val="ru-RU"/>
        </w:rPr>
        <w:t>б</w:t>
      </w:r>
      <w:r w:rsidRPr="00291C73">
        <w:rPr>
          <w:spacing w:val="2"/>
          <w:sz w:val="22"/>
          <w:szCs w:val="22"/>
          <w:lang w:val="ru-RU"/>
        </w:rPr>
        <w:t>л</w:t>
      </w:r>
      <w:r w:rsidRPr="00291C73">
        <w:rPr>
          <w:spacing w:val="-1"/>
          <w:sz w:val="22"/>
          <w:szCs w:val="22"/>
          <w:lang w:val="ru-RU"/>
        </w:rPr>
        <w:t>ик</w:t>
      </w:r>
      <w:r w:rsidRPr="00291C73">
        <w:rPr>
          <w:sz w:val="22"/>
          <w:szCs w:val="22"/>
          <w:lang w:val="ru-RU"/>
        </w:rPr>
        <w:t>еСрб</w:t>
      </w:r>
      <w:r w:rsidRPr="00291C73">
        <w:rPr>
          <w:spacing w:val="-1"/>
          <w:sz w:val="22"/>
          <w:szCs w:val="22"/>
          <w:lang w:val="ru-RU"/>
        </w:rPr>
        <w:t>и</w:t>
      </w:r>
      <w:r w:rsidRPr="00291C73">
        <w:rPr>
          <w:spacing w:val="1"/>
          <w:sz w:val="22"/>
          <w:szCs w:val="22"/>
          <w:lang w:val="ru-RU"/>
        </w:rPr>
        <w:t>ј</w:t>
      </w:r>
      <w:r w:rsidRPr="00291C73">
        <w:rPr>
          <w:sz w:val="22"/>
          <w:szCs w:val="22"/>
          <w:lang w:val="ru-RU"/>
        </w:rPr>
        <w:t>е</w:t>
      </w:r>
      <w:r w:rsidRPr="00291C73">
        <w:rPr>
          <w:sz w:val="22"/>
          <w:szCs w:val="22"/>
        </w:rPr>
        <w:t>.</w:t>
      </w:r>
    </w:p>
    <w:p w14:paraId="1EEF4D63" w14:textId="77777777" w:rsidR="00E778F8" w:rsidRPr="00291C73" w:rsidRDefault="00E778F8" w:rsidP="00E778F8">
      <w:pPr>
        <w:ind w:firstLine="708"/>
        <w:jc w:val="both"/>
        <w:rPr>
          <w:sz w:val="22"/>
          <w:szCs w:val="22"/>
        </w:rPr>
      </w:pPr>
      <w:r w:rsidRPr="00291C73">
        <w:rPr>
          <w:sz w:val="22"/>
          <w:szCs w:val="22"/>
          <w:lang w:val="ru-RU"/>
        </w:rPr>
        <w:t>Подносилац захтева дужан је да на рачун буџета Републике Србије уплати таксу од:</w:t>
      </w:r>
    </w:p>
    <w:p w14:paraId="5D78903A" w14:textId="77777777" w:rsidR="00E778F8" w:rsidRPr="00291C73" w:rsidRDefault="00E778F8" w:rsidP="00E778F8">
      <w:pPr>
        <w:ind w:firstLine="708"/>
        <w:jc w:val="both"/>
        <w:rPr>
          <w:sz w:val="22"/>
          <w:szCs w:val="22"/>
        </w:rPr>
      </w:pPr>
      <w:r w:rsidRPr="00291C73">
        <w:rPr>
          <w:sz w:val="22"/>
          <w:szCs w:val="22"/>
        </w:rPr>
        <w:t xml:space="preserve">-120.000 динара, ако се захтев за заштиту права подноси </w:t>
      </w:r>
      <w:r w:rsidRPr="00291C73">
        <w:rPr>
          <w:b/>
          <w:sz w:val="22"/>
          <w:szCs w:val="22"/>
        </w:rPr>
        <w:t xml:space="preserve">пре отварања понуда </w:t>
      </w:r>
      <w:r w:rsidRPr="00291C73">
        <w:rPr>
          <w:sz w:val="22"/>
          <w:szCs w:val="22"/>
        </w:rPr>
        <w:t>и ако процењена вредност није већа од 120.000.000 динара;</w:t>
      </w:r>
    </w:p>
    <w:p w14:paraId="7541E2EC" w14:textId="77777777" w:rsidR="00E778F8" w:rsidRPr="00291C73" w:rsidRDefault="00E778F8" w:rsidP="00E778F8">
      <w:pPr>
        <w:ind w:firstLine="708"/>
        <w:jc w:val="both"/>
        <w:rPr>
          <w:sz w:val="22"/>
          <w:szCs w:val="22"/>
        </w:rPr>
      </w:pPr>
      <w:r w:rsidRPr="00291C73">
        <w:rPr>
          <w:sz w:val="22"/>
          <w:szCs w:val="22"/>
        </w:rPr>
        <w:t xml:space="preserve">- 250.000 динара ако се захтев за заштиту права подноси </w:t>
      </w:r>
      <w:r w:rsidRPr="00291C73">
        <w:rPr>
          <w:b/>
          <w:sz w:val="22"/>
          <w:szCs w:val="22"/>
        </w:rPr>
        <w:t>пре отварања понуда</w:t>
      </w:r>
      <w:r w:rsidRPr="00291C73">
        <w:rPr>
          <w:sz w:val="22"/>
          <w:szCs w:val="22"/>
        </w:rPr>
        <w:t xml:space="preserve"> и ако је процењена вредност већа од 120.000.000 динара;</w:t>
      </w:r>
    </w:p>
    <w:p w14:paraId="7BAB807A" w14:textId="77777777" w:rsidR="00E778F8" w:rsidRPr="00291C73" w:rsidRDefault="00E778F8" w:rsidP="00E778F8">
      <w:pPr>
        <w:ind w:firstLine="708"/>
        <w:jc w:val="both"/>
        <w:rPr>
          <w:sz w:val="22"/>
          <w:szCs w:val="22"/>
        </w:rPr>
      </w:pPr>
      <w:r w:rsidRPr="00291C73">
        <w:rPr>
          <w:sz w:val="22"/>
          <w:szCs w:val="22"/>
        </w:rPr>
        <w:t xml:space="preserve">-120.000 динара, ако се захтев за заштиту права подноси </w:t>
      </w:r>
      <w:r w:rsidRPr="00291C73">
        <w:rPr>
          <w:b/>
          <w:sz w:val="22"/>
          <w:szCs w:val="22"/>
        </w:rPr>
        <w:t>након отварања понуда</w:t>
      </w:r>
      <w:r w:rsidRPr="00291C73">
        <w:rPr>
          <w:sz w:val="22"/>
          <w:szCs w:val="22"/>
        </w:rPr>
        <w:t xml:space="preserve"> и ако процењена вредност није већа од 120.000.000 динара;</w:t>
      </w:r>
    </w:p>
    <w:p w14:paraId="7D6CB530" w14:textId="77777777" w:rsidR="00E778F8" w:rsidRPr="00291C73" w:rsidRDefault="00E778F8" w:rsidP="00E778F8">
      <w:pPr>
        <w:ind w:firstLine="708"/>
        <w:jc w:val="both"/>
        <w:rPr>
          <w:sz w:val="22"/>
          <w:szCs w:val="22"/>
        </w:rPr>
      </w:pPr>
      <w:r w:rsidRPr="00291C73">
        <w:rPr>
          <w:sz w:val="22"/>
          <w:szCs w:val="22"/>
        </w:rPr>
        <w:t>- 0,1 % процењене вредности јавне набавке, односно пону</w:t>
      </w:r>
      <w:r w:rsidRPr="00291C73">
        <w:rPr>
          <w:sz w:val="22"/>
          <w:szCs w:val="22"/>
          <w:lang w:val="ru-RU"/>
        </w:rPr>
        <w:t xml:space="preserve">ђене цене понуђача којем је додељен уговор, ако се захтев за заштиту права подноси </w:t>
      </w:r>
      <w:r w:rsidRPr="00291C73">
        <w:rPr>
          <w:b/>
          <w:sz w:val="22"/>
          <w:szCs w:val="22"/>
          <w:lang w:val="ru-RU"/>
        </w:rPr>
        <w:t>након отварања понуда</w:t>
      </w:r>
      <w:r w:rsidRPr="00291C73">
        <w:rPr>
          <w:sz w:val="22"/>
          <w:szCs w:val="22"/>
          <w:lang w:val="ru-RU"/>
        </w:rPr>
        <w:t xml:space="preserve"> и ако је та вредност већа од 120.000.000 динара.</w:t>
      </w:r>
    </w:p>
    <w:p w14:paraId="4E6FEFCB" w14:textId="77777777" w:rsidR="00E778F8" w:rsidRPr="00291C73" w:rsidRDefault="00E778F8" w:rsidP="00E778F8">
      <w:pPr>
        <w:ind w:firstLine="708"/>
        <w:jc w:val="both"/>
        <w:rPr>
          <w:sz w:val="22"/>
          <w:szCs w:val="22"/>
        </w:rPr>
      </w:pPr>
      <w:r w:rsidRPr="00291C73">
        <w:rPr>
          <w:sz w:val="22"/>
          <w:szCs w:val="22"/>
        </w:rPr>
        <w:t>П</w:t>
      </w:r>
      <w:r w:rsidRPr="00291C73">
        <w:rPr>
          <w:sz w:val="22"/>
          <w:szCs w:val="22"/>
          <w:lang w:val="ru-RU"/>
        </w:rPr>
        <w:t>оступак заштите права понуђача уређен је одредбама</w:t>
      </w:r>
      <w:r w:rsidRPr="00291C73">
        <w:rPr>
          <w:sz w:val="22"/>
          <w:szCs w:val="22"/>
        </w:rPr>
        <w:t xml:space="preserve"> чл. </w:t>
      </w:r>
      <w:r w:rsidRPr="00291C73">
        <w:rPr>
          <w:sz w:val="22"/>
          <w:szCs w:val="22"/>
          <w:lang w:val="ru-RU"/>
        </w:rPr>
        <w:t>138. – 159.</w:t>
      </w:r>
      <w:r w:rsidRPr="00291C73">
        <w:rPr>
          <w:sz w:val="22"/>
          <w:szCs w:val="22"/>
        </w:rPr>
        <w:t xml:space="preserve"> Закона, а посебна овлашћења Републичке комисије за заштиту права у поступцима јавних набавки, одредбама чл. 160 до 167.Закона.</w:t>
      </w:r>
    </w:p>
    <w:p w14:paraId="374F143D" w14:textId="77777777" w:rsidR="00E778F8" w:rsidRPr="00291C73" w:rsidRDefault="00E778F8" w:rsidP="00E778F8">
      <w:pPr>
        <w:pStyle w:val="Heading3"/>
        <w:numPr>
          <w:ilvl w:val="0"/>
          <w:numId w:val="0"/>
        </w:numPr>
        <w:ind w:left="284" w:firstLine="142"/>
        <w:jc w:val="left"/>
        <w:rPr>
          <w:sz w:val="22"/>
          <w:szCs w:val="22"/>
        </w:rPr>
      </w:pPr>
      <w:r w:rsidRPr="00291C73">
        <w:rPr>
          <w:sz w:val="22"/>
          <w:szCs w:val="22"/>
          <w:lang w:val="ru-RU"/>
        </w:rPr>
        <w:t>23.РОК У КОЈЕМ ЋЕ УГОВОР БИТИ ЗАКЉУЧЕН</w:t>
      </w:r>
    </w:p>
    <w:p w14:paraId="6FC84BAA" w14:textId="77777777" w:rsidR="00E778F8" w:rsidRPr="00291C73" w:rsidRDefault="00E778F8" w:rsidP="00E778F8">
      <w:pPr>
        <w:ind w:firstLine="708"/>
        <w:jc w:val="both"/>
        <w:rPr>
          <w:sz w:val="22"/>
          <w:szCs w:val="22"/>
          <w:lang w:val="ru-RU"/>
        </w:rPr>
      </w:pPr>
      <w:r w:rsidRPr="00291C73">
        <w:rPr>
          <w:sz w:val="22"/>
          <w:szCs w:val="22"/>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20B9AFC" w14:textId="77777777" w:rsidR="00E778F8" w:rsidRPr="00291C73" w:rsidRDefault="00E778F8" w:rsidP="00E778F8">
      <w:pPr>
        <w:ind w:firstLine="708"/>
        <w:jc w:val="both"/>
        <w:rPr>
          <w:sz w:val="22"/>
          <w:szCs w:val="22"/>
          <w:lang w:val="ru-RU"/>
        </w:rPr>
      </w:pPr>
      <w:r w:rsidRPr="00291C73">
        <w:rPr>
          <w:sz w:val="22"/>
          <w:szCs w:val="22"/>
          <w:lang w:val="ru-RU"/>
        </w:rPr>
        <w:t>У случају да је поднета само једна понуда наручилац може закључити уговор пре</w:t>
      </w:r>
      <w:r w:rsidRPr="00291C73">
        <w:rPr>
          <w:sz w:val="22"/>
          <w:szCs w:val="22"/>
        </w:rPr>
        <w:t xml:space="preserve"> истека рока за подношење захтева за заштиту права, у складу са чланом 112. </w:t>
      </w:r>
      <w:r w:rsidRPr="00291C73">
        <w:rPr>
          <w:sz w:val="22"/>
          <w:szCs w:val="22"/>
          <w:lang w:val="ru-RU"/>
        </w:rPr>
        <w:t>став 2. тачка 5) Закона.</w:t>
      </w:r>
    </w:p>
    <w:p w14:paraId="4245BAD8" w14:textId="77777777" w:rsidR="00841737" w:rsidRPr="00291C73" w:rsidRDefault="00E778F8" w:rsidP="00841737">
      <w:pPr>
        <w:pStyle w:val="Heading3"/>
        <w:numPr>
          <w:ilvl w:val="0"/>
          <w:numId w:val="0"/>
        </w:numPr>
        <w:ind w:left="567"/>
        <w:rPr>
          <w:rFonts w:eastAsia="Calibri-Bold"/>
          <w:sz w:val="22"/>
          <w:szCs w:val="22"/>
        </w:rPr>
      </w:pPr>
      <w:r w:rsidRPr="00291C73">
        <w:rPr>
          <w:rFonts w:eastAsia="Calibri-Bold"/>
          <w:sz w:val="22"/>
          <w:szCs w:val="22"/>
        </w:rPr>
        <w:t>24.</w:t>
      </w:r>
      <w:r w:rsidR="00841737" w:rsidRPr="00291C73">
        <w:rPr>
          <w:rFonts w:eastAsia="Calibri-Bold"/>
          <w:sz w:val="22"/>
          <w:szCs w:val="22"/>
        </w:rPr>
        <w:t xml:space="preserve"> </w:t>
      </w:r>
      <w:r w:rsidRPr="00291C73">
        <w:rPr>
          <w:rFonts w:eastAsia="Calibri-Bold"/>
          <w:sz w:val="22"/>
          <w:szCs w:val="22"/>
        </w:rPr>
        <w:t xml:space="preserve">ИЗМЕНЕ ТОКОМ ТРАЈАЊА УГОВОРА </w:t>
      </w:r>
      <w:r w:rsidR="00841737" w:rsidRPr="00291C73">
        <w:rPr>
          <w:rFonts w:eastAsia="Calibri-Bold"/>
          <w:sz w:val="22"/>
          <w:szCs w:val="22"/>
        </w:rPr>
        <w:t>о</w:t>
      </w:r>
      <w:r w:rsidRPr="00291C73">
        <w:rPr>
          <w:rFonts w:eastAsia="Calibri-Bold"/>
          <w:sz w:val="22"/>
          <w:szCs w:val="22"/>
        </w:rPr>
        <w:t xml:space="preserve"> </w:t>
      </w:r>
      <w:r w:rsidR="00841737" w:rsidRPr="00291C73">
        <w:rPr>
          <w:rFonts w:eastAsia="Calibri-Bold"/>
          <w:sz w:val="22"/>
          <w:szCs w:val="22"/>
        </w:rPr>
        <w:t xml:space="preserve">јаавној набавци у отвореном поступку– радови  на санацији и адаптацији фудбалског објекта и фудбалског терена са пратећим садржајима на </w:t>
      </w:r>
      <w:r w:rsidR="00080DA6" w:rsidRPr="00291C73">
        <w:rPr>
          <w:rFonts w:eastAsia="Calibri-Bold"/>
          <w:sz w:val="22"/>
          <w:szCs w:val="22"/>
        </w:rPr>
        <w:t>КП број</w:t>
      </w:r>
      <w:r w:rsidR="00841737" w:rsidRPr="00291C73">
        <w:rPr>
          <w:rFonts w:eastAsia="Calibri-Bold"/>
          <w:sz w:val="22"/>
          <w:szCs w:val="22"/>
        </w:rPr>
        <w:t xml:space="preserve">: 2530/2 </w:t>
      </w:r>
      <w:r w:rsidR="00080DA6" w:rsidRPr="00291C73">
        <w:rPr>
          <w:rFonts w:eastAsia="Calibri-Bold"/>
          <w:sz w:val="22"/>
          <w:szCs w:val="22"/>
        </w:rPr>
        <w:t>и 2531</w:t>
      </w:r>
      <w:r w:rsidR="00841737" w:rsidRPr="00291C73">
        <w:rPr>
          <w:rFonts w:eastAsia="Calibri-Bold"/>
          <w:sz w:val="22"/>
          <w:szCs w:val="22"/>
        </w:rPr>
        <w:t xml:space="preserve">, </w:t>
      </w:r>
      <w:r w:rsidR="00080DA6" w:rsidRPr="00291C73">
        <w:rPr>
          <w:rFonts w:eastAsia="Calibri-Bold"/>
          <w:sz w:val="22"/>
          <w:szCs w:val="22"/>
        </w:rPr>
        <w:t>КО Пуковац</w:t>
      </w:r>
      <w:r w:rsidR="00841737" w:rsidRPr="00291C73">
        <w:rPr>
          <w:rFonts w:eastAsia="Calibri-Bold"/>
          <w:sz w:val="22"/>
          <w:szCs w:val="22"/>
        </w:rPr>
        <w:t xml:space="preserve">, општина Дољевац,  ЈН бр. </w:t>
      </w:r>
      <w:r w:rsidR="008B14D2">
        <w:rPr>
          <w:rFonts w:eastAsia="Calibri-Bold"/>
          <w:sz w:val="22"/>
          <w:szCs w:val="22"/>
        </w:rPr>
        <w:t>404-2-74</w:t>
      </w:r>
      <w:r w:rsidR="00841737" w:rsidRPr="00291C73">
        <w:rPr>
          <w:rFonts w:eastAsia="Calibri-Bold"/>
          <w:sz w:val="22"/>
          <w:szCs w:val="22"/>
        </w:rPr>
        <w:t>/2019-03</w:t>
      </w:r>
    </w:p>
    <w:p w14:paraId="081DCFB5" w14:textId="77777777" w:rsidR="00E778F8" w:rsidRPr="00291C73" w:rsidRDefault="00E778F8" w:rsidP="00F77FBF">
      <w:pPr>
        <w:pStyle w:val="Heading3"/>
        <w:numPr>
          <w:ilvl w:val="0"/>
          <w:numId w:val="0"/>
        </w:numPr>
        <w:ind w:left="567"/>
        <w:rPr>
          <w:rFonts w:eastAsia="Calibri-Bold"/>
          <w:bCs w:val="0"/>
          <w:color w:val="000000"/>
          <w:sz w:val="22"/>
          <w:szCs w:val="22"/>
        </w:rPr>
      </w:pPr>
      <w:r w:rsidRPr="00291C73">
        <w:rPr>
          <w:rFonts w:eastAsia="Calibri-Bold"/>
          <w:bCs w:val="0"/>
          <w:color w:val="000000"/>
          <w:sz w:val="22"/>
          <w:szCs w:val="22"/>
        </w:rPr>
        <w:t xml:space="preserve">Наручилац може, након закључења Уговора о јавној набавци </w:t>
      </w:r>
      <w:r w:rsidR="00841737" w:rsidRPr="00291C73">
        <w:rPr>
          <w:rFonts w:eastAsia="Calibri-Bold"/>
          <w:color w:val="000000"/>
          <w:sz w:val="22"/>
          <w:szCs w:val="22"/>
        </w:rPr>
        <w:t>у отвореном поступку</w:t>
      </w:r>
      <w:r w:rsidR="00F77FBF" w:rsidRPr="00291C73">
        <w:rPr>
          <w:rFonts w:eastAsia="Calibri-Bold"/>
          <w:color w:val="000000"/>
          <w:sz w:val="22"/>
          <w:szCs w:val="22"/>
        </w:rPr>
        <w:t xml:space="preserve"> </w:t>
      </w:r>
      <w:r w:rsidR="00841737" w:rsidRPr="00291C73">
        <w:rPr>
          <w:rFonts w:eastAsia="Calibri-Bold"/>
          <w:color w:val="000000"/>
          <w:sz w:val="22"/>
          <w:szCs w:val="22"/>
        </w:rPr>
        <w:t xml:space="preserve">– радови  на санацији и адаптацији фудбалског објекта и фудбалског терена са пратећим садржајима на </w:t>
      </w:r>
      <w:r w:rsidR="00080DA6" w:rsidRPr="00291C73">
        <w:rPr>
          <w:rFonts w:eastAsia="Calibri-Bold"/>
          <w:color w:val="000000"/>
          <w:sz w:val="22"/>
          <w:szCs w:val="22"/>
        </w:rPr>
        <w:t>КП број</w:t>
      </w:r>
      <w:r w:rsidR="00841737" w:rsidRPr="00291C73">
        <w:rPr>
          <w:rFonts w:eastAsia="Calibri-Bold"/>
          <w:color w:val="000000"/>
          <w:sz w:val="22"/>
          <w:szCs w:val="22"/>
        </w:rPr>
        <w:t xml:space="preserve">: 2530/2 </w:t>
      </w:r>
      <w:r w:rsidR="00080DA6" w:rsidRPr="00291C73">
        <w:rPr>
          <w:rFonts w:eastAsia="Calibri-Bold"/>
          <w:color w:val="000000"/>
          <w:sz w:val="22"/>
          <w:szCs w:val="22"/>
        </w:rPr>
        <w:t>и 2531</w:t>
      </w:r>
      <w:r w:rsidR="00841737" w:rsidRPr="00291C73">
        <w:rPr>
          <w:rFonts w:eastAsia="Calibri-Bold"/>
          <w:color w:val="000000"/>
          <w:sz w:val="22"/>
          <w:szCs w:val="22"/>
        </w:rPr>
        <w:t xml:space="preserve">, </w:t>
      </w:r>
      <w:r w:rsidR="00080DA6" w:rsidRPr="00291C73">
        <w:rPr>
          <w:rFonts w:eastAsia="Calibri-Bold"/>
          <w:color w:val="000000"/>
          <w:sz w:val="22"/>
          <w:szCs w:val="22"/>
        </w:rPr>
        <w:t>КО Пуковац</w:t>
      </w:r>
      <w:r w:rsidR="00841737" w:rsidRPr="00291C73">
        <w:rPr>
          <w:rFonts w:eastAsia="Calibri-Bold"/>
          <w:color w:val="000000"/>
          <w:sz w:val="22"/>
          <w:szCs w:val="22"/>
        </w:rPr>
        <w:t xml:space="preserve">, општина Дољевац,  ЈН бр. </w:t>
      </w:r>
      <w:r w:rsidR="008B14D2">
        <w:rPr>
          <w:rFonts w:eastAsia="Calibri-Bold"/>
          <w:color w:val="000000"/>
          <w:sz w:val="22"/>
          <w:szCs w:val="22"/>
        </w:rPr>
        <w:t>404-2-74</w:t>
      </w:r>
      <w:r w:rsidR="00841737" w:rsidRPr="00291C73">
        <w:rPr>
          <w:rFonts w:eastAsia="Calibri-Bold"/>
          <w:color w:val="000000"/>
          <w:sz w:val="22"/>
          <w:szCs w:val="22"/>
        </w:rPr>
        <w:t>/2019-03</w:t>
      </w:r>
      <w:r w:rsidRPr="00291C73">
        <w:rPr>
          <w:rFonts w:eastAsia="Calibri-Bold"/>
          <w:bCs w:val="0"/>
          <w:color w:val="000000"/>
          <w:sz w:val="22"/>
          <w:szCs w:val="22"/>
        </w:rPr>
        <w:t xml:space="preserve">,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w:t>
      </w:r>
      <w:r w:rsidRPr="00981F4B">
        <w:rPr>
          <w:rFonts w:eastAsia="Calibri-Bold"/>
          <w:bCs w:val="0"/>
          <w:color w:val="000000" w:themeColor="text1"/>
          <w:sz w:val="22"/>
          <w:szCs w:val="22"/>
        </w:rPr>
        <w:t>5%</w:t>
      </w:r>
      <w:r w:rsidRPr="00291C73">
        <w:rPr>
          <w:rFonts w:eastAsia="Calibri-Bold"/>
          <w:bCs w:val="0"/>
          <w:color w:val="FF0000"/>
          <w:sz w:val="22"/>
          <w:szCs w:val="22"/>
        </w:rPr>
        <w:t xml:space="preserve"> </w:t>
      </w:r>
      <w:r w:rsidRPr="00291C73">
        <w:rPr>
          <w:rFonts w:eastAsia="Calibri-Bold"/>
          <w:bCs w:val="0"/>
          <w:color w:val="000000"/>
          <w:sz w:val="22"/>
          <w:szCs w:val="22"/>
        </w:rPr>
        <w:t xml:space="preserve">укупне вредности закљученог уговора. </w:t>
      </w:r>
    </w:p>
    <w:p w14:paraId="7AB6010E" w14:textId="77777777" w:rsidR="00E778F8" w:rsidRPr="00291C73" w:rsidRDefault="00E778F8" w:rsidP="00E778F8">
      <w:pPr>
        <w:autoSpaceDE w:val="0"/>
        <w:autoSpaceDN w:val="0"/>
        <w:adjustRightInd w:val="0"/>
        <w:ind w:left="567"/>
        <w:jc w:val="both"/>
        <w:rPr>
          <w:rFonts w:eastAsia="Calibri-Bold"/>
          <w:bCs/>
          <w:color w:val="000000"/>
          <w:sz w:val="22"/>
          <w:szCs w:val="22"/>
        </w:rPr>
      </w:pPr>
      <w:r w:rsidRPr="00291C73">
        <w:rPr>
          <w:rFonts w:eastAsia="Calibri-Bold"/>
          <w:bCs/>
          <w:color w:val="000000"/>
          <w:sz w:val="22"/>
          <w:szCs w:val="22"/>
        </w:rPr>
        <w:t>Наведени ограничење не односи се на вишкове радова ук</w:t>
      </w:r>
      <w:r w:rsidR="00F77FBF" w:rsidRPr="00291C73">
        <w:rPr>
          <w:rFonts w:eastAsia="Calibri-Bold"/>
          <w:bCs/>
          <w:color w:val="000000"/>
          <w:sz w:val="22"/>
          <w:szCs w:val="22"/>
        </w:rPr>
        <w:t>олико су ти радови уговорени. (</w:t>
      </w:r>
      <w:r w:rsidRPr="00291C73">
        <w:rPr>
          <w:rFonts w:eastAsia="Calibri-Bold"/>
          <w:bCs/>
          <w:color w:val="000000"/>
          <w:sz w:val="22"/>
          <w:szCs w:val="22"/>
        </w:rPr>
        <w:t xml:space="preserve">члан 115. ст. 1. и  3. Закона). </w:t>
      </w:r>
    </w:p>
    <w:p w14:paraId="33538008" w14:textId="77777777" w:rsidR="00E778F8" w:rsidRPr="00291C73" w:rsidRDefault="00E778F8" w:rsidP="00E778F8">
      <w:pPr>
        <w:autoSpaceDE w:val="0"/>
        <w:autoSpaceDN w:val="0"/>
        <w:adjustRightInd w:val="0"/>
        <w:ind w:firstLine="567"/>
        <w:jc w:val="both"/>
        <w:rPr>
          <w:rFonts w:eastAsia="Calibri-Bold"/>
          <w:bCs/>
          <w:color w:val="000000"/>
          <w:sz w:val="22"/>
          <w:szCs w:val="22"/>
        </w:rPr>
      </w:pPr>
      <w:r w:rsidRPr="00291C73">
        <w:rPr>
          <w:rFonts w:eastAsia="Calibri-Bold"/>
          <w:bCs/>
          <w:color w:val="000000"/>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14:paraId="256375D2" w14:textId="77777777" w:rsidR="00E778F8" w:rsidRPr="00291C73" w:rsidRDefault="00E778F8" w:rsidP="00E778F8">
      <w:pPr>
        <w:autoSpaceDE w:val="0"/>
        <w:autoSpaceDN w:val="0"/>
        <w:adjustRightInd w:val="0"/>
        <w:ind w:firstLine="567"/>
        <w:jc w:val="both"/>
        <w:rPr>
          <w:rFonts w:eastAsia="Calibri-Bold"/>
          <w:bCs/>
          <w:color w:val="000000"/>
          <w:sz w:val="22"/>
          <w:szCs w:val="22"/>
        </w:rPr>
      </w:pPr>
      <w:r w:rsidRPr="00291C73">
        <w:rPr>
          <w:rFonts w:eastAsia="Calibri-Bold"/>
          <w:bCs/>
          <w:color w:val="000000"/>
          <w:sz w:val="22"/>
          <w:szCs w:val="22"/>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14:paraId="73ABB4A1" w14:textId="77777777" w:rsidR="00E778F8" w:rsidRPr="00291C73" w:rsidRDefault="00E778F8" w:rsidP="00E778F8">
      <w:pPr>
        <w:numPr>
          <w:ilvl w:val="0"/>
          <w:numId w:val="15"/>
        </w:numPr>
        <w:autoSpaceDE w:val="0"/>
        <w:autoSpaceDN w:val="0"/>
        <w:adjustRightInd w:val="0"/>
        <w:ind w:left="900"/>
        <w:jc w:val="both"/>
        <w:rPr>
          <w:rFonts w:eastAsia="Arial Unicode MS"/>
          <w:bCs/>
          <w:color w:val="000000"/>
          <w:kern w:val="2"/>
          <w:sz w:val="22"/>
          <w:szCs w:val="22"/>
          <w:lang w:eastAsia="ar-SA"/>
        </w:rPr>
      </w:pPr>
      <w:r w:rsidRPr="00291C73">
        <w:rPr>
          <w:rFonts w:eastAsia="Arial Unicode MS"/>
          <w:bCs/>
          <w:color w:val="000000"/>
          <w:kern w:val="2"/>
          <w:sz w:val="22"/>
          <w:szCs w:val="22"/>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D3D7F4C" w14:textId="77777777" w:rsidR="00E778F8" w:rsidRPr="00291C73" w:rsidRDefault="00E778F8" w:rsidP="00E778F8">
      <w:pPr>
        <w:numPr>
          <w:ilvl w:val="0"/>
          <w:numId w:val="15"/>
        </w:numPr>
        <w:suppressAutoHyphens/>
        <w:spacing w:line="100" w:lineRule="atLeast"/>
        <w:ind w:left="900"/>
        <w:jc w:val="both"/>
        <w:rPr>
          <w:rFonts w:eastAsia="Arial Unicode MS"/>
          <w:bCs/>
          <w:color w:val="000000"/>
          <w:kern w:val="2"/>
          <w:sz w:val="22"/>
          <w:szCs w:val="22"/>
          <w:lang w:eastAsia="ar-SA"/>
        </w:rPr>
      </w:pPr>
      <w:r w:rsidRPr="00291C73">
        <w:rPr>
          <w:rFonts w:eastAsia="Arial Unicode MS"/>
          <w:bCs/>
          <w:color w:val="000000"/>
          <w:kern w:val="2"/>
          <w:sz w:val="22"/>
          <w:szCs w:val="22"/>
          <w:lang w:eastAsia="ar-SA"/>
        </w:rPr>
        <w:t>мере које буду предвиђене актима надлежних органа;</w:t>
      </w:r>
    </w:p>
    <w:p w14:paraId="5B49555C" w14:textId="77777777" w:rsidR="00E778F8" w:rsidRPr="00291C73" w:rsidRDefault="00E778F8" w:rsidP="00E778F8">
      <w:pPr>
        <w:numPr>
          <w:ilvl w:val="0"/>
          <w:numId w:val="15"/>
        </w:numPr>
        <w:suppressAutoHyphens/>
        <w:spacing w:line="100" w:lineRule="atLeast"/>
        <w:ind w:left="900"/>
        <w:jc w:val="both"/>
        <w:rPr>
          <w:rFonts w:eastAsia="Arial Unicode MS"/>
          <w:bCs/>
          <w:color w:val="000000"/>
          <w:kern w:val="2"/>
          <w:sz w:val="22"/>
          <w:szCs w:val="22"/>
          <w:lang w:eastAsia="ar-SA"/>
        </w:rPr>
      </w:pPr>
      <w:r w:rsidRPr="00291C73">
        <w:rPr>
          <w:rFonts w:eastAsia="Arial Unicode MS"/>
          <w:bCs/>
          <w:color w:val="000000"/>
          <w:kern w:val="2"/>
          <w:sz w:val="22"/>
          <w:szCs w:val="22"/>
          <w:lang w:eastAsia="ar-SA"/>
        </w:rPr>
        <w:t>услови за извођење радова у земљи или води, који нису предвиђени техничком документацијом;</w:t>
      </w:r>
    </w:p>
    <w:p w14:paraId="275C8097" w14:textId="77777777" w:rsidR="00E778F8" w:rsidRPr="00291C73" w:rsidRDefault="00E778F8" w:rsidP="00E778F8">
      <w:pPr>
        <w:numPr>
          <w:ilvl w:val="0"/>
          <w:numId w:val="15"/>
        </w:numPr>
        <w:suppressAutoHyphens/>
        <w:spacing w:line="100" w:lineRule="atLeast"/>
        <w:ind w:left="900"/>
        <w:jc w:val="both"/>
        <w:rPr>
          <w:rFonts w:eastAsia="Arial Unicode MS"/>
          <w:bCs/>
          <w:color w:val="000000"/>
          <w:kern w:val="2"/>
          <w:sz w:val="22"/>
          <w:szCs w:val="22"/>
          <w:lang w:eastAsia="ar-SA"/>
        </w:rPr>
      </w:pPr>
      <w:r w:rsidRPr="00291C73">
        <w:rPr>
          <w:rFonts w:eastAsia="Arial Unicode MS"/>
          <w:bCs/>
          <w:color w:val="000000"/>
          <w:kern w:val="2"/>
          <w:sz w:val="22"/>
          <w:szCs w:val="22"/>
          <w:lang w:eastAsia="ar-SA"/>
        </w:rPr>
        <w:t>закашњење наручиоца да Извођача радова уведе у посао;</w:t>
      </w:r>
      <w:bookmarkStart w:id="15" w:name="_GoBack"/>
      <w:bookmarkEnd w:id="15"/>
    </w:p>
    <w:p w14:paraId="22BDF65A" w14:textId="77777777" w:rsidR="00E778F8" w:rsidRPr="00291C73" w:rsidRDefault="00E778F8" w:rsidP="00E778F8">
      <w:pPr>
        <w:numPr>
          <w:ilvl w:val="0"/>
          <w:numId w:val="15"/>
        </w:numPr>
        <w:suppressAutoHyphens/>
        <w:spacing w:line="100" w:lineRule="atLeast"/>
        <w:ind w:left="900"/>
        <w:jc w:val="both"/>
        <w:rPr>
          <w:bCs/>
          <w:sz w:val="22"/>
          <w:szCs w:val="22"/>
        </w:rPr>
      </w:pPr>
      <w:r w:rsidRPr="00291C73">
        <w:rPr>
          <w:bCs/>
          <w:sz w:val="22"/>
          <w:szCs w:val="22"/>
        </w:rPr>
        <w:t>хитне непредвиђени радови према члану 16. уговора,</w:t>
      </w:r>
      <w:r w:rsidRPr="00291C73">
        <w:rPr>
          <w:sz w:val="22"/>
          <w:szCs w:val="22"/>
        </w:rPr>
        <w:t xml:space="preserve"> за које Извођач радова приликом извођења радова није знао нити је могао знати да се морају извести;</w:t>
      </w:r>
    </w:p>
    <w:p w14:paraId="6CA097D6" w14:textId="77777777" w:rsidR="00E778F8" w:rsidRPr="00291C73" w:rsidRDefault="00E778F8" w:rsidP="00E778F8">
      <w:pPr>
        <w:numPr>
          <w:ilvl w:val="0"/>
          <w:numId w:val="15"/>
        </w:numPr>
        <w:suppressAutoHyphens/>
        <w:spacing w:line="100" w:lineRule="atLeast"/>
        <w:ind w:left="900"/>
        <w:jc w:val="both"/>
        <w:rPr>
          <w:rFonts w:eastAsia="Arial Unicode MS"/>
          <w:bCs/>
          <w:color w:val="000000"/>
          <w:kern w:val="2"/>
          <w:sz w:val="22"/>
          <w:szCs w:val="22"/>
          <w:lang w:eastAsia="ar-SA"/>
        </w:rPr>
      </w:pPr>
      <w:r w:rsidRPr="00291C73">
        <w:rPr>
          <w:rFonts w:eastAsia="Arial Unicode MS"/>
          <w:bCs/>
          <w:color w:val="000000"/>
          <w:kern w:val="2"/>
          <w:sz w:val="22"/>
          <w:szCs w:val="22"/>
          <w:lang w:eastAsia="ar-SA"/>
        </w:rPr>
        <w:t xml:space="preserve">непредвиђене радове према члану 17. уговора, </w:t>
      </w:r>
      <w:r w:rsidRPr="00291C73">
        <w:rPr>
          <w:rFonts w:eastAsia="Calibri-Bold"/>
          <w:bCs/>
          <w:color w:val="000000"/>
          <w:sz w:val="22"/>
          <w:szCs w:val="22"/>
        </w:rPr>
        <w:t>без чијег извођења циљ закљученог уговора не би био остварен у потпуности.</w:t>
      </w:r>
    </w:p>
    <w:p w14:paraId="67EDCEF9" w14:textId="77777777" w:rsidR="00E778F8" w:rsidRPr="00291C73" w:rsidRDefault="00E778F8" w:rsidP="00E778F8">
      <w:pPr>
        <w:autoSpaceDE w:val="0"/>
        <w:autoSpaceDN w:val="0"/>
        <w:adjustRightInd w:val="0"/>
        <w:ind w:firstLine="567"/>
        <w:jc w:val="both"/>
        <w:rPr>
          <w:rFonts w:eastAsia="Calibri-Bold"/>
          <w:bCs/>
          <w:color w:val="000000"/>
          <w:sz w:val="22"/>
          <w:szCs w:val="22"/>
        </w:rPr>
      </w:pPr>
      <w:r w:rsidRPr="00291C73">
        <w:rPr>
          <w:rFonts w:eastAsia="Calibri-Bold"/>
          <w:bCs/>
          <w:color w:val="000000"/>
          <w:sz w:val="22"/>
          <w:szCs w:val="22"/>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14:paraId="292A0565" w14:textId="77777777" w:rsidR="00E778F8" w:rsidRPr="00291C73" w:rsidRDefault="00E778F8" w:rsidP="00E778F8">
      <w:pPr>
        <w:autoSpaceDE w:val="0"/>
        <w:autoSpaceDN w:val="0"/>
        <w:adjustRightInd w:val="0"/>
        <w:ind w:firstLine="567"/>
        <w:jc w:val="both"/>
        <w:rPr>
          <w:rFonts w:eastAsia="Calibri-Bold"/>
          <w:bCs/>
          <w:color w:val="000000"/>
          <w:sz w:val="22"/>
          <w:szCs w:val="22"/>
        </w:rPr>
      </w:pPr>
      <w:r w:rsidRPr="00291C73">
        <w:rPr>
          <w:rFonts w:eastAsia="Calibri-Bold"/>
          <w:bCs/>
          <w:color w:val="000000"/>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4C1DAC7D" w14:textId="77777777" w:rsidR="00E778F8" w:rsidRPr="00302B54" w:rsidRDefault="00E778F8" w:rsidP="00302B54">
      <w:pPr>
        <w:autoSpaceDE w:val="0"/>
        <w:autoSpaceDN w:val="0"/>
        <w:adjustRightInd w:val="0"/>
        <w:jc w:val="both"/>
        <w:rPr>
          <w:sz w:val="22"/>
          <w:szCs w:val="22"/>
        </w:rPr>
      </w:pPr>
      <w:r w:rsidRPr="00291C73">
        <w:rPr>
          <w:rFonts w:eastAsia="Calibri-Bold"/>
          <w:bCs/>
          <w:color w:val="000000"/>
          <w:sz w:val="22"/>
          <w:szCs w:val="22"/>
        </w:rPr>
        <w:tab/>
        <w:t xml:space="preserve">Изменом уговора, по било ком од наведених основа, </w:t>
      </w:r>
      <w:r w:rsidRPr="00302B54">
        <w:rPr>
          <w:rFonts w:eastAsia="Calibri-Bold"/>
          <w:bCs/>
          <w:color w:val="000000"/>
          <w:sz w:val="22"/>
          <w:szCs w:val="22"/>
        </w:rPr>
        <w:t xml:space="preserve">не може се мењати предмет јавне набавке. </w:t>
      </w:r>
    </w:p>
    <w:sectPr w:rsidR="00E778F8" w:rsidRPr="00302B54" w:rsidSect="008711BD">
      <w:headerReference w:type="default" r:id="rId18"/>
      <w:footerReference w:type="default" r:id="rId19"/>
      <w:pgSz w:w="11906" w:h="16838" w:code="9"/>
      <w:pgMar w:top="794"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47C0" w14:textId="77777777" w:rsidR="008D5685" w:rsidRDefault="008D5685">
      <w:r>
        <w:separator/>
      </w:r>
    </w:p>
  </w:endnote>
  <w:endnote w:type="continuationSeparator" w:id="0">
    <w:p w14:paraId="1BD2264E" w14:textId="77777777" w:rsidR="008D5685" w:rsidRDefault="008D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L">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BF1B" w14:textId="6DA8D30E" w:rsidR="006F3016" w:rsidRDefault="006F3016" w:rsidP="00251D21">
    <w:pPr>
      <w:pStyle w:val="Footer"/>
      <w:jc w:val="right"/>
    </w:pPr>
    <w:r>
      <w:rPr>
        <w:color w:val="7F7F7F" w:themeColor="background1" w:themeShade="7F"/>
        <w:spacing w:val="60"/>
      </w:rPr>
      <w:t>Страна</w:t>
    </w:r>
    <w:r>
      <w:t xml:space="preserve"> | </w:t>
    </w:r>
    <w:r>
      <w:fldChar w:fldCharType="begin"/>
    </w:r>
    <w:r>
      <w:instrText xml:space="preserve"> PAGE   \* MERGEFORMAT </w:instrText>
    </w:r>
    <w:r>
      <w:fldChar w:fldCharType="separate"/>
    </w:r>
    <w:r w:rsidR="00CB6456" w:rsidRPr="00CB6456">
      <w:rPr>
        <w:b/>
        <w:bCs/>
        <w:noProof/>
      </w:rPr>
      <w:t>32</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1BB1" w14:textId="52CDC19A" w:rsidR="006F3016" w:rsidRPr="00A608CD" w:rsidRDefault="006F3016">
    <w:pPr>
      <w:pStyle w:val="Footer"/>
      <w:jc w:val="right"/>
      <w:rPr>
        <w:sz w:val="20"/>
      </w:rPr>
    </w:pPr>
    <w:r w:rsidRPr="00A608CD">
      <w:rPr>
        <w:sz w:val="20"/>
        <w:lang w:val="sr-Cyrl-CS"/>
      </w:rPr>
      <w:t>Страна</w:t>
    </w:r>
    <w:r w:rsidRPr="00A608CD">
      <w:rPr>
        <w:b/>
        <w:sz w:val="32"/>
        <w:szCs w:val="24"/>
      </w:rPr>
      <w:fldChar w:fldCharType="begin"/>
    </w:r>
    <w:r w:rsidRPr="00A608CD">
      <w:rPr>
        <w:b/>
        <w:sz w:val="20"/>
      </w:rPr>
      <w:instrText xml:space="preserve"> PAGE </w:instrText>
    </w:r>
    <w:r w:rsidRPr="00A608CD">
      <w:rPr>
        <w:b/>
        <w:sz w:val="32"/>
        <w:szCs w:val="24"/>
      </w:rPr>
      <w:fldChar w:fldCharType="separate"/>
    </w:r>
    <w:r w:rsidR="00981F4B">
      <w:rPr>
        <w:b/>
        <w:noProof/>
        <w:sz w:val="20"/>
      </w:rPr>
      <w:t>44</w:t>
    </w:r>
    <w:r w:rsidRPr="00A608CD">
      <w:rPr>
        <w:b/>
        <w:sz w:val="32"/>
        <w:szCs w:val="24"/>
      </w:rPr>
      <w:fldChar w:fldCharType="end"/>
    </w:r>
    <w:r w:rsidRPr="00A608CD">
      <w:rPr>
        <w:sz w:val="20"/>
        <w:lang w:val="sr-Cyrl-CS"/>
      </w:rPr>
      <w:t>од</w:t>
    </w:r>
    <w:r w:rsidRPr="00A608CD">
      <w:rPr>
        <w:b/>
        <w:sz w:val="32"/>
        <w:szCs w:val="24"/>
      </w:rPr>
      <w:fldChar w:fldCharType="begin"/>
    </w:r>
    <w:r w:rsidRPr="00A608CD">
      <w:rPr>
        <w:b/>
        <w:sz w:val="20"/>
      </w:rPr>
      <w:instrText xml:space="preserve"> NUMPAGES  </w:instrText>
    </w:r>
    <w:r w:rsidRPr="00A608CD">
      <w:rPr>
        <w:b/>
        <w:sz w:val="32"/>
        <w:szCs w:val="24"/>
      </w:rPr>
      <w:fldChar w:fldCharType="separate"/>
    </w:r>
    <w:r w:rsidR="00981F4B">
      <w:rPr>
        <w:b/>
        <w:noProof/>
        <w:sz w:val="20"/>
      </w:rPr>
      <w:t>65</w:t>
    </w:r>
    <w:r w:rsidRPr="00A608CD">
      <w:rPr>
        <w:b/>
        <w:sz w:val="32"/>
        <w:szCs w:val="24"/>
      </w:rPr>
      <w:fldChar w:fldCharType="end"/>
    </w:r>
  </w:p>
  <w:p w14:paraId="237822EE" w14:textId="77777777" w:rsidR="006F3016" w:rsidRDefault="006F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25F2" w14:textId="77734846" w:rsidR="006F3016" w:rsidRPr="00860F6F" w:rsidRDefault="006F3016" w:rsidP="00960EE5">
    <w:pPr>
      <w:pStyle w:val="Footer"/>
      <w:jc w:val="right"/>
      <w:rPr>
        <w:sz w:val="22"/>
        <w:szCs w:val="22"/>
      </w:rPr>
    </w:pPr>
    <w:r w:rsidRPr="00860F6F">
      <w:rPr>
        <w:b/>
        <w:bCs/>
        <w:sz w:val="22"/>
        <w:szCs w:val="22"/>
      </w:rPr>
      <w:fldChar w:fldCharType="begin"/>
    </w:r>
    <w:r w:rsidRPr="00860F6F">
      <w:rPr>
        <w:b/>
        <w:bCs/>
        <w:sz w:val="22"/>
        <w:szCs w:val="22"/>
      </w:rPr>
      <w:instrText xml:space="preserve"> PAGE </w:instrText>
    </w:r>
    <w:r w:rsidRPr="00860F6F">
      <w:rPr>
        <w:b/>
        <w:bCs/>
        <w:sz w:val="22"/>
        <w:szCs w:val="22"/>
      </w:rPr>
      <w:fldChar w:fldCharType="separate"/>
    </w:r>
    <w:r w:rsidR="00981F4B">
      <w:rPr>
        <w:b/>
        <w:bCs/>
        <w:noProof/>
        <w:sz w:val="22"/>
        <w:szCs w:val="22"/>
      </w:rPr>
      <w:t>55</w:t>
    </w:r>
    <w:r w:rsidRPr="00860F6F">
      <w:rPr>
        <w:b/>
        <w:bCs/>
        <w:sz w:val="22"/>
        <w:szCs w:val="22"/>
      </w:rPr>
      <w:fldChar w:fldCharType="end"/>
    </w:r>
    <w:r>
      <w:rPr>
        <w:b/>
        <w:bCs/>
        <w:sz w:val="22"/>
        <w:szCs w:val="22"/>
      </w:rPr>
      <w:t xml:space="preserve"> </w:t>
    </w:r>
    <w:r w:rsidRPr="00860F6F">
      <w:rPr>
        <w:sz w:val="22"/>
        <w:szCs w:val="22"/>
      </w:rPr>
      <w:t>од</w:t>
    </w:r>
    <w:r w:rsidRPr="00860F6F">
      <w:rPr>
        <w:b/>
        <w:bCs/>
        <w:sz w:val="22"/>
        <w:szCs w:val="22"/>
      </w:rPr>
      <w:fldChar w:fldCharType="begin"/>
    </w:r>
    <w:r w:rsidRPr="00860F6F">
      <w:rPr>
        <w:b/>
        <w:bCs/>
        <w:sz w:val="22"/>
        <w:szCs w:val="22"/>
      </w:rPr>
      <w:instrText xml:space="preserve"> NUMPAGES  </w:instrText>
    </w:r>
    <w:r w:rsidRPr="00860F6F">
      <w:rPr>
        <w:b/>
        <w:bCs/>
        <w:sz w:val="22"/>
        <w:szCs w:val="22"/>
      </w:rPr>
      <w:fldChar w:fldCharType="separate"/>
    </w:r>
    <w:r w:rsidR="00981F4B">
      <w:rPr>
        <w:b/>
        <w:bCs/>
        <w:noProof/>
        <w:sz w:val="22"/>
        <w:szCs w:val="22"/>
      </w:rPr>
      <w:t>65</w:t>
    </w:r>
    <w:r w:rsidRPr="00860F6F">
      <w:rPr>
        <w:b/>
        <w:bCs/>
        <w:sz w:val="22"/>
        <w:szCs w:val="22"/>
      </w:rPr>
      <w:fldChar w:fldCharType="end"/>
    </w:r>
  </w:p>
  <w:p w14:paraId="0B996F96" w14:textId="77777777" w:rsidR="006F3016" w:rsidRDefault="006F30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87C2" w14:textId="7A9A1F18" w:rsidR="006F3016" w:rsidRPr="00A608CD" w:rsidRDefault="006F3016">
    <w:pPr>
      <w:pStyle w:val="Footer"/>
      <w:jc w:val="right"/>
      <w:rPr>
        <w:sz w:val="20"/>
      </w:rPr>
    </w:pPr>
    <w:r w:rsidRPr="00A608CD">
      <w:rPr>
        <w:sz w:val="20"/>
        <w:lang w:val="sr-Cyrl-CS"/>
      </w:rPr>
      <w:t>Страна</w:t>
    </w:r>
    <w:r>
      <w:rPr>
        <w:sz w:val="20"/>
        <w:lang w:val="sr-Cyrl-CS"/>
      </w:rPr>
      <w:t xml:space="preserve"> </w:t>
    </w:r>
    <w:r w:rsidRPr="00A608CD">
      <w:rPr>
        <w:b/>
        <w:sz w:val="32"/>
        <w:szCs w:val="24"/>
      </w:rPr>
      <w:fldChar w:fldCharType="begin"/>
    </w:r>
    <w:r w:rsidRPr="00A608CD">
      <w:rPr>
        <w:b/>
        <w:sz w:val="20"/>
      </w:rPr>
      <w:instrText xml:space="preserve"> PAGE </w:instrText>
    </w:r>
    <w:r w:rsidRPr="00A608CD">
      <w:rPr>
        <w:b/>
        <w:sz w:val="32"/>
        <w:szCs w:val="24"/>
      </w:rPr>
      <w:fldChar w:fldCharType="separate"/>
    </w:r>
    <w:r w:rsidR="00981F4B">
      <w:rPr>
        <w:b/>
        <w:noProof/>
        <w:sz w:val="20"/>
      </w:rPr>
      <w:t>64</w:t>
    </w:r>
    <w:r w:rsidRPr="00A608CD">
      <w:rPr>
        <w:b/>
        <w:sz w:val="32"/>
        <w:szCs w:val="24"/>
      </w:rPr>
      <w:fldChar w:fldCharType="end"/>
    </w:r>
    <w:r>
      <w:rPr>
        <w:b/>
        <w:sz w:val="32"/>
        <w:szCs w:val="24"/>
      </w:rPr>
      <w:t xml:space="preserve"> </w:t>
    </w:r>
    <w:r w:rsidRPr="00A608CD">
      <w:rPr>
        <w:sz w:val="20"/>
        <w:lang w:val="sr-Cyrl-CS"/>
      </w:rPr>
      <w:t>од</w:t>
    </w:r>
    <w:r>
      <w:rPr>
        <w:sz w:val="20"/>
        <w:lang w:val="sr-Cyrl-CS"/>
      </w:rPr>
      <w:t xml:space="preserve">  </w:t>
    </w:r>
    <w:r w:rsidRPr="00A608CD">
      <w:rPr>
        <w:b/>
        <w:sz w:val="32"/>
        <w:szCs w:val="24"/>
      </w:rPr>
      <w:fldChar w:fldCharType="begin"/>
    </w:r>
    <w:r w:rsidRPr="00A608CD">
      <w:rPr>
        <w:b/>
        <w:sz w:val="20"/>
      </w:rPr>
      <w:instrText xml:space="preserve"> NUMPAGES  </w:instrText>
    </w:r>
    <w:r w:rsidRPr="00A608CD">
      <w:rPr>
        <w:b/>
        <w:sz w:val="32"/>
        <w:szCs w:val="24"/>
      </w:rPr>
      <w:fldChar w:fldCharType="separate"/>
    </w:r>
    <w:r w:rsidR="00981F4B">
      <w:rPr>
        <w:b/>
        <w:noProof/>
        <w:sz w:val="20"/>
      </w:rPr>
      <w:t>65</w:t>
    </w:r>
    <w:r w:rsidRPr="00A608CD">
      <w:rPr>
        <w:b/>
        <w:sz w:val="32"/>
        <w:szCs w:val="24"/>
      </w:rPr>
      <w:fldChar w:fldCharType="end"/>
    </w:r>
  </w:p>
  <w:p w14:paraId="415C209A" w14:textId="77777777" w:rsidR="006F3016" w:rsidRDefault="006F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31C5" w14:textId="77777777" w:rsidR="008D5685" w:rsidRDefault="008D5685">
      <w:r>
        <w:separator/>
      </w:r>
    </w:p>
  </w:footnote>
  <w:footnote w:type="continuationSeparator" w:id="0">
    <w:p w14:paraId="4A264344" w14:textId="77777777" w:rsidR="008D5685" w:rsidRDefault="008D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BF49" w14:textId="77777777" w:rsidR="006F3016" w:rsidRPr="002B0B5E" w:rsidRDefault="006F3016" w:rsidP="002B0B5E">
    <w:pPr>
      <w:pStyle w:val="Header"/>
      <w:ind w:left="-450"/>
      <w:jc w:val="center"/>
      <w:rPr>
        <w:rFonts w:ascii="Times New Roman" w:hAnsi="Times New Roman" w:cs="Times New Roman"/>
        <w:i/>
      </w:rPr>
    </w:pPr>
    <w:r w:rsidRPr="002B0B5E">
      <w:rPr>
        <w:rFonts w:ascii="Times New Roman" w:hAnsi="Times New Roman" w:cs="Times New Roman"/>
        <w:i/>
      </w:rPr>
      <w:t>Конк</w:t>
    </w:r>
    <w:r>
      <w:rPr>
        <w:rFonts w:ascii="Times New Roman" w:hAnsi="Times New Roman" w:cs="Times New Roman"/>
        <w:i/>
      </w:rPr>
      <w:t xml:space="preserve">урсна документација за ЈН у отвореном поступку – </w:t>
    </w:r>
    <w:bookmarkStart w:id="7" w:name="_Hlk10702276"/>
    <w:r w:rsidRPr="003A4BC3">
      <w:rPr>
        <w:rFonts w:ascii="Times New Roman" w:hAnsi="Times New Roman" w:cs="Times New Roman"/>
        <w:i/>
      </w:rPr>
      <w:t>радови  на санацији и адаптацији фудбалског објекта и фудбалског терена са пратећим садржајима на кп број: 2530/2 и2531, ко Пуковац, општина Дољевац</w:t>
    </w:r>
    <w:r>
      <w:rPr>
        <w:rFonts w:ascii="Times New Roman" w:hAnsi="Times New Roman" w:cs="Times New Roman"/>
        <w:i/>
      </w:rPr>
      <w:t>,  ЈН бр. 404-2-</w:t>
    </w:r>
    <w:r>
      <w:rPr>
        <w:rFonts w:ascii="Times New Roman" w:hAnsi="Times New Roman" w:cs="Times New Roman"/>
        <w:i/>
        <w:lang w:val="sr-Cyrl-RS"/>
      </w:rPr>
      <w:t>74</w:t>
    </w:r>
    <w:r>
      <w:rPr>
        <w:rFonts w:ascii="Times New Roman" w:hAnsi="Times New Roman" w:cs="Times New Roman"/>
        <w:i/>
      </w:rPr>
      <w:t>/2019-03</w:t>
    </w:r>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DC118" w14:textId="77777777" w:rsidR="006F3016" w:rsidRPr="007B46F7" w:rsidRDefault="006F3016" w:rsidP="007B46F7">
    <w:pPr>
      <w:pStyle w:val="Header"/>
      <w:ind w:left="-450"/>
      <w:jc w:val="center"/>
      <w:rPr>
        <w:rFonts w:ascii="Times New Roman" w:hAnsi="Times New Roman" w:cs="Times New Roman"/>
        <w:i/>
      </w:rPr>
    </w:pPr>
    <w:r w:rsidRPr="002B0B5E">
      <w:rPr>
        <w:rFonts w:ascii="Times New Roman" w:hAnsi="Times New Roman" w:cs="Times New Roman"/>
        <w:i/>
      </w:rPr>
      <w:t>Конк</w:t>
    </w:r>
    <w:r>
      <w:rPr>
        <w:rFonts w:ascii="Times New Roman" w:hAnsi="Times New Roman" w:cs="Times New Roman"/>
        <w:i/>
      </w:rPr>
      <w:t xml:space="preserve">урсна документација за ЈН у отвореном поступку – </w:t>
    </w:r>
    <w:r w:rsidRPr="003A4BC3">
      <w:rPr>
        <w:rFonts w:ascii="Times New Roman" w:hAnsi="Times New Roman" w:cs="Times New Roman"/>
        <w:i/>
      </w:rPr>
      <w:t>радови  на санацији и адаптацији фудбалског објекта и фудбалског терена са пратећим садржајима на кп број: 2530/2 и2531, ко Пуковац, општина Дољевац</w:t>
    </w:r>
    <w:r>
      <w:rPr>
        <w:rFonts w:ascii="Times New Roman" w:hAnsi="Times New Roman" w:cs="Times New Roman"/>
        <w:i/>
      </w:rPr>
      <w:t>,  ЈН бр. 404-2-</w:t>
    </w:r>
    <w:r>
      <w:rPr>
        <w:rFonts w:ascii="Times New Roman" w:hAnsi="Times New Roman" w:cs="Times New Roman"/>
        <w:i/>
        <w:lang w:val="sr-Cyrl-RS"/>
      </w:rPr>
      <w:t>74</w:t>
    </w:r>
    <w:r>
      <w:rPr>
        <w:rFonts w:ascii="Times New Roman" w:hAnsi="Times New Roman" w:cs="Times New Roman"/>
        <w:i/>
      </w:rPr>
      <w:t>/2019-03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B7F7" w14:textId="77777777" w:rsidR="006F3016" w:rsidRPr="00960EE5" w:rsidRDefault="006F3016" w:rsidP="006C077A">
    <w:pPr>
      <w:pStyle w:val="Header"/>
      <w:ind w:left="-450"/>
      <w:jc w:val="center"/>
      <w:rPr>
        <w:rFonts w:ascii="Times New Roman" w:hAnsi="Times New Roman" w:cs="Times New Roman"/>
      </w:rPr>
    </w:pPr>
    <w:r w:rsidRPr="006C077A">
      <w:rPr>
        <w:rFonts w:ascii="Times New Roman" w:hAnsi="Times New Roman" w:cs="Times New Roman"/>
        <w:i/>
      </w:rPr>
      <w:t xml:space="preserve">Конкурсна документација за ЈН у отвореном поступку– радови  на санацији и адаптацији фудбалског објекта и фудбалског терена са пратећим садржајима на кп број: 2530/2 и2531, ко Пуковац, општина Дољевац,  ЈН бр. </w:t>
    </w:r>
    <w:r>
      <w:rPr>
        <w:rFonts w:ascii="Times New Roman" w:hAnsi="Times New Roman" w:cs="Times New Roman"/>
        <w:i/>
      </w:rPr>
      <w:t>404-2-74</w:t>
    </w:r>
    <w:r w:rsidRPr="006C077A">
      <w:rPr>
        <w:rFonts w:ascii="Times New Roman" w:hAnsi="Times New Roman" w:cs="Times New Roman"/>
        <w:i/>
      </w:rPr>
      <w:t>/2019-03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0CE4" w14:textId="77777777" w:rsidR="006F3016" w:rsidRPr="00841737" w:rsidRDefault="006F3016" w:rsidP="00841737">
    <w:pPr>
      <w:pStyle w:val="Header"/>
      <w:ind w:left="-450"/>
      <w:jc w:val="center"/>
    </w:pPr>
    <w:r w:rsidRPr="006C077A">
      <w:rPr>
        <w:rFonts w:ascii="Times New Roman" w:hAnsi="Times New Roman" w:cs="Times New Roman"/>
        <w:i/>
      </w:rPr>
      <w:t>Конкурсна документација за ЈН у отвореном поступку– радови  на санацији и адаптацији фудбалског објекта и фудбалског терена са пратећим садржајима на кп број: 2530/2 и2531, ко Пуковац, општина Дољевац,  ЈН бр. 404-2-</w:t>
    </w:r>
    <w:r>
      <w:rPr>
        <w:rFonts w:ascii="Times New Roman" w:hAnsi="Times New Roman" w:cs="Times New Roman"/>
        <w:i/>
        <w:lang w:val="sr-Cyrl-RS"/>
      </w:rPr>
      <w:t>74</w:t>
    </w:r>
    <w:r w:rsidRPr="006C077A">
      <w:rPr>
        <w:rFonts w:ascii="Times New Roman" w:hAnsi="Times New Roman" w:cs="Times New Roman"/>
        <w:i/>
      </w:rPr>
      <w:t>/2019-03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5B5AF5C"/>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hybridMultilevel"/>
    <w:tmpl w:val="10233C98"/>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3F6AB60E"/>
    <w:lvl w:ilvl="0" w:tplc="FFFFFFFF">
      <w:start w:val="5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A"/>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B"/>
    <w:multiLevelType w:val="hybridMultilevel"/>
    <w:tmpl w:val="6590700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E"/>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799D02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0"/>
    <w:multiLevelType w:val="hybridMultilevel"/>
    <w:tmpl w:val="06B947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1"/>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2"/>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3"/>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4"/>
    <w:multiLevelType w:val="hybridMultilevel"/>
    <w:tmpl w:val="661E3F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5"/>
    <w:multiLevelType w:val="hybridMultilevel"/>
    <w:tmpl w:val="5DC79E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6"/>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7"/>
    <w:multiLevelType w:val="hybridMultilevel"/>
    <w:tmpl w:val="7BD3EE7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8"/>
    <w:multiLevelType w:val="hybridMultilevel"/>
    <w:tmpl w:val="51D9C5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9"/>
    <w:multiLevelType w:val="hybridMultilevel"/>
    <w:tmpl w:val="613EFDC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A"/>
    <w:multiLevelType w:val="hybridMultilevel"/>
    <w:tmpl w:val="0BF72B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B"/>
    <w:multiLevelType w:val="hybridMultilevel"/>
    <w:tmpl w:val="11447B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D"/>
    <w:multiLevelType w:val="hybridMultilevel"/>
    <w:tmpl w:val="0A0382C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E"/>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F"/>
    <w:multiLevelType w:val="hybridMultilevel"/>
    <w:tmpl w:val="1A3223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0"/>
    <w:multiLevelType w:val="hybridMultilevel"/>
    <w:tmpl w:val="3B0FD37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2"/>
    <w:multiLevelType w:val="hybridMultilevel"/>
    <w:tmpl w:val="4962813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4"/>
    <w:multiLevelType w:val="hybridMultilevel"/>
    <w:tmpl w:val="06A5EE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6"/>
    <w:multiLevelType w:val="hybridMultilevel"/>
    <w:tmpl w:val="7FFFCA1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7"/>
    <w:multiLevelType w:val="hybridMultilevel"/>
    <w:tmpl w:val="1A27709E"/>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9"/>
    <w:multiLevelType w:val="hybridMultilevel"/>
    <w:tmpl w:val="100F59D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A"/>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B"/>
    <w:multiLevelType w:val="hybridMultilevel"/>
    <w:tmpl w:val="06EB5BD4"/>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D"/>
    <w:multiLevelType w:val="hybridMultilevel"/>
    <w:tmpl w:val="094211F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F"/>
    <w:multiLevelType w:val="hybridMultilevel"/>
    <w:tmpl w:val="7627211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0"/>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1"/>
    <w:multiLevelType w:val="hybridMultilevel"/>
    <w:tmpl w:val="1716703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5"/>
    <w:multiLevelType w:val="hybridMultilevel"/>
    <w:tmpl w:val="68EBC5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7"/>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9"/>
    <w:multiLevelType w:val="hybridMultilevel"/>
    <w:tmpl w:val="39EE01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B"/>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C"/>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D"/>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E"/>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50"/>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51"/>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52"/>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53"/>
    <w:multiLevelType w:val="hybridMultilevel"/>
    <w:tmpl w:val="50801E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54"/>
    <w:multiLevelType w:val="hybridMultilevel"/>
    <w:tmpl w:val="0488AC1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55"/>
    <w:multiLevelType w:val="hybridMultilevel"/>
    <w:tmpl w:val="5FB801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56"/>
    <w:multiLevelType w:val="hybridMultilevel"/>
    <w:tmpl w:val="6AA78F7E"/>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57"/>
    <w:multiLevelType w:val="hybridMultilevel"/>
    <w:tmpl w:val="7672BD22"/>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58"/>
    <w:multiLevelType w:val="hybridMultilevel"/>
    <w:tmpl w:val="6FC75AF8"/>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59"/>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5B"/>
    <w:multiLevelType w:val="hybridMultilevel"/>
    <w:tmpl w:val="5F3534A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5C"/>
    <w:multiLevelType w:val="hybridMultilevel"/>
    <w:tmpl w:val="73A182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5D"/>
    <w:multiLevelType w:val="hybridMultilevel"/>
    <w:tmpl w:val="7DE6771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5E"/>
    <w:multiLevelType w:val="hybridMultilevel"/>
    <w:tmpl w:val="555C55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60"/>
    <w:multiLevelType w:val="hybridMultilevel"/>
    <w:tmpl w:val="14FCE74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61"/>
    <w:multiLevelType w:val="hybridMultilevel"/>
    <w:tmpl w:val="6A3DD3E8"/>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62"/>
    <w:multiLevelType w:val="hybridMultilevel"/>
    <w:tmpl w:val="71C9129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63"/>
    <w:multiLevelType w:val="hybridMultilevel"/>
    <w:tmpl w:val="09DAF632"/>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64"/>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65"/>
    <w:multiLevelType w:val="hybridMultilevel"/>
    <w:tmpl w:val="1FBFE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66"/>
    <w:multiLevelType w:val="hybridMultilevel"/>
    <w:tmpl w:val="5092CA7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67"/>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68"/>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69"/>
    <w:multiLevelType w:val="hybridMultilevel"/>
    <w:tmpl w:val="288F1A3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6A"/>
    <w:multiLevelType w:val="hybridMultilevel"/>
    <w:tmpl w:val="2A155DB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6B"/>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6C"/>
    <w:multiLevelType w:val="hybridMultilevel"/>
    <w:tmpl w:val="097E1B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6D"/>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6E"/>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6F"/>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9">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2">
    <w:nsid w:val="1232418E"/>
    <w:multiLevelType w:val="hybridMultilevel"/>
    <w:tmpl w:val="5A04D9B4"/>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93">
    <w:nsid w:val="128D64E6"/>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7">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98">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99">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2B56413"/>
    <w:multiLevelType w:val="hybridMultilevel"/>
    <w:tmpl w:val="6DE21A22"/>
    <w:lvl w:ilvl="0" w:tplc="ADFAD3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2">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4">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5">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8">
    <w:nsid w:val="6C4854CE"/>
    <w:multiLevelType w:val="hybridMultilevel"/>
    <w:tmpl w:val="63E4AC38"/>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09">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num w:numId="1">
    <w:abstractNumId w:val="109"/>
  </w:num>
  <w:num w:numId="2">
    <w:abstractNumId w:val="104"/>
  </w:num>
  <w:num w:numId="3">
    <w:abstractNumId w:val="2"/>
  </w:num>
  <w:num w:numId="4">
    <w:abstractNumId w:val="98"/>
  </w:num>
  <w:num w:numId="5">
    <w:abstractNumId w:val="97"/>
  </w:num>
  <w:num w:numId="6">
    <w:abstractNumId w:val="107"/>
  </w:num>
  <w:num w:numId="7">
    <w:abstractNumId w:val="5"/>
  </w:num>
  <w:num w:numId="8">
    <w:abstractNumId w:val="9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103"/>
  </w:num>
  <w:num w:numId="12">
    <w:abstractNumId w:val="99"/>
  </w:num>
  <w:num w:numId="13">
    <w:abstractNumId w:val="96"/>
    <w:lvlOverride w:ilvl="0">
      <w:startOverride w:val="1"/>
    </w:lvlOverride>
  </w:num>
  <w:num w:numId="14">
    <w:abstractNumId w:val="88"/>
  </w:num>
  <w:num w:numId="15">
    <w:abstractNumId w:val="109"/>
    <w:lvlOverride w:ilvl="0">
      <w:startOverride w:val="1"/>
    </w:lvlOverride>
  </w:num>
  <w:num w:numId="16">
    <w:abstractNumId w:val="105"/>
  </w:num>
  <w:num w:numId="17">
    <w:abstractNumId w:val="87"/>
  </w:num>
  <w:num w:numId="18">
    <w:abstractNumId w:val="96"/>
  </w:num>
  <w:num w:numId="19">
    <w:abstractNumId w:val="96"/>
    <w:lvlOverride w:ilvl="0">
      <w:startOverride w:val="1"/>
    </w:lvlOverride>
  </w:num>
  <w:num w:numId="20">
    <w:abstractNumId w:val="90"/>
  </w:num>
  <w:num w:numId="21">
    <w:abstractNumId w:val="86"/>
  </w:num>
  <w:num w:numId="22">
    <w:abstractNumId w:val="108"/>
  </w:num>
  <w:num w:numId="23">
    <w:abstractNumId w:val="92"/>
  </w:num>
  <w:num w:numId="24">
    <w:abstractNumId w:val="102"/>
  </w:num>
  <w:num w:numId="25">
    <w:abstractNumId w:val="102"/>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num>
  <w:num w:numId="33">
    <w:abstractNumId w:val="0"/>
  </w:num>
  <w:num w:numId="34">
    <w:abstractNumId w:val="1"/>
  </w:num>
  <w:num w:numId="35">
    <w:abstractNumId w:val="3"/>
  </w:num>
  <w:num w:numId="36">
    <w:abstractNumId w:val="4"/>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31"/>
  </w:num>
  <w:num w:numId="63">
    <w:abstractNumId w:val="32"/>
  </w:num>
  <w:num w:numId="64">
    <w:abstractNumId w:val="33"/>
  </w:num>
  <w:num w:numId="65">
    <w:abstractNumId w:val="34"/>
  </w:num>
  <w:num w:numId="66">
    <w:abstractNumId w:val="35"/>
  </w:num>
  <w:num w:numId="67">
    <w:abstractNumId w:val="36"/>
  </w:num>
  <w:num w:numId="68">
    <w:abstractNumId w:val="37"/>
  </w:num>
  <w:num w:numId="69">
    <w:abstractNumId w:val="38"/>
  </w:num>
  <w:num w:numId="70">
    <w:abstractNumId w:val="39"/>
  </w:num>
  <w:num w:numId="71">
    <w:abstractNumId w:val="40"/>
  </w:num>
  <w:num w:numId="72">
    <w:abstractNumId w:val="41"/>
  </w:num>
  <w:num w:numId="73">
    <w:abstractNumId w:val="42"/>
  </w:num>
  <w:num w:numId="74">
    <w:abstractNumId w:val="43"/>
  </w:num>
  <w:num w:numId="75">
    <w:abstractNumId w:val="44"/>
  </w:num>
  <w:num w:numId="76">
    <w:abstractNumId w:val="45"/>
  </w:num>
  <w:num w:numId="77">
    <w:abstractNumId w:val="46"/>
  </w:num>
  <w:num w:numId="78">
    <w:abstractNumId w:val="47"/>
  </w:num>
  <w:num w:numId="79">
    <w:abstractNumId w:val="48"/>
  </w:num>
  <w:num w:numId="80">
    <w:abstractNumId w:val="49"/>
  </w:num>
  <w:num w:numId="81">
    <w:abstractNumId w:val="50"/>
  </w:num>
  <w:num w:numId="82">
    <w:abstractNumId w:val="51"/>
  </w:num>
  <w:num w:numId="83">
    <w:abstractNumId w:val="52"/>
  </w:num>
  <w:num w:numId="84">
    <w:abstractNumId w:val="53"/>
  </w:num>
  <w:num w:numId="85">
    <w:abstractNumId w:val="54"/>
  </w:num>
  <w:num w:numId="86">
    <w:abstractNumId w:val="55"/>
  </w:num>
  <w:num w:numId="87">
    <w:abstractNumId w:val="56"/>
  </w:num>
  <w:num w:numId="88">
    <w:abstractNumId w:val="57"/>
  </w:num>
  <w:num w:numId="89">
    <w:abstractNumId w:val="58"/>
  </w:num>
  <w:num w:numId="90">
    <w:abstractNumId w:val="59"/>
  </w:num>
  <w:num w:numId="91">
    <w:abstractNumId w:val="60"/>
  </w:num>
  <w:num w:numId="92">
    <w:abstractNumId w:val="61"/>
  </w:num>
  <w:num w:numId="93">
    <w:abstractNumId w:val="62"/>
  </w:num>
  <w:num w:numId="94">
    <w:abstractNumId w:val="63"/>
  </w:num>
  <w:num w:numId="95">
    <w:abstractNumId w:val="64"/>
  </w:num>
  <w:num w:numId="96">
    <w:abstractNumId w:val="65"/>
  </w:num>
  <w:num w:numId="97">
    <w:abstractNumId w:val="66"/>
  </w:num>
  <w:num w:numId="98">
    <w:abstractNumId w:val="67"/>
  </w:num>
  <w:num w:numId="99">
    <w:abstractNumId w:val="68"/>
  </w:num>
  <w:num w:numId="100">
    <w:abstractNumId w:val="69"/>
  </w:num>
  <w:num w:numId="101">
    <w:abstractNumId w:val="70"/>
  </w:num>
  <w:num w:numId="102">
    <w:abstractNumId w:val="71"/>
  </w:num>
  <w:num w:numId="103">
    <w:abstractNumId w:val="72"/>
  </w:num>
  <w:num w:numId="104">
    <w:abstractNumId w:val="73"/>
  </w:num>
  <w:num w:numId="105">
    <w:abstractNumId w:val="74"/>
  </w:num>
  <w:num w:numId="106">
    <w:abstractNumId w:val="75"/>
  </w:num>
  <w:num w:numId="107">
    <w:abstractNumId w:val="76"/>
  </w:num>
  <w:num w:numId="108">
    <w:abstractNumId w:val="77"/>
  </w:num>
  <w:num w:numId="109">
    <w:abstractNumId w:val="78"/>
  </w:num>
  <w:num w:numId="110">
    <w:abstractNumId w:val="79"/>
  </w:num>
  <w:num w:numId="111">
    <w:abstractNumId w:val="80"/>
  </w:num>
  <w:num w:numId="112">
    <w:abstractNumId w:val="81"/>
  </w:num>
  <w:num w:numId="113">
    <w:abstractNumId w:val="82"/>
  </w:num>
  <w:num w:numId="114">
    <w:abstractNumId w:val="83"/>
  </w:num>
  <w:num w:numId="115">
    <w:abstractNumId w:val="84"/>
  </w:num>
  <w:num w:numId="116">
    <w:abstractNumId w:val="85"/>
  </w:num>
  <w:num w:numId="117">
    <w:abstractNumId w:val="101"/>
  </w:num>
  <w:num w:numId="118">
    <w:abstractNumId w:val="94"/>
  </w:num>
  <w:num w:numId="119">
    <w:abstractNumId w:val="106"/>
  </w:num>
  <w:num w:numId="120">
    <w:abstractNumId w:val="10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0A"/>
    <w:rsid w:val="00003882"/>
    <w:rsid w:val="00023C76"/>
    <w:rsid w:val="00047A16"/>
    <w:rsid w:val="0005205B"/>
    <w:rsid w:val="00055EC9"/>
    <w:rsid w:val="00071FEB"/>
    <w:rsid w:val="0007231B"/>
    <w:rsid w:val="00072404"/>
    <w:rsid w:val="00080DA6"/>
    <w:rsid w:val="000A6C69"/>
    <w:rsid w:val="000B4BAC"/>
    <w:rsid w:val="000C4A5A"/>
    <w:rsid w:val="000C6114"/>
    <w:rsid w:val="000C76A9"/>
    <w:rsid w:val="000F6A04"/>
    <w:rsid w:val="000F7EB2"/>
    <w:rsid w:val="00102DBE"/>
    <w:rsid w:val="0013090F"/>
    <w:rsid w:val="00135332"/>
    <w:rsid w:val="00171024"/>
    <w:rsid w:val="001847B4"/>
    <w:rsid w:val="001A2186"/>
    <w:rsid w:val="001A2559"/>
    <w:rsid w:val="001A40DF"/>
    <w:rsid w:val="001B0EC2"/>
    <w:rsid w:val="001B470C"/>
    <w:rsid w:val="001C333E"/>
    <w:rsid w:val="001F0A48"/>
    <w:rsid w:val="00210327"/>
    <w:rsid w:val="00237846"/>
    <w:rsid w:val="002472D9"/>
    <w:rsid w:val="00251D21"/>
    <w:rsid w:val="0026027A"/>
    <w:rsid w:val="00262996"/>
    <w:rsid w:val="00263600"/>
    <w:rsid w:val="00275214"/>
    <w:rsid w:val="00277516"/>
    <w:rsid w:val="00291C73"/>
    <w:rsid w:val="002A7D0A"/>
    <w:rsid w:val="002B0B5E"/>
    <w:rsid w:val="002B3BDC"/>
    <w:rsid w:val="002C1E59"/>
    <w:rsid w:val="002D376A"/>
    <w:rsid w:val="002E1440"/>
    <w:rsid w:val="002F38CF"/>
    <w:rsid w:val="00302B54"/>
    <w:rsid w:val="0034211C"/>
    <w:rsid w:val="00346139"/>
    <w:rsid w:val="00365CC5"/>
    <w:rsid w:val="0037079D"/>
    <w:rsid w:val="00372E41"/>
    <w:rsid w:val="0037711E"/>
    <w:rsid w:val="00377553"/>
    <w:rsid w:val="003820D2"/>
    <w:rsid w:val="003850FA"/>
    <w:rsid w:val="003A4BC3"/>
    <w:rsid w:val="003B560E"/>
    <w:rsid w:val="003B7234"/>
    <w:rsid w:val="003F0A84"/>
    <w:rsid w:val="003F445E"/>
    <w:rsid w:val="004162DE"/>
    <w:rsid w:val="00416507"/>
    <w:rsid w:val="00424DA2"/>
    <w:rsid w:val="00441926"/>
    <w:rsid w:val="004470C3"/>
    <w:rsid w:val="00451752"/>
    <w:rsid w:val="00463205"/>
    <w:rsid w:val="0046590A"/>
    <w:rsid w:val="00483D50"/>
    <w:rsid w:val="004A26A8"/>
    <w:rsid w:val="004B6111"/>
    <w:rsid w:val="004B79E2"/>
    <w:rsid w:val="004C2CDE"/>
    <w:rsid w:val="004F4D67"/>
    <w:rsid w:val="004F74F7"/>
    <w:rsid w:val="00504F83"/>
    <w:rsid w:val="00527816"/>
    <w:rsid w:val="00540D37"/>
    <w:rsid w:val="0054127D"/>
    <w:rsid w:val="00554437"/>
    <w:rsid w:val="00581FF2"/>
    <w:rsid w:val="0059617C"/>
    <w:rsid w:val="005A3F92"/>
    <w:rsid w:val="005B787C"/>
    <w:rsid w:val="005C3919"/>
    <w:rsid w:val="00614C8F"/>
    <w:rsid w:val="006233F8"/>
    <w:rsid w:val="00623D78"/>
    <w:rsid w:val="00656C31"/>
    <w:rsid w:val="00681547"/>
    <w:rsid w:val="00687563"/>
    <w:rsid w:val="006B1B90"/>
    <w:rsid w:val="006C077A"/>
    <w:rsid w:val="006C3766"/>
    <w:rsid w:val="006C4160"/>
    <w:rsid w:val="006D2400"/>
    <w:rsid w:val="006E0573"/>
    <w:rsid w:val="006F3016"/>
    <w:rsid w:val="007079AB"/>
    <w:rsid w:val="00721922"/>
    <w:rsid w:val="00736BCF"/>
    <w:rsid w:val="00746869"/>
    <w:rsid w:val="00791EA2"/>
    <w:rsid w:val="00792819"/>
    <w:rsid w:val="007B46F7"/>
    <w:rsid w:val="007B6AB0"/>
    <w:rsid w:val="0080052B"/>
    <w:rsid w:val="00803DEB"/>
    <w:rsid w:val="008045F9"/>
    <w:rsid w:val="00811201"/>
    <w:rsid w:val="00826994"/>
    <w:rsid w:val="00836C0B"/>
    <w:rsid w:val="00841737"/>
    <w:rsid w:val="00860F6F"/>
    <w:rsid w:val="008711BD"/>
    <w:rsid w:val="008720BE"/>
    <w:rsid w:val="00884301"/>
    <w:rsid w:val="008962B9"/>
    <w:rsid w:val="008964D3"/>
    <w:rsid w:val="008A169A"/>
    <w:rsid w:val="008A277A"/>
    <w:rsid w:val="008B14D2"/>
    <w:rsid w:val="008B6368"/>
    <w:rsid w:val="008D5685"/>
    <w:rsid w:val="008F00A2"/>
    <w:rsid w:val="008F6CD1"/>
    <w:rsid w:val="009020F6"/>
    <w:rsid w:val="00904D9F"/>
    <w:rsid w:val="00915C53"/>
    <w:rsid w:val="00936B25"/>
    <w:rsid w:val="00960EE5"/>
    <w:rsid w:val="00965AC5"/>
    <w:rsid w:val="00965FE9"/>
    <w:rsid w:val="00981F4B"/>
    <w:rsid w:val="00996BB7"/>
    <w:rsid w:val="009B3C4E"/>
    <w:rsid w:val="00A1406C"/>
    <w:rsid w:val="00A34EED"/>
    <w:rsid w:val="00A36E52"/>
    <w:rsid w:val="00A37476"/>
    <w:rsid w:val="00A5442D"/>
    <w:rsid w:val="00A730CA"/>
    <w:rsid w:val="00A74DAE"/>
    <w:rsid w:val="00AA6A05"/>
    <w:rsid w:val="00AC731A"/>
    <w:rsid w:val="00AD0A3D"/>
    <w:rsid w:val="00AD21CC"/>
    <w:rsid w:val="00AF4B45"/>
    <w:rsid w:val="00AF6479"/>
    <w:rsid w:val="00B243E3"/>
    <w:rsid w:val="00B44D11"/>
    <w:rsid w:val="00B45649"/>
    <w:rsid w:val="00B705B7"/>
    <w:rsid w:val="00B724CC"/>
    <w:rsid w:val="00B81E22"/>
    <w:rsid w:val="00BA5035"/>
    <w:rsid w:val="00BD3BAB"/>
    <w:rsid w:val="00BD54C8"/>
    <w:rsid w:val="00BD62E3"/>
    <w:rsid w:val="00C23BDC"/>
    <w:rsid w:val="00C41F15"/>
    <w:rsid w:val="00C46720"/>
    <w:rsid w:val="00C81F8B"/>
    <w:rsid w:val="00C928B6"/>
    <w:rsid w:val="00CA2451"/>
    <w:rsid w:val="00CB6456"/>
    <w:rsid w:val="00CB6E2A"/>
    <w:rsid w:val="00D02755"/>
    <w:rsid w:val="00D1363D"/>
    <w:rsid w:val="00D222E8"/>
    <w:rsid w:val="00D2706F"/>
    <w:rsid w:val="00D27ACB"/>
    <w:rsid w:val="00D40298"/>
    <w:rsid w:val="00D57629"/>
    <w:rsid w:val="00D66854"/>
    <w:rsid w:val="00D72B97"/>
    <w:rsid w:val="00D80C6A"/>
    <w:rsid w:val="00DA04D9"/>
    <w:rsid w:val="00DA51C0"/>
    <w:rsid w:val="00DD4972"/>
    <w:rsid w:val="00DE19F8"/>
    <w:rsid w:val="00DE3B0A"/>
    <w:rsid w:val="00DF44BF"/>
    <w:rsid w:val="00DF5A6E"/>
    <w:rsid w:val="00DF5ED9"/>
    <w:rsid w:val="00E004F0"/>
    <w:rsid w:val="00E11789"/>
    <w:rsid w:val="00E33287"/>
    <w:rsid w:val="00E55F8A"/>
    <w:rsid w:val="00E756CC"/>
    <w:rsid w:val="00E778F8"/>
    <w:rsid w:val="00EA1004"/>
    <w:rsid w:val="00EC6B60"/>
    <w:rsid w:val="00EC7709"/>
    <w:rsid w:val="00EE0D9E"/>
    <w:rsid w:val="00EE1477"/>
    <w:rsid w:val="00EE6669"/>
    <w:rsid w:val="00F408D9"/>
    <w:rsid w:val="00F63599"/>
    <w:rsid w:val="00F63863"/>
    <w:rsid w:val="00F729BC"/>
    <w:rsid w:val="00F7506A"/>
    <w:rsid w:val="00F77FBF"/>
    <w:rsid w:val="00F918DC"/>
    <w:rsid w:val="00F92049"/>
    <w:rsid w:val="00FA5C2B"/>
    <w:rsid w:val="00FD221F"/>
    <w:rsid w:val="00FF1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07ACA"/>
  <w15:docId w15:val="{33E093AF-3428-4E69-90C8-FCE61F35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3B0A"/>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DE3B0A"/>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DE3B0A"/>
    <w:pPr>
      <w:keepNext/>
      <w:numPr>
        <w:numId w:val="1"/>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DE3B0A"/>
    <w:pPr>
      <w:jc w:val="both"/>
      <w:outlineLvl w:val="3"/>
    </w:pPr>
    <w:rPr>
      <w:b/>
      <w:i/>
      <w:iCs/>
      <w:szCs w:val="24"/>
      <w:u w:val="single"/>
    </w:rPr>
  </w:style>
  <w:style w:type="paragraph" w:styleId="Heading6">
    <w:name w:val="heading 6"/>
    <w:basedOn w:val="Normal"/>
    <w:link w:val="Heading6Char"/>
    <w:uiPriority w:val="9"/>
    <w:qFormat/>
    <w:rsid w:val="00DE3B0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A"/>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DE3B0A"/>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DE3B0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DE3B0A"/>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DE3B0A"/>
    <w:rPr>
      <w:rFonts w:ascii="Times New Roman" w:eastAsia="Times New Roman" w:hAnsi="Times New Roman" w:cs="Times New Roman"/>
      <w:b/>
      <w:bCs/>
      <w:sz w:val="15"/>
      <w:szCs w:val="15"/>
    </w:rPr>
  </w:style>
  <w:style w:type="table" w:styleId="TableGrid">
    <w:name w:val="Table Grid"/>
    <w:basedOn w:val="TableNormal"/>
    <w:rsid w:val="00DE3B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List Paragraph Red"/>
    <w:basedOn w:val="Normal"/>
    <w:link w:val="ListParagraphChar"/>
    <w:uiPriority w:val="34"/>
    <w:qFormat/>
    <w:rsid w:val="00DE3B0A"/>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DE3B0A"/>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E3B0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E3B0A"/>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E3B0A"/>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E3B0A"/>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E3B0A"/>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aliases w:val="Paragraph Char,List Paragraph Red Char"/>
    <w:link w:val="ListParagraph"/>
    <w:uiPriority w:val="34"/>
    <w:locked/>
    <w:rsid w:val="00DE3B0A"/>
    <w:rPr>
      <w:rFonts w:ascii="Calibri" w:eastAsia="Calibri" w:hAnsi="Calibri" w:cs="Times New Roman"/>
    </w:rPr>
  </w:style>
  <w:style w:type="character" w:customStyle="1" w:styleId="HeaderChar">
    <w:name w:val="Header Char"/>
    <w:aliases w:val="Char Char"/>
    <w:link w:val="Header"/>
    <w:uiPriority w:val="99"/>
    <w:locked/>
    <w:rsid w:val="00DE3B0A"/>
  </w:style>
  <w:style w:type="paragraph" w:styleId="Header">
    <w:name w:val="header"/>
    <w:aliases w:val="Char"/>
    <w:basedOn w:val="Normal"/>
    <w:link w:val="HeaderChar"/>
    <w:uiPriority w:val="99"/>
    <w:unhideWhenUsed/>
    <w:rsid w:val="00DE3B0A"/>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E3B0A"/>
    <w:rPr>
      <w:rFonts w:ascii="Times New Roman" w:eastAsia="Times New Roman" w:hAnsi="Times New Roman" w:cs="Times New Roman"/>
      <w:sz w:val="24"/>
      <w:szCs w:val="20"/>
    </w:rPr>
  </w:style>
  <w:style w:type="character" w:customStyle="1" w:styleId="ZaglavljestraniceChar1">
    <w:name w:val="Zaglavlje stranice Char1"/>
    <w:uiPriority w:val="99"/>
    <w:semiHidden/>
    <w:rsid w:val="00DE3B0A"/>
    <w:rPr>
      <w:lang w:val="en-US" w:eastAsia="en-US"/>
    </w:rPr>
  </w:style>
  <w:style w:type="character" w:customStyle="1" w:styleId="WW8Num2z1">
    <w:name w:val="WW8Num2z1"/>
    <w:rsid w:val="00DE3B0A"/>
    <w:rPr>
      <w:rFonts w:ascii="Courier New" w:hAnsi="Courier New" w:cs="Courier New"/>
    </w:rPr>
  </w:style>
  <w:style w:type="paragraph" w:customStyle="1" w:styleId="Default">
    <w:name w:val="Default"/>
    <w:link w:val="DefaultChar"/>
    <w:rsid w:val="00DE3B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E3B0A"/>
    <w:rPr>
      <w:rFonts w:ascii="Arial" w:eastAsia="Times New Roman" w:hAnsi="Arial" w:cs="Times New Roman"/>
      <w:color w:val="000000"/>
      <w:sz w:val="24"/>
      <w:szCs w:val="24"/>
    </w:rPr>
  </w:style>
  <w:style w:type="paragraph" w:styleId="Revision">
    <w:name w:val="Revision"/>
    <w:hidden/>
    <w:uiPriority w:val="99"/>
    <w:semiHidden/>
    <w:rsid w:val="00DE3B0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3B0A"/>
    <w:rPr>
      <w:rFonts w:ascii="Tahoma" w:hAnsi="Tahoma"/>
      <w:sz w:val="16"/>
      <w:szCs w:val="16"/>
    </w:rPr>
  </w:style>
  <w:style w:type="character" w:customStyle="1" w:styleId="BalloonTextChar">
    <w:name w:val="Balloon Text Char"/>
    <w:basedOn w:val="DefaultParagraphFont"/>
    <w:link w:val="BalloonText"/>
    <w:uiPriority w:val="99"/>
    <w:semiHidden/>
    <w:rsid w:val="00DE3B0A"/>
    <w:rPr>
      <w:rFonts w:ascii="Tahoma" w:eastAsia="Times New Roman" w:hAnsi="Tahoma" w:cs="Times New Roman"/>
      <w:sz w:val="16"/>
      <w:szCs w:val="16"/>
    </w:rPr>
  </w:style>
  <w:style w:type="paragraph" w:styleId="NoSpacing">
    <w:name w:val="No Spacing"/>
    <w:uiPriority w:val="1"/>
    <w:qFormat/>
    <w:rsid w:val="00DE3B0A"/>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E3B0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DE3B0A"/>
    <w:rPr>
      <w:rFonts w:ascii="Cambria" w:eastAsia="Times New Roman" w:hAnsi="Cambria" w:cs="Times New Roman"/>
      <w:sz w:val="24"/>
      <w:szCs w:val="24"/>
    </w:rPr>
  </w:style>
  <w:style w:type="paragraph" w:customStyle="1" w:styleId="ListParagraph1">
    <w:name w:val="List Paragraph1"/>
    <w:basedOn w:val="Normal"/>
    <w:qFormat/>
    <w:rsid w:val="00DE3B0A"/>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DE3B0A"/>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DE3B0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3B0A"/>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DE3B0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DE3B0A"/>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DE3B0A"/>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DE3B0A"/>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E3B0A"/>
    <w:rPr>
      <w:rFonts w:ascii="Calibri" w:hAnsi="Calibri"/>
      <w:sz w:val="24"/>
      <w:szCs w:val="24"/>
    </w:rPr>
  </w:style>
  <w:style w:type="paragraph" w:customStyle="1" w:styleId="ListParagraphCharChar">
    <w:name w:val="List Paragraph Char Char"/>
    <w:basedOn w:val="Normal"/>
    <w:link w:val="ListParagraphCharCharChar"/>
    <w:qFormat/>
    <w:rsid w:val="00DE3B0A"/>
    <w:pPr>
      <w:ind w:left="720"/>
      <w:contextualSpacing/>
    </w:pPr>
    <w:rPr>
      <w:rFonts w:ascii="Calibri" w:eastAsiaTheme="minorHAnsi" w:hAnsi="Calibri" w:cstheme="minorBidi"/>
      <w:szCs w:val="24"/>
    </w:rPr>
  </w:style>
  <w:style w:type="character" w:styleId="CommentReference">
    <w:name w:val="annotation reference"/>
    <w:semiHidden/>
    <w:unhideWhenUsed/>
    <w:rsid w:val="00DE3B0A"/>
    <w:rPr>
      <w:sz w:val="16"/>
      <w:szCs w:val="16"/>
    </w:rPr>
  </w:style>
  <w:style w:type="paragraph" w:styleId="Footer">
    <w:name w:val="footer"/>
    <w:basedOn w:val="Normal"/>
    <w:link w:val="FooterChar"/>
    <w:uiPriority w:val="99"/>
    <w:unhideWhenUsed/>
    <w:rsid w:val="00DE3B0A"/>
    <w:pPr>
      <w:tabs>
        <w:tab w:val="center" w:pos="4680"/>
        <w:tab w:val="right" w:pos="9360"/>
      </w:tabs>
    </w:pPr>
  </w:style>
  <w:style w:type="character" w:customStyle="1" w:styleId="FooterChar">
    <w:name w:val="Footer Char"/>
    <w:basedOn w:val="DefaultParagraphFont"/>
    <w:link w:val="Footer"/>
    <w:uiPriority w:val="99"/>
    <w:rsid w:val="00DE3B0A"/>
    <w:rPr>
      <w:rFonts w:ascii="Times New Roman" w:eastAsia="Times New Roman" w:hAnsi="Times New Roman" w:cs="Times New Roman"/>
      <w:sz w:val="24"/>
      <w:szCs w:val="20"/>
    </w:rPr>
  </w:style>
  <w:style w:type="character" w:styleId="PlaceholderText">
    <w:name w:val="Placeholder Text"/>
    <w:uiPriority w:val="99"/>
    <w:semiHidden/>
    <w:rsid w:val="00DE3B0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E3B0A"/>
    <w:rPr>
      <w:rFonts w:ascii="Arial" w:hAnsi="Arial"/>
      <w:lang w:val="sl-SI"/>
    </w:rPr>
  </w:style>
  <w:style w:type="paragraph" w:customStyle="1" w:styleId="nabrajanjebold">
    <w:name w:val="nabrajanje bold"/>
    <w:basedOn w:val="Normal"/>
    <w:qFormat/>
    <w:rsid w:val="00DE3B0A"/>
    <w:pPr>
      <w:numPr>
        <w:numId w:val="13"/>
      </w:numPr>
    </w:pPr>
    <w:rPr>
      <w:rFonts w:eastAsia="Calibri-Bold"/>
      <w:b/>
      <w:szCs w:val="24"/>
    </w:rPr>
  </w:style>
  <w:style w:type="paragraph" w:customStyle="1" w:styleId="a">
    <w:name w:val="уговор налсов"/>
    <w:basedOn w:val="Normal"/>
    <w:qFormat/>
    <w:rsid w:val="00DE3B0A"/>
    <w:pPr>
      <w:keepNext/>
      <w:spacing w:before="240" w:after="60"/>
      <w:jc w:val="center"/>
    </w:pPr>
    <w:rPr>
      <w:b/>
      <w:szCs w:val="24"/>
      <w:lang w:val="ru-RU"/>
    </w:rPr>
  </w:style>
  <w:style w:type="paragraph" w:customStyle="1" w:styleId="a0">
    <w:name w:val="уговор члан"/>
    <w:basedOn w:val="Normal"/>
    <w:qFormat/>
    <w:rsid w:val="00DE3B0A"/>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DE3B0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DE3B0A"/>
    <w:rPr>
      <w:rFonts w:ascii="Times New Roman" w:eastAsia="Times New Roman" w:hAnsi="Times New Roman" w:cs="Times New Roman"/>
      <w:b/>
      <w:bCs/>
      <w:sz w:val="20"/>
      <w:szCs w:val="20"/>
    </w:rPr>
  </w:style>
  <w:style w:type="character" w:customStyle="1" w:styleId="shorttext">
    <w:name w:val="short_text"/>
    <w:rsid w:val="00DE3B0A"/>
  </w:style>
  <w:style w:type="character" w:styleId="Hyperlink">
    <w:name w:val="Hyperlink"/>
    <w:uiPriority w:val="99"/>
    <w:unhideWhenUsed/>
    <w:rsid w:val="00DE3B0A"/>
    <w:rPr>
      <w:color w:val="0563C1"/>
      <w:u w:val="single"/>
    </w:rPr>
  </w:style>
  <w:style w:type="numbering" w:customStyle="1" w:styleId="NoList1">
    <w:name w:val="No List1"/>
    <w:next w:val="NoList"/>
    <w:uiPriority w:val="99"/>
    <w:semiHidden/>
    <w:unhideWhenUsed/>
    <w:rsid w:val="00DE3B0A"/>
  </w:style>
  <w:style w:type="character" w:styleId="FollowedHyperlink">
    <w:name w:val="FollowedHyperlink"/>
    <w:uiPriority w:val="99"/>
    <w:semiHidden/>
    <w:unhideWhenUsed/>
    <w:rsid w:val="00DE3B0A"/>
    <w:rPr>
      <w:color w:val="800080"/>
      <w:u w:val="single"/>
    </w:rPr>
  </w:style>
  <w:style w:type="paragraph" w:customStyle="1" w:styleId="font5">
    <w:name w:val="font5"/>
    <w:basedOn w:val="Normal"/>
    <w:rsid w:val="00DE3B0A"/>
    <w:pPr>
      <w:spacing w:before="100" w:beforeAutospacing="1" w:after="100" w:afterAutospacing="1"/>
    </w:pPr>
    <w:rPr>
      <w:rFonts w:ascii="Arial" w:hAnsi="Arial" w:cs="Arial"/>
      <w:sz w:val="20"/>
    </w:rPr>
  </w:style>
  <w:style w:type="paragraph" w:customStyle="1" w:styleId="font6">
    <w:name w:val="font6"/>
    <w:basedOn w:val="Normal"/>
    <w:rsid w:val="00DE3B0A"/>
    <w:pPr>
      <w:spacing w:before="100" w:beforeAutospacing="1" w:after="100" w:afterAutospacing="1"/>
    </w:pPr>
    <w:rPr>
      <w:rFonts w:ascii="Arial" w:hAnsi="Arial" w:cs="Arial"/>
      <w:b/>
      <w:bCs/>
      <w:sz w:val="20"/>
    </w:rPr>
  </w:style>
  <w:style w:type="paragraph" w:customStyle="1" w:styleId="font7">
    <w:name w:val="font7"/>
    <w:basedOn w:val="Normal"/>
    <w:rsid w:val="00DE3B0A"/>
    <w:pPr>
      <w:spacing w:before="100" w:beforeAutospacing="1" w:after="100" w:afterAutospacing="1"/>
    </w:pPr>
    <w:rPr>
      <w:rFonts w:ascii="Calibri" w:hAnsi="Calibri" w:cs="Calibri"/>
      <w:sz w:val="22"/>
      <w:szCs w:val="22"/>
    </w:rPr>
  </w:style>
  <w:style w:type="paragraph" w:customStyle="1" w:styleId="font8">
    <w:name w:val="font8"/>
    <w:basedOn w:val="Normal"/>
    <w:rsid w:val="00DE3B0A"/>
    <w:pPr>
      <w:spacing w:before="100" w:beforeAutospacing="1" w:after="100" w:afterAutospacing="1"/>
    </w:pPr>
    <w:rPr>
      <w:rFonts w:ascii="Calibri" w:hAnsi="Calibri" w:cs="Calibri"/>
      <w:b/>
      <w:bCs/>
      <w:sz w:val="22"/>
      <w:szCs w:val="22"/>
    </w:rPr>
  </w:style>
  <w:style w:type="paragraph" w:customStyle="1" w:styleId="font9">
    <w:name w:val="font9"/>
    <w:basedOn w:val="Normal"/>
    <w:rsid w:val="00DE3B0A"/>
    <w:pPr>
      <w:spacing w:before="100" w:beforeAutospacing="1" w:after="100" w:afterAutospacing="1"/>
    </w:pPr>
    <w:rPr>
      <w:rFonts w:ascii="Arial" w:hAnsi="Arial" w:cs="Arial"/>
      <w:i/>
      <w:iCs/>
      <w:sz w:val="20"/>
    </w:rPr>
  </w:style>
  <w:style w:type="paragraph" w:customStyle="1" w:styleId="font10">
    <w:name w:val="font10"/>
    <w:basedOn w:val="Normal"/>
    <w:rsid w:val="00DE3B0A"/>
    <w:pPr>
      <w:spacing w:before="100" w:beforeAutospacing="1" w:after="100" w:afterAutospacing="1"/>
    </w:pPr>
    <w:rPr>
      <w:rFonts w:ascii="Symbol" w:hAnsi="Symbol"/>
      <w:sz w:val="20"/>
    </w:rPr>
  </w:style>
  <w:style w:type="paragraph" w:customStyle="1" w:styleId="font11">
    <w:name w:val="font11"/>
    <w:basedOn w:val="Normal"/>
    <w:rsid w:val="00DE3B0A"/>
    <w:pPr>
      <w:spacing w:before="100" w:beforeAutospacing="1" w:after="100" w:afterAutospacing="1"/>
    </w:pPr>
    <w:rPr>
      <w:rFonts w:ascii="Calibri" w:hAnsi="Calibri" w:cs="Calibri"/>
      <w:sz w:val="22"/>
      <w:szCs w:val="22"/>
    </w:rPr>
  </w:style>
  <w:style w:type="paragraph" w:customStyle="1" w:styleId="font12">
    <w:name w:val="font12"/>
    <w:basedOn w:val="Normal"/>
    <w:rsid w:val="00DE3B0A"/>
    <w:pPr>
      <w:spacing w:before="100" w:beforeAutospacing="1" w:after="100" w:afterAutospacing="1"/>
    </w:pPr>
    <w:rPr>
      <w:rFonts w:ascii="Calibri" w:hAnsi="Calibri" w:cs="Calibri"/>
      <w:sz w:val="22"/>
      <w:szCs w:val="22"/>
    </w:rPr>
  </w:style>
  <w:style w:type="paragraph" w:customStyle="1" w:styleId="font13">
    <w:name w:val="font13"/>
    <w:basedOn w:val="Normal"/>
    <w:rsid w:val="00DE3B0A"/>
    <w:pPr>
      <w:spacing w:before="100" w:beforeAutospacing="1" w:after="100" w:afterAutospacing="1"/>
    </w:pPr>
    <w:rPr>
      <w:rFonts w:ascii="Calibri" w:hAnsi="Calibri" w:cs="Calibri"/>
      <w:b/>
      <w:bCs/>
      <w:sz w:val="20"/>
    </w:rPr>
  </w:style>
  <w:style w:type="paragraph" w:customStyle="1" w:styleId="font14">
    <w:name w:val="font14"/>
    <w:basedOn w:val="Normal"/>
    <w:rsid w:val="00DE3B0A"/>
    <w:pPr>
      <w:spacing w:before="100" w:beforeAutospacing="1" w:after="100" w:afterAutospacing="1"/>
    </w:pPr>
    <w:rPr>
      <w:rFonts w:ascii="Helvetica-L" w:hAnsi="Helvetica-L"/>
      <w:sz w:val="20"/>
    </w:rPr>
  </w:style>
  <w:style w:type="paragraph" w:customStyle="1" w:styleId="font15">
    <w:name w:val="font15"/>
    <w:basedOn w:val="Normal"/>
    <w:rsid w:val="00DE3B0A"/>
    <w:pPr>
      <w:spacing w:before="100" w:beforeAutospacing="1" w:after="100" w:afterAutospacing="1"/>
    </w:pPr>
    <w:rPr>
      <w:rFonts w:ascii="Arial" w:hAnsi="Arial" w:cs="Arial"/>
      <w:sz w:val="20"/>
    </w:rPr>
  </w:style>
  <w:style w:type="paragraph" w:customStyle="1" w:styleId="font16">
    <w:name w:val="font16"/>
    <w:basedOn w:val="Normal"/>
    <w:rsid w:val="00DE3B0A"/>
    <w:pPr>
      <w:spacing w:before="100" w:beforeAutospacing="1" w:after="100" w:afterAutospacing="1"/>
    </w:pPr>
    <w:rPr>
      <w:rFonts w:ascii="Calibri" w:hAnsi="Calibri" w:cs="Calibri"/>
      <w:sz w:val="20"/>
    </w:rPr>
  </w:style>
  <w:style w:type="paragraph" w:customStyle="1" w:styleId="font17">
    <w:name w:val="font17"/>
    <w:basedOn w:val="Normal"/>
    <w:rsid w:val="00DE3B0A"/>
    <w:pPr>
      <w:spacing w:before="100" w:beforeAutospacing="1" w:after="100" w:afterAutospacing="1"/>
    </w:pPr>
    <w:rPr>
      <w:rFonts w:ascii="Calibri" w:hAnsi="Calibri" w:cs="Calibri"/>
      <w:i/>
      <w:iCs/>
      <w:sz w:val="20"/>
    </w:rPr>
  </w:style>
  <w:style w:type="paragraph" w:customStyle="1" w:styleId="font18">
    <w:name w:val="font18"/>
    <w:basedOn w:val="Normal"/>
    <w:rsid w:val="00DE3B0A"/>
    <w:pPr>
      <w:spacing w:before="100" w:beforeAutospacing="1" w:after="100" w:afterAutospacing="1"/>
    </w:pPr>
    <w:rPr>
      <w:rFonts w:ascii="Calibri" w:hAnsi="Calibri" w:cs="Calibri"/>
      <w:b/>
      <w:bCs/>
      <w:sz w:val="28"/>
      <w:szCs w:val="28"/>
    </w:rPr>
  </w:style>
  <w:style w:type="paragraph" w:customStyle="1" w:styleId="font19">
    <w:name w:val="font19"/>
    <w:basedOn w:val="Normal"/>
    <w:rsid w:val="00DE3B0A"/>
    <w:pPr>
      <w:spacing w:before="100" w:beforeAutospacing="1" w:after="100" w:afterAutospacing="1"/>
    </w:pPr>
    <w:rPr>
      <w:rFonts w:ascii="Calibri" w:hAnsi="Calibri" w:cs="Calibri"/>
      <w:b/>
      <w:bCs/>
      <w:szCs w:val="24"/>
    </w:rPr>
  </w:style>
  <w:style w:type="paragraph" w:customStyle="1" w:styleId="xl71">
    <w:name w:val="xl71"/>
    <w:basedOn w:val="Normal"/>
    <w:rsid w:val="00DE3B0A"/>
    <w:pPr>
      <w:spacing w:before="100" w:beforeAutospacing="1" w:after="100" w:afterAutospacing="1"/>
    </w:pPr>
    <w:rPr>
      <w:szCs w:val="24"/>
    </w:rPr>
  </w:style>
  <w:style w:type="paragraph" w:customStyle="1" w:styleId="xl72">
    <w:name w:val="xl72"/>
    <w:basedOn w:val="Normal"/>
    <w:rsid w:val="00DE3B0A"/>
    <w:pPr>
      <w:spacing w:before="100" w:beforeAutospacing="1" w:after="100" w:afterAutospacing="1"/>
      <w:textAlignment w:val="top"/>
    </w:pPr>
    <w:rPr>
      <w:szCs w:val="24"/>
    </w:rPr>
  </w:style>
  <w:style w:type="paragraph" w:customStyle="1" w:styleId="xl73">
    <w:name w:val="xl73"/>
    <w:basedOn w:val="Normal"/>
    <w:rsid w:val="00DE3B0A"/>
    <w:pPr>
      <w:spacing w:before="100" w:beforeAutospacing="1" w:after="100" w:afterAutospacing="1"/>
      <w:jc w:val="both"/>
    </w:pPr>
    <w:rPr>
      <w:rFonts w:ascii="Arial" w:hAnsi="Arial" w:cs="Arial"/>
      <w:sz w:val="20"/>
    </w:rPr>
  </w:style>
  <w:style w:type="paragraph" w:customStyle="1" w:styleId="xl74">
    <w:name w:val="xl74"/>
    <w:basedOn w:val="Normal"/>
    <w:rsid w:val="00DE3B0A"/>
    <w:pPr>
      <w:spacing w:before="100" w:beforeAutospacing="1" w:after="100" w:afterAutospacing="1"/>
      <w:jc w:val="right"/>
      <w:textAlignment w:val="top"/>
    </w:pPr>
    <w:rPr>
      <w:rFonts w:ascii="Arial" w:hAnsi="Arial" w:cs="Arial"/>
      <w:sz w:val="20"/>
    </w:rPr>
  </w:style>
  <w:style w:type="paragraph" w:customStyle="1" w:styleId="xl75">
    <w:name w:val="xl75"/>
    <w:basedOn w:val="Normal"/>
    <w:rsid w:val="00DE3B0A"/>
    <w:pPr>
      <w:spacing w:before="100" w:beforeAutospacing="1" w:after="100" w:afterAutospacing="1"/>
    </w:pPr>
    <w:rPr>
      <w:rFonts w:ascii="Arial" w:hAnsi="Arial" w:cs="Arial"/>
      <w:sz w:val="20"/>
    </w:rPr>
  </w:style>
  <w:style w:type="paragraph" w:customStyle="1" w:styleId="xl76">
    <w:name w:val="xl76"/>
    <w:basedOn w:val="Normal"/>
    <w:rsid w:val="00DE3B0A"/>
    <w:pPr>
      <w:spacing w:before="100" w:beforeAutospacing="1" w:after="100" w:afterAutospacing="1"/>
      <w:jc w:val="both"/>
    </w:pPr>
    <w:rPr>
      <w:rFonts w:ascii="Arial" w:hAnsi="Arial" w:cs="Arial"/>
      <w:b/>
      <w:bCs/>
      <w:sz w:val="20"/>
    </w:rPr>
  </w:style>
  <w:style w:type="paragraph" w:customStyle="1" w:styleId="xl77">
    <w:name w:val="xl77"/>
    <w:basedOn w:val="Normal"/>
    <w:rsid w:val="00DE3B0A"/>
    <w:pPr>
      <w:spacing w:before="100" w:beforeAutospacing="1" w:after="100" w:afterAutospacing="1"/>
    </w:pPr>
    <w:rPr>
      <w:rFonts w:ascii="Arial" w:hAnsi="Arial" w:cs="Arial"/>
      <w:sz w:val="20"/>
    </w:rPr>
  </w:style>
  <w:style w:type="paragraph" w:customStyle="1" w:styleId="xl78">
    <w:name w:val="xl78"/>
    <w:basedOn w:val="Normal"/>
    <w:rsid w:val="00DE3B0A"/>
    <w:pPr>
      <w:spacing w:before="100" w:beforeAutospacing="1" w:after="100" w:afterAutospacing="1"/>
    </w:pPr>
    <w:rPr>
      <w:rFonts w:ascii="Arial" w:hAnsi="Arial" w:cs="Arial"/>
      <w:sz w:val="20"/>
    </w:rPr>
  </w:style>
  <w:style w:type="paragraph" w:customStyle="1" w:styleId="xl79">
    <w:name w:val="xl79"/>
    <w:basedOn w:val="Normal"/>
    <w:rsid w:val="00DE3B0A"/>
    <w:pPr>
      <w:spacing w:before="100" w:beforeAutospacing="1" w:after="100" w:afterAutospacing="1"/>
      <w:jc w:val="right"/>
    </w:pPr>
    <w:rPr>
      <w:rFonts w:ascii="Arial" w:hAnsi="Arial" w:cs="Arial"/>
      <w:sz w:val="20"/>
    </w:rPr>
  </w:style>
  <w:style w:type="paragraph" w:customStyle="1" w:styleId="xl80">
    <w:name w:val="xl80"/>
    <w:basedOn w:val="Normal"/>
    <w:rsid w:val="00DE3B0A"/>
    <w:pPr>
      <w:spacing w:before="100" w:beforeAutospacing="1" w:after="100" w:afterAutospacing="1"/>
      <w:textAlignment w:val="top"/>
    </w:pPr>
    <w:rPr>
      <w:szCs w:val="24"/>
    </w:rPr>
  </w:style>
  <w:style w:type="paragraph" w:customStyle="1" w:styleId="xl81">
    <w:name w:val="xl81"/>
    <w:basedOn w:val="Normal"/>
    <w:rsid w:val="00DE3B0A"/>
    <w:pPr>
      <w:spacing w:before="100" w:beforeAutospacing="1" w:after="100" w:afterAutospacing="1"/>
      <w:textAlignment w:val="top"/>
    </w:pPr>
    <w:rPr>
      <w:szCs w:val="24"/>
    </w:rPr>
  </w:style>
  <w:style w:type="paragraph" w:customStyle="1" w:styleId="xl82">
    <w:name w:val="xl82"/>
    <w:basedOn w:val="Normal"/>
    <w:rsid w:val="00DE3B0A"/>
    <w:pPr>
      <w:spacing w:before="100" w:beforeAutospacing="1" w:after="100" w:afterAutospacing="1"/>
      <w:textAlignment w:val="top"/>
    </w:pPr>
    <w:rPr>
      <w:szCs w:val="24"/>
    </w:rPr>
  </w:style>
  <w:style w:type="paragraph" w:customStyle="1" w:styleId="xl83">
    <w:name w:val="xl83"/>
    <w:basedOn w:val="Normal"/>
    <w:rsid w:val="00DE3B0A"/>
    <w:pPr>
      <w:spacing w:before="100" w:beforeAutospacing="1" w:after="100" w:afterAutospacing="1"/>
      <w:textAlignment w:val="top"/>
    </w:pPr>
    <w:rPr>
      <w:color w:val="FF0000"/>
      <w:szCs w:val="24"/>
    </w:rPr>
  </w:style>
  <w:style w:type="paragraph" w:customStyle="1" w:styleId="xl84">
    <w:name w:val="xl84"/>
    <w:basedOn w:val="Normal"/>
    <w:rsid w:val="00DE3B0A"/>
    <w:pPr>
      <w:spacing w:before="100" w:beforeAutospacing="1" w:after="100" w:afterAutospacing="1"/>
      <w:textAlignment w:val="top"/>
    </w:pPr>
    <w:rPr>
      <w:color w:val="FF0000"/>
      <w:szCs w:val="24"/>
    </w:rPr>
  </w:style>
  <w:style w:type="paragraph" w:customStyle="1" w:styleId="xl85">
    <w:name w:val="xl85"/>
    <w:basedOn w:val="Normal"/>
    <w:rsid w:val="00DE3B0A"/>
    <w:pPr>
      <w:spacing w:before="100" w:beforeAutospacing="1" w:after="100" w:afterAutospacing="1"/>
      <w:jc w:val="right"/>
    </w:pPr>
    <w:rPr>
      <w:szCs w:val="24"/>
    </w:rPr>
  </w:style>
  <w:style w:type="paragraph" w:customStyle="1" w:styleId="xl86">
    <w:name w:val="xl86"/>
    <w:basedOn w:val="Normal"/>
    <w:rsid w:val="00DE3B0A"/>
    <w:pPr>
      <w:spacing w:before="100" w:beforeAutospacing="1" w:after="100" w:afterAutospacing="1"/>
      <w:jc w:val="right"/>
    </w:pPr>
    <w:rPr>
      <w:szCs w:val="24"/>
    </w:rPr>
  </w:style>
  <w:style w:type="paragraph" w:customStyle="1" w:styleId="xl87">
    <w:name w:val="xl87"/>
    <w:basedOn w:val="Normal"/>
    <w:rsid w:val="00DE3B0A"/>
    <w:pPr>
      <w:spacing w:before="100" w:beforeAutospacing="1" w:after="100" w:afterAutospacing="1"/>
    </w:pPr>
    <w:rPr>
      <w:szCs w:val="24"/>
    </w:rPr>
  </w:style>
  <w:style w:type="paragraph" w:customStyle="1" w:styleId="xl88">
    <w:name w:val="xl88"/>
    <w:basedOn w:val="Normal"/>
    <w:rsid w:val="00DE3B0A"/>
    <w:pPr>
      <w:spacing w:before="100" w:beforeAutospacing="1" w:after="100" w:afterAutospacing="1"/>
      <w:textAlignment w:val="top"/>
    </w:pPr>
    <w:rPr>
      <w:b/>
      <w:bCs/>
      <w:color w:val="000000"/>
      <w:szCs w:val="24"/>
    </w:rPr>
  </w:style>
  <w:style w:type="paragraph" w:customStyle="1" w:styleId="xl89">
    <w:name w:val="xl89"/>
    <w:basedOn w:val="Normal"/>
    <w:rsid w:val="00DE3B0A"/>
    <w:pPr>
      <w:spacing w:before="100" w:beforeAutospacing="1" w:after="100" w:afterAutospacing="1"/>
      <w:textAlignment w:val="top"/>
    </w:pPr>
    <w:rPr>
      <w:szCs w:val="24"/>
    </w:rPr>
  </w:style>
  <w:style w:type="paragraph" w:customStyle="1" w:styleId="xl90">
    <w:name w:val="xl90"/>
    <w:basedOn w:val="Normal"/>
    <w:rsid w:val="00DE3B0A"/>
    <w:pPr>
      <w:spacing w:before="100" w:beforeAutospacing="1" w:after="100" w:afterAutospacing="1"/>
      <w:jc w:val="center"/>
      <w:textAlignment w:val="center"/>
    </w:pPr>
    <w:rPr>
      <w:b/>
      <w:bCs/>
      <w:szCs w:val="24"/>
    </w:rPr>
  </w:style>
  <w:style w:type="paragraph" w:customStyle="1" w:styleId="xl91">
    <w:name w:val="xl91"/>
    <w:basedOn w:val="Normal"/>
    <w:rsid w:val="00DE3B0A"/>
    <w:pPr>
      <w:spacing w:before="100" w:beforeAutospacing="1" w:after="100" w:afterAutospacing="1"/>
      <w:textAlignment w:val="top"/>
    </w:pPr>
    <w:rPr>
      <w:szCs w:val="24"/>
    </w:rPr>
  </w:style>
  <w:style w:type="paragraph" w:customStyle="1" w:styleId="xl92">
    <w:name w:val="xl92"/>
    <w:basedOn w:val="Normal"/>
    <w:rsid w:val="00DE3B0A"/>
    <w:pPr>
      <w:spacing w:before="100" w:beforeAutospacing="1" w:after="100" w:afterAutospacing="1"/>
      <w:textAlignment w:val="top"/>
    </w:pPr>
    <w:rPr>
      <w:b/>
      <w:bCs/>
      <w:szCs w:val="24"/>
    </w:rPr>
  </w:style>
  <w:style w:type="paragraph" w:customStyle="1" w:styleId="xl93">
    <w:name w:val="xl93"/>
    <w:basedOn w:val="Normal"/>
    <w:rsid w:val="00DE3B0A"/>
    <w:pPr>
      <w:spacing w:before="100" w:beforeAutospacing="1" w:after="100" w:afterAutospacing="1"/>
    </w:pPr>
    <w:rPr>
      <w:b/>
      <w:bCs/>
      <w:szCs w:val="24"/>
    </w:rPr>
  </w:style>
  <w:style w:type="paragraph" w:customStyle="1" w:styleId="xl94">
    <w:name w:val="xl94"/>
    <w:basedOn w:val="Normal"/>
    <w:rsid w:val="00DE3B0A"/>
    <w:pPr>
      <w:spacing w:before="100" w:beforeAutospacing="1" w:after="100" w:afterAutospacing="1"/>
      <w:textAlignment w:val="top"/>
    </w:pPr>
    <w:rPr>
      <w:szCs w:val="24"/>
    </w:rPr>
  </w:style>
  <w:style w:type="paragraph" w:customStyle="1" w:styleId="xl95">
    <w:name w:val="xl95"/>
    <w:basedOn w:val="Normal"/>
    <w:rsid w:val="00DE3B0A"/>
    <w:pPr>
      <w:spacing w:before="100" w:beforeAutospacing="1" w:after="100" w:afterAutospacing="1"/>
    </w:pPr>
    <w:rPr>
      <w:szCs w:val="24"/>
    </w:rPr>
  </w:style>
  <w:style w:type="paragraph" w:customStyle="1" w:styleId="xl96">
    <w:name w:val="xl96"/>
    <w:basedOn w:val="Normal"/>
    <w:rsid w:val="00DE3B0A"/>
    <w:pPr>
      <w:spacing w:before="100" w:beforeAutospacing="1" w:after="100" w:afterAutospacing="1"/>
      <w:textAlignment w:val="top"/>
    </w:pPr>
    <w:rPr>
      <w:szCs w:val="24"/>
    </w:rPr>
  </w:style>
  <w:style w:type="paragraph" w:customStyle="1" w:styleId="xl97">
    <w:name w:val="xl9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8">
    <w:name w:val="xl98"/>
    <w:basedOn w:val="Normal"/>
    <w:rsid w:val="00DE3B0A"/>
    <w:pPr>
      <w:spacing w:before="100" w:beforeAutospacing="1" w:after="100" w:afterAutospacing="1"/>
      <w:jc w:val="right"/>
      <w:textAlignment w:val="top"/>
    </w:pPr>
    <w:rPr>
      <w:szCs w:val="24"/>
    </w:rPr>
  </w:style>
  <w:style w:type="paragraph" w:customStyle="1" w:styleId="xl99">
    <w:name w:val="xl99"/>
    <w:basedOn w:val="Normal"/>
    <w:rsid w:val="00DE3B0A"/>
    <w:pPr>
      <w:spacing w:before="100" w:beforeAutospacing="1" w:after="100" w:afterAutospacing="1"/>
      <w:jc w:val="both"/>
    </w:pPr>
    <w:rPr>
      <w:szCs w:val="24"/>
    </w:rPr>
  </w:style>
  <w:style w:type="paragraph" w:customStyle="1" w:styleId="xl100">
    <w:name w:val="xl100"/>
    <w:basedOn w:val="Normal"/>
    <w:rsid w:val="00DE3B0A"/>
    <w:pPr>
      <w:spacing w:before="100" w:beforeAutospacing="1" w:after="100" w:afterAutospacing="1"/>
    </w:pPr>
    <w:rPr>
      <w:b/>
      <w:bCs/>
      <w:i/>
      <w:iCs/>
      <w:szCs w:val="24"/>
    </w:rPr>
  </w:style>
  <w:style w:type="paragraph" w:customStyle="1" w:styleId="xl101">
    <w:name w:val="xl10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02">
    <w:name w:val="xl102"/>
    <w:basedOn w:val="Normal"/>
    <w:rsid w:val="00DE3B0A"/>
    <w:pPr>
      <w:spacing w:before="100" w:beforeAutospacing="1" w:after="100" w:afterAutospacing="1"/>
    </w:pPr>
    <w:rPr>
      <w:b/>
      <w:bCs/>
      <w:i/>
      <w:iCs/>
      <w:szCs w:val="24"/>
    </w:rPr>
  </w:style>
  <w:style w:type="paragraph" w:customStyle="1" w:styleId="xl103">
    <w:name w:val="xl103"/>
    <w:basedOn w:val="Normal"/>
    <w:rsid w:val="00DE3B0A"/>
    <w:pPr>
      <w:spacing w:before="100" w:beforeAutospacing="1" w:after="100" w:afterAutospacing="1"/>
      <w:jc w:val="both"/>
    </w:pPr>
    <w:rPr>
      <w:b/>
      <w:bCs/>
      <w:szCs w:val="24"/>
    </w:rPr>
  </w:style>
  <w:style w:type="paragraph" w:customStyle="1" w:styleId="xl104">
    <w:name w:val="xl104"/>
    <w:basedOn w:val="Normal"/>
    <w:rsid w:val="00DE3B0A"/>
    <w:pPr>
      <w:spacing w:before="100" w:beforeAutospacing="1" w:after="100" w:afterAutospacing="1"/>
      <w:jc w:val="right"/>
    </w:pPr>
    <w:rPr>
      <w:szCs w:val="24"/>
    </w:rPr>
  </w:style>
  <w:style w:type="paragraph" w:customStyle="1" w:styleId="xl105">
    <w:name w:val="xl105"/>
    <w:basedOn w:val="Normal"/>
    <w:rsid w:val="00DE3B0A"/>
    <w:pPr>
      <w:spacing w:before="100" w:beforeAutospacing="1" w:after="100" w:afterAutospacing="1"/>
    </w:pPr>
    <w:rPr>
      <w:szCs w:val="24"/>
    </w:rPr>
  </w:style>
  <w:style w:type="paragraph" w:customStyle="1" w:styleId="xl106">
    <w:name w:val="xl106"/>
    <w:basedOn w:val="Normal"/>
    <w:rsid w:val="00DE3B0A"/>
    <w:pPr>
      <w:spacing w:before="100" w:beforeAutospacing="1" w:after="100" w:afterAutospacing="1"/>
      <w:textAlignment w:val="top"/>
    </w:pPr>
    <w:rPr>
      <w:szCs w:val="24"/>
    </w:rPr>
  </w:style>
  <w:style w:type="paragraph" w:customStyle="1" w:styleId="xl107">
    <w:name w:val="xl107"/>
    <w:basedOn w:val="Normal"/>
    <w:rsid w:val="00DE3B0A"/>
    <w:pPr>
      <w:spacing w:before="100" w:beforeAutospacing="1" w:after="100" w:afterAutospacing="1"/>
    </w:pPr>
    <w:rPr>
      <w:i/>
      <w:iCs/>
      <w:szCs w:val="24"/>
    </w:rPr>
  </w:style>
  <w:style w:type="paragraph" w:customStyle="1" w:styleId="xl108">
    <w:name w:val="xl1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both"/>
    </w:pPr>
    <w:rPr>
      <w:b/>
      <w:bCs/>
      <w:i/>
      <w:iCs/>
      <w:szCs w:val="24"/>
    </w:rPr>
  </w:style>
  <w:style w:type="paragraph" w:customStyle="1" w:styleId="xl109">
    <w:name w:val="xl109"/>
    <w:basedOn w:val="Normal"/>
    <w:rsid w:val="00DE3B0A"/>
    <w:pPr>
      <w:spacing w:before="100" w:beforeAutospacing="1" w:after="100" w:afterAutospacing="1"/>
    </w:pPr>
    <w:rPr>
      <w:b/>
      <w:bCs/>
      <w:i/>
      <w:iCs/>
      <w:szCs w:val="24"/>
    </w:rPr>
  </w:style>
  <w:style w:type="paragraph" w:customStyle="1" w:styleId="xl110">
    <w:name w:val="xl11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11">
    <w:name w:val="xl111"/>
    <w:basedOn w:val="Normal"/>
    <w:rsid w:val="00DE3B0A"/>
    <w:pPr>
      <w:spacing w:before="100" w:beforeAutospacing="1" w:after="100" w:afterAutospacing="1"/>
      <w:jc w:val="both"/>
      <w:textAlignment w:val="top"/>
    </w:pPr>
    <w:rPr>
      <w:rFonts w:ascii="Arial" w:hAnsi="Arial" w:cs="Arial"/>
      <w:sz w:val="20"/>
    </w:rPr>
  </w:style>
  <w:style w:type="paragraph" w:customStyle="1" w:styleId="xl112">
    <w:name w:val="xl112"/>
    <w:basedOn w:val="Normal"/>
    <w:rsid w:val="00DE3B0A"/>
    <w:pPr>
      <w:spacing w:before="100" w:beforeAutospacing="1" w:after="100" w:afterAutospacing="1"/>
      <w:textAlignment w:val="center"/>
    </w:pPr>
    <w:rPr>
      <w:rFonts w:ascii="Arial" w:hAnsi="Arial" w:cs="Arial"/>
      <w:sz w:val="20"/>
    </w:rPr>
  </w:style>
  <w:style w:type="paragraph" w:customStyle="1" w:styleId="xl113">
    <w:name w:val="xl113"/>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4">
    <w:name w:val="xl114"/>
    <w:basedOn w:val="Normal"/>
    <w:rsid w:val="00DE3B0A"/>
    <w:pPr>
      <w:spacing w:before="100" w:beforeAutospacing="1" w:after="100" w:afterAutospacing="1"/>
      <w:jc w:val="both"/>
      <w:textAlignment w:val="center"/>
    </w:pPr>
    <w:rPr>
      <w:rFonts w:ascii="Arial" w:hAnsi="Arial" w:cs="Arial"/>
      <w:color w:val="000000"/>
      <w:sz w:val="20"/>
    </w:rPr>
  </w:style>
  <w:style w:type="paragraph" w:customStyle="1" w:styleId="xl115">
    <w:name w:val="xl115"/>
    <w:basedOn w:val="Normal"/>
    <w:rsid w:val="00DE3B0A"/>
    <w:pPr>
      <w:spacing w:before="100" w:beforeAutospacing="1" w:after="100" w:afterAutospacing="1"/>
      <w:jc w:val="right"/>
      <w:textAlignment w:val="top"/>
    </w:pPr>
    <w:rPr>
      <w:rFonts w:ascii="Arial" w:hAnsi="Arial" w:cs="Arial"/>
      <w:sz w:val="20"/>
    </w:rPr>
  </w:style>
  <w:style w:type="paragraph" w:customStyle="1" w:styleId="xl116">
    <w:name w:val="xl116"/>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7">
    <w:name w:val="xl117"/>
    <w:basedOn w:val="Normal"/>
    <w:rsid w:val="00DE3B0A"/>
    <w:pPr>
      <w:spacing w:before="100" w:beforeAutospacing="1" w:after="100" w:afterAutospacing="1"/>
      <w:jc w:val="both"/>
      <w:textAlignment w:val="top"/>
    </w:pPr>
    <w:rPr>
      <w:rFonts w:ascii="Arial" w:hAnsi="Arial" w:cs="Arial"/>
      <w:b/>
      <w:bCs/>
      <w:szCs w:val="24"/>
    </w:rPr>
  </w:style>
  <w:style w:type="paragraph" w:customStyle="1" w:styleId="xl118">
    <w:name w:val="xl118"/>
    <w:basedOn w:val="Normal"/>
    <w:rsid w:val="00DE3B0A"/>
    <w:pPr>
      <w:spacing w:before="100" w:beforeAutospacing="1" w:after="100" w:afterAutospacing="1"/>
      <w:textAlignment w:val="top"/>
    </w:pPr>
    <w:rPr>
      <w:rFonts w:ascii="Arial" w:hAnsi="Arial" w:cs="Arial"/>
      <w:b/>
      <w:bCs/>
      <w:szCs w:val="24"/>
    </w:rPr>
  </w:style>
  <w:style w:type="paragraph" w:customStyle="1" w:styleId="xl119">
    <w:name w:val="xl119"/>
    <w:basedOn w:val="Normal"/>
    <w:rsid w:val="00DE3B0A"/>
    <w:pPr>
      <w:spacing w:before="100" w:beforeAutospacing="1" w:after="100" w:afterAutospacing="1"/>
      <w:jc w:val="both"/>
      <w:textAlignment w:val="top"/>
    </w:pPr>
    <w:rPr>
      <w:rFonts w:ascii="Arial" w:hAnsi="Arial" w:cs="Arial"/>
      <w:sz w:val="20"/>
    </w:rPr>
  </w:style>
  <w:style w:type="paragraph" w:customStyle="1" w:styleId="xl120">
    <w:name w:val="xl120"/>
    <w:basedOn w:val="Normal"/>
    <w:rsid w:val="00DE3B0A"/>
    <w:pPr>
      <w:spacing w:before="100" w:beforeAutospacing="1" w:after="100" w:afterAutospacing="1"/>
      <w:jc w:val="both"/>
      <w:textAlignment w:val="top"/>
    </w:pPr>
    <w:rPr>
      <w:rFonts w:ascii="Arial" w:hAnsi="Arial" w:cs="Arial"/>
      <w:sz w:val="20"/>
    </w:rPr>
  </w:style>
  <w:style w:type="paragraph" w:customStyle="1" w:styleId="xl121">
    <w:name w:val="xl121"/>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2">
    <w:name w:val="xl122"/>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3">
    <w:name w:val="xl123"/>
    <w:basedOn w:val="Normal"/>
    <w:rsid w:val="00DE3B0A"/>
    <w:pPr>
      <w:spacing w:before="100" w:beforeAutospacing="1" w:after="100" w:afterAutospacing="1"/>
      <w:jc w:val="right"/>
      <w:textAlignment w:val="top"/>
    </w:pPr>
    <w:rPr>
      <w:rFonts w:ascii="Arial" w:hAnsi="Arial" w:cs="Arial"/>
      <w:sz w:val="20"/>
    </w:rPr>
  </w:style>
  <w:style w:type="paragraph" w:customStyle="1" w:styleId="xl124">
    <w:name w:val="xl124"/>
    <w:basedOn w:val="Normal"/>
    <w:rsid w:val="00DE3B0A"/>
    <w:pPr>
      <w:spacing w:before="100" w:beforeAutospacing="1" w:after="100" w:afterAutospacing="1"/>
    </w:pPr>
    <w:rPr>
      <w:rFonts w:ascii="Arial" w:hAnsi="Arial" w:cs="Arial"/>
      <w:sz w:val="20"/>
    </w:rPr>
  </w:style>
  <w:style w:type="paragraph" w:customStyle="1" w:styleId="xl125">
    <w:name w:val="xl125"/>
    <w:basedOn w:val="Normal"/>
    <w:rsid w:val="00DE3B0A"/>
    <w:pPr>
      <w:spacing w:before="100" w:beforeAutospacing="1" w:after="100" w:afterAutospacing="1"/>
    </w:pPr>
    <w:rPr>
      <w:rFonts w:ascii="Arial" w:hAnsi="Arial" w:cs="Arial"/>
      <w:i/>
      <w:iCs/>
      <w:sz w:val="20"/>
    </w:rPr>
  </w:style>
  <w:style w:type="paragraph" w:customStyle="1" w:styleId="xl126">
    <w:name w:val="xl126"/>
    <w:basedOn w:val="Normal"/>
    <w:rsid w:val="00DE3B0A"/>
    <w:pPr>
      <w:spacing w:before="100" w:beforeAutospacing="1" w:after="100" w:afterAutospacing="1"/>
      <w:jc w:val="center"/>
    </w:pPr>
    <w:rPr>
      <w:rFonts w:ascii="Arial" w:hAnsi="Arial" w:cs="Arial"/>
      <w:b/>
      <w:bCs/>
      <w:sz w:val="20"/>
    </w:rPr>
  </w:style>
  <w:style w:type="paragraph" w:customStyle="1" w:styleId="xl127">
    <w:name w:val="xl127"/>
    <w:basedOn w:val="Normal"/>
    <w:rsid w:val="00DE3B0A"/>
    <w:pPr>
      <w:spacing w:before="100" w:beforeAutospacing="1" w:after="100" w:afterAutospacing="1"/>
    </w:pPr>
    <w:rPr>
      <w:rFonts w:ascii="Arial" w:hAnsi="Arial" w:cs="Arial"/>
      <w:b/>
      <w:bCs/>
      <w:i/>
      <w:iCs/>
      <w:sz w:val="20"/>
    </w:rPr>
  </w:style>
  <w:style w:type="paragraph" w:customStyle="1" w:styleId="xl128">
    <w:name w:val="xl12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rPr>
  </w:style>
  <w:style w:type="paragraph" w:customStyle="1" w:styleId="xl129">
    <w:name w:val="xl129"/>
    <w:basedOn w:val="Normal"/>
    <w:rsid w:val="00DE3B0A"/>
    <w:pPr>
      <w:spacing w:before="100" w:beforeAutospacing="1" w:after="100" w:afterAutospacing="1"/>
      <w:textAlignment w:val="top"/>
    </w:pPr>
    <w:rPr>
      <w:b/>
      <w:bCs/>
      <w:szCs w:val="24"/>
    </w:rPr>
  </w:style>
  <w:style w:type="paragraph" w:customStyle="1" w:styleId="xl130">
    <w:name w:val="xl130"/>
    <w:basedOn w:val="Normal"/>
    <w:rsid w:val="00DE3B0A"/>
    <w:pPr>
      <w:spacing w:before="100" w:beforeAutospacing="1" w:after="100" w:afterAutospacing="1"/>
    </w:pPr>
    <w:rPr>
      <w:rFonts w:ascii="Calibri" w:hAnsi="Calibri" w:cs="Calibri"/>
      <w:sz w:val="20"/>
    </w:rPr>
  </w:style>
  <w:style w:type="paragraph" w:customStyle="1" w:styleId="xl131">
    <w:name w:val="xl131"/>
    <w:basedOn w:val="Normal"/>
    <w:rsid w:val="00DE3B0A"/>
    <w:pPr>
      <w:spacing w:before="100" w:beforeAutospacing="1" w:after="100" w:afterAutospacing="1"/>
    </w:pPr>
    <w:rPr>
      <w:rFonts w:ascii="Calibri" w:hAnsi="Calibri" w:cs="Calibri"/>
      <w:sz w:val="20"/>
    </w:rPr>
  </w:style>
  <w:style w:type="paragraph" w:customStyle="1" w:styleId="xl132">
    <w:name w:val="xl132"/>
    <w:basedOn w:val="Normal"/>
    <w:rsid w:val="00DE3B0A"/>
    <w:pPr>
      <w:spacing w:before="100" w:beforeAutospacing="1" w:after="100" w:afterAutospacing="1"/>
      <w:jc w:val="center"/>
    </w:pPr>
    <w:rPr>
      <w:rFonts w:ascii="Calibri" w:hAnsi="Calibri" w:cs="Calibri"/>
      <w:szCs w:val="24"/>
    </w:rPr>
  </w:style>
  <w:style w:type="paragraph" w:customStyle="1" w:styleId="xl133">
    <w:name w:val="xl133"/>
    <w:basedOn w:val="Normal"/>
    <w:rsid w:val="00DE3B0A"/>
    <w:pPr>
      <w:spacing w:before="100" w:beforeAutospacing="1" w:after="100" w:afterAutospacing="1"/>
    </w:pPr>
    <w:rPr>
      <w:rFonts w:ascii="Calibri" w:hAnsi="Calibri" w:cs="Calibri"/>
      <w:szCs w:val="24"/>
    </w:rPr>
  </w:style>
  <w:style w:type="paragraph" w:customStyle="1" w:styleId="xl134">
    <w:name w:val="xl134"/>
    <w:basedOn w:val="Normal"/>
    <w:rsid w:val="00DE3B0A"/>
    <w:pPr>
      <w:spacing w:before="100" w:beforeAutospacing="1" w:after="100" w:afterAutospacing="1"/>
    </w:pPr>
    <w:rPr>
      <w:rFonts w:ascii="Calibri" w:hAnsi="Calibri" w:cs="Calibri"/>
      <w:szCs w:val="24"/>
    </w:rPr>
  </w:style>
  <w:style w:type="paragraph" w:customStyle="1" w:styleId="xl135">
    <w:name w:val="xl135"/>
    <w:basedOn w:val="Normal"/>
    <w:rsid w:val="00DE3B0A"/>
    <w:pPr>
      <w:spacing w:before="100" w:beforeAutospacing="1" w:after="100" w:afterAutospacing="1"/>
    </w:pPr>
    <w:rPr>
      <w:rFonts w:ascii="Calibri" w:hAnsi="Calibri" w:cs="Calibri"/>
      <w:b/>
      <w:bCs/>
      <w:szCs w:val="24"/>
    </w:rPr>
  </w:style>
  <w:style w:type="paragraph" w:customStyle="1" w:styleId="xl136">
    <w:name w:val="xl136"/>
    <w:basedOn w:val="Normal"/>
    <w:rsid w:val="00DE3B0A"/>
    <w:pPr>
      <w:spacing w:before="100" w:beforeAutospacing="1" w:after="100" w:afterAutospacing="1"/>
    </w:pPr>
    <w:rPr>
      <w:rFonts w:ascii="Calibri" w:hAnsi="Calibri" w:cs="Calibri"/>
      <w:b/>
      <w:bCs/>
      <w:szCs w:val="24"/>
    </w:rPr>
  </w:style>
  <w:style w:type="paragraph" w:customStyle="1" w:styleId="xl137">
    <w:name w:val="xl137"/>
    <w:basedOn w:val="Normal"/>
    <w:rsid w:val="00DE3B0A"/>
    <w:pPr>
      <w:spacing w:before="100" w:beforeAutospacing="1" w:after="100" w:afterAutospacing="1"/>
      <w:textAlignment w:val="top"/>
    </w:pPr>
    <w:rPr>
      <w:rFonts w:ascii="Calibri" w:hAnsi="Calibri" w:cs="Calibri"/>
      <w:szCs w:val="24"/>
    </w:rPr>
  </w:style>
  <w:style w:type="paragraph" w:customStyle="1" w:styleId="xl138">
    <w:name w:val="xl138"/>
    <w:basedOn w:val="Normal"/>
    <w:rsid w:val="00DE3B0A"/>
    <w:pPr>
      <w:spacing w:before="100" w:beforeAutospacing="1" w:after="100" w:afterAutospacing="1"/>
      <w:jc w:val="both"/>
    </w:pPr>
    <w:rPr>
      <w:rFonts w:ascii="Calibri" w:hAnsi="Calibri" w:cs="Calibri"/>
      <w:szCs w:val="24"/>
    </w:rPr>
  </w:style>
  <w:style w:type="paragraph" w:customStyle="1" w:styleId="xl139">
    <w:name w:val="xl139"/>
    <w:basedOn w:val="Normal"/>
    <w:rsid w:val="00DE3B0A"/>
    <w:pPr>
      <w:spacing w:before="100" w:beforeAutospacing="1" w:after="100" w:afterAutospacing="1"/>
    </w:pPr>
    <w:rPr>
      <w:rFonts w:ascii="Calibri" w:hAnsi="Calibri" w:cs="Calibri"/>
      <w:szCs w:val="24"/>
    </w:rPr>
  </w:style>
  <w:style w:type="paragraph" w:customStyle="1" w:styleId="xl140">
    <w:name w:val="xl140"/>
    <w:basedOn w:val="Normal"/>
    <w:rsid w:val="00DE3B0A"/>
    <w:pPr>
      <w:spacing w:before="100" w:beforeAutospacing="1" w:after="100" w:afterAutospacing="1"/>
      <w:jc w:val="right"/>
    </w:pPr>
    <w:rPr>
      <w:rFonts w:ascii="Calibri" w:hAnsi="Calibri" w:cs="Calibri"/>
      <w:b/>
      <w:bCs/>
      <w:sz w:val="20"/>
    </w:rPr>
  </w:style>
  <w:style w:type="paragraph" w:customStyle="1" w:styleId="xl141">
    <w:name w:val="xl141"/>
    <w:basedOn w:val="Normal"/>
    <w:rsid w:val="00DE3B0A"/>
    <w:pPr>
      <w:spacing w:before="100" w:beforeAutospacing="1" w:after="100" w:afterAutospacing="1"/>
    </w:pPr>
    <w:rPr>
      <w:rFonts w:ascii="Calibri" w:hAnsi="Calibri" w:cs="Calibri"/>
      <w:szCs w:val="24"/>
    </w:rPr>
  </w:style>
  <w:style w:type="paragraph" w:customStyle="1" w:styleId="xl142">
    <w:name w:val="xl142"/>
    <w:basedOn w:val="Normal"/>
    <w:rsid w:val="00DE3B0A"/>
    <w:pPr>
      <w:spacing w:before="100" w:beforeAutospacing="1" w:after="100" w:afterAutospacing="1"/>
      <w:jc w:val="right"/>
    </w:pPr>
    <w:rPr>
      <w:rFonts w:ascii="Calibri" w:hAnsi="Calibri" w:cs="Calibri"/>
      <w:sz w:val="20"/>
    </w:rPr>
  </w:style>
  <w:style w:type="paragraph" w:customStyle="1" w:styleId="xl143">
    <w:name w:val="xl143"/>
    <w:basedOn w:val="Normal"/>
    <w:rsid w:val="00DE3B0A"/>
    <w:pPr>
      <w:spacing w:before="100" w:beforeAutospacing="1" w:after="100" w:afterAutospacing="1"/>
      <w:jc w:val="right"/>
    </w:pPr>
    <w:rPr>
      <w:rFonts w:ascii="Calibri" w:hAnsi="Calibri" w:cs="Calibri"/>
      <w:sz w:val="20"/>
    </w:rPr>
  </w:style>
  <w:style w:type="paragraph" w:customStyle="1" w:styleId="xl144">
    <w:name w:val="xl144"/>
    <w:basedOn w:val="Normal"/>
    <w:rsid w:val="00DE3B0A"/>
    <w:pPr>
      <w:spacing w:before="100" w:beforeAutospacing="1" w:after="100" w:afterAutospacing="1"/>
      <w:jc w:val="both"/>
      <w:textAlignment w:val="top"/>
    </w:pPr>
    <w:rPr>
      <w:rFonts w:ascii="Calibri" w:hAnsi="Calibri" w:cs="Calibri"/>
      <w:szCs w:val="24"/>
    </w:rPr>
  </w:style>
  <w:style w:type="paragraph" w:customStyle="1" w:styleId="xl145">
    <w:name w:val="xl145"/>
    <w:basedOn w:val="Normal"/>
    <w:rsid w:val="00DE3B0A"/>
    <w:pPr>
      <w:spacing w:before="100" w:beforeAutospacing="1" w:after="100" w:afterAutospacing="1"/>
      <w:textAlignment w:val="top"/>
    </w:pPr>
    <w:rPr>
      <w:rFonts w:ascii="Calibri" w:hAnsi="Calibri" w:cs="Calibri"/>
      <w:sz w:val="20"/>
    </w:rPr>
  </w:style>
  <w:style w:type="paragraph" w:customStyle="1" w:styleId="xl146">
    <w:name w:val="xl146"/>
    <w:basedOn w:val="Normal"/>
    <w:rsid w:val="00DE3B0A"/>
    <w:pPr>
      <w:spacing w:before="100" w:beforeAutospacing="1" w:after="100" w:afterAutospacing="1"/>
      <w:textAlignment w:val="top"/>
    </w:pPr>
    <w:rPr>
      <w:rFonts w:ascii="Calibri" w:hAnsi="Calibri" w:cs="Calibri"/>
      <w:szCs w:val="24"/>
    </w:rPr>
  </w:style>
  <w:style w:type="paragraph" w:customStyle="1" w:styleId="xl147">
    <w:name w:val="xl147"/>
    <w:basedOn w:val="Normal"/>
    <w:rsid w:val="00DE3B0A"/>
    <w:pPr>
      <w:spacing w:before="100" w:beforeAutospacing="1" w:after="100" w:afterAutospacing="1"/>
      <w:jc w:val="right"/>
    </w:pPr>
    <w:rPr>
      <w:rFonts w:ascii="Calibri" w:hAnsi="Calibri" w:cs="Calibri"/>
      <w:sz w:val="20"/>
    </w:rPr>
  </w:style>
  <w:style w:type="paragraph" w:customStyle="1" w:styleId="xl148">
    <w:name w:val="xl148"/>
    <w:basedOn w:val="Normal"/>
    <w:rsid w:val="00DE3B0A"/>
    <w:pPr>
      <w:spacing w:before="100" w:beforeAutospacing="1" w:after="100" w:afterAutospacing="1"/>
      <w:jc w:val="both"/>
    </w:pPr>
    <w:rPr>
      <w:rFonts w:ascii="Calibri" w:hAnsi="Calibri" w:cs="Calibri"/>
      <w:szCs w:val="24"/>
    </w:rPr>
  </w:style>
  <w:style w:type="paragraph" w:customStyle="1" w:styleId="xl149">
    <w:name w:val="xl149"/>
    <w:basedOn w:val="Normal"/>
    <w:rsid w:val="00DE3B0A"/>
    <w:pPr>
      <w:spacing w:before="100" w:beforeAutospacing="1" w:after="100" w:afterAutospacing="1"/>
      <w:jc w:val="right"/>
    </w:pPr>
    <w:rPr>
      <w:rFonts w:ascii="Calibri" w:hAnsi="Calibri" w:cs="Calibri"/>
      <w:sz w:val="20"/>
    </w:rPr>
  </w:style>
  <w:style w:type="paragraph" w:customStyle="1" w:styleId="xl150">
    <w:name w:val="xl150"/>
    <w:basedOn w:val="Normal"/>
    <w:rsid w:val="00DE3B0A"/>
    <w:pPr>
      <w:spacing w:before="100" w:beforeAutospacing="1" w:after="100" w:afterAutospacing="1"/>
      <w:jc w:val="right"/>
    </w:pPr>
    <w:rPr>
      <w:rFonts w:ascii="Calibri" w:hAnsi="Calibri" w:cs="Calibri"/>
      <w:sz w:val="20"/>
    </w:rPr>
  </w:style>
  <w:style w:type="paragraph" w:customStyle="1" w:styleId="xl151">
    <w:name w:val="xl151"/>
    <w:basedOn w:val="Normal"/>
    <w:rsid w:val="00DE3B0A"/>
    <w:pPr>
      <w:spacing w:before="100" w:beforeAutospacing="1" w:after="100" w:afterAutospacing="1"/>
    </w:pPr>
    <w:rPr>
      <w:rFonts w:ascii="Calibri" w:hAnsi="Calibri" w:cs="Calibri"/>
      <w:szCs w:val="24"/>
    </w:rPr>
  </w:style>
  <w:style w:type="paragraph" w:customStyle="1" w:styleId="xl152">
    <w:name w:val="xl152"/>
    <w:basedOn w:val="Normal"/>
    <w:rsid w:val="00DE3B0A"/>
    <w:pPr>
      <w:spacing w:before="100" w:beforeAutospacing="1" w:after="100" w:afterAutospacing="1"/>
      <w:jc w:val="both"/>
    </w:pPr>
    <w:rPr>
      <w:rFonts w:ascii="Calibri" w:hAnsi="Calibri" w:cs="Calibri"/>
      <w:szCs w:val="24"/>
    </w:rPr>
  </w:style>
  <w:style w:type="paragraph" w:customStyle="1" w:styleId="xl153">
    <w:name w:val="xl153"/>
    <w:basedOn w:val="Normal"/>
    <w:rsid w:val="00DE3B0A"/>
    <w:pPr>
      <w:spacing w:before="100" w:beforeAutospacing="1" w:after="100" w:afterAutospacing="1"/>
    </w:pPr>
    <w:rPr>
      <w:rFonts w:ascii="Calibri" w:hAnsi="Calibri" w:cs="Calibri"/>
      <w:sz w:val="28"/>
      <w:szCs w:val="28"/>
    </w:rPr>
  </w:style>
  <w:style w:type="paragraph" w:customStyle="1" w:styleId="xl154">
    <w:name w:val="xl154"/>
    <w:basedOn w:val="Normal"/>
    <w:rsid w:val="00DE3B0A"/>
    <w:pPr>
      <w:spacing w:before="100" w:beforeAutospacing="1" w:after="100" w:afterAutospacing="1"/>
    </w:pPr>
    <w:rPr>
      <w:rFonts w:ascii="Calibri" w:hAnsi="Calibri" w:cs="Calibri"/>
      <w:b/>
      <w:bCs/>
      <w:sz w:val="28"/>
      <w:szCs w:val="28"/>
    </w:rPr>
  </w:style>
  <w:style w:type="paragraph" w:customStyle="1" w:styleId="xl155">
    <w:name w:val="xl155"/>
    <w:basedOn w:val="Normal"/>
    <w:rsid w:val="00DE3B0A"/>
    <w:pPr>
      <w:spacing w:before="100" w:beforeAutospacing="1" w:after="100" w:afterAutospacing="1"/>
      <w:textAlignment w:val="top"/>
    </w:pPr>
    <w:rPr>
      <w:rFonts w:ascii="Calibri" w:hAnsi="Calibri" w:cs="Calibri"/>
      <w:b/>
      <w:bCs/>
      <w:szCs w:val="24"/>
    </w:rPr>
  </w:style>
  <w:style w:type="paragraph" w:customStyle="1" w:styleId="xl156">
    <w:name w:val="xl156"/>
    <w:basedOn w:val="Normal"/>
    <w:rsid w:val="00DE3B0A"/>
    <w:pPr>
      <w:spacing w:before="100" w:beforeAutospacing="1" w:after="100" w:afterAutospacing="1"/>
    </w:pPr>
    <w:rPr>
      <w:rFonts w:ascii="Calibri" w:hAnsi="Calibri" w:cs="Calibri"/>
      <w:b/>
      <w:bCs/>
      <w:szCs w:val="24"/>
    </w:rPr>
  </w:style>
  <w:style w:type="paragraph" w:customStyle="1" w:styleId="xl157">
    <w:name w:val="xl15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8">
    <w:name w:val="xl15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9">
    <w:name w:val="xl159"/>
    <w:basedOn w:val="Normal"/>
    <w:rsid w:val="00DE3B0A"/>
    <w:pPr>
      <w:spacing w:before="100" w:beforeAutospacing="1" w:after="100" w:afterAutospacing="1"/>
      <w:jc w:val="center"/>
    </w:pPr>
    <w:rPr>
      <w:b/>
      <w:bCs/>
      <w:szCs w:val="24"/>
    </w:rPr>
  </w:style>
  <w:style w:type="paragraph" w:customStyle="1" w:styleId="xl160">
    <w:name w:val="xl160"/>
    <w:basedOn w:val="Normal"/>
    <w:rsid w:val="00DE3B0A"/>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1">
    <w:name w:val="xl16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2">
    <w:name w:val="xl16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3">
    <w:name w:val="xl1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4">
    <w:name w:val="xl16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5">
    <w:name w:val="xl16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6">
    <w:name w:val="xl1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7">
    <w:name w:val="xl16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68">
    <w:name w:val="xl16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9">
    <w:name w:val="xl1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0">
    <w:name w:val="xl17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171">
    <w:name w:val="xl1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3">
    <w:name w:val="xl1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4">
    <w:name w:val="xl17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5">
    <w:name w:val="xl17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6">
    <w:name w:val="xl176"/>
    <w:basedOn w:val="Normal"/>
    <w:rsid w:val="00DE3B0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77">
    <w:name w:val="xl177"/>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8">
    <w:name w:val="xl17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rPr>
  </w:style>
  <w:style w:type="paragraph" w:customStyle="1" w:styleId="xl179">
    <w:name w:val="xl17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80">
    <w:name w:val="xl18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81">
    <w:name w:val="xl181"/>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rPr>
  </w:style>
  <w:style w:type="paragraph" w:customStyle="1" w:styleId="xl182">
    <w:name w:val="xl182"/>
    <w:basedOn w:val="Normal"/>
    <w:rsid w:val="00DE3B0A"/>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3">
    <w:name w:val="xl183"/>
    <w:basedOn w:val="Normal"/>
    <w:rsid w:val="00DE3B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rPr>
  </w:style>
  <w:style w:type="paragraph" w:customStyle="1" w:styleId="xl185">
    <w:name w:val="xl18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186">
    <w:name w:val="xl186"/>
    <w:basedOn w:val="Normal"/>
    <w:rsid w:val="00DE3B0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87">
    <w:name w:val="xl187"/>
    <w:basedOn w:val="Normal"/>
    <w:rsid w:val="00DE3B0A"/>
    <w:pPr>
      <w:pBdr>
        <w:top w:val="single" w:sz="4" w:space="0" w:color="auto"/>
        <w:left w:val="single" w:sz="4" w:space="0" w:color="auto"/>
        <w:bottom w:val="single" w:sz="4" w:space="0" w:color="333333"/>
        <w:right w:val="single" w:sz="4" w:space="0" w:color="333333"/>
      </w:pBdr>
      <w:spacing w:before="100" w:beforeAutospacing="1" w:after="100" w:afterAutospacing="1"/>
    </w:pPr>
    <w:rPr>
      <w:rFonts w:ascii="Helvetica-L" w:hAnsi="Helvetica-L"/>
      <w:sz w:val="20"/>
    </w:rPr>
  </w:style>
  <w:style w:type="paragraph" w:customStyle="1" w:styleId="xl188">
    <w:name w:val="xl188"/>
    <w:basedOn w:val="Normal"/>
    <w:rsid w:val="00DE3B0A"/>
    <w:pPr>
      <w:pBdr>
        <w:right w:val="single" w:sz="4" w:space="0" w:color="333333"/>
      </w:pBdr>
      <w:spacing w:before="100" w:beforeAutospacing="1" w:after="100" w:afterAutospacing="1"/>
      <w:jc w:val="right"/>
    </w:pPr>
    <w:rPr>
      <w:rFonts w:ascii="Helvetica-L" w:hAnsi="Helvetica-L"/>
      <w:sz w:val="20"/>
    </w:rPr>
  </w:style>
  <w:style w:type="paragraph" w:customStyle="1" w:styleId="xl189">
    <w:name w:val="xl189"/>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90">
    <w:name w:val="xl190"/>
    <w:basedOn w:val="Normal"/>
    <w:rsid w:val="00DE3B0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91">
    <w:name w:val="xl19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92">
    <w:name w:val="xl19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L" w:hAnsi="Helvetica-L"/>
      <w:b/>
      <w:bCs/>
      <w:szCs w:val="24"/>
    </w:rPr>
  </w:style>
  <w:style w:type="paragraph" w:customStyle="1" w:styleId="xl193">
    <w:name w:val="xl19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b/>
      <w:bCs/>
      <w:szCs w:val="24"/>
    </w:rPr>
  </w:style>
  <w:style w:type="paragraph" w:customStyle="1" w:styleId="xl194">
    <w:name w:val="xl19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195">
    <w:name w:val="xl19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196">
    <w:name w:val="xl19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7">
    <w:name w:val="xl19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sz w:val="20"/>
    </w:rPr>
  </w:style>
  <w:style w:type="paragraph" w:customStyle="1" w:styleId="xl198">
    <w:name w:val="xl19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199">
    <w:name w:val="xl199"/>
    <w:basedOn w:val="Normal"/>
    <w:rsid w:val="00DE3B0A"/>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0">
    <w:name w:val="xl200"/>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01">
    <w:name w:val="xl201"/>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2">
    <w:name w:val="xl202"/>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3">
    <w:name w:val="xl203"/>
    <w:basedOn w:val="Normal"/>
    <w:rsid w:val="00DE3B0A"/>
    <w:pPr>
      <w:spacing w:before="100" w:beforeAutospacing="1" w:after="100" w:afterAutospacing="1"/>
      <w:jc w:val="both"/>
      <w:textAlignment w:val="top"/>
    </w:pPr>
    <w:rPr>
      <w:rFonts w:ascii="Arial" w:hAnsi="Arial" w:cs="Arial"/>
      <w:sz w:val="20"/>
    </w:rPr>
  </w:style>
  <w:style w:type="paragraph" w:customStyle="1" w:styleId="xl204">
    <w:name w:val="xl204"/>
    <w:basedOn w:val="Normal"/>
    <w:rsid w:val="00DE3B0A"/>
    <w:pPr>
      <w:spacing w:before="100" w:beforeAutospacing="1" w:after="100" w:afterAutospacing="1"/>
      <w:textAlignment w:val="center"/>
    </w:pPr>
    <w:rPr>
      <w:rFonts w:ascii="Arial" w:hAnsi="Arial" w:cs="Arial"/>
      <w:b/>
      <w:bCs/>
      <w:szCs w:val="24"/>
    </w:rPr>
  </w:style>
  <w:style w:type="paragraph" w:customStyle="1" w:styleId="xl205">
    <w:name w:val="xl205"/>
    <w:basedOn w:val="Normal"/>
    <w:rsid w:val="00DE3B0A"/>
    <w:pPr>
      <w:spacing w:before="100" w:beforeAutospacing="1" w:after="100" w:afterAutospacing="1"/>
      <w:textAlignment w:val="center"/>
    </w:pPr>
    <w:rPr>
      <w:rFonts w:ascii="Arial" w:hAnsi="Arial" w:cs="Arial"/>
      <w:b/>
      <w:bCs/>
      <w:sz w:val="20"/>
    </w:rPr>
  </w:style>
  <w:style w:type="paragraph" w:customStyle="1" w:styleId="xl206">
    <w:name w:val="xl206"/>
    <w:basedOn w:val="Normal"/>
    <w:rsid w:val="00DE3B0A"/>
    <w:pPr>
      <w:spacing w:before="100" w:beforeAutospacing="1" w:after="100" w:afterAutospacing="1"/>
      <w:jc w:val="right"/>
    </w:pPr>
    <w:rPr>
      <w:rFonts w:ascii="Arial" w:hAnsi="Arial" w:cs="Arial"/>
      <w:b/>
      <w:bCs/>
      <w:sz w:val="20"/>
    </w:rPr>
  </w:style>
  <w:style w:type="paragraph" w:customStyle="1" w:styleId="xl207">
    <w:name w:val="xl207"/>
    <w:basedOn w:val="Normal"/>
    <w:rsid w:val="00DE3B0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208">
    <w:name w:val="xl2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0"/>
    </w:rPr>
  </w:style>
  <w:style w:type="paragraph" w:customStyle="1" w:styleId="xl209">
    <w:name w:val="xl209"/>
    <w:basedOn w:val="Normal"/>
    <w:rsid w:val="00DE3B0A"/>
    <w:pPr>
      <w:spacing w:before="100" w:beforeAutospacing="1" w:after="100" w:afterAutospacing="1"/>
      <w:jc w:val="both"/>
      <w:textAlignment w:val="center"/>
    </w:pPr>
    <w:rPr>
      <w:szCs w:val="24"/>
    </w:rPr>
  </w:style>
  <w:style w:type="paragraph" w:customStyle="1" w:styleId="xl210">
    <w:name w:val="xl210"/>
    <w:basedOn w:val="Normal"/>
    <w:rsid w:val="00DE3B0A"/>
    <w:pPr>
      <w:spacing w:before="100" w:beforeAutospacing="1" w:after="100" w:afterAutospacing="1"/>
      <w:jc w:val="both"/>
      <w:textAlignment w:val="center"/>
    </w:pPr>
    <w:rPr>
      <w:szCs w:val="24"/>
    </w:rPr>
  </w:style>
  <w:style w:type="paragraph" w:customStyle="1" w:styleId="xl211">
    <w:name w:val="xl211"/>
    <w:basedOn w:val="Normal"/>
    <w:rsid w:val="00DE3B0A"/>
    <w:pPr>
      <w:spacing w:before="100" w:beforeAutospacing="1" w:after="100" w:afterAutospacing="1"/>
      <w:jc w:val="center"/>
    </w:pPr>
    <w:rPr>
      <w:rFonts w:ascii="Calibri" w:hAnsi="Calibri" w:cs="Calibri"/>
      <w:b/>
      <w:bCs/>
      <w:szCs w:val="24"/>
    </w:rPr>
  </w:style>
  <w:style w:type="paragraph" w:customStyle="1" w:styleId="xl212">
    <w:name w:val="xl212"/>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textAlignment w:val="top"/>
    </w:pPr>
    <w:rPr>
      <w:b/>
      <w:bCs/>
      <w:color w:val="000000"/>
      <w:szCs w:val="24"/>
    </w:rPr>
  </w:style>
  <w:style w:type="paragraph" w:customStyle="1" w:styleId="xl213">
    <w:name w:val="xl213"/>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color w:val="000000"/>
      <w:szCs w:val="24"/>
    </w:rPr>
  </w:style>
  <w:style w:type="paragraph" w:customStyle="1" w:styleId="xl214">
    <w:name w:val="xl214"/>
    <w:basedOn w:val="Normal"/>
    <w:rsid w:val="00DE3B0A"/>
    <w:pPr>
      <w:shd w:val="clear" w:color="000000" w:fill="C5D9F1"/>
      <w:spacing w:before="100" w:beforeAutospacing="1" w:after="100" w:afterAutospacing="1"/>
      <w:textAlignment w:val="top"/>
    </w:pPr>
    <w:rPr>
      <w:szCs w:val="24"/>
    </w:rPr>
  </w:style>
  <w:style w:type="paragraph" w:customStyle="1" w:styleId="xl215">
    <w:name w:val="xl215"/>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Cs w:val="24"/>
    </w:rPr>
  </w:style>
  <w:style w:type="paragraph" w:customStyle="1" w:styleId="xl216">
    <w:name w:val="xl216"/>
    <w:basedOn w:val="Normal"/>
    <w:rsid w:val="00DE3B0A"/>
    <w:pPr>
      <w:shd w:val="clear" w:color="000000" w:fill="FABF8F"/>
      <w:spacing w:before="100" w:beforeAutospacing="1" w:after="100" w:afterAutospacing="1"/>
      <w:textAlignment w:val="top"/>
    </w:pPr>
    <w:rPr>
      <w:szCs w:val="24"/>
    </w:rPr>
  </w:style>
  <w:style w:type="paragraph" w:customStyle="1" w:styleId="xl217">
    <w:name w:val="xl21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18">
    <w:name w:val="xl218"/>
    <w:basedOn w:val="Normal"/>
    <w:rsid w:val="00DE3B0A"/>
    <w:pPr>
      <w:shd w:val="clear" w:color="000000" w:fill="FFFFFF"/>
      <w:spacing w:before="100" w:beforeAutospacing="1" w:after="100" w:afterAutospacing="1"/>
      <w:textAlignment w:val="top"/>
    </w:pPr>
    <w:rPr>
      <w:szCs w:val="24"/>
    </w:rPr>
  </w:style>
  <w:style w:type="paragraph" w:customStyle="1" w:styleId="xl219">
    <w:name w:val="xl219"/>
    <w:basedOn w:val="Normal"/>
    <w:rsid w:val="00DE3B0A"/>
    <w:pPr>
      <w:shd w:val="clear" w:color="000000" w:fill="FABF8F"/>
      <w:spacing w:before="100" w:beforeAutospacing="1" w:after="100" w:afterAutospacing="1"/>
      <w:textAlignment w:val="top"/>
    </w:pPr>
    <w:rPr>
      <w:szCs w:val="24"/>
    </w:rPr>
  </w:style>
  <w:style w:type="paragraph" w:customStyle="1" w:styleId="xl220">
    <w:name w:val="xl22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b/>
      <w:bCs/>
      <w:color w:val="000000"/>
      <w:szCs w:val="24"/>
    </w:rPr>
  </w:style>
  <w:style w:type="paragraph" w:customStyle="1" w:styleId="xl221">
    <w:name w:val="xl221"/>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Cs w:val="24"/>
    </w:rPr>
  </w:style>
  <w:style w:type="paragraph" w:customStyle="1" w:styleId="xl222">
    <w:name w:val="xl222"/>
    <w:basedOn w:val="Normal"/>
    <w:rsid w:val="00DE3B0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000000"/>
      <w:szCs w:val="24"/>
    </w:rPr>
  </w:style>
  <w:style w:type="paragraph" w:customStyle="1" w:styleId="xl223">
    <w:name w:val="xl22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4">
    <w:name w:val="xl22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5">
    <w:name w:val="xl22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textAlignment w:val="top"/>
    </w:pPr>
    <w:rPr>
      <w:szCs w:val="24"/>
    </w:rPr>
  </w:style>
  <w:style w:type="paragraph" w:customStyle="1" w:styleId="xl226">
    <w:name w:val="xl22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szCs w:val="24"/>
    </w:rPr>
  </w:style>
  <w:style w:type="paragraph" w:customStyle="1" w:styleId="xl227">
    <w:name w:val="xl2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228">
    <w:name w:val="xl228"/>
    <w:basedOn w:val="Normal"/>
    <w:rsid w:val="00DE3B0A"/>
    <w:pPr>
      <w:shd w:val="clear" w:color="000000" w:fill="FABF8F"/>
      <w:spacing w:before="100" w:beforeAutospacing="1" w:after="100" w:afterAutospacing="1"/>
      <w:textAlignment w:val="top"/>
    </w:pPr>
    <w:rPr>
      <w:szCs w:val="24"/>
    </w:rPr>
  </w:style>
  <w:style w:type="paragraph" w:customStyle="1" w:styleId="xl229">
    <w:name w:val="xl22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szCs w:val="24"/>
    </w:rPr>
  </w:style>
  <w:style w:type="paragraph" w:customStyle="1" w:styleId="xl230">
    <w:name w:val="xl23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pPr>
    <w:rPr>
      <w:b/>
      <w:bCs/>
      <w:i/>
      <w:iCs/>
      <w:szCs w:val="24"/>
    </w:rPr>
  </w:style>
  <w:style w:type="paragraph" w:customStyle="1" w:styleId="xl231">
    <w:name w:val="xl231"/>
    <w:basedOn w:val="Normal"/>
    <w:rsid w:val="00DE3B0A"/>
    <w:pPr>
      <w:shd w:val="clear" w:color="000000" w:fill="FABF8F"/>
      <w:spacing w:before="100" w:beforeAutospacing="1" w:after="100" w:afterAutospacing="1"/>
      <w:jc w:val="right"/>
      <w:textAlignment w:val="top"/>
    </w:pPr>
    <w:rPr>
      <w:szCs w:val="24"/>
    </w:rPr>
  </w:style>
  <w:style w:type="paragraph" w:customStyle="1" w:styleId="xl232">
    <w:name w:val="xl232"/>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Cs w:val="24"/>
    </w:rPr>
  </w:style>
  <w:style w:type="paragraph" w:customStyle="1" w:styleId="xl233">
    <w:name w:val="xl233"/>
    <w:basedOn w:val="Normal"/>
    <w:rsid w:val="00DE3B0A"/>
    <w:pPr>
      <w:shd w:val="clear" w:color="000000" w:fill="8DB4E2"/>
      <w:spacing w:before="100" w:beforeAutospacing="1" w:after="100" w:afterAutospacing="1"/>
      <w:jc w:val="center"/>
    </w:pPr>
    <w:rPr>
      <w:b/>
      <w:bCs/>
      <w:i/>
      <w:iCs/>
      <w:szCs w:val="24"/>
    </w:rPr>
  </w:style>
  <w:style w:type="paragraph" w:customStyle="1" w:styleId="xl234">
    <w:name w:val="xl23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b/>
      <w:bCs/>
      <w:szCs w:val="24"/>
    </w:rPr>
  </w:style>
  <w:style w:type="paragraph" w:customStyle="1" w:styleId="xl235">
    <w:name w:val="xl235"/>
    <w:basedOn w:val="Normal"/>
    <w:rsid w:val="00DE3B0A"/>
    <w:pPr>
      <w:shd w:val="clear" w:color="000000" w:fill="FCD5B4"/>
      <w:spacing w:before="100" w:beforeAutospacing="1" w:after="100" w:afterAutospacing="1"/>
      <w:jc w:val="right"/>
      <w:textAlignment w:val="top"/>
    </w:pPr>
    <w:rPr>
      <w:szCs w:val="24"/>
    </w:rPr>
  </w:style>
  <w:style w:type="paragraph" w:customStyle="1" w:styleId="xl236">
    <w:name w:val="xl23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szCs w:val="24"/>
    </w:rPr>
  </w:style>
  <w:style w:type="paragraph" w:customStyle="1" w:styleId="xl237">
    <w:name w:val="xl23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38">
    <w:name w:val="xl23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szCs w:val="24"/>
    </w:rPr>
  </w:style>
  <w:style w:type="paragraph" w:customStyle="1" w:styleId="xl239">
    <w:name w:val="xl23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i/>
      <w:iCs/>
      <w:szCs w:val="24"/>
    </w:rPr>
  </w:style>
  <w:style w:type="paragraph" w:customStyle="1" w:styleId="xl240">
    <w:name w:val="xl240"/>
    <w:basedOn w:val="Normal"/>
    <w:rsid w:val="00DE3B0A"/>
    <w:pPr>
      <w:shd w:val="clear" w:color="000000" w:fill="8DB4E2"/>
      <w:spacing w:before="100" w:beforeAutospacing="1" w:after="100" w:afterAutospacing="1"/>
      <w:textAlignment w:val="top"/>
    </w:pPr>
    <w:rPr>
      <w:rFonts w:ascii="Arial" w:hAnsi="Arial" w:cs="Arial"/>
      <w:b/>
      <w:bCs/>
      <w:szCs w:val="24"/>
    </w:rPr>
  </w:style>
  <w:style w:type="paragraph" w:customStyle="1" w:styleId="xl241">
    <w:name w:val="xl241"/>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2">
    <w:name w:val="xl242"/>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243">
    <w:name w:val="xl24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244">
    <w:name w:val="xl244"/>
    <w:basedOn w:val="Normal"/>
    <w:rsid w:val="00DE3B0A"/>
    <w:pPr>
      <w:shd w:val="clear" w:color="000000" w:fill="8DB4E2"/>
      <w:spacing w:before="100" w:beforeAutospacing="1" w:after="100" w:afterAutospacing="1"/>
      <w:jc w:val="center"/>
    </w:pPr>
    <w:rPr>
      <w:rFonts w:ascii="Arial" w:hAnsi="Arial" w:cs="Arial"/>
      <w:b/>
      <w:bCs/>
      <w:i/>
      <w:iCs/>
      <w:sz w:val="20"/>
    </w:rPr>
  </w:style>
  <w:style w:type="paragraph" w:customStyle="1" w:styleId="xl245">
    <w:name w:val="xl245"/>
    <w:basedOn w:val="Normal"/>
    <w:rsid w:val="00DE3B0A"/>
    <w:pPr>
      <w:shd w:val="clear" w:color="000000" w:fill="FCD5B4"/>
      <w:spacing w:before="100" w:beforeAutospacing="1" w:after="100" w:afterAutospacing="1"/>
      <w:jc w:val="right"/>
      <w:textAlignment w:val="top"/>
    </w:pPr>
    <w:rPr>
      <w:rFonts w:ascii="Arial" w:hAnsi="Arial" w:cs="Arial"/>
      <w:sz w:val="20"/>
    </w:rPr>
  </w:style>
  <w:style w:type="paragraph" w:customStyle="1" w:styleId="xl246">
    <w:name w:val="xl24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pPr>
    <w:rPr>
      <w:rFonts w:ascii="Arial" w:hAnsi="Arial" w:cs="Arial"/>
      <w:b/>
      <w:bCs/>
      <w:sz w:val="20"/>
    </w:rPr>
  </w:style>
  <w:style w:type="paragraph" w:customStyle="1" w:styleId="xl247">
    <w:name w:val="xl247"/>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8">
    <w:name w:val="xl24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49">
    <w:name w:val="xl24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50">
    <w:name w:val="xl250"/>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1">
    <w:name w:val="xl251"/>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2">
    <w:name w:val="xl252"/>
    <w:basedOn w:val="Normal"/>
    <w:rsid w:val="00DE3B0A"/>
    <w:pPr>
      <w:spacing w:before="100" w:beforeAutospacing="1" w:after="100" w:afterAutospacing="1"/>
      <w:jc w:val="center"/>
    </w:pPr>
    <w:rPr>
      <w:rFonts w:ascii="Calibri" w:hAnsi="Calibri" w:cs="Calibri"/>
      <w:b/>
      <w:bCs/>
      <w:sz w:val="20"/>
    </w:rPr>
  </w:style>
  <w:style w:type="paragraph" w:customStyle="1" w:styleId="xl253">
    <w:name w:val="xl253"/>
    <w:basedOn w:val="Normal"/>
    <w:rsid w:val="00DE3B0A"/>
    <w:pPr>
      <w:spacing w:before="100" w:beforeAutospacing="1" w:after="100" w:afterAutospacing="1"/>
      <w:jc w:val="right"/>
    </w:pPr>
    <w:rPr>
      <w:rFonts w:ascii="Calibri" w:hAnsi="Calibri" w:cs="Calibri"/>
      <w:b/>
      <w:bCs/>
      <w:sz w:val="20"/>
    </w:rPr>
  </w:style>
  <w:style w:type="paragraph" w:customStyle="1" w:styleId="xl254">
    <w:name w:val="xl254"/>
    <w:basedOn w:val="Normal"/>
    <w:rsid w:val="00DE3B0A"/>
    <w:pPr>
      <w:shd w:val="clear" w:color="000000" w:fill="FABF8F"/>
      <w:spacing w:before="100" w:beforeAutospacing="1" w:after="100" w:afterAutospacing="1"/>
    </w:pPr>
    <w:rPr>
      <w:rFonts w:ascii="Calibri" w:hAnsi="Calibri" w:cs="Calibri"/>
      <w:szCs w:val="24"/>
    </w:rPr>
  </w:style>
  <w:style w:type="paragraph" w:customStyle="1" w:styleId="xl255">
    <w:name w:val="xl255"/>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b/>
      <w:bCs/>
      <w:sz w:val="20"/>
    </w:rPr>
  </w:style>
  <w:style w:type="paragraph" w:customStyle="1" w:styleId="xl256">
    <w:name w:val="xl256"/>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257">
    <w:name w:val="xl257"/>
    <w:basedOn w:val="Normal"/>
    <w:rsid w:val="00DE3B0A"/>
    <w:pPr>
      <w:shd w:val="clear" w:color="000000" w:fill="FABF8F"/>
      <w:spacing w:before="100" w:beforeAutospacing="1" w:after="100" w:afterAutospacing="1"/>
    </w:pPr>
    <w:rPr>
      <w:rFonts w:ascii="Calibri" w:hAnsi="Calibri" w:cs="Calibri"/>
      <w:sz w:val="20"/>
    </w:rPr>
  </w:style>
  <w:style w:type="paragraph" w:customStyle="1" w:styleId="xl258">
    <w:name w:val="xl25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sz w:val="20"/>
    </w:rPr>
  </w:style>
  <w:style w:type="paragraph" w:customStyle="1" w:styleId="xl259">
    <w:name w:val="xl259"/>
    <w:basedOn w:val="Normal"/>
    <w:rsid w:val="00DE3B0A"/>
    <w:pPr>
      <w:pBdr>
        <w:top w:val="single" w:sz="8" w:space="0" w:color="auto"/>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0">
    <w:name w:val="xl2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pPr>
    <w:rPr>
      <w:rFonts w:ascii="Arial" w:hAnsi="Arial" w:cs="Arial"/>
      <w:b/>
      <w:bCs/>
      <w:sz w:val="20"/>
    </w:rPr>
  </w:style>
  <w:style w:type="paragraph" w:customStyle="1" w:styleId="xl261">
    <w:name w:val="xl261"/>
    <w:basedOn w:val="Normal"/>
    <w:rsid w:val="00DE3B0A"/>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2">
    <w:name w:val="xl262"/>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3">
    <w:name w:val="xl263"/>
    <w:basedOn w:val="Normal"/>
    <w:rsid w:val="00DE3B0A"/>
    <w:pPr>
      <w:spacing w:before="100" w:beforeAutospacing="1" w:after="100" w:afterAutospacing="1"/>
      <w:jc w:val="right"/>
    </w:pPr>
    <w:rPr>
      <w:rFonts w:ascii="Arial" w:hAnsi="Arial" w:cs="Arial"/>
      <w:b/>
      <w:bCs/>
      <w:sz w:val="20"/>
    </w:rPr>
  </w:style>
  <w:style w:type="paragraph" w:customStyle="1" w:styleId="xl264">
    <w:name w:val="xl264"/>
    <w:basedOn w:val="Normal"/>
    <w:rsid w:val="00DE3B0A"/>
    <w:pPr>
      <w:pBdr>
        <w:right w:val="single" w:sz="4" w:space="0" w:color="auto"/>
      </w:pBdr>
      <w:spacing w:before="100" w:beforeAutospacing="1" w:after="100" w:afterAutospacing="1"/>
      <w:jc w:val="right"/>
    </w:pPr>
    <w:rPr>
      <w:rFonts w:ascii="Arial" w:hAnsi="Arial" w:cs="Arial"/>
      <w:b/>
      <w:bCs/>
      <w:sz w:val="20"/>
    </w:rPr>
  </w:style>
  <w:style w:type="paragraph" w:customStyle="1" w:styleId="xl265">
    <w:name w:val="xl265"/>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6">
    <w:name w:val="xl26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7">
    <w:name w:val="xl267"/>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20"/>
    </w:rPr>
  </w:style>
  <w:style w:type="paragraph" w:customStyle="1" w:styleId="xl268">
    <w:name w:val="xl26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69">
    <w:name w:val="xl269"/>
    <w:basedOn w:val="Normal"/>
    <w:rsid w:val="00DE3B0A"/>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0">
    <w:name w:val="xl270"/>
    <w:basedOn w:val="Normal"/>
    <w:rsid w:val="00DE3B0A"/>
    <w:pPr>
      <w:pBdr>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1">
    <w:name w:val="xl271"/>
    <w:basedOn w:val="Normal"/>
    <w:rsid w:val="00DE3B0A"/>
    <w:pPr>
      <w:pBdr>
        <w:left w:val="single" w:sz="4" w:space="0" w:color="auto"/>
        <w:bottom w:val="single" w:sz="8" w:space="0" w:color="auto"/>
      </w:pBdr>
      <w:spacing w:before="100" w:beforeAutospacing="1" w:after="100" w:afterAutospacing="1"/>
      <w:jc w:val="right"/>
    </w:pPr>
    <w:rPr>
      <w:rFonts w:ascii="Arial" w:hAnsi="Arial" w:cs="Arial"/>
      <w:b/>
      <w:bCs/>
      <w:sz w:val="20"/>
    </w:rPr>
  </w:style>
  <w:style w:type="paragraph" w:customStyle="1" w:styleId="xl272">
    <w:name w:val="xl27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273">
    <w:name w:val="xl273"/>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274">
    <w:name w:val="xl274"/>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275">
    <w:name w:val="xl275"/>
    <w:basedOn w:val="Normal"/>
    <w:rsid w:val="00DE3B0A"/>
    <w:pPr>
      <w:pBdr>
        <w:left w:val="single" w:sz="4"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6">
    <w:name w:val="xl276"/>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Arial" w:hAnsi="Arial" w:cs="Arial"/>
      <w:b/>
      <w:bCs/>
      <w:szCs w:val="24"/>
    </w:rPr>
  </w:style>
  <w:style w:type="paragraph" w:customStyle="1" w:styleId="xl277">
    <w:name w:val="xl27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278">
    <w:name w:val="xl278"/>
    <w:basedOn w:val="Normal"/>
    <w:rsid w:val="00DE3B0A"/>
    <w:pPr>
      <w:shd w:val="clear" w:color="000000" w:fill="8DB4E2"/>
      <w:spacing w:before="100" w:beforeAutospacing="1" w:after="100" w:afterAutospacing="1"/>
      <w:textAlignment w:val="top"/>
    </w:pPr>
    <w:rPr>
      <w:szCs w:val="24"/>
    </w:rPr>
  </w:style>
  <w:style w:type="paragraph" w:customStyle="1" w:styleId="xl279">
    <w:name w:val="xl279"/>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80">
    <w:name w:val="xl280"/>
    <w:basedOn w:val="Normal"/>
    <w:rsid w:val="00DE3B0A"/>
    <w:pPr>
      <w:spacing w:before="100" w:beforeAutospacing="1" w:after="100" w:afterAutospacing="1"/>
    </w:pPr>
    <w:rPr>
      <w:rFonts w:ascii="Arial" w:hAnsi="Arial" w:cs="Arial"/>
      <w:b/>
      <w:bCs/>
      <w:szCs w:val="24"/>
    </w:rPr>
  </w:style>
  <w:style w:type="paragraph" w:customStyle="1" w:styleId="xl281">
    <w:name w:val="xl281"/>
    <w:basedOn w:val="Normal"/>
    <w:rsid w:val="00DE3B0A"/>
    <w:pPr>
      <w:pBdr>
        <w:top w:val="single" w:sz="8" w:space="0" w:color="auto"/>
        <w:left w:val="single" w:sz="8" w:space="0" w:color="auto"/>
        <w:right w:val="single" w:sz="8"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282">
    <w:name w:val="xl282"/>
    <w:basedOn w:val="Normal"/>
    <w:rsid w:val="00DE3B0A"/>
    <w:pPr>
      <w:spacing w:before="100" w:beforeAutospacing="1" w:after="100" w:afterAutospacing="1"/>
      <w:jc w:val="right"/>
    </w:pPr>
    <w:rPr>
      <w:rFonts w:ascii="Arial" w:hAnsi="Arial" w:cs="Arial"/>
      <w:szCs w:val="24"/>
    </w:rPr>
  </w:style>
  <w:style w:type="paragraph" w:customStyle="1" w:styleId="xl283">
    <w:name w:val="xl283"/>
    <w:basedOn w:val="Normal"/>
    <w:rsid w:val="00DE3B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84">
    <w:name w:val="xl284"/>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rPr>
  </w:style>
  <w:style w:type="paragraph" w:customStyle="1" w:styleId="xl285">
    <w:name w:val="xl285"/>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86">
    <w:name w:val="xl286"/>
    <w:basedOn w:val="Normal"/>
    <w:rsid w:val="00DE3B0A"/>
    <w:pPr>
      <w:spacing w:before="100" w:beforeAutospacing="1" w:after="100" w:afterAutospacing="1"/>
      <w:textAlignment w:val="top"/>
    </w:pPr>
    <w:rPr>
      <w:rFonts w:ascii="Arial" w:hAnsi="Arial" w:cs="Arial"/>
      <w:b/>
      <w:bCs/>
      <w:szCs w:val="24"/>
    </w:rPr>
  </w:style>
  <w:style w:type="paragraph" w:customStyle="1" w:styleId="xl287">
    <w:name w:val="xl287"/>
    <w:basedOn w:val="Normal"/>
    <w:rsid w:val="00DE3B0A"/>
    <w:pPr>
      <w:spacing w:before="100" w:beforeAutospacing="1" w:after="100" w:afterAutospacing="1"/>
      <w:jc w:val="right"/>
    </w:pPr>
    <w:rPr>
      <w:rFonts w:ascii="Arial" w:hAnsi="Arial" w:cs="Arial"/>
      <w:szCs w:val="24"/>
    </w:rPr>
  </w:style>
  <w:style w:type="paragraph" w:customStyle="1" w:styleId="xl288">
    <w:name w:val="xl288"/>
    <w:basedOn w:val="Normal"/>
    <w:rsid w:val="00DE3B0A"/>
    <w:pPr>
      <w:spacing w:before="100" w:beforeAutospacing="1" w:after="100" w:afterAutospacing="1"/>
      <w:jc w:val="right"/>
      <w:textAlignment w:val="top"/>
    </w:pPr>
    <w:rPr>
      <w:rFonts w:ascii="Arial" w:hAnsi="Arial" w:cs="Arial"/>
      <w:b/>
      <w:bCs/>
      <w:szCs w:val="24"/>
    </w:rPr>
  </w:style>
  <w:style w:type="paragraph" w:customStyle="1" w:styleId="xl289">
    <w:name w:val="xl289"/>
    <w:basedOn w:val="Normal"/>
    <w:rsid w:val="00DE3B0A"/>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Cs w:val="24"/>
    </w:rPr>
  </w:style>
  <w:style w:type="paragraph" w:customStyle="1" w:styleId="xl290">
    <w:name w:val="xl290"/>
    <w:basedOn w:val="Normal"/>
    <w:rsid w:val="00DE3B0A"/>
    <w:pPr>
      <w:spacing w:before="100" w:beforeAutospacing="1" w:after="100" w:afterAutospacing="1"/>
      <w:textAlignment w:val="top"/>
    </w:pPr>
    <w:rPr>
      <w:rFonts w:ascii="Arial" w:hAnsi="Arial" w:cs="Arial"/>
      <w:szCs w:val="24"/>
    </w:rPr>
  </w:style>
  <w:style w:type="paragraph" w:customStyle="1" w:styleId="xl291">
    <w:name w:val="xl291"/>
    <w:basedOn w:val="Normal"/>
    <w:rsid w:val="00DE3B0A"/>
    <w:pPr>
      <w:spacing w:before="100" w:beforeAutospacing="1" w:after="100" w:afterAutospacing="1"/>
      <w:textAlignment w:val="top"/>
    </w:pPr>
    <w:rPr>
      <w:rFonts w:ascii="Arial" w:hAnsi="Arial" w:cs="Arial"/>
      <w:sz w:val="20"/>
    </w:rPr>
  </w:style>
  <w:style w:type="paragraph" w:customStyle="1" w:styleId="xl292">
    <w:name w:val="xl292"/>
    <w:basedOn w:val="Normal"/>
    <w:rsid w:val="00DE3B0A"/>
    <w:pPr>
      <w:spacing w:before="100" w:beforeAutospacing="1" w:after="100" w:afterAutospacing="1"/>
      <w:jc w:val="right"/>
    </w:pPr>
    <w:rPr>
      <w:szCs w:val="24"/>
    </w:rPr>
  </w:style>
  <w:style w:type="paragraph" w:customStyle="1" w:styleId="xl293">
    <w:name w:val="xl293"/>
    <w:basedOn w:val="Normal"/>
    <w:rsid w:val="00DE3B0A"/>
    <w:pPr>
      <w:spacing w:before="100" w:beforeAutospacing="1" w:after="100" w:afterAutospacing="1"/>
      <w:jc w:val="both"/>
    </w:pPr>
    <w:rPr>
      <w:rFonts w:ascii="Arial" w:hAnsi="Arial" w:cs="Arial"/>
      <w:sz w:val="20"/>
    </w:rPr>
  </w:style>
  <w:style w:type="paragraph" w:customStyle="1" w:styleId="xl294">
    <w:name w:val="xl294"/>
    <w:basedOn w:val="Normal"/>
    <w:rsid w:val="00DE3B0A"/>
    <w:pPr>
      <w:spacing w:before="100" w:beforeAutospacing="1" w:after="100" w:afterAutospacing="1"/>
      <w:textAlignment w:val="top"/>
    </w:pPr>
    <w:rPr>
      <w:rFonts w:ascii="Arial" w:hAnsi="Arial" w:cs="Arial"/>
      <w:szCs w:val="24"/>
    </w:rPr>
  </w:style>
  <w:style w:type="paragraph" w:customStyle="1" w:styleId="xl295">
    <w:name w:val="xl295"/>
    <w:basedOn w:val="Normal"/>
    <w:rsid w:val="00DE3B0A"/>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6">
    <w:name w:val="xl296"/>
    <w:basedOn w:val="Normal"/>
    <w:rsid w:val="00DE3B0A"/>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97">
    <w:name w:val="xl297"/>
    <w:basedOn w:val="Normal"/>
    <w:rsid w:val="00DE3B0A"/>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8">
    <w:name w:val="xl298"/>
    <w:basedOn w:val="Normal"/>
    <w:rsid w:val="00DE3B0A"/>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9">
    <w:name w:val="xl299"/>
    <w:basedOn w:val="Normal"/>
    <w:rsid w:val="00DE3B0A"/>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Cs w:val="24"/>
    </w:rPr>
  </w:style>
  <w:style w:type="paragraph" w:customStyle="1" w:styleId="xl300">
    <w:name w:val="xl300"/>
    <w:basedOn w:val="Normal"/>
    <w:rsid w:val="00DE3B0A"/>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1">
    <w:name w:val="xl301"/>
    <w:basedOn w:val="Normal"/>
    <w:rsid w:val="00DE3B0A"/>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2">
    <w:name w:val="xl302"/>
    <w:basedOn w:val="Normal"/>
    <w:rsid w:val="00DE3B0A"/>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Cs w:val="24"/>
    </w:rPr>
  </w:style>
  <w:style w:type="paragraph" w:customStyle="1" w:styleId="xl303">
    <w:name w:val="xl303"/>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4">
    <w:name w:val="xl304"/>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5">
    <w:name w:val="xl305"/>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6">
    <w:name w:val="xl306"/>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7">
    <w:name w:val="xl307"/>
    <w:basedOn w:val="Normal"/>
    <w:rsid w:val="00DE3B0A"/>
    <w:pPr>
      <w:shd w:val="clear" w:color="000000" w:fill="FFFF00"/>
      <w:spacing w:before="100" w:beforeAutospacing="1" w:after="100" w:afterAutospacing="1"/>
      <w:jc w:val="center"/>
      <w:textAlignment w:val="top"/>
    </w:pPr>
    <w:rPr>
      <w:b/>
      <w:bCs/>
      <w:color w:val="000000"/>
      <w:sz w:val="28"/>
      <w:szCs w:val="28"/>
    </w:rPr>
  </w:style>
  <w:style w:type="paragraph" w:customStyle="1" w:styleId="xl308">
    <w:name w:val="xl308"/>
    <w:basedOn w:val="Normal"/>
    <w:rsid w:val="00DE3B0A"/>
    <w:pPr>
      <w:shd w:val="clear" w:color="000000" w:fill="FFFF00"/>
      <w:spacing w:before="100" w:beforeAutospacing="1" w:after="100" w:afterAutospacing="1"/>
      <w:jc w:val="center"/>
      <w:textAlignment w:val="top"/>
    </w:pPr>
    <w:rPr>
      <w:b/>
      <w:bCs/>
      <w:color w:val="000000"/>
      <w:szCs w:val="24"/>
    </w:rPr>
  </w:style>
  <w:style w:type="paragraph" w:customStyle="1" w:styleId="xl309">
    <w:name w:val="xl30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0">
    <w:name w:val="xl310"/>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1">
    <w:name w:val="xl311"/>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2">
    <w:name w:val="xl31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3">
    <w:name w:val="xl313"/>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4">
    <w:name w:val="xl314"/>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5">
    <w:name w:val="xl315"/>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6">
    <w:name w:val="xl316"/>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7">
    <w:name w:val="xl317"/>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8">
    <w:name w:val="xl31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9">
    <w:name w:val="xl31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20">
    <w:name w:val="xl32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1">
    <w:name w:val="xl321"/>
    <w:basedOn w:val="Normal"/>
    <w:rsid w:val="00DE3B0A"/>
    <w:pPr>
      <w:pBdr>
        <w:top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2">
    <w:name w:val="xl322"/>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Cs w:val="24"/>
    </w:rPr>
  </w:style>
  <w:style w:type="paragraph" w:customStyle="1" w:styleId="xl323">
    <w:name w:val="xl323"/>
    <w:basedOn w:val="Normal"/>
    <w:rsid w:val="00DE3B0A"/>
    <w:pPr>
      <w:shd w:val="clear" w:color="000000" w:fill="FFFF00"/>
      <w:spacing w:before="100" w:beforeAutospacing="1" w:after="100" w:afterAutospacing="1"/>
      <w:jc w:val="center"/>
    </w:pPr>
    <w:rPr>
      <w:rFonts w:ascii="Arial" w:hAnsi="Arial" w:cs="Arial"/>
      <w:b/>
      <w:bCs/>
      <w:sz w:val="28"/>
      <w:szCs w:val="28"/>
    </w:rPr>
  </w:style>
  <w:style w:type="paragraph" w:customStyle="1" w:styleId="xl324">
    <w:name w:val="xl324"/>
    <w:basedOn w:val="Normal"/>
    <w:rsid w:val="00DE3B0A"/>
    <w:pPr>
      <w:spacing w:before="100" w:beforeAutospacing="1" w:after="100" w:afterAutospacing="1"/>
      <w:textAlignment w:val="top"/>
    </w:pPr>
    <w:rPr>
      <w:rFonts w:ascii="Arial" w:hAnsi="Arial" w:cs="Arial"/>
      <w:b/>
      <w:bCs/>
      <w:sz w:val="20"/>
    </w:rPr>
  </w:style>
  <w:style w:type="paragraph" w:customStyle="1" w:styleId="xl325">
    <w:name w:val="xl325"/>
    <w:basedOn w:val="Normal"/>
    <w:rsid w:val="00DE3B0A"/>
    <w:pPr>
      <w:spacing w:before="100" w:beforeAutospacing="1" w:after="100" w:afterAutospacing="1"/>
      <w:textAlignment w:val="top"/>
    </w:pPr>
    <w:rPr>
      <w:rFonts w:ascii="Arial" w:hAnsi="Arial" w:cs="Arial"/>
      <w:b/>
      <w:bCs/>
      <w:sz w:val="20"/>
    </w:rPr>
  </w:style>
  <w:style w:type="paragraph" w:customStyle="1" w:styleId="xl326">
    <w:name w:val="xl326"/>
    <w:basedOn w:val="Normal"/>
    <w:rsid w:val="00DE3B0A"/>
    <w:pPr>
      <w:shd w:val="clear" w:color="000000" w:fill="FFFF00"/>
      <w:spacing w:before="100" w:beforeAutospacing="1" w:after="100" w:afterAutospacing="1"/>
      <w:jc w:val="center"/>
      <w:textAlignment w:val="top"/>
    </w:pPr>
    <w:rPr>
      <w:b/>
      <w:bCs/>
      <w:szCs w:val="24"/>
    </w:rPr>
  </w:style>
  <w:style w:type="paragraph" w:customStyle="1" w:styleId="xl327">
    <w:name w:val="xl32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8">
    <w:name w:val="xl328"/>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9">
    <w:name w:val="xl32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30">
    <w:name w:val="xl330"/>
    <w:basedOn w:val="Normal"/>
    <w:rsid w:val="00DE3B0A"/>
    <w:pPr>
      <w:pBdr>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31">
    <w:name w:val="xl331"/>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332">
    <w:name w:val="xl332"/>
    <w:basedOn w:val="Normal"/>
    <w:rsid w:val="00DE3B0A"/>
    <w:pPr>
      <w:pBdr>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333">
    <w:name w:val="xl333"/>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334">
    <w:name w:val="xl334"/>
    <w:basedOn w:val="Normal"/>
    <w:rsid w:val="00DE3B0A"/>
    <w:pPr>
      <w:shd w:val="clear" w:color="000000" w:fill="8DB4E2"/>
      <w:spacing w:before="100" w:beforeAutospacing="1" w:after="100" w:afterAutospacing="1"/>
      <w:textAlignment w:val="top"/>
    </w:pPr>
    <w:rPr>
      <w:szCs w:val="24"/>
    </w:rPr>
  </w:style>
  <w:style w:type="paragraph" w:customStyle="1" w:styleId="xl335">
    <w:name w:val="xl335"/>
    <w:basedOn w:val="Normal"/>
    <w:rsid w:val="00DE3B0A"/>
    <w:pPr>
      <w:shd w:val="clear" w:color="000000" w:fill="FABF8F"/>
      <w:spacing w:before="100" w:beforeAutospacing="1" w:after="100" w:afterAutospacing="1"/>
      <w:textAlignment w:val="top"/>
    </w:pPr>
    <w:rPr>
      <w:b/>
      <w:bCs/>
      <w:color w:val="000000"/>
      <w:szCs w:val="24"/>
    </w:rPr>
  </w:style>
  <w:style w:type="paragraph" w:customStyle="1" w:styleId="xl336">
    <w:name w:val="xl336"/>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37">
    <w:name w:val="xl337"/>
    <w:basedOn w:val="Normal"/>
    <w:rsid w:val="00DE3B0A"/>
    <w:pPr>
      <w:pBdr>
        <w:top w:val="single" w:sz="8" w:space="0" w:color="auto"/>
        <w:left w:val="single" w:sz="4"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8">
    <w:name w:val="xl338"/>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9">
    <w:name w:val="xl339"/>
    <w:basedOn w:val="Normal"/>
    <w:rsid w:val="00DE3B0A"/>
    <w:pPr>
      <w:pBdr>
        <w:top w:val="single" w:sz="8"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40">
    <w:name w:val="xl340"/>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41">
    <w:name w:val="xl341"/>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342">
    <w:name w:val="xl34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3">
    <w:name w:val="xl343"/>
    <w:basedOn w:val="Normal"/>
    <w:rsid w:val="00DE3B0A"/>
    <w:pPr>
      <w:pBdr>
        <w:top w:val="single" w:sz="4" w:space="0" w:color="auto"/>
        <w:left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344">
    <w:name w:val="xl344"/>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345">
    <w:name w:val="xl34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46">
    <w:name w:val="xl346"/>
    <w:basedOn w:val="Normal"/>
    <w:rsid w:val="00DE3B0A"/>
    <w:pPr>
      <w:pBdr>
        <w:top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7">
    <w:name w:val="xl347"/>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sz w:val="20"/>
    </w:rPr>
  </w:style>
  <w:style w:type="paragraph" w:customStyle="1" w:styleId="xl348">
    <w:name w:val="xl348"/>
    <w:basedOn w:val="Normal"/>
    <w:rsid w:val="00DE3B0A"/>
    <w:pPr>
      <w:pBdr>
        <w:top w:val="single" w:sz="8" w:space="0" w:color="auto"/>
        <w:bottom w:val="single" w:sz="8"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349">
    <w:name w:val="xl349"/>
    <w:basedOn w:val="Normal"/>
    <w:rsid w:val="00DE3B0A"/>
    <w:pPr>
      <w:spacing w:before="100" w:beforeAutospacing="1" w:after="100" w:afterAutospacing="1"/>
      <w:jc w:val="both"/>
    </w:pPr>
    <w:rPr>
      <w:b/>
      <w:bCs/>
      <w:i/>
      <w:iCs/>
      <w:szCs w:val="24"/>
    </w:rPr>
  </w:style>
  <w:style w:type="paragraph" w:customStyle="1" w:styleId="xl350">
    <w:name w:val="xl35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Cs w:val="24"/>
    </w:rPr>
  </w:style>
  <w:style w:type="paragraph" w:customStyle="1" w:styleId="xl351">
    <w:name w:val="xl35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352">
    <w:name w:val="xl352"/>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353">
    <w:name w:val="xl35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354">
    <w:name w:val="xl35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rPr>
  </w:style>
  <w:style w:type="paragraph" w:customStyle="1" w:styleId="xl355">
    <w:name w:val="xl355"/>
    <w:basedOn w:val="Normal"/>
    <w:rsid w:val="00DE3B0A"/>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56">
    <w:name w:val="xl356"/>
    <w:basedOn w:val="Normal"/>
    <w:rsid w:val="00DE3B0A"/>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357">
    <w:name w:val="xl35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8">
    <w:name w:val="xl358"/>
    <w:basedOn w:val="Normal"/>
    <w:rsid w:val="00DE3B0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9">
    <w:name w:val="xl35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60">
    <w:name w:val="xl36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both"/>
    </w:pPr>
    <w:rPr>
      <w:b/>
      <w:bCs/>
      <w:i/>
      <w:iCs/>
      <w:szCs w:val="24"/>
    </w:rPr>
  </w:style>
  <w:style w:type="paragraph" w:customStyle="1" w:styleId="xl361">
    <w:name w:val="xl361"/>
    <w:basedOn w:val="Normal"/>
    <w:rsid w:val="00DE3B0A"/>
    <w:pPr>
      <w:shd w:val="clear" w:color="000000" w:fill="FFFF00"/>
      <w:spacing w:before="100" w:beforeAutospacing="1" w:after="100" w:afterAutospacing="1"/>
      <w:jc w:val="center"/>
    </w:pPr>
    <w:rPr>
      <w:b/>
      <w:bCs/>
      <w:i/>
      <w:iCs/>
      <w:szCs w:val="24"/>
    </w:rPr>
  </w:style>
  <w:style w:type="paragraph" w:customStyle="1" w:styleId="xl362">
    <w:name w:val="xl36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3">
    <w:name w:val="xl363"/>
    <w:basedOn w:val="Normal"/>
    <w:rsid w:val="00DE3B0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4">
    <w:name w:val="xl36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5">
    <w:name w:val="xl365"/>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6">
    <w:name w:val="xl36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7">
    <w:name w:val="xl367"/>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8">
    <w:name w:val="xl368"/>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369">
    <w:name w:val="xl3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70">
    <w:name w:val="xl370"/>
    <w:basedOn w:val="Normal"/>
    <w:rsid w:val="00DE3B0A"/>
    <w:pPr>
      <w:spacing w:before="100" w:beforeAutospacing="1" w:after="100" w:afterAutospacing="1"/>
      <w:jc w:val="right"/>
    </w:pPr>
    <w:rPr>
      <w:rFonts w:ascii="Arial" w:hAnsi="Arial" w:cs="Arial"/>
      <w:b/>
      <w:bCs/>
      <w:szCs w:val="24"/>
    </w:rPr>
  </w:style>
  <w:style w:type="paragraph" w:customStyle="1" w:styleId="xl371">
    <w:name w:val="xl371"/>
    <w:basedOn w:val="Normal"/>
    <w:rsid w:val="00DE3B0A"/>
    <w:pPr>
      <w:spacing w:before="100" w:beforeAutospacing="1" w:after="100" w:afterAutospacing="1"/>
      <w:jc w:val="right"/>
    </w:pPr>
    <w:rPr>
      <w:b/>
      <w:bCs/>
      <w:szCs w:val="24"/>
    </w:rPr>
  </w:style>
  <w:style w:type="paragraph" w:customStyle="1" w:styleId="xl372">
    <w:name w:val="xl372"/>
    <w:basedOn w:val="Normal"/>
    <w:rsid w:val="00DE3B0A"/>
    <w:pPr>
      <w:spacing w:before="100" w:beforeAutospacing="1" w:after="100" w:afterAutospacing="1"/>
      <w:jc w:val="right"/>
    </w:pPr>
    <w:rPr>
      <w:rFonts w:ascii="Arial" w:hAnsi="Arial" w:cs="Arial"/>
      <w:b/>
      <w:bCs/>
      <w:sz w:val="20"/>
    </w:rPr>
  </w:style>
  <w:style w:type="paragraph" w:customStyle="1" w:styleId="xl373">
    <w:name w:val="xl373"/>
    <w:basedOn w:val="Normal"/>
    <w:rsid w:val="00DE3B0A"/>
    <w:pPr>
      <w:pBdr>
        <w:top w:val="single" w:sz="8" w:space="0" w:color="auto"/>
        <w:bottom w:val="single" w:sz="8" w:space="0" w:color="auto"/>
        <w:right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374">
    <w:name w:val="xl374"/>
    <w:basedOn w:val="Normal"/>
    <w:rsid w:val="00DE3B0A"/>
    <w:pPr>
      <w:spacing w:before="100" w:beforeAutospacing="1" w:after="100" w:afterAutospacing="1"/>
      <w:jc w:val="right"/>
    </w:pPr>
    <w:rPr>
      <w:szCs w:val="24"/>
    </w:rPr>
  </w:style>
  <w:style w:type="paragraph" w:customStyle="1" w:styleId="xl375">
    <w:name w:val="xl375"/>
    <w:basedOn w:val="Normal"/>
    <w:rsid w:val="00DE3B0A"/>
    <w:pPr>
      <w:spacing w:before="100" w:beforeAutospacing="1" w:after="100" w:afterAutospacing="1"/>
      <w:jc w:val="right"/>
    </w:pPr>
    <w:rPr>
      <w:szCs w:val="24"/>
    </w:rPr>
  </w:style>
  <w:style w:type="paragraph" w:customStyle="1" w:styleId="xl376">
    <w:name w:val="xl376"/>
    <w:basedOn w:val="Normal"/>
    <w:rsid w:val="00DE3B0A"/>
    <w:pPr>
      <w:spacing w:before="100" w:beforeAutospacing="1" w:after="100" w:afterAutospacing="1"/>
      <w:jc w:val="right"/>
    </w:pPr>
    <w:rPr>
      <w:szCs w:val="24"/>
    </w:rPr>
  </w:style>
  <w:style w:type="paragraph" w:customStyle="1" w:styleId="xl377">
    <w:name w:val="xl377"/>
    <w:basedOn w:val="Normal"/>
    <w:rsid w:val="00DE3B0A"/>
    <w:pPr>
      <w:spacing w:before="100" w:beforeAutospacing="1" w:after="100" w:afterAutospacing="1"/>
      <w:jc w:val="right"/>
    </w:pPr>
    <w:rPr>
      <w:szCs w:val="24"/>
    </w:rPr>
  </w:style>
  <w:style w:type="paragraph" w:customStyle="1" w:styleId="xl378">
    <w:name w:val="xl378"/>
    <w:basedOn w:val="Normal"/>
    <w:rsid w:val="00DE3B0A"/>
    <w:pPr>
      <w:spacing w:before="100" w:beforeAutospacing="1" w:after="100" w:afterAutospacing="1"/>
      <w:jc w:val="right"/>
    </w:pPr>
    <w:rPr>
      <w:szCs w:val="24"/>
    </w:rPr>
  </w:style>
  <w:style w:type="paragraph" w:customStyle="1" w:styleId="xl379">
    <w:name w:val="xl379"/>
    <w:basedOn w:val="Normal"/>
    <w:rsid w:val="00DE3B0A"/>
    <w:pPr>
      <w:spacing w:before="100" w:beforeAutospacing="1" w:after="100" w:afterAutospacing="1"/>
      <w:jc w:val="right"/>
    </w:pPr>
    <w:rPr>
      <w:szCs w:val="24"/>
    </w:rPr>
  </w:style>
  <w:style w:type="paragraph" w:customStyle="1" w:styleId="xl380">
    <w:name w:val="xl380"/>
    <w:basedOn w:val="Normal"/>
    <w:rsid w:val="00DE3B0A"/>
    <w:pPr>
      <w:spacing w:before="100" w:beforeAutospacing="1" w:after="100" w:afterAutospacing="1"/>
      <w:jc w:val="right"/>
    </w:pPr>
    <w:rPr>
      <w:szCs w:val="24"/>
    </w:rPr>
  </w:style>
  <w:style w:type="paragraph" w:customStyle="1" w:styleId="xl381">
    <w:name w:val="xl38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2">
    <w:name w:val="xl38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3">
    <w:name w:val="xl38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4">
    <w:name w:val="xl384"/>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385">
    <w:name w:val="xl385"/>
    <w:basedOn w:val="Normal"/>
    <w:rsid w:val="00DE3B0A"/>
    <w:pPr>
      <w:spacing w:before="100" w:beforeAutospacing="1" w:after="100" w:afterAutospacing="1"/>
      <w:jc w:val="right"/>
    </w:pPr>
    <w:rPr>
      <w:b/>
      <w:bCs/>
      <w:szCs w:val="24"/>
    </w:rPr>
  </w:style>
  <w:style w:type="paragraph" w:customStyle="1" w:styleId="xl386">
    <w:name w:val="xl386"/>
    <w:basedOn w:val="Normal"/>
    <w:rsid w:val="00DE3B0A"/>
    <w:pPr>
      <w:spacing w:before="100" w:beforeAutospacing="1" w:after="100" w:afterAutospacing="1"/>
      <w:jc w:val="right"/>
    </w:pPr>
    <w:rPr>
      <w:b/>
      <w:bCs/>
      <w:szCs w:val="24"/>
    </w:rPr>
  </w:style>
  <w:style w:type="paragraph" w:customStyle="1" w:styleId="xl387">
    <w:name w:val="xl387"/>
    <w:basedOn w:val="Normal"/>
    <w:rsid w:val="00DE3B0A"/>
    <w:pPr>
      <w:spacing w:before="100" w:beforeAutospacing="1" w:after="100" w:afterAutospacing="1"/>
      <w:jc w:val="right"/>
    </w:pPr>
    <w:rPr>
      <w:b/>
      <w:bCs/>
      <w:szCs w:val="24"/>
    </w:rPr>
  </w:style>
  <w:style w:type="paragraph" w:customStyle="1" w:styleId="xl388">
    <w:name w:val="xl388"/>
    <w:basedOn w:val="Normal"/>
    <w:rsid w:val="00DE3B0A"/>
    <w:pPr>
      <w:spacing w:before="100" w:beforeAutospacing="1" w:after="100" w:afterAutospacing="1"/>
      <w:jc w:val="right"/>
    </w:pPr>
    <w:rPr>
      <w:b/>
      <w:bCs/>
      <w:szCs w:val="24"/>
    </w:rPr>
  </w:style>
  <w:style w:type="paragraph" w:customStyle="1" w:styleId="xl389">
    <w:name w:val="xl389"/>
    <w:basedOn w:val="Normal"/>
    <w:rsid w:val="00DE3B0A"/>
    <w:pPr>
      <w:spacing w:before="100" w:beforeAutospacing="1" w:after="100" w:afterAutospacing="1"/>
      <w:jc w:val="right"/>
    </w:pPr>
    <w:rPr>
      <w:szCs w:val="24"/>
    </w:rPr>
  </w:style>
  <w:style w:type="paragraph" w:customStyle="1" w:styleId="xl390">
    <w:name w:val="xl390"/>
    <w:basedOn w:val="Normal"/>
    <w:rsid w:val="00DE3B0A"/>
    <w:pPr>
      <w:shd w:val="clear" w:color="000000" w:fill="FFFFFF"/>
      <w:spacing w:before="100" w:beforeAutospacing="1" w:after="100" w:afterAutospacing="1"/>
      <w:jc w:val="right"/>
    </w:pPr>
    <w:rPr>
      <w:szCs w:val="24"/>
    </w:rPr>
  </w:style>
  <w:style w:type="paragraph" w:customStyle="1" w:styleId="xl391">
    <w:name w:val="xl391"/>
    <w:basedOn w:val="Normal"/>
    <w:rsid w:val="00DE3B0A"/>
    <w:pPr>
      <w:shd w:val="clear" w:color="000000" w:fill="FFFFFF"/>
      <w:spacing w:before="100" w:beforeAutospacing="1" w:after="100" w:afterAutospacing="1"/>
      <w:jc w:val="right"/>
    </w:pPr>
    <w:rPr>
      <w:szCs w:val="24"/>
    </w:rPr>
  </w:style>
  <w:style w:type="paragraph" w:customStyle="1" w:styleId="xl392">
    <w:name w:val="xl392"/>
    <w:basedOn w:val="Normal"/>
    <w:rsid w:val="00DE3B0A"/>
    <w:pPr>
      <w:shd w:val="clear" w:color="000000" w:fill="FFFFFF"/>
      <w:spacing w:before="100" w:beforeAutospacing="1" w:after="100" w:afterAutospacing="1"/>
      <w:jc w:val="right"/>
    </w:pPr>
    <w:rPr>
      <w:szCs w:val="24"/>
    </w:rPr>
  </w:style>
  <w:style w:type="paragraph" w:customStyle="1" w:styleId="xl393">
    <w:name w:val="xl393"/>
    <w:basedOn w:val="Normal"/>
    <w:rsid w:val="00DE3B0A"/>
    <w:pPr>
      <w:shd w:val="clear" w:color="000000" w:fill="FFFFFF"/>
      <w:spacing w:before="100" w:beforeAutospacing="1" w:after="100" w:afterAutospacing="1"/>
      <w:jc w:val="right"/>
    </w:pPr>
    <w:rPr>
      <w:szCs w:val="24"/>
    </w:rPr>
  </w:style>
  <w:style w:type="paragraph" w:customStyle="1" w:styleId="xl394">
    <w:name w:val="xl394"/>
    <w:basedOn w:val="Normal"/>
    <w:rsid w:val="00DE3B0A"/>
    <w:pPr>
      <w:spacing w:before="100" w:beforeAutospacing="1" w:after="100" w:afterAutospacing="1"/>
      <w:jc w:val="right"/>
    </w:pPr>
    <w:rPr>
      <w:color w:val="FF0000"/>
      <w:szCs w:val="24"/>
    </w:rPr>
  </w:style>
  <w:style w:type="paragraph" w:customStyle="1" w:styleId="xl395">
    <w:name w:val="xl395"/>
    <w:basedOn w:val="Normal"/>
    <w:rsid w:val="00DE3B0A"/>
    <w:pPr>
      <w:spacing w:before="100" w:beforeAutospacing="1" w:after="100" w:afterAutospacing="1"/>
      <w:jc w:val="right"/>
    </w:pPr>
    <w:rPr>
      <w:color w:val="FF0000"/>
      <w:szCs w:val="24"/>
    </w:rPr>
  </w:style>
  <w:style w:type="paragraph" w:customStyle="1" w:styleId="xl396">
    <w:name w:val="xl396"/>
    <w:basedOn w:val="Normal"/>
    <w:rsid w:val="00DE3B0A"/>
    <w:pPr>
      <w:spacing w:before="100" w:beforeAutospacing="1" w:after="100" w:afterAutospacing="1"/>
      <w:jc w:val="right"/>
    </w:pPr>
    <w:rPr>
      <w:color w:val="FF0000"/>
      <w:szCs w:val="24"/>
    </w:rPr>
  </w:style>
  <w:style w:type="paragraph" w:customStyle="1" w:styleId="xl397">
    <w:name w:val="xl397"/>
    <w:basedOn w:val="Normal"/>
    <w:rsid w:val="00DE3B0A"/>
    <w:pPr>
      <w:spacing w:before="100" w:beforeAutospacing="1" w:after="100" w:afterAutospacing="1"/>
      <w:jc w:val="right"/>
    </w:pPr>
    <w:rPr>
      <w:color w:val="FF0000"/>
      <w:szCs w:val="24"/>
    </w:rPr>
  </w:style>
  <w:style w:type="paragraph" w:customStyle="1" w:styleId="xl398">
    <w:name w:val="xl39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399">
    <w:name w:val="xl39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0">
    <w:name w:val="xl40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1">
    <w:name w:val="xl401"/>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2">
    <w:name w:val="xl402"/>
    <w:basedOn w:val="Normal"/>
    <w:rsid w:val="00DE3B0A"/>
    <w:pPr>
      <w:spacing w:before="100" w:beforeAutospacing="1" w:after="100" w:afterAutospacing="1"/>
      <w:jc w:val="right"/>
    </w:pPr>
    <w:rPr>
      <w:b/>
      <w:bCs/>
      <w:color w:val="000000"/>
      <w:szCs w:val="24"/>
    </w:rPr>
  </w:style>
  <w:style w:type="paragraph" w:customStyle="1" w:styleId="xl403">
    <w:name w:val="xl403"/>
    <w:basedOn w:val="Normal"/>
    <w:rsid w:val="00DE3B0A"/>
    <w:pPr>
      <w:spacing w:before="100" w:beforeAutospacing="1" w:after="100" w:afterAutospacing="1"/>
      <w:jc w:val="right"/>
    </w:pPr>
    <w:rPr>
      <w:b/>
      <w:bCs/>
      <w:color w:val="000000"/>
      <w:szCs w:val="24"/>
    </w:rPr>
  </w:style>
  <w:style w:type="paragraph" w:customStyle="1" w:styleId="xl404">
    <w:name w:val="xl404"/>
    <w:basedOn w:val="Normal"/>
    <w:rsid w:val="00DE3B0A"/>
    <w:pPr>
      <w:spacing w:before="100" w:beforeAutospacing="1" w:after="100" w:afterAutospacing="1"/>
      <w:jc w:val="right"/>
    </w:pPr>
    <w:rPr>
      <w:b/>
      <w:bCs/>
      <w:color w:val="000000"/>
      <w:szCs w:val="24"/>
    </w:rPr>
  </w:style>
  <w:style w:type="paragraph" w:customStyle="1" w:styleId="xl405">
    <w:name w:val="xl405"/>
    <w:basedOn w:val="Normal"/>
    <w:rsid w:val="00DE3B0A"/>
    <w:pPr>
      <w:spacing w:before="100" w:beforeAutospacing="1" w:after="100" w:afterAutospacing="1"/>
      <w:jc w:val="right"/>
    </w:pPr>
    <w:rPr>
      <w:b/>
      <w:bCs/>
      <w:color w:val="000000"/>
      <w:szCs w:val="24"/>
    </w:rPr>
  </w:style>
  <w:style w:type="paragraph" w:customStyle="1" w:styleId="xl406">
    <w:name w:val="xl406"/>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7">
    <w:name w:val="xl407"/>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8">
    <w:name w:val="xl408"/>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9">
    <w:name w:val="xl409"/>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0">
    <w:name w:val="xl41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1">
    <w:name w:val="xl41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2">
    <w:name w:val="xl41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3">
    <w:name w:val="xl413"/>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14">
    <w:name w:val="xl4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5">
    <w:name w:val="xl4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6">
    <w:name w:val="xl4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7">
    <w:name w:val="xl417"/>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18">
    <w:name w:val="xl418"/>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9">
    <w:name w:val="xl419"/>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0">
    <w:name w:val="xl420"/>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1">
    <w:name w:val="xl421"/>
    <w:basedOn w:val="Normal"/>
    <w:rsid w:val="00DE3B0A"/>
    <w:pPr>
      <w:pBdr>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22">
    <w:name w:val="xl422"/>
    <w:basedOn w:val="Normal"/>
    <w:rsid w:val="00DE3B0A"/>
    <w:pPr>
      <w:shd w:val="clear" w:color="000000" w:fill="FABF8F"/>
      <w:spacing w:before="100" w:beforeAutospacing="1" w:after="100" w:afterAutospacing="1"/>
      <w:jc w:val="right"/>
    </w:pPr>
    <w:rPr>
      <w:b/>
      <w:bCs/>
      <w:color w:val="000000"/>
      <w:szCs w:val="24"/>
    </w:rPr>
  </w:style>
  <w:style w:type="paragraph" w:customStyle="1" w:styleId="xl423">
    <w:name w:val="xl423"/>
    <w:basedOn w:val="Normal"/>
    <w:rsid w:val="00DE3B0A"/>
    <w:pPr>
      <w:shd w:val="clear" w:color="000000" w:fill="FABF8F"/>
      <w:spacing w:before="100" w:beforeAutospacing="1" w:after="100" w:afterAutospacing="1"/>
      <w:jc w:val="right"/>
    </w:pPr>
    <w:rPr>
      <w:b/>
      <w:bCs/>
      <w:color w:val="000000"/>
      <w:szCs w:val="24"/>
    </w:rPr>
  </w:style>
  <w:style w:type="paragraph" w:customStyle="1" w:styleId="xl424">
    <w:name w:val="xl424"/>
    <w:basedOn w:val="Normal"/>
    <w:rsid w:val="00DE3B0A"/>
    <w:pPr>
      <w:shd w:val="clear" w:color="000000" w:fill="FABF8F"/>
      <w:spacing w:before="100" w:beforeAutospacing="1" w:after="100" w:afterAutospacing="1"/>
      <w:jc w:val="right"/>
    </w:pPr>
    <w:rPr>
      <w:b/>
      <w:bCs/>
      <w:color w:val="000000"/>
      <w:szCs w:val="24"/>
    </w:rPr>
  </w:style>
  <w:style w:type="paragraph" w:customStyle="1" w:styleId="xl425">
    <w:name w:val="xl425"/>
    <w:basedOn w:val="Normal"/>
    <w:rsid w:val="00DE3B0A"/>
    <w:pPr>
      <w:shd w:val="clear" w:color="000000" w:fill="FABF8F"/>
      <w:spacing w:before="100" w:beforeAutospacing="1" w:after="100" w:afterAutospacing="1"/>
      <w:jc w:val="right"/>
    </w:pPr>
    <w:rPr>
      <w:b/>
      <w:bCs/>
      <w:color w:val="000000"/>
      <w:szCs w:val="24"/>
    </w:rPr>
  </w:style>
  <w:style w:type="paragraph" w:customStyle="1" w:styleId="xl426">
    <w:name w:val="xl42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7">
    <w:name w:val="xl4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8">
    <w:name w:val="xl428"/>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9">
    <w:name w:val="xl429"/>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30">
    <w:name w:val="xl430"/>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1">
    <w:name w:val="xl431"/>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2">
    <w:name w:val="xl432"/>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3">
    <w:name w:val="xl433"/>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4">
    <w:name w:val="xl434"/>
    <w:basedOn w:val="Normal"/>
    <w:rsid w:val="00DE3B0A"/>
    <w:pPr>
      <w:spacing w:before="100" w:beforeAutospacing="1" w:after="100" w:afterAutospacing="1"/>
      <w:jc w:val="right"/>
    </w:pPr>
    <w:rPr>
      <w:b/>
      <w:bCs/>
      <w:szCs w:val="24"/>
    </w:rPr>
  </w:style>
  <w:style w:type="paragraph" w:customStyle="1" w:styleId="xl435">
    <w:name w:val="xl435"/>
    <w:basedOn w:val="Normal"/>
    <w:rsid w:val="00DE3B0A"/>
    <w:pPr>
      <w:spacing w:before="100" w:beforeAutospacing="1" w:after="100" w:afterAutospacing="1"/>
      <w:jc w:val="right"/>
    </w:pPr>
    <w:rPr>
      <w:szCs w:val="24"/>
    </w:rPr>
  </w:style>
  <w:style w:type="paragraph" w:customStyle="1" w:styleId="xl436">
    <w:name w:val="xl436"/>
    <w:basedOn w:val="Normal"/>
    <w:rsid w:val="00DE3B0A"/>
    <w:pPr>
      <w:spacing w:before="100" w:beforeAutospacing="1" w:after="100" w:afterAutospacing="1"/>
      <w:jc w:val="right"/>
    </w:pPr>
    <w:rPr>
      <w:szCs w:val="24"/>
    </w:rPr>
  </w:style>
  <w:style w:type="paragraph" w:customStyle="1" w:styleId="xl437">
    <w:name w:val="xl437"/>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8">
    <w:name w:val="xl43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9">
    <w:name w:val="xl43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0">
    <w:name w:val="xl44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1">
    <w:name w:val="xl44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442">
    <w:name w:val="xl44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43">
    <w:name w:val="xl443"/>
    <w:basedOn w:val="Normal"/>
    <w:rsid w:val="00DE3B0A"/>
    <w:pPr>
      <w:spacing w:before="100" w:beforeAutospacing="1" w:after="100" w:afterAutospacing="1"/>
      <w:jc w:val="right"/>
    </w:pPr>
    <w:rPr>
      <w:szCs w:val="24"/>
    </w:rPr>
  </w:style>
  <w:style w:type="paragraph" w:customStyle="1" w:styleId="xl444">
    <w:name w:val="xl44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Cs w:val="24"/>
    </w:rPr>
  </w:style>
  <w:style w:type="paragraph" w:customStyle="1" w:styleId="xl445">
    <w:name w:val="xl445"/>
    <w:basedOn w:val="Normal"/>
    <w:rsid w:val="00DE3B0A"/>
    <w:pPr>
      <w:spacing w:before="100" w:beforeAutospacing="1" w:after="100" w:afterAutospacing="1"/>
      <w:jc w:val="right"/>
    </w:pPr>
    <w:rPr>
      <w:szCs w:val="24"/>
    </w:rPr>
  </w:style>
  <w:style w:type="paragraph" w:customStyle="1" w:styleId="xl446">
    <w:name w:val="xl446"/>
    <w:basedOn w:val="Normal"/>
    <w:rsid w:val="00DE3B0A"/>
    <w:pPr>
      <w:spacing w:before="100" w:beforeAutospacing="1" w:after="100" w:afterAutospacing="1"/>
      <w:jc w:val="right"/>
    </w:pPr>
    <w:rPr>
      <w:szCs w:val="24"/>
    </w:rPr>
  </w:style>
  <w:style w:type="paragraph" w:customStyle="1" w:styleId="xl447">
    <w:name w:val="xl447"/>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48">
    <w:name w:val="xl448"/>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449">
    <w:name w:val="xl44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0">
    <w:name w:val="xl45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1">
    <w:name w:val="xl45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2">
    <w:name w:val="xl45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3">
    <w:name w:val="xl453"/>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54">
    <w:name w:val="xl45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5">
    <w:name w:val="xl45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6">
    <w:name w:val="xl45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7">
    <w:name w:val="xl45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8">
    <w:name w:val="xl458"/>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9">
    <w:name w:val="xl459"/>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0">
    <w:name w:val="xl4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1">
    <w:name w:val="xl461"/>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2">
    <w:name w:val="xl462"/>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sz w:val="20"/>
    </w:rPr>
  </w:style>
  <w:style w:type="paragraph" w:customStyle="1" w:styleId="xl463">
    <w:name w:val="xl4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4">
    <w:name w:val="xl46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5">
    <w:name w:val="xl46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466">
    <w:name w:val="xl4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7">
    <w:name w:val="xl467"/>
    <w:basedOn w:val="Normal"/>
    <w:rsid w:val="00DE3B0A"/>
    <w:pPr>
      <w:pBdr>
        <w:left w:val="single" w:sz="4" w:space="0" w:color="333333"/>
        <w:right w:val="single" w:sz="4" w:space="0" w:color="333333"/>
      </w:pBdr>
      <w:spacing w:before="100" w:beforeAutospacing="1" w:after="100" w:afterAutospacing="1"/>
      <w:jc w:val="right"/>
    </w:pPr>
    <w:rPr>
      <w:rFonts w:ascii="Helvetica-L" w:hAnsi="Helvetica-L"/>
      <w:sz w:val="20"/>
    </w:rPr>
  </w:style>
  <w:style w:type="paragraph" w:customStyle="1" w:styleId="xl468">
    <w:name w:val="xl468"/>
    <w:basedOn w:val="Normal"/>
    <w:rsid w:val="00DE3B0A"/>
    <w:pPr>
      <w:spacing w:before="100" w:beforeAutospacing="1" w:after="100" w:afterAutospacing="1"/>
      <w:jc w:val="right"/>
    </w:pPr>
    <w:rPr>
      <w:rFonts w:ascii="Helvetica-L" w:hAnsi="Helvetica-L"/>
      <w:sz w:val="20"/>
    </w:rPr>
  </w:style>
  <w:style w:type="paragraph" w:customStyle="1" w:styleId="xl469">
    <w:name w:val="xl469"/>
    <w:basedOn w:val="Normal"/>
    <w:rsid w:val="00DE3B0A"/>
    <w:pPr>
      <w:pBdr>
        <w:top w:val="single" w:sz="4" w:space="0" w:color="auto"/>
        <w:left w:val="single" w:sz="4" w:space="0" w:color="auto"/>
        <w:bottom w:val="single" w:sz="4" w:space="0" w:color="auto"/>
        <w:right w:val="single" w:sz="4" w:space="0" w:color="333333"/>
      </w:pBdr>
      <w:spacing w:before="100" w:beforeAutospacing="1" w:after="100" w:afterAutospacing="1"/>
      <w:jc w:val="right"/>
    </w:pPr>
    <w:rPr>
      <w:rFonts w:ascii="Helvetica-L" w:hAnsi="Helvetica-L"/>
      <w:sz w:val="20"/>
    </w:rPr>
  </w:style>
  <w:style w:type="paragraph" w:customStyle="1" w:styleId="xl470">
    <w:name w:val="xl470"/>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b/>
      <w:bCs/>
      <w:sz w:val="20"/>
    </w:rPr>
  </w:style>
  <w:style w:type="paragraph" w:customStyle="1" w:styleId="xl471">
    <w:name w:val="xl4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72">
    <w:name w:val="xl4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3">
    <w:name w:val="xl4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4">
    <w:name w:val="xl474"/>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475">
    <w:name w:val="xl475"/>
    <w:basedOn w:val="Normal"/>
    <w:rsid w:val="00DE3B0A"/>
    <w:pPr>
      <w:spacing w:before="100" w:beforeAutospacing="1" w:after="100" w:afterAutospacing="1"/>
      <w:jc w:val="right"/>
    </w:pPr>
    <w:rPr>
      <w:rFonts w:ascii="Arial" w:hAnsi="Arial" w:cs="Arial"/>
      <w:b/>
      <w:bCs/>
      <w:sz w:val="20"/>
    </w:rPr>
  </w:style>
  <w:style w:type="paragraph" w:customStyle="1" w:styleId="xl476">
    <w:name w:val="xl476"/>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477">
    <w:name w:val="xl477"/>
    <w:basedOn w:val="Normal"/>
    <w:rsid w:val="00DE3B0A"/>
    <w:pPr>
      <w:spacing w:before="100" w:beforeAutospacing="1" w:after="100" w:afterAutospacing="1"/>
      <w:jc w:val="right"/>
    </w:pPr>
    <w:rPr>
      <w:rFonts w:ascii="Arial" w:hAnsi="Arial" w:cs="Arial"/>
      <w:b/>
      <w:bCs/>
      <w:szCs w:val="24"/>
    </w:rPr>
  </w:style>
  <w:style w:type="paragraph" w:customStyle="1" w:styleId="xl478">
    <w:name w:val="xl478"/>
    <w:basedOn w:val="Normal"/>
    <w:rsid w:val="00DE3B0A"/>
    <w:pPr>
      <w:spacing w:before="100" w:beforeAutospacing="1" w:after="100" w:afterAutospacing="1"/>
      <w:jc w:val="right"/>
    </w:pPr>
    <w:rPr>
      <w:rFonts w:ascii="Arial" w:hAnsi="Arial" w:cs="Arial"/>
      <w:sz w:val="20"/>
    </w:rPr>
  </w:style>
  <w:style w:type="paragraph" w:customStyle="1" w:styleId="xl479">
    <w:name w:val="xl479"/>
    <w:basedOn w:val="Normal"/>
    <w:rsid w:val="00DE3B0A"/>
    <w:pPr>
      <w:pBdr>
        <w:bottom w:val="single" w:sz="4" w:space="0" w:color="auto"/>
      </w:pBdr>
      <w:spacing w:before="100" w:beforeAutospacing="1" w:after="100" w:afterAutospacing="1"/>
      <w:jc w:val="right"/>
    </w:pPr>
    <w:rPr>
      <w:rFonts w:ascii="Arial" w:hAnsi="Arial" w:cs="Arial"/>
      <w:sz w:val="20"/>
    </w:rPr>
  </w:style>
  <w:style w:type="paragraph" w:customStyle="1" w:styleId="xl480">
    <w:name w:val="xl480"/>
    <w:basedOn w:val="Normal"/>
    <w:rsid w:val="00DE3B0A"/>
    <w:pPr>
      <w:spacing w:before="100" w:beforeAutospacing="1" w:after="100" w:afterAutospacing="1"/>
      <w:jc w:val="right"/>
    </w:pPr>
    <w:rPr>
      <w:b/>
      <w:bCs/>
      <w:szCs w:val="24"/>
    </w:rPr>
  </w:style>
  <w:style w:type="paragraph" w:customStyle="1" w:styleId="xl481">
    <w:name w:val="xl481"/>
    <w:basedOn w:val="Normal"/>
    <w:rsid w:val="00DE3B0A"/>
    <w:pPr>
      <w:spacing w:before="100" w:beforeAutospacing="1" w:after="100" w:afterAutospacing="1"/>
      <w:jc w:val="right"/>
    </w:pPr>
    <w:rPr>
      <w:i/>
      <w:iCs/>
      <w:szCs w:val="24"/>
    </w:rPr>
  </w:style>
  <w:style w:type="paragraph" w:customStyle="1" w:styleId="xl482">
    <w:name w:val="xl482"/>
    <w:basedOn w:val="Normal"/>
    <w:rsid w:val="00DE3B0A"/>
    <w:pPr>
      <w:spacing w:before="100" w:beforeAutospacing="1" w:after="100" w:afterAutospacing="1"/>
      <w:jc w:val="right"/>
    </w:pPr>
    <w:rPr>
      <w:b/>
      <w:bCs/>
      <w:i/>
      <w:iCs/>
      <w:szCs w:val="24"/>
    </w:rPr>
  </w:style>
  <w:style w:type="paragraph" w:customStyle="1" w:styleId="xl483">
    <w:name w:val="xl48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szCs w:val="24"/>
    </w:rPr>
  </w:style>
  <w:style w:type="paragraph" w:customStyle="1" w:styleId="xl484">
    <w:name w:val="xl484"/>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5">
    <w:name w:val="xl485"/>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6">
    <w:name w:val="xl48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87">
    <w:name w:val="xl48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8">
    <w:name w:val="xl488"/>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89">
    <w:name w:val="xl48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490">
    <w:name w:val="xl49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szCs w:val="24"/>
    </w:rPr>
  </w:style>
  <w:style w:type="paragraph" w:customStyle="1" w:styleId="xl491">
    <w:name w:val="xl491"/>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b/>
      <w:bCs/>
      <w:szCs w:val="24"/>
    </w:rPr>
  </w:style>
  <w:style w:type="paragraph" w:customStyle="1" w:styleId="xl492">
    <w:name w:val="xl49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93">
    <w:name w:val="xl493"/>
    <w:basedOn w:val="Normal"/>
    <w:rsid w:val="00DE3B0A"/>
    <w:pPr>
      <w:spacing w:before="100" w:beforeAutospacing="1" w:after="100" w:afterAutospacing="1"/>
      <w:jc w:val="right"/>
    </w:pPr>
    <w:rPr>
      <w:rFonts w:ascii="Arial" w:hAnsi="Arial" w:cs="Arial"/>
      <w:b/>
      <w:bCs/>
      <w:sz w:val="20"/>
    </w:rPr>
  </w:style>
  <w:style w:type="paragraph" w:customStyle="1" w:styleId="xl494">
    <w:name w:val="xl494"/>
    <w:basedOn w:val="Normal"/>
    <w:rsid w:val="00DE3B0A"/>
    <w:pPr>
      <w:spacing w:before="100" w:beforeAutospacing="1" w:after="100" w:afterAutospacing="1"/>
      <w:jc w:val="right"/>
    </w:pPr>
    <w:rPr>
      <w:rFonts w:ascii="Arial" w:hAnsi="Arial" w:cs="Arial"/>
      <w:sz w:val="20"/>
    </w:rPr>
  </w:style>
  <w:style w:type="paragraph" w:customStyle="1" w:styleId="xl495">
    <w:name w:val="xl495"/>
    <w:basedOn w:val="Normal"/>
    <w:rsid w:val="00DE3B0A"/>
    <w:pPr>
      <w:spacing w:before="100" w:beforeAutospacing="1" w:after="100" w:afterAutospacing="1"/>
      <w:jc w:val="right"/>
    </w:pPr>
    <w:rPr>
      <w:rFonts w:ascii="Arial" w:hAnsi="Arial" w:cs="Arial"/>
      <w:sz w:val="20"/>
    </w:rPr>
  </w:style>
  <w:style w:type="paragraph" w:customStyle="1" w:styleId="xl496">
    <w:name w:val="xl496"/>
    <w:basedOn w:val="Normal"/>
    <w:rsid w:val="00DE3B0A"/>
    <w:pPr>
      <w:spacing w:before="100" w:beforeAutospacing="1" w:after="100" w:afterAutospacing="1"/>
      <w:jc w:val="right"/>
    </w:pPr>
    <w:rPr>
      <w:rFonts w:ascii="Arial" w:hAnsi="Arial" w:cs="Arial"/>
      <w:sz w:val="20"/>
    </w:rPr>
  </w:style>
  <w:style w:type="paragraph" w:customStyle="1" w:styleId="xl497">
    <w:name w:val="xl497"/>
    <w:basedOn w:val="Normal"/>
    <w:rsid w:val="00DE3B0A"/>
    <w:pPr>
      <w:spacing w:before="100" w:beforeAutospacing="1" w:after="100" w:afterAutospacing="1"/>
      <w:jc w:val="right"/>
    </w:pPr>
    <w:rPr>
      <w:rFonts w:ascii="Arial" w:hAnsi="Arial" w:cs="Arial"/>
      <w:sz w:val="20"/>
    </w:rPr>
  </w:style>
  <w:style w:type="paragraph" w:customStyle="1" w:styleId="xl498">
    <w:name w:val="xl498"/>
    <w:basedOn w:val="Normal"/>
    <w:rsid w:val="00DE3B0A"/>
    <w:pPr>
      <w:spacing w:before="100" w:beforeAutospacing="1" w:after="100" w:afterAutospacing="1"/>
      <w:jc w:val="right"/>
    </w:pPr>
    <w:rPr>
      <w:rFonts w:ascii="Arial" w:hAnsi="Arial" w:cs="Arial"/>
      <w:sz w:val="20"/>
    </w:rPr>
  </w:style>
  <w:style w:type="paragraph" w:customStyle="1" w:styleId="xl499">
    <w:name w:val="xl499"/>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0">
    <w:name w:val="xl50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1">
    <w:name w:val="xl501"/>
    <w:basedOn w:val="Normal"/>
    <w:rsid w:val="00DE3B0A"/>
    <w:pPr>
      <w:spacing w:before="100" w:beforeAutospacing="1" w:after="100" w:afterAutospacing="1"/>
      <w:jc w:val="right"/>
    </w:pPr>
    <w:rPr>
      <w:rFonts w:ascii="Arial" w:hAnsi="Arial" w:cs="Arial"/>
      <w:sz w:val="20"/>
    </w:rPr>
  </w:style>
  <w:style w:type="paragraph" w:customStyle="1" w:styleId="xl502">
    <w:name w:val="xl502"/>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3">
    <w:name w:val="xl503"/>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4">
    <w:name w:val="xl50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505">
    <w:name w:val="xl505"/>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506">
    <w:name w:val="xl506"/>
    <w:basedOn w:val="Normal"/>
    <w:rsid w:val="00DE3B0A"/>
    <w:pPr>
      <w:spacing w:before="100" w:beforeAutospacing="1" w:after="100" w:afterAutospacing="1"/>
      <w:jc w:val="right"/>
    </w:pPr>
    <w:rPr>
      <w:rFonts w:ascii="Arial" w:hAnsi="Arial" w:cs="Arial"/>
      <w:i/>
      <w:iCs/>
      <w:sz w:val="20"/>
    </w:rPr>
  </w:style>
  <w:style w:type="paragraph" w:customStyle="1" w:styleId="xl507">
    <w:name w:val="xl507"/>
    <w:basedOn w:val="Normal"/>
    <w:rsid w:val="00DE3B0A"/>
    <w:pPr>
      <w:spacing w:before="100" w:beforeAutospacing="1" w:after="100" w:afterAutospacing="1"/>
      <w:jc w:val="right"/>
    </w:pPr>
    <w:rPr>
      <w:rFonts w:ascii="Arial" w:hAnsi="Arial" w:cs="Arial"/>
      <w:b/>
      <w:bCs/>
      <w:i/>
      <w:iCs/>
      <w:sz w:val="20"/>
    </w:rPr>
  </w:style>
  <w:style w:type="paragraph" w:customStyle="1" w:styleId="xl508">
    <w:name w:val="xl508"/>
    <w:basedOn w:val="Normal"/>
    <w:rsid w:val="00DE3B0A"/>
    <w:pPr>
      <w:spacing w:before="100" w:beforeAutospacing="1" w:after="100" w:afterAutospacing="1"/>
      <w:jc w:val="right"/>
    </w:pPr>
    <w:rPr>
      <w:rFonts w:ascii="Arial" w:hAnsi="Arial" w:cs="Arial"/>
      <w:sz w:val="20"/>
    </w:rPr>
  </w:style>
  <w:style w:type="paragraph" w:customStyle="1" w:styleId="xl509">
    <w:name w:val="xl50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rFonts w:ascii="Arial" w:hAnsi="Arial" w:cs="Arial"/>
      <w:sz w:val="20"/>
    </w:rPr>
  </w:style>
  <w:style w:type="paragraph" w:customStyle="1" w:styleId="xl510">
    <w:name w:val="xl51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1">
    <w:name w:val="xl511"/>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2">
    <w:name w:val="xl512"/>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rFonts w:ascii="Arial" w:hAnsi="Arial" w:cs="Arial"/>
      <w:b/>
      <w:bCs/>
      <w:sz w:val="20"/>
    </w:rPr>
  </w:style>
  <w:style w:type="paragraph" w:customStyle="1" w:styleId="xl513">
    <w:name w:val="xl51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14">
    <w:name w:val="xl5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515">
    <w:name w:val="xl5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6">
    <w:name w:val="xl5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7">
    <w:name w:val="xl51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i/>
      <w:iCs/>
      <w:sz w:val="20"/>
    </w:rPr>
  </w:style>
  <w:style w:type="paragraph" w:customStyle="1" w:styleId="xl518">
    <w:name w:val="xl518"/>
    <w:basedOn w:val="Normal"/>
    <w:rsid w:val="00DE3B0A"/>
    <w:pPr>
      <w:spacing w:before="100" w:beforeAutospacing="1" w:after="100" w:afterAutospacing="1"/>
      <w:jc w:val="right"/>
    </w:pPr>
    <w:rPr>
      <w:rFonts w:ascii="Arial" w:hAnsi="Arial" w:cs="Arial"/>
      <w:b/>
      <w:bCs/>
      <w:i/>
      <w:iCs/>
      <w:sz w:val="20"/>
    </w:rPr>
  </w:style>
  <w:style w:type="paragraph" w:customStyle="1" w:styleId="xl519">
    <w:name w:val="xl519"/>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Cs w:val="24"/>
    </w:rPr>
  </w:style>
  <w:style w:type="paragraph" w:customStyle="1" w:styleId="xl520">
    <w:name w:val="xl520"/>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521">
    <w:name w:val="xl521"/>
    <w:basedOn w:val="Normal"/>
    <w:rsid w:val="00DE3B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522">
    <w:name w:val="xl522"/>
    <w:basedOn w:val="Normal"/>
    <w:rsid w:val="00DE3B0A"/>
    <w:pPr>
      <w:spacing w:before="100" w:beforeAutospacing="1" w:after="100" w:afterAutospacing="1"/>
      <w:jc w:val="right"/>
    </w:pPr>
    <w:rPr>
      <w:rFonts w:ascii="Calibri" w:hAnsi="Calibri" w:cs="Calibri"/>
      <w:b/>
      <w:bCs/>
      <w:sz w:val="20"/>
    </w:rPr>
  </w:style>
  <w:style w:type="paragraph" w:customStyle="1" w:styleId="xl523">
    <w:name w:val="xl523"/>
    <w:basedOn w:val="Normal"/>
    <w:rsid w:val="00DE3B0A"/>
    <w:pPr>
      <w:spacing w:before="100" w:beforeAutospacing="1" w:after="100" w:afterAutospacing="1"/>
      <w:jc w:val="right"/>
    </w:pPr>
    <w:rPr>
      <w:rFonts w:ascii="Calibri" w:hAnsi="Calibri" w:cs="Calibri"/>
      <w:szCs w:val="24"/>
    </w:rPr>
  </w:style>
  <w:style w:type="paragraph" w:customStyle="1" w:styleId="xl524">
    <w:name w:val="xl524"/>
    <w:basedOn w:val="Normal"/>
    <w:rsid w:val="00DE3B0A"/>
    <w:pPr>
      <w:spacing w:before="100" w:beforeAutospacing="1" w:after="100" w:afterAutospacing="1"/>
      <w:jc w:val="right"/>
    </w:pPr>
    <w:rPr>
      <w:rFonts w:ascii="Calibri" w:hAnsi="Calibri" w:cs="Calibri"/>
      <w:b/>
      <w:bCs/>
      <w:sz w:val="28"/>
      <w:szCs w:val="28"/>
    </w:rPr>
  </w:style>
  <w:style w:type="paragraph" w:customStyle="1" w:styleId="xl525">
    <w:name w:val="xl525"/>
    <w:basedOn w:val="Normal"/>
    <w:rsid w:val="00DE3B0A"/>
    <w:pPr>
      <w:spacing w:before="100" w:beforeAutospacing="1" w:after="100" w:afterAutospacing="1"/>
      <w:jc w:val="right"/>
    </w:pPr>
    <w:rPr>
      <w:rFonts w:ascii="Calibri" w:hAnsi="Calibri" w:cs="Calibri"/>
      <w:b/>
      <w:bCs/>
      <w:szCs w:val="24"/>
    </w:rPr>
  </w:style>
  <w:style w:type="paragraph" w:customStyle="1" w:styleId="xl526">
    <w:name w:val="xl526"/>
    <w:basedOn w:val="Normal"/>
    <w:rsid w:val="00DE3B0A"/>
    <w:pPr>
      <w:spacing w:before="100" w:beforeAutospacing="1" w:after="100" w:afterAutospacing="1"/>
      <w:jc w:val="right"/>
    </w:pPr>
    <w:rPr>
      <w:rFonts w:ascii="Calibri" w:hAnsi="Calibri" w:cs="Calibri"/>
      <w:szCs w:val="24"/>
    </w:rPr>
  </w:style>
  <w:style w:type="paragraph" w:customStyle="1" w:styleId="xl527">
    <w:name w:val="xl527"/>
    <w:basedOn w:val="Normal"/>
    <w:rsid w:val="00DE3B0A"/>
    <w:pPr>
      <w:spacing w:before="100" w:beforeAutospacing="1" w:after="100" w:afterAutospacing="1"/>
      <w:jc w:val="right"/>
    </w:pPr>
    <w:rPr>
      <w:rFonts w:ascii="Calibri" w:hAnsi="Calibri" w:cs="Calibri"/>
      <w:sz w:val="18"/>
      <w:szCs w:val="18"/>
    </w:rPr>
  </w:style>
  <w:style w:type="paragraph" w:customStyle="1" w:styleId="xl528">
    <w:name w:val="xl528"/>
    <w:basedOn w:val="Normal"/>
    <w:rsid w:val="00DE3B0A"/>
    <w:pPr>
      <w:spacing w:before="100" w:beforeAutospacing="1" w:after="100" w:afterAutospacing="1"/>
      <w:jc w:val="right"/>
    </w:pPr>
    <w:rPr>
      <w:rFonts w:ascii="Calibri" w:hAnsi="Calibri" w:cs="Calibri"/>
      <w:b/>
      <w:bCs/>
      <w:sz w:val="20"/>
    </w:rPr>
  </w:style>
  <w:style w:type="paragraph" w:customStyle="1" w:styleId="xl529">
    <w:name w:val="xl529"/>
    <w:basedOn w:val="Normal"/>
    <w:rsid w:val="00DE3B0A"/>
    <w:pPr>
      <w:spacing w:before="100" w:beforeAutospacing="1" w:after="100" w:afterAutospacing="1"/>
      <w:jc w:val="right"/>
    </w:pPr>
    <w:rPr>
      <w:rFonts w:ascii="Calibri" w:hAnsi="Calibri" w:cs="Calibri"/>
      <w:szCs w:val="24"/>
    </w:rPr>
  </w:style>
  <w:style w:type="paragraph" w:customStyle="1" w:styleId="xl530">
    <w:name w:val="xl530"/>
    <w:basedOn w:val="Normal"/>
    <w:rsid w:val="00DE3B0A"/>
    <w:pPr>
      <w:shd w:val="clear" w:color="000000" w:fill="FABF8F"/>
      <w:spacing w:before="100" w:beforeAutospacing="1" w:after="100" w:afterAutospacing="1"/>
      <w:jc w:val="right"/>
    </w:pPr>
    <w:rPr>
      <w:rFonts w:ascii="Calibri" w:hAnsi="Calibri" w:cs="Calibri"/>
      <w:szCs w:val="24"/>
    </w:rPr>
  </w:style>
  <w:style w:type="paragraph" w:customStyle="1" w:styleId="xl531">
    <w:name w:val="xl531"/>
    <w:basedOn w:val="Normal"/>
    <w:rsid w:val="00DE3B0A"/>
    <w:pPr>
      <w:shd w:val="clear" w:color="000000" w:fill="FABF8F"/>
      <w:spacing w:before="100" w:beforeAutospacing="1" w:after="100" w:afterAutospacing="1"/>
      <w:jc w:val="right"/>
    </w:pPr>
    <w:rPr>
      <w:szCs w:val="24"/>
    </w:rPr>
  </w:style>
  <w:style w:type="paragraph" w:customStyle="1" w:styleId="xl532">
    <w:name w:val="xl532"/>
    <w:basedOn w:val="Normal"/>
    <w:rsid w:val="00DE3B0A"/>
    <w:pPr>
      <w:shd w:val="clear" w:color="000000" w:fill="FABF8F"/>
      <w:spacing w:before="100" w:beforeAutospacing="1" w:after="100" w:afterAutospacing="1"/>
      <w:jc w:val="right"/>
    </w:pPr>
    <w:rPr>
      <w:rFonts w:ascii="Calibri" w:hAnsi="Calibri" w:cs="Calibri"/>
      <w:b/>
      <w:bCs/>
      <w:sz w:val="20"/>
    </w:rPr>
  </w:style>
  <w:style w:type="paragraph" w:customStyle="1" w:styleId="xl533">
    <w:name w:val="xl533"/>
    <w:basedOn w:val="Normal"/>
    <w:rsid w:val="00DE3B0A"/>
    <w:pPr>
      <w:spacing w:before="100" w:beforeAutospacing="1" w:after="100" w:afterAutospacing="1"/>
      <w:jc w:val="right"/>
    </w:pPr>
    <w:rPr>
      <w:rFonts w:ascii="Calibri" w:hAnsi="Calibri" w:cs="Calibri"/>
      <w:szCs w:val="24"/>
    </w:rPr>
  </w:style>
  <w:style w:type="paragraph" w:customStyle="1" w:styleId="xl534">
    <w:name w:val="xl534"/>
    <w:basedOn w:val="Normal"/>
    <w:rsid w:val="00DE3B0A"/>
    <w:pPr>
      <w:spacing w:before="100" w:beforeAutospacing="1" w:after="100" w:afterAutospacing="1"/>
      <w:jc w:val="right"/>
    </w:pPr>
    <w:rPr>
      <w:rFonts w:ascii="Calibri" w:hAnsi="Calibri" w:cs="Calibri"/>
      <w:szCs w:val="24"/>
    </w:rPr>
  </w:style>
  <w:style w:type="paragraph" w:customStyle="1" w:styleId="xl535">
    <w:name w:val="xl535"/>
    <w:basedOn w:val="Normal"/>
    <w:rsid w:val="00DE3B0A"/>
    <w:pPr>
      <w:spacing w:before="100" w:beforeAutospacing="1" w:after="100" w:afterAutospacing="1"/>
      <w:jc w:val="right"/>
    </w:pPr>
    <w:rPr>
      <w:rFonts w:ascii="Calibri" w:hAnsi="Calibri" w:cs="Calibri"/>
      <w:sz w:val="20"/>
    </w:rPr>
  </w:style>
  <w:style w:type="paragraph" w:customStyle="1" w:styleId="xl536">
    <w:name w:val="xl536"/>
    <w:basedOn w:val="Normal"/>
    <w:rsid w:val="00DE3B0A"/>
    <w:pPr>
      <w:shd w:val="clear" w:color="000000" w:fill="FABF8F"/>
      <w:spacing w:before="100" w:beforeAutospacing="1" w:after="100" w:afterAutospacing="1"/>
      <w:jc w:val="right"/>
    </w:pPr>
    <w:rPr>
      <w:rFonts w:ascii="Calibri" w:hAnsi="Calibri" w:cs="Calibri"/>
      <w:sz w:val="20"/>
    </w:rPr>
  </w:style>
  <w:style w:type="paragraph" w:customStyle="1" w:styleId="xl537">
    <w:name w:val="xl537"/>
    <w:basedOn w:val="Normal"/>
    <w:rsid w:val="00DE3B0A"/>
    <w:pPr>
      <w:spacing w:before="100" w:beforeAutospacing="1" w:after="100" w:afterAutospacing="1"/>
      <w:jc w:val="right"/>
    </w:pPr>
    <w:rPr>
      <w:rFonts w:ascii="Calibri" w:hAnsi="Calibri" w:cs="Calibri"/>
      <w:b/>
      <w:bCs/>
      <w:sz w:val="20"/>
    </w:rPr>
  </w:style>
  <w:style w:type="paragraph" w:customStyle="1" w:styleId="xl538">
    <w:name w:val="xl538"/>
    <w:basedOn w:val="Normal"/>
    <w:rsid w:val="00DE3B0A"/>
    <w:pPr>
      <w:spacing w:before="100" w:beforeAutospacing="1" w:after="100" w:afterAutospacing="1"/>
      <w:jc w:val="right"/>
    </w:pPr>
    <w:rPr>
      <w:rFonts w:ascii="Calibri" w:hAnsi="Calibri" w:cs="Calibri"/>
      <w:sz w:val="28"/>
      <w:szCs w:val="28"/>
    </w:rPr>
  </w:style>
  <w:style w:type="paragraph" w:customStyle="1" w:styleId="xl539">
    <w:name w:val="xl539"/>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sz w:val="20"/>
    </w:rPr>
  </w:style>
  <w:style w:type="paragraph" w:customStyle="1" w:styleId="xl540">
    <w:name w:val="xl54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b/>
      <w:bCs/>
      <w:sz w:val="20"/>
    </w:rPr>
  </w:style>
  <w:style w:type="paragraph" w:customStyle="1" w:styleId="xl541">
    <w:name w:val="xl541"/>
    <w:basedOn w:val="Normal"/>
    <w:rsid w:val="00DE3B0A"/>
    <w:pPr>
      <w:spacing w:before="100" w:beforeAutospacing="1" w:after="100" w:afterAutospacing="1"/>
      <w:jc w:val="right"/>
    </w:pPr>
    <w:rPr>
      <w:szCs w:val="24"/>
    </w:rPr>
  </w:style>
  <w:style w:type="paragraph" w:customStyle="1" w:styleId="xl542">
    <w:name w:val="xl542"/>
    <w:basedOn w:val="Normal"/>
    <w:rsid w:val="00DE3B0A"/>
    <w:pPr>
      <w:pBdr>
        <w:top w:val="single" w:sz="8" w:space="0" w:color="auto"/>
      </w:pBdr>
      <w:spacing w:before="100" w:beforeAutospacing="1" w:after="100" w:afterAutospacing="1"/>
      <w:jc w:val="right"/>
    </w:pPr>
    <w:rPr>
      <w:rFonts w:ascii="Arial" w:hAnsi="Arial" w:cs="Arial"/>
      <w:szCs w:val="24"/>
    </w:rPr>
  </w:style>
  <w:style w:type="paragraph" w:customStyle="1" w:styleId="xl543">
    <w:name w:val="xl543"/>
    <w:basedOn w:val="Normal"/>
    <w:rsid w:val="00DE3B0A"/>
    <w:pPr>
      <w:pBdr>
        <w:bottom w:val="single" w:sz="8" w:space="0" w:color="auto"/>
      </w:pBdr>
      <w:spacing w:before="100" w:beforeAutospacing="1" w:after="100" w:afterAutospacing="1"/>
      <w:jc w:val="right"/>
    </w:pPr>
    <w:rPr>
      <w:rFonts w:ascii="Arial" w:hAnsi="Arial" w:cs="Arial"/>
      <w:szCs w:val="24"/>
    </w:rPr>
  </w:style>
  <w:style w:type="paragraph" w:customStyle="1" w:styleId="xl544">
    <w:name w:val="xl544"/>
    <w:basedOn w:val="Normal"/>
    <w:rsid w:val="00DE3B0A"/>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Cs w:val="24"/>
    </w:rPr>
  </w:style>
  <w:style w:type="paragraph" w:customStyle="1" w:styleId="xl545">
    <w:name w:val="xl545"/>
    <w:basedOn w:val="Normal"/>
    <w:rsid w:val="00DE3B0A"/>
    <w:pPr>
      <w:pBdr>
        <w:top w:val="single" w:sz="8" w:space="0" w:color="auto"/>
        <w:left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6">
    <w:name w:val="xl546"/>
    <w:basedOn w:val="Normal"/>
    <w:rsid w:val="00DE3B0A"/>
    <w:pPr>
      <w:pBdr>
        <w:top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7">
    <w:name w:val="xl547"/>
    <w:basedOn w:val="Normal"/>
    <w:rsid w:val="00DE3B0A"/>
    <w:pPr>
      <w:spacing w:before="100" w:beforeAutospacing="1" w:after="100" w:afterAutospacing="1"/>
      <w:jc w:val="right"/>
    </w:pPr>
    <w:rPr>
      <w:rFonts w:ascii="Arial" w:hAnsi="Arial" w:cs="Arial"/>
      <w:sz w:val="20"/>
    </w:rPr>
  </w:style>
  <w:style w:type="paragraph" w:customStyle="1" w:styleId="xl548">
    <w:name w:val="xl548"/>
    <w:basedOn w:val="Normal"/>
    <w:rsid w:val="00DE3B0A"/>
    <w:pPr>
      <w:spacing w:before="100" w:beforeAutospacing="1" w:after="100" w:afterAutospacing="1"/>
      <w:jc w:val="right"/>
    </w:pPr>
    <w:rPr>
      <w:rFonts w:ascii="Arial" w:hAnsi="Arial" w:cs="Arial"/>
      <w:szCs w:val="24"/>
    </w:rPr>
  </w:style>
  <w:style w:type="table" w:customStyle="1" w:styleId="TableGrid1">
    <w:name w:val="Table Grid1"/>
    <w:basedOn w:val="TableNormal"/>
    <w:next w:val="TableGrid"/>
    <w:uiPriority w:val="39"/>
    <w:rsid w:val="00DE3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E3B0A"/>
    <w:pPr>
      <w:suppressAutoHyphens/>
      <w:autoSpaceDE w:val="0"/>
      <w:spacing w:after="0" w:line="240" w:lineRule="auto"/>
    </w:pPr>
    <w:rPr>
      <w:rFonts w:ascii="Arial" w:eastAsia="Arial" w:hAnsi="Arial" w:cs="Times New Roman"/>
      <w:color w:val="000000"/>
      <w:sz w:val="24"/>
      <w:szCs w:val="24"/>
      <w:lang w:eastAsia="ar-SA"/>
    </w:rPr>
  </w:style>
  <w:style w:type="paragraph" w:customStyle="1" w:styleId="xl67">
    <w:name w:val="xl67"/>
    <w:basedOn w:val="Normal"/>
    <w:rsid w:val="00C928B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sz w:val="22"/>
      <w:szCs w:val="22"/>
    </w:rPr>
  </w:style>
  <w:style w:type="paragraph" w:customStyle="1" w:styleId="xl68">
    <w:name w:val="xl6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0">
    <w:name w:val="xl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styleId="BodyText">
    <w:name w:val="Body Text"/>
    <w:basedOn w:val="Normal"/>
    <w:link w:val="BodyTextChar"/>
    <w:uiPriority w:val="99"/>
    <w:semiHidden/>
    <w:unhideWhenUsed/>
    <w:rsid w:val="0034211C"/>
    <w:pPr>
      <w:spacing w:after="120"/>
    </w:pPr>
  </w:style>
  <w:style w:type="character" w:customStyle="1" w:styleId="BodyTextChar">
    <w:name w:val="Body Text Char"/>
    <w:basedOn w:val="DefaultParagraphFont"/>
    <w:link w:val="BodyText"/>
    <w:uiPriority w:val="99"/>
    <w:semiHidden/>
    <w:rsid w:val="0034211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0D9E"/>
    <w:rPr>
      <w:color w:val="605E5C"/>
      <w:shd w:val="clear" w:color="auto" w:fill="E1DFDD"/>
    </w:rPr>
  </w:style>
  <w:style w:type="character" w:customStyle="1" w:styleId="UnresolvedMention">
    <w:name w:val="Unresolved Mention"/>
    <w:basedOn w:val="DefaultParagraphFont"/>
    <w:uiPriority w:val="99"/>
    <w:semiHidden/>
    <w:unhideWhenUsed/>
    <w:rsid w:val="00BA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6037">
      <w:bodyDiv w:val="1"/>
      <w:marLeft w:val="0"/>
      <w:marRight w:val="0"/>
      <w:marTop w:val="0"/>
      <w:marBottom w:val="0"/>
      <w:divBdr>
        <w:top w:val="none" w:sz="0" w:space="0" w:color="auto"/>
        <w:left w:val="none" w:sz="0" w:space="0" w:color="auto"/>
        <w:bottom w:val="none" w:sz="0" w:space="0" w:color="auto"/>
        <w:right w:val="none" w:sz="0" w:space="0" w:color="auto"/>
      </w:divBdr>
      <w:divsChild>
        <w:div w:id="1870024373">
          <w:marLeft w:val="0"/>
          <w:marRight w:val="0"/>
          <w:marTop w:val="0"/>
          <w:marBottom w:val="0"/>
          <w:divBdr>
            <w:top w:val="none" w:sz="0" w:space="0" w:color="auto"/>
            <w:left w:val="none" w:sz="0" w:space="0" w:color="auto"/>
            <w:bottom w:val="none" w:sz="0" w:space="0" w:color="auto"/>
            <w:right w:val="none" w:sz="0" w:space="0" w:color="auto"/>
          </w:divBdr>
          <w:divsChild>
            <w:div w:id="635646295">
              <w:marLeft w:val="0"/>
              <w:marRight w:val="0"/>
              <w:marTop w:val="0"/>
              <w:marBottom w:val="0"/>
              <w:divBdr>
                <w:top w:val="none" w:sz="0" w:space="0" w:color="auto"/>
                <w:left w:val="none" w:sz="0" w:space="0" w:color="auto"/>
                <w:bottom w:val="none" w:sz="0" w:space="0" w:color="auto"/>
                <w:right w:val="none" w:sz="0" w:space="0" w:color="auto"/>
              </w:divBdr>
              <w:divsChild>
                <w:div w:id="605774842">
                  <w:marLeft w:val="0"/>
                  <w:marRight w:val="0"/>
                  <w:marTop w:val="120"/>
                  <w:marBottom w:val="0"/>
                  <w:divBdr>
                    <w:top w:val="none" w:sz="0" w:space="0" w:color="auto"/>
                    <w:left w:val="none" w:sz="0" w:space="0" w:color="auto"/>
                    <w:bottom w:val="none" w:sz="0" w:space="0" w:color="auto"/>
                    <w:right w:val="none" w:sz="0" w:space="0" w:color="auto"/>
                  </w:divBdr>
                  <w:divsChild>
                    <w:div w:id="1350526801">
                      <w:marLeft w:val="0"/>
                      <w:marRight w:val="0"/>
                      <w:marTop w:val="0"/>
                      <w:marBottom w:val="0"/>
                      <w:divBdr>
                        <w:top w:val="none" w:sz="0" w:space="0" w:color="auto"/>
                        <w:left w:val="none" w:sz="0" w:space="0" w:color="auto"/>
                        <w:bottom w:val="none" w:sz="0" w:space="0" w:color="auto"/>
                        <w:right w:val="none" w:sz="0" w:space="0" w:color="auto"/>
                      </w:divBdr>
                      <w:divsChild>
                        <w:div w:id="19769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6229">
      <w:bodyDiv w:val="1"/>
      <w:marLeft w:val="0"/>
      <w:marRight w:val="0"/>
      <w:marTop w:val="0"/>
      <w:marBottom w:val="0"/>
      <w:divBdr>
        <w:top w:val="none" w:sz="0" w:space="0" w:color="auto"/>
        <w:left w:val="none" w:sz="0" w:space="0" w:color="auto"/>
        <w:bottom w:val="none" w:sz="0" w:space="0" w:color="auto"/>
        <w:right w:val="none" w:sz="0" w:space="0" w:color="auto"/>
      </w:divBdr>
    </w:div>
    <w:div w:id="264193267">
      <w:bodyDiv w:val="1"/>
      <w:marLeft w:val="0"/>
      <w:marRight w:val="0"/>
      <w:marTop w:val="0"/>
      <w:marBottom w:val="0"/>
      <w:divBdr>
        <w:top w:val="none" w:sz="0" w:space="0" w:color="auto"/>
        <w:left w:val="none" w:sz="0" w:space="0" w:color="auto"/>
        <w:bottom w:val="none" w:sz="0" w:space="0" w:color="auto"/>
        <w:right w:val="none" w:sz="0" w:space="0" w:color="auto"/>
      </w:divBdr>
      <w:divsChild>
        <w:div w:id="1477916339">
          <w:marLeft w:val="0"/>
          <w:marRight w:val="0"/>
          <w:marTop w:val="0"/>
          <w:marBottom w:val="0"/>
          <w:divBdr>
            <w:top w:val="none" w:sz="0" w:space="0" w:color="auto"/>
            <w:left w:val="none" w:sz="0" w:space="0" w:color="auto"/>
            <w:bottom w:val="none" w:sz="0" w:space="0" w:color="auto"/>
            <w:right w:val="none" w:sz="0" w:space="0" w:color="auto"/>
          </w:divBdr>
          <w:divsChild>
            <w:div w:id="1419523198">
              <w:marLeft w:val="0"/>
              <w:marRight w:val="0"/>
              <w:marTop w:val="0"/>
              <w:marBottom w:val="0"/>
              <w:divBdr>
                <w:top w:val="none" w:sz="0" w:space="0" w:color="auto"/>
                <w:left w:val="none" w:sz="0" w:space="0" w:color="auto"/>
                <w:bottom w:val="none" w:sz="0" w:space="0" w:color="auto"/>
                <w:right w:val="none" w:sz="0" w:space="0" w:color="auto"/>
              </w:divBdr>
              <w:divsChild>
                <w:div w:id="1176068051">
                  <w:marLeft w:val="0"/>
                  <w:marRight w:val="0"/>
                  <w:marTop w:val="120"/>
                  <w:marBottom w:val="0"/>
                  <w:divBdr>
                    <w:top w:val="none" w:sz="0" w:space="0" w:color="auto"/>
                    <w:left w:val="none" w:sz="0" w:space="0" w:color="auto"/>
                    <w:bottom w:val="none" w:sz="0" w:space="0" w:color="auto"/>
                    <w:right w:val="none" w:sz="0" w:space="0" w:color="auto"/>
                  </w:divBdr>
                  <w:divsChild>
                    <w:div w:id="955478426">
                      <w:marLeft w:val="0"/>
                      <w:marRight w:val="0"/>
                      <w:marTop w:val="0"/>
                      <w:marBottom w:val="0"/>
                      <w:divBdr>
                        <w:top w:val="none" w:sz="0" w:space="0" w:color="auto"/>
                        <w:left w:val="none" w:sz="0" w:space="0" w:color="auto"/>
                        <w:bottom w:val="none" w:sz="0" w:space="0" w:color="auto"/>
                        <w:right w:val="none" w:sz="0" w:space="0" w:color="auto"/>
                      </w:divBdr>
                      <w:divsChild>
                        <w:div w:id="2029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881281822">
      <w:bodyDiv w:val="1"/>
      <w:marLeft w:val="0"/>
      <w:marRight w:val="0"/>
      <w:marTop w:val="0"/>
      <w:marBottom w:val="0"/>
      <w:divBdr>
        <w:top w:val="none" w:sz="0" w:space="0" w:color="auto"/>
        <w:left w:val="none" w:sz="0" w:space="0" w:color="auto"/>
        <w:bottom w:val="none" w:sz="0" w:space="0" w:color="auto"/>
        <w:right w:val="none" w:sz="0" w:space="0" w:color="auto"/>
      </w:divBdr>
    </w:div>
    <w:div w:id="1076853754">
      <w:bodyDiv w:val="1"/>
      <w:marLeft w:val="0"/>
      <w:marRight w:val="0"/>
      <w:marTop w:val="0"/>
      <w:marBottom w:val="0"/>
      <w:divBdr>
        <w:top w:val="none" w:sz="0" w:space="0" w:color="auto"/>
        <w:left w:val="none" w:sz="0" w:space="0" w:color="auto"/>
        <w:bottom w:val="none" w:sz="0" w:space="0" w:color="auto"/>
        <w:right w:val="none" w:sz="0" w:space="0" w:color="auto"/>
      </w:divBdr>
    </w:div>
    <w:div w:id="1184200929">
      <w:bodyDiv w:val="1"/>
      <w:marLeft w:val="0"/>
      <w:marRight w:val="0"/>
      <w:marTop w:val="0"/>
      <w:marBottom w:val="0"/>
      <w:divBdr>
        <w:top w:val="none" w:sz="0" w:space="0" w:color="auto"/>
        <w:left w:val="none" w:sz="0" w:space="0" w:color="auto"/>
        <w:bottom w:val="none" w:sz="0" w:space="0" w:color="auto"/>
        <w:right w:val="none" w:sz="0" w:space="0" w:color="auto"/>
      </w:divBdr>
      <w:divsChild>
        <w:div w:id="2024822138">
          <w:marLeft w:val="0"/>
          <w:marRight w:val="0"/>
          <w:marTop w:val="0"/>
          <w:marBottom w:val="0"/>
          <w:divBdr>
            <w:top w:val="none" w:sz="0" w:space="0" w:color="auto"/>
            <w:left w:val="none" w:sz="0" w:space="0" w:color="auto"/>
            <w:bottom w:val="single" w:sz="18" w:space="0" w:color="FFFFFF"/>
            <w:right w:val="none" w:sz="0" w:space="0" w:color="auto"/>
          </w:divBdr>
          <w:divsChild>
            <w:div w:id="136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5276">
      <w:bodyDiv w:val="1"/>
      <w:marLeft w:val="0"/>
      <w:marRight w:val="0"/>
      <w:marTop w:val="0"/>
      <w:marBottom w:val="0"/>
      <w:divBdr>
        <w:top w:val="none" w:sz="0" w:space="0" w:color="auto"/>
        <w:left w:val="none" w:sz="0" w:space="0" w:color="auto"/>
        <w:bottom w:val="none" w:sz="0" w:space="0" w:color="auto"/>
        <w:right w:val="none" w:sz="0" w:space="0" w:color="auto"/>
      </w:divBdr>
    </w:div>
    <w:div w:id="1471551765">
      <w:bodyDiv w:val="1"/>
      <w:marLeft w:val="0"/>
      <w:marRight w:val="0"/>
      <w:marTop w:val="0"/>
      <w:marBottom w:val="0"/>
      <w:divBdr>
        <w:top w:val="none" w:sz="0" w:space="0" w:color="auto"/>
        <w:left w:val="none" w:sz="0" w:space="0" w:color="auto"/>
        <w:bottom w:val="none" w:sz="0" w:space="0" w:color="auto"/>
        <w:right w:val="none" w:sz="0" w:space="0" w:color="auto"/>
      </w:divBdr>
    </w:div>
    <w:div w:id="1725981698">
      <w:bodyDiv w:val="1"/>
      <w:marLeft w:val="0"/>
      <w:marRight w:val="0"/>
      <w:marTop w:val="0"/>
      <w:marBottom w:val="0"/>
      <w:divBdr>
        <w:top w:val="none" w:sz="0" w:space="0" w:color="auto"/>
        <w:left w:val="none" w:sz="0" w:space="0" w:color="auto"/>
        <w:bottom w:val="none" w:sz="0" w:space="0" w:color="auto"/>
        <w:right w:val="none" w:sz="0" w:space="0" w:color="auto"/>
      </w:divBdr>
    </w:div>
    <w:div w:id="1738816865">
      <w:bodyDiv w:val="1"/>
      <w:marLeft w:val="0"/>
      <w:marRight w:val="0"/>
      <w:marTop w:val="0"/>
      <w:marBottom w:val="0"/>
      <w:divBdr>
        <w:top w:val="none" w:sz="0" w:space="0" w:color="auto"/>
        <w:left w:val="none" w:sz="0" w:space="0" w:color="auto"/>
        <w:bottom w:val="none" w:sz="0" w:space="0" w:color="auto"/>
        <w:right w:val="none" w:sz="0" w:space="0" w:color="auto"/>
      </w:divBdr>
    </w:div>
    <w:div w:id="1808088345">
      <w:bodyDiv w:val="1"/>
      <w:marLeft w:val="0"/>
      <w:marRight w:val="0"/>
      <w:marTop w:val="0"/>
      <w:marBottom w:val="0"/>
      <w:divBdr>
        <w:top w:val="none" w:sz="0" w:space="0" w:color="auto"/>
        <w:left w:val="none" w:sz="0" w:space="0" w:color="auto"/>
        <w:bottom w:val="none" w:sz="0" w:space="0" w:color="auto"/>
        <w:right w:val="none" w:sz="0" w:space="0" w:color="auto"/>
      </w:divBdr>
    </w:div>
    <w:div w:id="1908762352">
      <w:bodyDiv w:val="1"/>
      <w:marLeft w:val="0"/>
      <w:marRight w:val="0"/>
      <w:marTop w:val="0"/>
      <w:marBottom w:val="0"/>
      <w:divBdr>
        <w:top w:val="none" w:sz="0" w:space="0" w:color="auto"/>
        <w:left w:val="none" w:sz="0" w:space="0" w:color="auto"/>
        <w:bottom w:val="none" w:sz="0" w:space="0" w:color="auto"/>
        <w:right w:val="none" w:sz="0" w:space="0" w:color="auto"/>
      </w:divBdr>
    </w:div>
    <w:div w:id="1944411227">
      <w:bodyDiv w:val="1"/>
      <w:marLeft w:val="0"/>
      <w:marRight w:val="0"/>
      <w:marTop w:val="0"/>
      <w:marBottom w:val="0"/>
      <w:divBdr>
        <w:top w:val="none" w:sz="0" w:space="0" w:color="auto"/>
        <w:left w:val="none" w:sz="0" w:space="0" w:color="auto"/>
        <w:bottom w:val="none" w:sz="0" w:space="0" w:color="auto"/>
        <w:right w:val="none" w:sz="0" w:space="0" w:color="auto"/>
      </w:divBdr>
    </w:div>
    <w:div w:id="21154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mail&#1086;pstina@opstinadoljevac.r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JQib9CdKeiqgqejPj_07lkaX3qNYaZQ-/view?usp=sharin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1086;pstina@opstinadoljev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8609-BEE7-428F-AD5A-F92D00DD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19841</Words>
  <Characters>113100</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Djordjevic</dc:creator>
  <cp:lastModifiedBy>Jadranka</cp:lastModifiedBy>
  <cp:revision>9</cp:revision>
  <cp:lastPrinted>2019-06-18T11:03:00Z</cp:lastPrinted>
  <dcterms:created xsi:type="dcterms:W3CDTF">2019-06-19T06:43:00Z</dcterms:created>
  <dcterms:modified xsi:type="dcterms:W3CDTF">2019-06-19T07:01:00Z</dcterms:modified>
</cp:coreProperties>
</file>