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A02" w:rsidRPr="00EE7638" w:rsidRDefault="00836A02" w:rsidP="00836A02">
      <w:pPr>
        <w:widowControl w:val="0"/>
        <w:autoSpaceDE w:val="0"/>
        <w:autoSpaceDN w:val="0"/>
        <w:adjustRightInd w:val="0"/>
        <w:jc w:val="center"/>
        <w:rPr>
          <w:rFonts w:cs="Times New Roman"/>
          <w:bCs/>
          <w:color w:val="000000" w:themeColor="text1"/>
          <w:lang w:val="sr-Cyrl-RS"/>
        </w:rPr>
      </w:pPr>
      <w:r w:rsidRPr="00EE7638">
        <w:rPr>
          <w:rFonts w:cs="Times New Roman"/>
          <w:bCs/>
          <w:color w:val="000000" w:themeColor="text1"/>
          <w:lang w:val="sr-Cyrl-RS"/>
        </w:rPr>
        <w:t xml:space="preserve">ИЗМЕНА И ДОПУНА </w:t>
      </w:r>
    </w:p>
    <w:p w:rsidR="00836A02" w:rsidRPr="00274672" w:rsidRDefault="00836A02" w:rsidP="00836A02">
      <w:pPr>
        <w:pStyle w:val="Style1"/>
        <w:jc w:val="center"/>
        <w:rPr>
          <w:sz w:val="28"/>
          <w:szCs w:val="28"/>
        </w:rPr>
      </w:pPr>
      <w:r w:rsidRPr="00274672">
        <w:rPr>
          <w:sz w:val="28"/>
          <w:szCs w:val="28"/>
        </w:rPr>
        <w:t>ПЛАН ДЕТАЉНЕ РЕГУЛАЦИЈЕ</w:t>
      </w:r>
    </w:p>
    <w:p w:rsidR="00836A02" w:rsidRDefault="00836A02" w:rsidP="00836A02">
      <w:pPr>
        <w:jc w:val="center"/>
        <w:rPr>
          <w:lang w:val="ru-RU"/>
        </w:rPr>
      </w:pPr>
      <w:r w:rsidRPr="00274672">
        <w:rPr>
          <w:lang w:val="ru-RU"/>
        </w:rPr>
        <w:t>Комплекса-соларних електрана: »Ша</w:t>
      </w:r>
      <w:r>
        <w:rPr>
          <w:lang w:val="sr-Cyrl-RS"/>
        </w:rPr>
        <w:t>ј</w:t>
      </w:r>
      <w:r w:rsidRPr="00274672">
        <w:rPr>
          <w:lang w:val="ru-RU"/>
        </w:rPr>
        <w:t>иновац</w:t>
      </w:r>
      <w:r>
        <w:rPr>
          <w:lang w:val="ru-RU"/>
        </w:rPr>
        <w:t xml:space="preserve"> </w:t>
      </w:r>
      <w:r w:rsidRPr="00274672">
        <w:rPr>
          <w:lang w:val="ru-RU"/>
        </w:rPr>
        <w:t>1», «Ша</w:t>
      </w:r>
      <w:r>
        <w:rPr>
          <w:lang w:val="ru-RU"/>
        </w:rPr>
        <w:t>ј</w:t>
      </w:r>
      <w:r w:rsidRPr="00274672">
        <w:rPr>
          <w:lang w:val="ru-RU"/>
        </w:rPr>
        <w:t>иновац 2» и «Ша</w:t>
      </w:r>
      <w:r>
        <w:rPr>
          <w:lang w:val="ru-RU"/>
        </w:rPr>
        <w:t>ј</w:t>
      </w:r>
      <w:r w:rsidRPr="00274672">
        <w:rPr>
          <w:lang w:val="ru-RU"/>
        </w:rPr>
        <w:t>иновац 3», на к.п.568/</w:t>
      </w:r>
      <w:r>
        <w:rPr>
          <w:lang w:val="ru-RU"/>
        </w:rPr>
        <w:t xml:space="preserve">5, </w:t>
      </w:r>
      <w:r w:rsidRPr="00274672">
        <w:rPr>
          <w:lang w:val="ru-RU"/>
        </w:rPr>
        <w:t>568/</w:t>
      </w:r>
      <w:r>
        <w:rPr>
          <w:lang w:val="ru-RU"/>
        </w:rPr>
        <w:t>6,</w:t>
      </w:r>
      <w:r w:rsidR="00DF58EA">
        <w:t xml:space="preserve"> </w:t>
      </w:r>
      <w:r w:rsidRPr="00274672">
        <w:rPr>
          <w:lang w:val="ru-RU"/>
        </w:rPr>
        <w:t>568/</w:t>
      </w:r>
      <w:r>
        <w:rPr>
          <w:lang w:val="ru-RU"/>
        </w:rPr>
        <w:t>7,</w:t>
      </w:r>
      <w:r w:rsidR="00DF58EA">
        <w:t xml:space="preserve"> </w:t>
      </w:r>
      <w:r w:rsidRPr="00274672">
        <w:rPr>
          <w:lang w:val="ru-RU"/>
        </w:rPr>
        <w:t>568/</w:t>
      </w:r>
      <w:r>
        <w:rPr>
          <w:lang w:val="ru-RU"/>
        </w:rPr>
        <w:t>8,</w:t>
      </w:r>
      <w:r w:rsidR="00DF58EA">
        <w:t xml:space="preserve"> </w:t>
      </w:r>
      <w:r w:rsidRPr="00274672">
        <w:rPr>
          <w:lang w:val="ru-RU"/>
        </w:rPr>
        <w:t>568/</w:t>
      </w:r>
      <w:r>
        <w:rPr>
          <w:lang w:val="ru-RU"/>
        </w:rPr>
        <w:t>9,</w:t>
      </w:r>
      <w:r w:rsidR="00DF58EA">
        <w:t xml:space="preserve"> </w:t>
      </w:r>
      <w:r w:rsidRPr="00274672">
        <w:rPr>
          <w:lang w:val="ru-RU"/>
        </w:rPr>
        <w:t>568/</w:t>
      </w:r>
      <w:r w:rsidR="00124928">
        <w:rPr>
          <w:lang w:val="ru-RU"/>
        </w:rPr>
        <w:t>10</w:t>
      </w:r>
      <w:r>
        <w:rPr>
          <w:lang w:val="ru-RU"/>
        </w:rPr>
        <w:t>,</w:t>
      </w:r>
      <w:r w:rsidR="00DF58EA">
        <w:t xml:space="preserve"> </w:t>
      </w:r>
      <w:r w:rsidRPr="00274672">
        <w:rPr>
          <w:lang w:val="ru-RU"/>
        </w:rPr>
        <w:t>568/</w:t>
      </w:r>
      <w:r>
        <w:rPr>
          <w:lang w:val="ru-RU"/>
        </w:rPr>
        <w:t>11</w:t>
      </w:r>
    </w:p>
    <w:p w:rsidR="008B00BA" w:rsidRDefault="00836A02" w:rsidP="00836A02">
      <w:pPr>
        <w:pStyle w:val="Header"/>
        <w:jc w:val="center"/>
        <w:rPr>
          <w:b/>
          <w:spacing w:val="38"/>
        </w:rPr>
      </w:pPr>
      <w:r w:rsidRPr="00274672">
        <w:rPr>
          <w:lang w:val="ru-RU"/>
        </w:rPr>
        <w:t xml:space="preserve">у </w:t>
      </w:r>
      <w:r w:rsidRPr="00274672">
        <w:t>K.O.Ша</w:t>
      </w:r>
      <w:r>
        <w:rPr>
          <w:lang w:val="sr-Cyrl-RS"/>
        </w:rPr>
        <w:t>ј</w:t>
      </w:r>
      <w:r w:rsidRPr="00274672">
        <w:t>иновац</w:t>
      </w:r>
      <w:r w:rsidRPr="00274672">
        <w:rPr>
          <w:lang w:val="ru-RU"/>
        </w:rPr>
        <w:t>, снага 3</w:t>
      </w:r>
      <w:r w:rsidRPr="00274672">
        <w:t>x999 кW</w:t>
      </w:r>
    </w:p>
    <w:p w:rsidR="008B00BA" w:rsidRDefault="008B00BA" w:rsidP="006B17D0">
      <w:pPr>
        <w:pStyle w:val="Header"/>
        <w:jc w:val="center"/>
        <w:rPr>
          <w:b/>
          <w:spacing w:val="38"/>
          <w:lang w:val="sr-Cyrl-RS"/>
        </w:rPr>
      </w:pPr>
    </w:p>
    <w:p w:rsidR="00836A02" w:rsidRDefault="00836A02" w:rsidP="006B17D0">
      <w:pPr>
        <w:pStyle w:val="Header"/>
        <w:jc w:val="center"/>
        <w:rPr>
          <w:b/>
          <w:spacing w:val="38"/>
          <w:lang w:val="sr-Cyrl-RS"/>
        </w:rPr>
      </w:pPr>
    </w:p>
    <w:p w:rsidR="00836A02" w:rsidRDefault="00836A02" w:rsidP="006B17D0">
      <w:pPr>
        <w:pStyle w:val="Header"/>
        <w:jc w:val="center"/>
        <w:rPr>
          <w:b/>
          <w:spacing w:val="38"/>
          <w:lang w:val="sr-Cyrl-RS"/>
        </w:rPr>
      </w:pPr>
    </w:p>
    <w:p w:rsidR="00836A02" w:rsidRPr="00836A02" w:rsidRDefault="00836A02" w:rsidP="00836A02">
      <w:pPr>
        <w:keepNext/>
        <w:jc w:val="both"/>
        <w:outlineLvl w:val="0"/>
        <w:rPr>
          <w:rFonts w:cs="Times New Roman"/>
          <w:color w:val="000000" w:themeColor="text1"/>
          <w:spacing w:val="-4"/>
          <w:sz w:val="24"/>
          <w:szCs w:val="24"/>
          <w:lang w:val="sr-Cyrl-RS"/>
        </w:rPr>
      </w:pPr>
      <w:r w:rsidRPr="00836A02">
        <w:rPr>
          <w:rFonts w:cs="Times New Roman"/>
          <w:b/>
          <w:color w:val="000000" w:themeColor="text1"/>
          <w:spacing w:val="-4"/>
          <w:sz w:val="24"/>
          <w:szCs w:val="24"/>
          <w:lang w:val="en-GB"/>
        </w:rPr>
        <w:t>НАРУЧИЛАЦ ИЗРАДЕ ПЛАНА ДЕТАЉНЕ РЕГУЛАЦИЈЕ</w:t>
      </w:r>
      <w:r w:rsidRPr="00836A02">
        <w:rPr>
          <w:rFonts w:cs="Times New Roman"/>
          <w:color w:val="000000" w:themeColor="text1"/>
          <w:spacing w:val="-4"/>
          <w:sz w:val="24"/>
          <w:szCs w:val="24"/>
          <w:lang w:val="en-GB"/>
        </w:rPr>
        <w:t xml:space="preserve">: </w:t>
      </w:r>
      <w:r w:rsidRPr="00836A02">
        <w:rPr>
          <w:rFonts w:cs="Times New Roman"/>
          <w:color w:val="000000" w:themeColor="text1"/>
          <w:sz w:val="24"/>
          <w:szCs w:val="24"/>
          <w:lang w:val="sr-Cyrl-RS"/>
        </w:rPr>
        <w:t>Општина Дољевац</w:t>
      </w:r>
    </w:p>
    <w:p w:rsidR="00836A02" w:rsidRPr="00836A02" w:rsidRDefault="00836A02" w:rsidP="00836A02">
      <w:pPr>
        <w:widowControl w:val="0"/>
        <w:autoSpaceDE w:val="0"/>
        <w:autoSpaceDN w:val="0"/>
        <w:adjustRightInd w:val="0"/>
        <w:spacing w:before="247" w:line="253" w:lineRule="exact"/>
        <w:jc w:val="both"/>
        <w:rPr>
          <w:rFonts w:cs="Times New Roman"/>
          <w:spacing w:val="-4"/>
          <w:sz w:val="24"/>
          <w:szCs w:val="24"/>
          <w:lang w:val="sr-Cyrl-RS"/>
        </w:rPr>
      </w:pPr>
      <w:r w:rsidRPr="00836A02">
        <w:rPr>
          <w:rFonts w:cs="Times New Roman"/>
          <w:b/>
          <w:color w:val="000000" w:themeColor="text1"/>
          <w:spacing w:val="-4"/>
          <w:sz w:val="24"/>
          <w:szCs w:val="24"/>
          <w:lang w:val="en-GB"/>
        </w:rPr>
        <w:t xml:space="preserve">ОРГАНИЗАЦИЈА </w:t>
      </w:r>
      <w:proofErr w:type="gramStart"/>
      <w:r w:rsidRPr="00836A02">
        <w:rPr>
          <w:rFonts w:cs="Times New Roman"/>
          <w:b/>
          <w:color w:val="000000" w:themeColor="text1"/>
          <w:spacing w:val="-4"/>
          <w:sz w:val="24"/>
          <w:szCs w:val="24"/>
          <w:lang w:val="en-GB"/>
        </w:rPr>
        <w:t xml:space="preserve">И </w:t>
      </w:r>
      <w:r w:rsidRPr="00836A02">
        <w:rPr>
          <w:rFonts w:cs="Times New Roman"/>
          <w:b/>
          <w:color w:val="000000" w:themeColor="text1"/>
          <w:spacing w:val="-4"/>
          <w:sz w:val="24"/>
          <w:szCs w:val="24"/>
          <w:lang w:val="sr-Cyrl-RS"/>
        </w:rPr>
        <w:t xml:space="preserve"> </w:t>
      </w:r>
      <w:r w:rsidRPr="00836A02">
        <w:rPr>
          <w:rFonts w:cs="Times New Roman"/>
          <w:b/>
          <w:color w:val="000000" w:themeColor="text1"/>
          <w:sz w:val="24"/>
          <w:szCs w:val="24"/>
          <w:lang w:val="en-GB"/>
        </w:rPr>
        <w:t>СПРОВОЂЕЊЕ</w:t>
      </w:r>
      <w:proofErr w:type="gramEnd"/>
      <w:r w:rsidRPr="00836A02">
        <w:rPr>
          <w:rFonts w:cs="Times New Roman"/>
          <w:b/>
          <w:color w:val="000000" w:themeColor="text1"/>
          <w:sz w:val="24"/>
          <w:szCs w:val="24"/>
          <w:lang w:val="en-GB"/>
        </w:rPr>
        <w:t xml:space="preserve"> ЈАВНОГ УВИДА:</w:t>
      </w:r>
      <w:r w:rsidRPr="00836A02">
        <w:rPr>
          <w:rFonts w:cs="Times New Roman"/>
          <w:color w:val="000000" w:themeColor="text1"/>
          <w:sz w:val="24"/>
          <w:szCs w:val="24"/>
          <w:lang w:val="en-GB"/>
        </w:rPr>
        <w:t xml:space="preserve"> </w:t>
      </w:r>
      <w:r w:rsidRPr="00836A02">
        <w:rPr>
          <w:rFonts w:cs="Times New Roman"/>
          <w:color w:val="000000" w:themeColor="text1"/>
          <w:sz w:val="24"/>
          <w:szCs w:val="24"/>
          <w:lang w:val="sr-Cyrl-RS"/>
        </w:rPr>
        <w:t>Општинска управа</w:t>
      </w:r>
      <w:r w:rsidRPr="00836A02">
        <w:rPr>
          <w:rFonts w:cs="Times New Roman"/>
          <w:color w:val="000000" w:themeColor="text1"/>
          <w:sz w:val="24"/>
          <w:szCs w:val="24"/>
        </w:rPr>
        <w:t xml:space="preserve"> o</w:t>
      </w:r>
      <w:r w:rsidRPr="00836A02">
        <w:rPr>
          <w:rFonts w:cs="Times New Roman"/>
          <w:color w:val="000000" w:themeColor="text1"/>
          <w:sz w:val="24"/>
          <w:szCs w:val="24"/>
          <w:lang w:val="sr-Cyrl-RS"/>
        </w:rPr>
        <w:t>пштин</w:t>
      </w:r>
      <w:r w:rsidRPr="00836A02">
        <w:rPr>
          <w:rFonts w:cs="Times New Roman"/>
          <w:color w:val="000000" w:themeColor="text1"/>
          <w:sz w:val="24"/>
          <w:szCs w:val="24"/>
        </w:rPr>
        <w:t>e</w:t>
      </w:r>
      <w:r w:rsidRPr="00836A02">
        <w:rPr>
          <w:rFonts w:cs="Times New Roman"/>
          <w:color w:val="000000" w:themeColor="text1"/>
          <w:sz w:val="24"/>
          <w:szCs w:val="24"/>
          <w:lang w:val="sr-Cyrl-RS"/>
        </w:rPr>
        <w:t xml:space="preserve"> </w:t>
      </w:r>
      <w:r w:rsidRPr="00836A02">
        <w:rPr>
          <w:rFonts w:cs="Times New Roman"/>
          <w:sz w:val="24"/>
          <w:szCs w:val="24"/>
          <w:lang w:val="sr-Cyrl-RS"/>
        </w:rPr>
        <w:t xml:space="preserve">Дољевац, Одељење за урбанизам, инспекцијске послове </w:t>
      </w:r>
      <w:r w:rsidR="003B1059">
        <w:rPr>
          <w:rFonts w:cs="Times New Roman"/>
          <w:sz w:val="24"/>
          <w:szCs w:val="24"/>
          <w:lang w:val="sr-Cyrl-RS"/>
        </w:rPr>
        <w:t xml:space="preserve">и </w:t>
      </w:r>
      <w:r w:rsidRPr="00836A02">
        <w:rPr>
          <w:rFonts w:cs="Times New Roman"/>
          <w:sz w:val="24"/>
          <w:szCs w:val="24"/>
          <w:lang w:val="sr-Cyrl-RS"/>
        </w:rPr>
        <w:t>ванпривредне делатности</w:t>
      </w:r>
    </w:p>
    <w:p w:rsidR="00836A02" w:rsidRPr="00836A02" w:rsidRDefault="00836A02" w:rsidP="00836A02">
      <w:pPr>
        <w:rPr>
          <w:rFonts w:cs="Times New Roman"/>
          <w:color w:val="FF0000"/>
          <w:sz w:val="24"/>
          <w:szCs w:val="24"/>
          <w:lang w:val="sr-Cyrl-RS" w:eastAsia="x-none"/>
        </w:rPr>
      </w:pPr>
    </w:p>
    <w:p w:rsidR="00836A02" w:rsidRPr="00836A02" w:rsidRDefault="00836A02" w:rsidP="00836A02">
      <w:pPr>
        <w:tabs>
          <w:tab w:val="center" w:pos="3330"/>
          <w:tab w:val="left" w:pos="3510"/>
          <w:tab w:val="right" w:pos="9072"/>
        </w:tabs>
        <w:ind w:left="2700" w:hanging="2700"/>
        <w:rPr>
          <w:rFonts w:cs="Times New Roman"/>
          <w:b/>
          <w:sz w:val="20"/>
          <w:szCs w:val="20"/>
          <w:lang w:val="en-GB" w:eastAsia="x-none"/>
        </w:rPr>
      </w:pPr>
      <w:r w:rsidRPr="00836A02">
        <w:rPr>
          <w:rFonts w:cs="Times New Roman"/>
          <w:b/>
          <w:spacing w:val="-4"/>
          <w:sz w:val="24"/>
          <w:szCs w:val="24"/>
          <w:lang w:val="en-GB" w:eastAsia="x-none"/>
        </w:rPr>
        <w:t>ОБРАЂИВАЧ ПЛАНА</w:t>
      </w:r>
      <w:r w:rsidRPr="00836A02">
        <w:rPr>
          <w:rFonts w:cs="Times New Roman"/>
          <w:spacing w:val="-4"/>
          <w:sz w:val="24"/>
          <w:szCs w:val="24"/>
          <w:lang w:val="en-GB" w:eastAsia="x-none"/>
        </w:rPr>
        <w:t>:</w:t>
      </w:r>
      <w:r>
        <w:rPr>
          <w:rFonts w:cs="Times New Roman"/>
          <w:spacing w:val="-4"/>
          <w:sz w:val="24"/>
          <w:szCs w:val="24"/>
          <w:lang w:val="sr-Cyrl-RS" w:eastAsia="x-none"/>
        </w:rPr>
        <w:t xml:space="preserve">  </w:t>
      </w:r>
      <w:r w:rsidRPr="00836A02">
        <w:rPr>
          <w:rFonts w:cs="Times New Roman"/>
          <w:spacing w:val="-4"/>
          <w:sz w:val="24"/>
          <w:szCs w:val="24"/>
          <w:lang w:val="sr-Cyrl-RS" w:eastAsia="x-none"/>
        </w:rPr>
        <w:t xml:space="preserve"> </w:t>
      </w:r>
      <w:r w:rsidRPr="00836A02">
        <w:rPr>
          <w:rFonts w:cs="Times New Roman"/>
          <w:sz w:val="24"/>
          <w:szCs w:val="24"/>
          <w:lang w:val="en-GB" w:eastAsia="x-none"/>
        </w:rPr>
        <w:t>"</w:t>
      </w:r>
      <w:r w:rsidRPr="00836A02">
        <w:rPr>
          <w:rFonts w:cs="Times New Roman"/>
          <w:sz w:val="24"/>
          <w:szCs w:val="24"/>
          <w:lang w:val="sr-Cyrl-RS" w:eastAsia="x-none"/>
        </w:rPr>
        <w:t>ПЛАН</w:t>
      </w:r>
      <w:r w:rsidRPr="00836A02">
        <w:rPr>
          <w:rFonts w:cs="Times New Roman"/>
          <w:sz w:val="24"/>
          <w:szCs w:val="24"/>
          <w:lang w:val="en-GB" w:eastAsia="x-none"/>
        </w:rPr>
        <w:t xml:space="preserve"> УРБАН</w:t>
      </w:r>
      <w:proofErr w:type="gramStart"/>
      <w:r w:rsidRPr="00836A02">
        <w:rPr>
          <w:rFonts w:cs="Times New Roman"/>
          <w:sz w:val="24"/>
          <w:szCs w:val="24"/>
          <w:lang w:val="en-GB" w:eastAsia="x-none"/>
        </w:rPr>
        <w:t>"</w:t>
      </w:r>
      <w:r w:rsidRPr="00836A02">
        <w:rPr>
          <w:rFonts w:cs="Times New Roman"/>
          <w:b/>
          <w:sz w:val="24"/>
          <w:szCs w:val="24"/>
          <w:lang w:val="en-GB" w:eastAsia="x-none"/>
        </w:rPr>
        <w:t xml:space="preserve"> </w:t>
      </w:r>
      <w:r w:rsidRPr="00836A02">
        <w:rPr>
          <w:rFonts w:cs="Times New Roman"/>
          <w:sz w:val="24"/>
          <w:szCs w:val="24"/>
          <w:lang w:val="en-GB" w:eastAsia="x-none"/>
        </w:rPr>
        <w:t xml:space="preserve"> Д.О.О.</w:t>
      </w:r>
      <w:proofErr w:type="gramEnd"/>
      <w:r w:rsidRPr="00836A02">
        <w:rPr>
          <w:rFonts w:cs="Times New Roman"/>
          <w:sz w:val="24"/>
          <w:szCs w:val="24"/>
          <w:lang w:val="en-GB" w:eastAsia="x-none"/>
        </w:rPr>
        <w:t xml:space="preserve"> Н</w:t>
      </w:r>
      <w:r w:rsidRPr="00836A02">
        <w:rPr>
          <w:rFonts w:cs="Times New Roman"/>
          <w:sz w:val="24"/>
          <w:szCs w:val="24"/>
          <w:lang w:val="sr-Cyrl-RS" w:eastAsia="x-none"/>
        </w:rPr>
        <w:t xml:space="preserve">ишка Бања, </w:t>
      </w:r>
    </w:p>
    <w:p w:rsidR="00836A02" w:rsidRPr="00836A02" w:rsidRDefault="00836A02" w:rsidP="00836A02">
      <w:pPr>
        <w:tabs>
          <w:tab w:val="center" w:pos="3330"/>
          <w:tab w:val="left" w:pos="3510"/>
          <w:tab w:val="right" w:pos="9072"/>
        </w:tabs>
        <w:ind w:left="2700" w:hanging="2700"/>
        <w:rPr>
          <w:rFonts w:cs="Times New Roman"/>
          <w:sz w:val="24"/>
          <w:szCs w:val="24"/>
          <w:lang w:val="sr-Cyrl-RS" w:eastAsia="x-none"/>
        </w:rPr>
      </w:pPr>
      <w:r w:rsidRPr="00836A02">
        <w:rPr>
          <w:rFonts w:cs="Times New Roman"/>
          <w:sz w:val="24"/>
          <w:szCs w:val="24"/>
          <w:lang w:val="sr-Cyrl-RS" w:eastAsia="x-none"/>
        </w:rPr>
        <w:t xml:space="preserve">                                          </w:t>
      </w:r>
    </w:p>
    <w:p w:rsidR="00836A02" w:rsidRPr="00836A02" w:rsidRDefault="00836A02" w:rsidP="00836A02">
      <w:pPr>
        <w:tabs>
          <w:tab w:val="center" w:pos="3330"/>
          <w:tab w:val="left" w:pos="3510"/>
          <w:tab w:val="right" w:pos="9072"/>
        </w:tabs>
        <w:ind w:left="2700" w:hanging="2700"/>
        <w:rPr>
          <w:rFonts w:cs="Times New Roman"/>
          <w:sz w:val="24"/>
          <w:szCs w:val="24"/>
          <w:lang w:val="sr-Cyrl-RS" w:eastAsia="x-none"/>
        </w:rPr>
      </w:pPr>
      <w:r w:rsidRPr="00836A02">
        <w:rPr>
          <w:rFonts w:cs="Times New Roman"/>
          <w:sz w:val="24"/>
          <w:szCs w:val="24"/>
          <w:lang w:val="sr-Cyrl-RS" w:eastAsia="x-none"/>
        </w:rPr>
        <w:t xml:space="preserve">                                           </w:t>
      </w:r>
      <w:r>
        <w:rPr>
          <w:rFonts w:cs="Times New Roman"/>
          <w:sz w:val="24"/>
          <w:szCs w:val="24"/>
          <w:lang w:val="sr-Cyrl-RS" w:eastAsia="x-none"/>
        </w:rPr>
        <w:t xml:space="preserve"> </w:t>
      </w:r>
      <w:r w:rsidRPr="00836A02">
        <w:rPr>
          <w:rFonts w:cs="Times New Roman"/>
          <w:sz w:val="24"/>
          <w:szCs w:val="24"/>
          <w:lang w:val="sr-Cyrl-RS" w:eastAsia="x-none"/>
        </w:rPr>
        <w:t>„Завод за урбанизам“ Ниш</w:t>
      </w:r>
    </w:p>
    <w:p w:rsidR="00836A02" w:rsidRPr="00836A02" w:rsidRDefault="00836A02" w:rsidP="00836A02">
      <w:pPr>
        <w:tabs>
          <w:tab w:val="center" w:pos="3330"/>
          <w:tab w:val="left" w:pos="3510"/>
          <w:tab w:val="right" w:pos="9072"/>
        </w:tabs>
        <w:ind w:left="2700" w:hanging="2700"/>
        <w:rPr>
          <w:rFonts w:cs="Times New Roman"/>
          <w:sz w:val="24"/>
          <w:szCs w:val="24"/>
          <w:lang w:val="sr-Cyrl-RS" w:eastAsia="x-none"/>
        </w:rPr>
      </w:pPr>
    </w:p>
    <w:p w:rsidR="00836A02" w:rsidRPr="00836A02" w:rsidRDefault="00836A02" w:rsidP="00836A02">
      <w:pPr>
        <w:tabs>
          <w:tab w:val="center" w:pos="3330"/>
          <w:tab w:val="left" w:pos="3510"/>
          <w:tab w:val="right" w:pos="9072"/>
        </w:tabs>
        <w:ind w:left="2700" w:hanging="2700"/>
        <w:rPr>
          <w:rFonts w:cs="Times New Roman"/>
          <w:b/>
          <w:sz w:val="20"/>
          <w:szCs w:val="20"/>
          <w:lang w:val="en-GB" w:eastAsia="x-none"/>
        </w:rPr>
      </w:pPr>
      <w:r w:rsidRPr="00836A02">
        <w:rPr>
          <w:rFonts w:cs="Times New Roman"/>
          <w:sz w:val="24"/>
          <w:szCs w:val="24"/>
          <w:lang w:val="sr-Cyrl-RS" w:eastAsia="x-none"/>
        </w:rPr>
        <w:t xml:space="preserve">                                           </w:t>
      </w:r>
      <w:r>
        <w:rPr>
          <w:rFonts w:cs="Times New Roman"/>
          <w:sz w:val="24"/>
          <w:szCs w:val="24"/>
          <w:lang w:val="sr-Cyrl-RS" w:eastAsia="x-none"/>
        </w:rPr>
        <w:t xml:space="preserve"> </w:t>
      </w:r>
      <w:r w:rsidRPr="00836A02">
        <w:rPr>
          <w:rFonts w:cs="Times New Roman"/>
          <w:sz w:val="24"/>
          <w:szCs w:val="24"/>
          <w:lang w:val="en-GB" w:eastAsia="x-none"/>
        </w:rPr>
        <w:t>"</w:t>
      </w:r>
      <w:r w:rsidRPr="00836A02">
        <w:rPr>
          <w:rFonts w:cs="Times New Roman"/>
          <w:sz w:val="24"/>
          <w:szCs w:val="24"/>
          <w:lang w:val="sr-Cyrl-RS" w:eastAsia="x-none"/>
        </w:rPr>
        <w:t>ИСТ</w:t>
      </w:r>
      <w:r w:rsidRPr="00836A02">
        <w:rPr>
          <w:rFonts w:cs="Times New Roman"/>
          <w:sz w:val="24"/>
          <w:szCs w:val="24"/>
          <w:lang w:val="en-GB" w:eastAsia="x-none"/>
        </w:rPr>
        <w:t xml:space="preserve"> УРБАН</w:t>
      </w:r>
      <w:proofErr w:type="gramStart"/>
      <w:r w:rsidRPr="00836A02">
        <w:rPr>
          <w:rFonts w:cs="Times New Roman"/>
          <w:sz w:val="24"/>
          <w:szCs w:val="24"/>
          <w:lang w:val="en-GB" w:eastAsia="x-none"/>
        </w:rPr>
        <w:t>"</w:t>
      </w:r>
      <w:r w:rsidRPr="00836A02">
        <w:rPr>
          <w:rFonts w:cs="Times New Roman"/>
          <w:b/>
          <w:sz w:val="24"/>
          <w:szCs w:val="24"/>
          <w:lang w:val="en-GB" w:eastAsia="x-none"/>
        </w:rPr>
        <w:t xml:space="preserve"> </w:t>
      </w:r>
      <w:r w:rsidRPr="00836A02">
        <w:rPr>
          <w:rFonts w:cs="Times New Roman"/>
          <w:sz w:val="24"/>
          <w:szCs w:val="24"/>
          <w:lang w:val="en-GB" w:eastAsia="x-none"/>
        </w:rPr>
        <w:t xml:space="preserve"> Д.О.О.</w:t>
      </w:r>
      <w:proofErr w:type="gramEnd"/>
      <w:r w:rsidRPr="00836A02">
        <w:rPr>
          <w:rFonts w:cs="Times New Roman"/>
          <w:sz w:val="24"/>
          <w:szCs w:val="24"/>
          <w:lang w:val="en-GB" w:eastAsia="x-none"/>
        </w:rPr>
        <w:t xml:space="preserve"> Н</w:t>
      </w:r>
      <w:r w:rsidRPr="00836A02">
        <w:rPr>
          <w:rFonts w:cs="Times New Roman"/>
          <w:sz w:val="24"/>
          <w:szCs w:val="24"/>
          <w:lang w:val="sr-Cyrl-RS" w:eastAsia="x-none"/>
        </w:rPr>
        <w:t xml:space="preserve">иш, </w:t>
      </w:r>
    </w:p>
    <w:p w:rsidR="00836A02" w:rsidRPr="00836A02" w:rsidRDefault="00836A02" w:rsidP="00836A02">
      <w:pPr>
        <w:autoSpaceDE w:val="0"/>
        <w:autoSpaceDN w:val="0"/>
        <w:adjustRightInd w:val="0"/>
        <w:jc w:val="center"/>
        <w:rPr>
          <w:rFonts w:cs="Times New Roman"/>
          <w:sz w:val="24"/>
          <w:szCs w:val="24"/>
          <w:lang w:val="sr-Cyrl-RS"/>
        </w:rPr>
      </w:pPr>
      <w:r w:rsidRPr="00836A02">
        <w:rPr>
          <w:rFonts w:cs="Times New Roman"/>
          <w:sz w:val="24"/>
          <w:szCs w:val="24"/>
          <w:lang w:val="sr-Cyrl-RS"/>
        </w:rPr>
        <w:t xml:space="preserve">                   </w:t>
      </w:r>
    </w:p>
    <w:p w:rsidR="00836A02" w:rsidRPr="00836A02" w:rsidRDefault="00836A02" w:rsidP="00836A02">
      <w:pPr>
        <w:tabs>
          <w:tab w:val="left" w:pos="2790"/>
        </w:tabs>
        <w:autoSpaceDE w:val="0"/>
        <w:autoSpaceDN w:val="0"/>
        <w:adjustRightInd w:val="0"/>
        <w:jc w:val="center"/>
        <w:rPr>
          <w:rFonts w:cs="Times New Roman"/>
          <w:sz w:val="24"/>
          <w:szCs w:val="24"/>
          <w:lang w:val="sr-Cyrl-RS"/>
        </w:rPr>
      </w:pPr>
      <w:r w:rsidRPr="00836A02">
        <w:rPr>
          <w:rFonts w:cs="Times New Roman"/>
          <w:sz w:val="24"/>
          <w:szCs w:val="24"/>
          <w:lang w:val="sr-Cyrl-RS"/>
        </w:rPr>
        <w:t xml:space="preserve">              </w:t>
      </w:r>
      <w:r>
        <w:rPr>
          <w:rFonts w:cs="Times New Roman"/>
          <w:sz w:val="24"/>
          <w:szCs w:val="24"/>
          <w:lang w:val="sr-Cyrl-RS"/>
        </w:rPr>
        <w:t xml:space="preserve">          </w:t>
      </w:r>
      <w:r w:rsidRPr="00836A02">
        <w:rPr>
          <w:rFonts w:cs="Times New Roman"/>
          <w:sz w:val="24"/>
          <w:szCs w:val="24"/>
          <w:lang w:val="sr-Cyrl-RS"/>
        </w:rPr>
        <w:t>Геодетска радња „ГЕОМЕТАР ЂУРЂАНОВИЋ“ Ниш</w:t>
      </w:r>
    </w:p>
    <w:p w:rsidR="00836A02" w:rsidRPr="00836A02" w:rsidRDefault="00836A02" w:rsidP="00836A02">
      <w:pPr>
        <w:tabs>
          <w:tab w:val="left" w:pos="3330"/>
        </w:tabs>
        <w:jc w:val="center"/>
        <w:rPr>
          <w:rFonts w:cs="Times New Roman"/>
          <w:b/>
          <w:color w:val="FF0000"/>
          <w:lang w:val="sr-Cyrl-RS"/>
        </w:rPr>
      </w:pPr>
    </w:p>
    <w:p w:rsidR="00836A02" w:rsidRPr="00836A02" w:rsidRDefault="00836A02" w:rsidP="00836A02">
      <w:pPr>
        <w:tabs>
          <w:tab w:val="left" w:pos="3330"/>
        </w:tabs>
        <w:jc w:val="center"/>
        <w:rPr>
          <w:rFonts w:cs="Times New Roman"/>
          <w:b/>
          <w:color w:val="FF0000"/>
          <w:lang w:val="sr-Cyrl-RS"/>
        </w:rPr>
      </w:pPr>
    </w:p>
    <w:p w:rsidR="00836A02" w:rsidRPr="00836A02" w:rsidRDefault="00836A02" w:rsidP="00836A02">
      <w:pPr>
        <w:rPr>
          <w:rFonts w:cs="Times New Roman"/>
          <w:b/>
          <w:sz w:val="24"/>
          <w:szCs w:val="24"/>
          <w:lang w:val="sr-Cyrl-RS" w:eastAsia="x-none"/>
        </w:rPr>
      </w:pPr>
      <w:r w:rsidRPr="00836A02">
        <w:rPr>
          <w:rFonts w:cs="Times New Roman"/>
          <w:b/>
          <w:sz w:val="24"/>
          <w:szCs w:val="24"/>
          <w:lang w:val="sr-Cyrl-RS" w:eastAsia="x-none"/>
        </w:rPr>
        <w:t>СТРУЧНИ ТИМ:</w:t>
      </w:r>
    </w:p>
    <w:p w:rsidR="00836A02" w:rsidRPr="00836A02" w:rsidRDefault="00836A02" w:rsidP="00836A02">
      <w:pPr>
        <w:widowControl w:val="0"/>
        <w:autoSpaceDE w:val="0"/>
        <w:autoSpaceDN w:val="0"/>
        <w:adjustRightInd w:val="0"/>
        <w:spacing w:before="107" w:line="253" w:lineRule="exact"/>
        <w:ind w:left="2700"/>
        <w:rPr>
          <w:rFonts w:cs="Times New Roman"/>
          <w:spacing w:val="-4"/>
          <w:sz w:val="24"/>
          <w:szCs w:val="24"/>
          <w:lang w:val="sr-Latn-RS"/>
        </w:rPr>
      </w:pPr>
      <w:r w:rsidRPr="00836A02">
        <w:rPr>
          <w:rFonts w:cs="Times New Roman"/>
          <w:spacing w:val="-4"/>
          <w:sz w:val="24"/>
          <w:szCs w:val="24"/>
          <w:lang w:val="en-GB"/>
        </w:rPr>
        <w:t xml:space="preserve">ОДГОВОРНИ УРБАНИСТА </w:t>
      </w:r>
    </w:p>
    <w:p w:rsidR="00836A02" w:rsidRPr="00836A02" w:rsidRDefault="00836A02" w:rsidP="00836A02">
      <w:pPr>
        <w:tabs>
          <w:tab w:val="num" w:pos="656"/>
        </w:tabs>
        <w:ind w:left="2700"/>
        <w:rPr>
          <w:rFonts w:cs="Times New Roman"/>
          <w:sz w:val="24"/>
          <w:szCs w:val="24"/>
          <w:lang w:val="sr-Cyrl-RS"/>
        </w:rPr>
      </w:pPr>
      <w:r w:rsidRPr="00836A02">
        <w:rPr>
          <w:rFonts w:cs="Times New Roman"/>
          <w:sz w:val="24"/>
          <w:szCs w:val="24"/>
          <w:lang w:val="sr-Cyrl-RS"/>
        </w:rPr>
        <w:t>Станислава Илић</w:t>
      </w:r>
      <w:r w:rsidRPr="00836A02">
        <w:rPr>
          <w:rFonts w:cs="Times New Roman"/>
          <w:spacing w:val="-4"/>
          <w:sz w:val="24"/>
          <w:szCs w:val="24"/>
          <w:lang w:val="sr-Cyrl-RS"/>
        </w:rPr>
        <w:t>,</w:t>
      </w:r>
      <w:r w:rsidRPr="00836A02">
        <w:rPr>
          <w:rFonts w:cs="Times New Roman"/>
          <w:spacing w:val="-4"/>
          <w:sz w:val="24"/>
          <w:szCs w:val="24"/>
          <w:lang w:val="en-GB"/>
        </w:rPr>
        <w:t xml:space="preserve"> дипл.инж.арх. </w:t>
      </w:r>
    </w:p>
    <w:p w:rsidR="00836A02" w:rsidRPr="00836A02" w:rsidRDefault="00836A02" w:rsidP="00836A02">
      <w:pPr>
        <w:widowControl w:val="0"/>
        <w:autoSpaceDE w:val="0"/>
        <w:autoSpaceDN w:val="0"/>
        <w:adjustRightInd w:val="0"/>
        <w:spacing w:before="243" w:line="253" w:lineRule="exact"/>
        <w:ind w:left="2700"/>
        <w:rPr>
          <w:rFonts w:cs="Times New Roman"/>
          <w:spacing w:val="-3"/>
          <w:sz w:val="24"/>
          <w:szCs w:val="24"/>
          <w:lang w:val="en-GB"/>
        </w:rPr>
      </w:pPr>
      <w:r w:rsidRPr="00836A02">
        <w:rPr>
          <w:rFonts w:cs="Times New Roman"/>
          <w:spacing w:val="-4"/>
          <w:sz w:val="24"/>
          <w:szCs w:val="24"/>
          <w:lang w:val="en-GB"/>
        </w:rPr>
        <w:t>УРБАНИСТА</w:t>
      </w:r>
    </w:p>
    <w:p w:rsidR="00836A02" w:rsidRPr="00836A02" w:rsidRDefault="00836A02" w:rsidP="00836A02">
      <w:pPr>
        <w:tabs>
          <w:tab w:val="num" w:pos="656"/>
          <w:tab w:val="left" w:pos="1620"/>
        </w:tabs>
        <w:ind w:left="2700" w:right="-582"/>
        <w:rPr>
          <w:rFonts w:cs="Times New Roman"/>
          <w:sz w:val="24"/>
          <w:szCs w:val="24"/>
          <w:lang w:val="sr-Cyrl-RS"/>
        </w:rPr>
      </w:pPr>
      <w:r w:rsidRPr="00836A02">
        <w:rPr>
          <w:rFonts w:cs="Times New Roman"/>
          <w:sz w:val="24"/>
          <w:szCs w:val="24"/>
          <w:lang w:val="sr-Cyrl-RS"/>
        </w:rPr>
        <w:t>Слободан Гроздановић, дипл.инж.грађ.</w:t>
      </w:r>
    </w:p>
    <w:p w:rsidR="00836A02" w:rsidRPr="00836A02" w:rsidRDefault="00836A02" w:rsidP="00836A02">
      <w:pPr>
        <w:suppressAutoHyphens/>
        <w:ind w:left="2700"/>
        <w:rPr>
          <w:rFonts w:cs="Times New Roman"/>
          <w:sz w:val="24"/>
          <w:szCs w:val="24"/>
          <w:lang w:val="sr-Cyrl-RS"/>
        </w:rPr>
      </w:pPr>
      <w:r w:rsidRPr="00836A02">
        <w:rPr>
          <w:rFonts w:cs="Times New Roman"/>
          <w:spacing w:val="-4"/>
          <w:sz w:val="24"/>
          <w:szCs w:val="24"/>
          <w:lang w:val="sr-Cyrl-RS"/>
        </w:rPr>
        <w:t>Јелена Спасић</w:t>
      </w:r>
      <w:r w:rsidRPr="00836A02">
        <w:rPr>
          <w:rFonts w:cs="Times New Roman"/>
          <w:sz w:val="24"/>
          <w:szCs w:val="24"/>
          <w:lang w:val="en-GB"/>
        </w:rPr>
        <w:t xml:space="preserve">, </w:t>
      </w:r>
      <w:r w:rsidRPr="00836A02">
        <w:rPr>
          <w:rFonts w:cs="Times New Roman"/>
          <w:sz w:val="24"/>
          <w:szCs w:val="24"/>
          <w:lang w:val="sr-Cyrl-RS"/>
        </w:rPr>
        <w:t>дипл.инж.арх.</w:t>
      </w:r>
    </w:p>
    <w:p w:rsidR="00836A02" w:rsidRPr="00836A02" w:rsidRDefault="00836A02" w:rsidP="00836A02">
      <w:pPr>
        <w:widowControl w:val="0"/>
        <w:autoSpaceDE w:val="0"/>
        <w:autoSpaceDN w:val="0"/>
        <w:adjustRightInd w:val="0"/>
        <w:spacing w:before="243" w:line="253" w:lineRule="exact"/>
        <w:ind w:left="2700"/>
        <w:rPr>
          <w:rFonts w:cs="Times New Roman"/>
          <w:spacing w:val="-3"/>
          <w:sz w:val="24"/>
          <w:szCs w:val="24"/>
          <w:lang w:val="sr-Cyrl-RS"/>
        </w:rPr>
      </w:pPr>
      <w:r w:rsidRPr="00836A02">
        <w:rPr>
          <w:rFonts w:cs="Times New Roman"/>
          <w:spacing w:val="-3"/>
          <w:sz w:val="24"/>
          <w:szCs w:val="24"/>
          <w:lang w:val="en-GB"/>
        </w:rPr>
        <w:t xml:space="preserve">САРАДНИЦИ </w:t>
      </w:r>
    </w:p>
    <w:p w:rsidR="00836A02" w:rsidRPr="00836A02" w:rsidRDefault="00836A02" w:rsidP="00836A02">
      <w:pPr>
        <w:tabs>
          <w:tab w:val="num" w:pos="656"/>
        </w:tabs>
        <w:rPr>
          <w:rFonts w:cs="Times New Roman"/>
          <w:sz w:val="24"/>
          <w:szCs w:val="24"/>
          <w:lang w:val="sr-Cyrl-RS"/>
        </w:rPr>
      </w:pPr>
      <w:r w:rsidRPr="00836A02">
        <w:rPr>
          <w:rFonts w:cs="Times New Roman"/>
          <w:sz w:val="24"/>
          <w:szCs w:val="24"/>
          <w:lang w:val="sr-Cyrl-RS"/>
        </w:rPr>
        <w:t xml:space="preserve">                                             Мирјана Савић, маст.инж.грађ.</w:t>
      </w:r>
    </w:p>
    <w:p w:rsidR="00836A02" w:rsidRPr="00836A02" w:rsidRDefault="00836A02" w:rsidP="00836A02">
      <w:pPr>
        <w:tabs>
          <w:tab w:val="num" w:pos="656"/>
          <w:tab w:val="left" w:pos="2700"/>
        </w:tabs>
        <w:rPr>
          <w:rFonts w:cs="Times New Roman"/>
          <w:sz w:val="24"/>
          <w:szCs w:val="24"/>
          <w:lang w:val="sr-Cyrl-RS"/>
        </w:rPr>
      </w:pPr>
      <w:r w:rsidRPr="00836A02">
        <w:rPr>
          <w:rFonts w:cs="Times New Roman"/>
          <w:sz w:val="24"/>
          <w:szCs w:val="24"/>
          <w:lang w:val="sr-Cyrl-RS"/>
        </w:rPr>
        <w:tab/>
      </w:r>
      <w:r w:rsidRPr="00836A02">
        <w:rPr>
          <w:rFonts w:cs="Times New Roman"/>
          <w:sz w:val="24"/>
          <w:szCs w:val="24"/>
          <w:lang w:val="sr-Cyrl-RS"/>
        </w:rPr>
        <w:tab/>
        <w:t>Кристина Бошковић, дипл.инж.арх.</w:t>
      </w:r>
    </w:p>
    <w:p w:rsidR="00836A02" w:rsidRPr="00836A02" w:rsidRDefault="00836A02" w:rsidP="00836A02">
      <w:pPr>
        <w:tabs>
          <w:tab w:val="num" w:pos="656"/>
        </w:tabs>
        <w:ind w:left="2700"/>
        <w:rPr>
          <w:rFonts w:cs="Times New Roman"/>
          <w:b/>
          <w:sz w:val="24"/>
          <w:szCs w:val="24"/>
          <w:lang w:val="sr-Cyrl-RS"/>
        </w:rPr>
      </w:pPr>
    </w:p>
    <w:p w:rsidR="00836A02" w:rsidRPr="00836A02" w:rsidRDefault="00836A02" w:rsidP="00836A02">
      <w:pPr>
        <w:tabs>
          <w:tab w:val="num" w:pos="656"/>
        </w:tabs>
        <w:ind w:left="2700"/>
        <w:rPr>
          <w:rFonts w:cs="Times New Roman"/>
          <w:sz w:val="24"/>
          <w:szCs w:val="24"/>
          <w:lang w:val="sr-Cyrl-RS"/>
        </w:rPr>
      </w:pPr>
      <w:r w:rsidRPr="00836A02">
        <w:rPr>
          <w:rFonts w:cs="Times New Roman"/>
          <w:sz w:val="24"/>
          <w:szCs w:val="24"/>
          <w:lang w:val="sr-Cyrl-RS"/>
        </w:rPr>
        <w:t>САОБРАЋАЈ:</w:t>
      </w:r>
    </w:p>
    <w:p w:rsidR="00836A02" w:rsidRPr="00836A02" w:rsidRDefault="00836A02" w:rsidP="00836A02">
      <w:pPr>
        <w:tabs>
          <w:tab w:val="num" w:pos="656"/>
          <w:tab w:val="left" w:pos="1620"/>
        </w:tabs>
        <w:ind w:left="2700"/>
        <w:rPr>
          <w:rFonts w:cs="Times New Roman"/>
          <w:sz w:val="24"/>
          <w:szCs w:val="24"/>
          <w:lang w:val="sr-Cyrl-RS"/>
        </w:rPr>
      </w:pPr>
      <w:r w:rsidRPr="00836A02">
        <w:rPr>
          <w:rFonts w:cs="Times New Roman"/>
          <w:sz w:val="24"/>
          <w:szCs w:val="24"/>
          <w:lang w:val="sr-Cyrl-RS"/>
        </w:rPr>
        <w:t>Слободан Гроздановић, дипл.инж.грађ.</w:t>
      </w:r>
    </w:p>
    <w:p w:rsidR="00836A02" w:rsidRPr="00836A02" w:rsidRDefault="00836A02" w:rsidP="00836A02">
      <w:pPr>
        <w:tabs>
          <w:tab w:val="num" w:pos="656"/>
          <w:tab w:val="left" w:pos="1620"/>
        </w:tabs>
        <w:ind w:left="2700"/>
        <w:rPr>
          <w:rFonts w:cs="Times New Roman"/>
          <w:sz w:val="24"/>
          <w:szCs w:val="24"/>
          <w:lang w:val="sr-Cyrl-RS"/>
        </w:rPr>
      </w:pPr>
    </w:p>
    <w:p w:rsidR="00836A02" w:rsidRPr="00836A02" w:rsidRDefault="00836A02" w:rsidP="00836A02">
      <w:pPr>
        <w:tabs>
          <w:tab w:val="num" w:pos="656"/>
          <w:tab w:val="left" w:pos="1620"/>
        </w:tabs>
        <w:ind w:left="2700"/>
        <w:rPr>
          <w:rFonts w:cs="Times New Roman"/>
          <w:sz w:val="24"/>
          <w:szCs w:val="24"/>
          <w:lang w:val="sr-Cyrl-RS"/>
        </w:rPr>
      </w:pPr>
    </w:p>
    <w:p w:rsidR="00836A02" w:rsidRPr="00836A02" w:rsidRDefault="00836A02" w:rsidP="00836A02">
      <w:pPr>
        <w:widowControl w:val="0"/>
        <w:autoSpaceDE w:val="0"/>
        <w:autoSpaceDN w:val="0"/>
        <w:adjustRightInd w:val="0"/>
        <w:spacing w:before="7" w:line="253" w:lineRule="exact"/>
        <w:rPr>
          <w:rFonts w:cs="Times New Roman"/>
          <w:sz w:val="24"/>
          <w:szCs w:val="24"/>
        </w:rPr>
      </w:pPr>
    </w:p>
    <w:p w:rsidR="00836A02" w:rsidRPr="00836A02" w:rsidRDefault="00836A02" w:rsidP="00836A02">
      <w:pPr>
        <w:tabs>
          <w:tab w:val="left" w:pos="8820"/>
          <w:tab w:val="left" w:pos="9360"/>
        </w:tabs>
        <w:ind w:right="180" w:firstLine="4860"/>
        <w:jc w:val="center"/>
        <w:rPr>
          <w:rFonts w:cs="Times New Roman"/>
          <w:b/>
          <w:sz w:val="24"/>
          <w:szCs w:val="24"/>
          <w:lang w:val="sr-Cyrl-RS"/>
        </w:rPr>
      </w:pPr>
      <w:r w:rsidRPr="00836A02">
        <w:rPr>
          <w:rFonts w:cs="Times New Roman"/>
          <w:b/>
          <w:sz w:val="24"/>
          <w:szCs w:val="24"/>
          <w:lang w:val="sr-Cyrl-RS"/>
        </w:rPr>
        <w:t>ДИРЕКТОР:</w:t>
      </w:r>
    </w:p>
    <w:p w:rsidR="00836A02" w:rsidRPr="00836A02" w:rsidRDefault="00836A02" w:rsidP="00836A02">
      <w:pPr>
        <w:tabs>
          <w:tab w:val="left" w:pos="8820"/>
          <w:tab w:val="left" w:pos="9360"/>
        </w:tabs>
        <w:ind w:right="180" w:firstLine="4860"/>
        <w:jc w:val="center"/>
        <w:rPr>
          <w:rFonts w:cs="Times New Roman"/>
          <w:b/>
          <w:sz w:val="24"/>
          <w:szCs w:val="24"/>
          <w:lang w:val="sr-Cyrl-RS"/>
        </w:rPr>
      </w:pPr>
    </w:p>
    <w:p w:rsidR="00836A02" w:rsidRPr="00836A02" w:rsidRDefault="00836A02" w:rsidP="00836A02">
      <w:pPr>
        <w:tabs>
          <w:tab w:val="left" w:pos="8820"/>
          <w:tab w:val="left" w:pos="9360"/>
        </w:tabs>
        <w:ind w:right="180" w:firstLine="4860"/>
        <w:jc w:val="center"/>
        <w:rPr>
          <w:rFonts w:cs="Times New Roman"/>
          <w:b/>
          <w:sz w:val="24"/>
          <w:szCs w:val="24"/>
          <w:lang w:val="sr-Cyrl-CS"/>
        </w:rPr>
      </w:pPr>
    </w:p>
    <w:p w:rsidR="00836A02" w:rsidRPr="00836A02" w:rsidRDefault="00836A02" w:rsidP="00836A02">
      <w:pPr>
        <w:tabs>
          <w:tab w:val="num" w:pos="656"/>
          <w:tab w:val="left" w:pos="1620"/>
          <w:tab w:val="left" w:pos="8820"/>
          <w:tab w:val="left" w:pos="9360"/>
        </w:tabs>
        <w:ind w:left="2700" w:right="180"/>
        <w:jc w:val="both"/>
        <w:rPr>
          <w:rFonts w:cs="Times New Roman"/>
          <w:sz w:val="24"/>
          <w:szCs w:val="24"/>
          <w:lang w:val="sr-Cyrl-RS"/>
        </w:rPr>
      </w:pPr>
      <w:r w:rsidRPr="00836A02">
        <w:rPr>
          <w:rFonts w:cs="Times New Roman"/>
          <w:sz w:val="24"/>
          <w:szCs w:val="24"/>
          <w:lang w:val="sr-Cyrl-RS"/>
        </w:rPr>
        <w:t xml:space="preserve">                                   Слободан Гроздановић,</w:t>
      </w:r>
      <w:r w:rsidRPr="00836A02">
        <w:rPr>
          <w:rFonts w:cs="Times New Roman"/>
          <w:sz w:val="24"/>
          <w:szCs w:val="24"/>
        </w:rPr>
        <w:t xml:space="preserve"> </w:t>
      </w:r>
      <w:r w:rsidRPr="00836A02">
        <w:rPr>
          <w:rFonts w:cs="Times New Roman"/>
          <w:sz w:val="24"/>
          <w:szCs w:val="24"/>
          <w:lang w:val="sr-Cyrl-RS"/>
        </w:rPr>
        <w:t>дипл.инж.грађ.</w:t>
      </w:r>
    </w:p>
    <w:p w:rsidR="00836A02" w:rsidRPr="00836A02" w:rsidRDefault="00836A02" w:rsidP="00836A02">
      <w:pPr>
        <w:widowControl w:val="0"/>
        <w:autoSpaceDE w:val="0"/>
        <w:autoSpaceDN w:val="0"/>
        <w:adjustRightInd w:val="0"/>
        <w:spacing w:before="77"/>
        <w:ind w:left="113"/>
        <w:rPr>
          <w:rFonts w:cs="Times New Roman"/>
          <w:sz w:val="24"/>
          <w:szCs w:val="24"/>
          <w:lang w:val="sr-Cyrl-RS"/>
        </w:rPr>
      </w:pPr>
    </w:p>
    <w:p w:rsidR="00836A02" w:rsidRDefault="00836A02" w:rsidP="006B17D0">
      <w:pPr>
        <w:pStyle w:val="Header"/>
        <w:jc w:val="center"/>
        <w:rPr>
          <w:b/>
          <w:spacing w:val="38"/>
          <w:lang w:val="sr-Cyrl-RS"/>
        </w:rPr>
      </w:pPr>
    </w:p>
    <w:p w:rsidR="00836A02" w:rsidRDefault="00836A02" w:rsidP="006B17D0">
      <w:pPr>
        <w:pStyle w:val="Header"/>
        <w:jc w:val="center"/>
        <w:rPr>
          <w:b/>
          <w:spacing w:val="38"/>
          <w:lang w:val="sr-Cyrl-RS"/>
        </w:rPr>
      </w:pPr>
    </w:p>
    <w:p w:rsidR="00836A02" w:rsidRDefault="00836A02" w:rsidP="006B17D0">
      <w:pPr>
        <w:pStyle w:val="Header"/>
        <w:jc w:val="center"/>
        <w:rPr>
          <w:b/>
          <w:spacing w:val="38"/>
          <w:lang w:val="sr-Cyrl-RS"/>
        </w:rPr>
      </w:pPr>
    </w:p>
    <w:p w:rsidR="00836A02" w:rsidRDefault="00836A02" w:rsidP="006B17D0">
      <w:pPr>
        <w:pStyle w:val="Header"/>
        <w:jc w:val="center"/>
        <w:rPr>
          <w:b/>
          <w:spacing w:val="38"/>
          <w:lang w:val="sr-Cyrl-RS"/>
        </w:rPr>
      </w:pPr>
    </w:p>
    <w:p w:rsidR="006B17D0" w:rsidRPr="003D7EC1" w:rsidRDefault="006B17D0" w:rsidP="006B17D0">
      <w:pPr>
        <w:pStyle w:val="Header"/>
        <w:jc w:val="center"/>
        <w:rPr>
          <w:b/>
          <w:spacing w:val="38"/>
          <w:lang w:val="sr-Cyrl-CS"/>
        </w:rPr>
      </w:pPr>
      <w:r w:rsidRPr="003D7EC1">
        <w:rPr>
          <w:b/>
          <w:spacing w:val="38"/>
          <w:lang w:val="pl-PL"/>
        </w:rPr>
        <w:lastRenderedPageBreak/>
        <w:t>САДРЖАЈ</w:t>
      </w:r>
    </w:p>
    <w:p w:rsidR="00175DCD" w:rsidRDefault="00175DCD" w:rsidP="006B17D0">
      <w:pPr>
        <w:pStyle w:val="Header"/>
        <w:tabs>
          <w:tab w:val="left" w:leader="dot" w:pos="9180"/>
        </w:tabs>
        <w:rPr>
          <w:sz w:val="24"/>
          <w:szCs w:val="24"/>
          <w:lang w:val="sr-Cyrl-RS"/>
        </w:rPr>
      </w:pPr>
    </w:p>
    <w:p w:rsidR="006B17D0" w:rsidRPr="00601920" w:rsidRDefault="006B17D0" w:rsidP="006B17D0">
      <w:pPr>
        <w:pStyle w:val="Header"/>
        <w:tabs>
          <w:tab w:val="left" w:leader="dot" w:pos="9180"/>
        </w:tabs>
        <w:rPr>
          <w:sz w:val="24"/>
          <w:szCs w:val="24"/>
        </w:rPr>
      </w:pPr>
      <w:r w:rsidRPr="00601920">
        <w:rPr>
          <w:sz w:val="24"/>
          <w:szCs w:val="24"/>
          <w:lang w:val="pl-PL"/>
        </w:rPr>
        <w:t xml:space="preserve">II   </w:t>
      </w:r>
      <w:r w:rsidRPr="00601920">
        <w:rPr>
          <w:sz w:val="24"/>
          <w:szCs w:val="24"/>
          <w:lang w:val="sr-Cyrl-CS"/>
        </w:rPr>
        <w:t>ТЕКСТУАЛНИ</w:t>
      </w:r>
      <w:r w:rsidRPr="00601920">
        <w:rPr>
          <w:sz w:val="24"/>
          <w:szCs w:val="24"/>
          <w:lang w:val="pl-PL"/>
        </w:rPr>
        <w:t xml:space="preserve"> ДЕО ...................................................................................</w:t>
      </w:r>
      <w:r w:rsidRPr="00601920">
        <w:rPr>
          <w:sz w:val="24"/>
          <w:szCs w:val="24"/>
        </w:rPr>
        <w:t>.................</w:t>
      </w:r>
      <w:r w:rsidRPr="00601920">
        <w:rPr>
          <w:sz w:val="24"/>
          <w:szCs w:val="24"/>
          <w:lang w:val="pl-PL"/>
        </w:rPr>
        <w:t>.</w:t>
      </w:r>
      <w:r w:rsidR="00ED184B">
        <w:rPr>
          <w:sz w:val="24"/>
          <w:szCs w:val="24"/>
          <w:lang w:val="sr-Cyrl-RS"/>
        </w:rPr>
        <w:t>....</w:t>
      </w:r>
      <w:r w:rsidRPr="00601920">
        <w:rPr>
          <w:sz w:val="24"/>
          <w:szCs w:val="24"/>
        </w:rPr>
        <w:t>..</w:t>
      </w:r>
      <w:r w:rsidR="0061220E" w:rsidRPr="00601920">
        <w:rPr>
          <w:sz w:val="24"/>
          <w:szCs w:val="24"/>
          <w:lang w:val="pl-PL"/>
        </w:rPr>
        <w:t>........</w:t>
      </w:r>
      <w:r w:rsidRPr="00601920">
        <w:rPr>
          <w:sz w:val="24"/>
          <w:szCs w:val="24"/>
          <w:lang w:val="pl-PL"/>
        </w:rPr>
        <w:t xml:space="preserve"> </w:t>
      </w:r>
      <w:r w:rsidR="0061220E" w:rsidRPr="00601920">
        <w:rPr>
          <w:sz w:val="24"/>
          <w:szCs w:val="24"/>
          <w:lang w:val="pl-PL"/>
        </w:rPr>
        <w:t>5</w:t>
      </w:r>
    </w:p>
    <w:p w:rsidR="006B17D0" w:rsidRPr="00601920" w:rsidRDefault="006B17D0" w:rsidP="006B17D0">
      <w:pPr>
        <w:pStyle w:val="Style62"/>
        <w:widowControl/>
        <w:tabs>
          <w:tab w:val="left" w:pos="1080"/>
        </w:tabs>
        <w:spacing w:before="5" w:line="283" w:lineRule="exact"/>
        <w:ind w:firstLine="0"/>
        <w:jc w:val="left"/>
        <w:rPr>
          <w:bCs/>
        </w:rPr>
      </w:pPr>
      <w:r w:rsidRPr="00601920">
        <w:rPr>
          <w:bCs/>
        </w:rPr>
        <w:t>1.0.</w:t>
      </w:r>
      <w:r w:rsidR="009E138D" w:rsidRPr="00601920">
        <w:rPr>
          <w:bCs/>
        </w:rPr>
        <w:t xml:space="preserve"> </w:t>
      </w:r>
      <w:r w:rsidRPr="00601920">
        <w:rPr>
          <w:bCs/>
        </w:rPr>
        <w:t>НАЦРТ ПЛАНА ....</w:t>
      </w:r>
      <w:r w:rsidR="009E138D" w:rsidRPr="00601920">
        <w:rPr>
          <w:bCs/>
        </w:rPr>
        <w:t>...............................</w:t>
      </w:r>
      <w:r w:rsidRPr="00601920">
        <w:rPr>
          <w:bCs/>
        </w:rPr>
        <w:t>....................................................................................</w:t>
      </w:r>
      <w:r w:rsidR="0061220E" w:rsidRPr="00601920">
        <w:rPr>
          <w:bCs/>
        </w:rPr>
        <w:t>.</w:t>
      </w:r>
      <w:r w:rsidRPr="00601920">
        <w:rPr>
          <w:bCs/>
        </w:rPr>
        <w:t>..</w:t>
      </w:r>
      <w:r w:rsidR="0061220E" w:rsidRPr="00601920">
        <w:rPr>
          <w:bCs/>
        </w:rPr>
        <w:t>6</w:t>
      </w:r>
    </w:p>
    <w:p w:rsidR="006B17D0" w:rsidRPr="00601920" w:rsidRDefault="006B17D0" w:rsidP="006B17D0">
      <w:pPr>
        <w:pStyle w:val="Style62"/>
        <w:widowControl/>
        <w:tabs>
          <w:tab w:val="left" w:pos="1080"/>
        </w:tabs>
        <w:spacing w:before="5" w:line="283" w:lineRule="exact"/>
        <w:ind w:firstLine="0"/>
        <w:jc w:val="left"/>
      </w:pPr>
      <w:r w:rsidRPr="00601920">
        <w:rPr>
          <w:lang w:val="sr-Cyrl-CS"/>
        </w:rPr>
        <w:t>1.1. Повод и циљ израде Плана детаљне регулације</w:t>
      </w:r>
      <w:r w:rsidRPr="00601920">
        <w:t xml:space="preserve"> </w:t>
      </w:r>
      <w:r w:rsidRPr="00601920">
        <w:rPr>
          <w:lang w:val="pl-PL"/>
        </w:rPr>
        <w:t>.......................................................</w:t>
      </w:r>
      <w:r w:rsidR="0061220E" w:rsidRPr="00601920">
        <w:t>...............6</w:t>
      </w:r>
    </w:p>
    <w:p w:rsidR="006B17D0" w:rsidRPr="00601920" w:rsidRDefault="006B17D0" w:rsidP="006B17D0">
      <w:pPr>
        <w:pStyle w:val="Style62"/>
        <w:widowControl/>
        <w:tabs>
          <w:tab w:val="left" w:pos="1080"/>
        </w:tabs>
        <w:spacing w:before="5" w:line="283" w:lineRule="exact"/>
        <w:ind w:firstLine="0"/>
        <w:jc w:val="left"/>
      </w:pPr>
      <w:r w:rsidRPr="00601920">
        <w:rPr>
          <w:lang w:val="sr-Cyrl-CS"/>
        </w:rPr>
        <w:t>1.1.1. Повод за израду плана</w:t>
      </w:r>
      <w:r w:rsidRPr="00601920">
        <w:t xml:space="preserve"> </w:t>
      </w:r>
      <w:r w:rsidRPr="00601920">
        <w:rPr>
          <w:lang w:val="pl-PL"/>
        </w:rPr>
        <w:t>...............................................................................</w:t>
      </w:r>
      <w:r w:rsidR="0061220E" w:rsidRPr="00601920">
        <w:t>..............................6</w:t>
      </w:r>
    </w:p>
    <w:p w:rsidR="006B17D0" w:rsidRPr="00601920" w:rsidRDefault="006B17D0" w:rsidP="006B17D0">
      <w:pPr>
        <w:pStyle w:val="Style62"/>
        <w:widowControl/>
        <w:tabs>
          <w:tab w:val="left" w:pos="1080"/>
        </w:tabs>
        <w:spacing w:before="5" w:line="283" w:lineRule="exact"/>
        <w:ind w:firstLine="0"/>
        <w:jc w:val="left"/>
      </w:pPr>
      <w:r w:rsidRPr="00601920">
        <w:rPr>
          <w:lang w:val="sr-Cyrl-CS"/>
        </w:rPr>
        <w:t xml:space="preserve">1.1. 2. Циљеви израде плана </w:t>
      </w:r>
      <w:r w:rsidRPr="00601920">
        <w:rPr>
          <w:lang w:val="pl-PL"/>
        </w:rPr>
        <w:t>............................</w:t>
      </w:r>
      <w:r w:rsidRPr="00601920">
        <w:t>.............................................................................</w:t>
      </w:r>
      <w:r w:rsidR="0061220E" w:rsidRPr="00601920">
        <w:t>....6</w:t>
      </w:r>
    </w:p>
    <w:p w:rsidR="006B17D0" w:rsidRPr="00601920" w:rsidRDefault="006B17D0" w:rsidP="006B17D0">
      <w:pPr>
        <w:pStyle w:val="Style62"/>
        <w:widowControl/>
        <w:tabs>
          <w:tab w:val="left" w:pos="1080"/>
        </w:tabs>
        <w:spacing w:before="5" w:line="283" w:lineRule="exact"/>
        <w:ind w:firstLine="0"/>
        <w:jc w:val="left"/>
      </w:pPr>
      <w:r w:rsidRPr="00601920">
        <w:rPr>
          <w:lang w:val="sr-Cyrl-CS"/>
        </w:rPr>
        <w:t>1.2. Правни и плански основ</w:t>
      </w:r>
      <w:r w:rsidRPr="00601920">
        <w:t xml:space="preserve"> </w:t>
      </w:r>
      <w:r w:rsidRPr="00601920">
        <w:rPr>
          <w:lang w:val="pl-PL"/>
        </w:rPr>
        <w:t>..............................................................................</w:t>
      </w:r>
      <w:r w:rsidR="0061220E" w:rsidRPr="00601920">
        <w:t>..............................7</w:t>
      </w:r>
    </w:p>
    <w:p w:rsidR="006B17D0" w:rsidRPr="00601920" w:rsidRDefault="006B17D0" w:rsidP="006B17D0">
      <w:pPr>
        <w:pStyle w:val="Style62"/>
        <w:widowControl/>
        <w:tabs>
          <w:tab w:val="left" w:pos="1080"/>
        </w:tabs>
        <w:spacing w:before="5" w:line="283" w:lineRule="exact"/>
        <w:ind w:firstLine="0"/>
        <w:jc w:val="left"/>
      </w:pPr>
      <w:r w:rsidRPr="00601920">
        <w:rPr>
          <w:lang w:val="sr-Cyrl-CS"/>
        </w:rPr>
        <w:t>1.2.1. Правни основ</w:t>
      </w:r>
      <w:r w:rsidRPr="00601920">
        <w:t xml:space="preserve"> </w:t>
      </w:r>
      <w:r w:rsidRPr="00601920">
        <w:rPr>
          <w:lang w:val="pl-PL"/>
        </w:rPr>
        <w:t>...........................................................................................</w:t>
      </w:r>
      <w:r w:rsidRPr="00601920">
        <w:t>..</w:t>
      </w:r>
      <w:r w:rsidR="0061220E" w:rsidRPr="00601920">
        <w:t>..............................7</w:t>
      </w:r>
    </w:p>
    <w:p w:rsidR="006B17D0" w:rsidRPr="00601920" w:rsidRDefault="006B17D0" w:rsidP="006B17D0">
      <w:pPr>
        <w:pStyle w:val="Style62"/>
        <w:widowControl/>
        <w:tabs>
          <w:tab w:val="left" w:pos="1080"/>
        </w:tabs>
        <w:spacing w:before="5" w:line="283" w:lineRule="exact"/>
        <w:ind w:firstLine="0"/>
        <w:jc w:val="left"/>
      </w:pPr>
      <w:r w:rsidRPr="00601920">
        <w:rPr>
          <w:lang w:val="sr-Cyrl-CS"/>
        </w:rPr>
        <w:t>1.2.2. Плански основ</w:t>
      </w:r>
      <w:r w:rsidRPr="00601920">
        <w:t xml:space="preserve"> </w:t>
      </w:r>
      <w:r w:rsidRPr="00601920">
        <w:rPr>
          <w:lang w:val="pl-PL"/>
        </w:rPr>
        <w:t>...........................................................................................</w:t>
      </w:r>
      <w:r w:rsidR="0061220E" w:rsidRPr="00601920">
        <w:t>..............................</w:t>
      </w:r>
      <w:r w:rsidRPr="00601920">
        <w:t>.</w:t>
      </w:r>
      <w:r w:rsidR="0061220E" w:rsidRPr="00601920">
        <w:t>7</w:t>
      </w:r>
    </w:p>
    <w:p w:rsidR="006B17D0" w:rsidRPr="00601920" w:rsidRDefault="006B17D0" w:rsidP="006B17D0">
      <w:pPr>
        <w:rPr>
          <w:sz w:val="24"/>
          <w:szCs w:val="24"/>
        </w:rPr>
      </w:pPr>
      <w:r w:rsidRPr="00601920">
        <w:rPr>
          <w:sz w:val="24"/>
          <w:szCs w:val="24"/>
          <w:lang w:val="sr-Cyrl-CS"/>
        </w:rPr>
        <w:t xml:space="preserve">1.3. </w:t>
      </w:r>
      <w:r w:rsidR="00706AD1" w:rsidRPr="00601920">
        <w:rPr>
          <w:sz w:val="24"/>
          <w:szCs w:val="24"/>
        </w:rPr>
        <w:t xml:space="preserve"> </w:t>
      </w:r>
      <w:r w:rsidRPr="00601920">
        <w:rPr>
          <w:sz w:val="24"/>
          <w:szCs w:val="24"/>
          <w:lang w:val="sr-Cyrl-CS"/>
        </w:rPr>
        <w:t>Обухват плана</w:t>
      </w:r>
      <w:r w:rsidRPr="00601920">
        <w:rPr>
          <w:sz w:val="24"/>
          <w:szCs w:val="24"/>
          <w:lang w:val="pl-PL"/>
        </w:rPr>
        <w:t>........................................................................................</w:t>
      </w:r>
      <w:r w:rsidRPr="00601920">
        <w:rPr>
          <w:sz w:val="24"/>
          <w:szCs w:val="24"/>
        </w:rPr>
        <w:t>.</w:t>
      </w:r>
      <w:r w:rsidR="0061220E" w:rsidRPr="00601920">
        <w:rPr>
          <w:sz w:val="24"/>
          <w:szCs w:val="24"/>
        </w:rPr>
        <w:t>...</w:t>
      </w:r>
      <w:r w:rsidR="00613724" w:rsidRPr="00601920">
        <w:rPr>
          <w:sz w:val="24"/>
          <w:szCs w:val="24"/>
        </w:rPr>
        <w:t>..</w:t>
      </w:r>
      <w:r w:rsidR="0061220E" w:rsidRPr="00601920">
        <w:rPr>
          <w:sz w:val="24"/>
          <w:szCs w:val="24"/>
        </w:rPr>
        <w:t>........................</w:t>
      </w:r>
      <w:r w:rsidRPr="00601920">
        <w:rPr>
          <w:sz w:val="24"/>
          <w:szCs w:val="24"/>
        </w:rPr>
        <w:t>.......</w:t>
      </w:r>
      <w:r w:rsidR="00224A17" w:rsidRPr="00601920">
        <w:rPr>
          <w:sz w:val="24"/>
          <w:szCs w:val="24"/>
        </w:rPr>
        <w:t>8</w:t>
      </w:r>
    </w:p>
    <w:p w:rsidR="006B17D0" w:rsidRPr="00601920" w:rsidRDefault="006B17D0" w:rsidP="006B17D0">
      <w:pPr>
        <w:rPr>
          <w:sz w:val="24"/>
          <w:szCs w:val="24"/>
        </w:rPr>
      </w:pPr>
      <w:r w:rsidRPr="00601920">
        <w:rPr>
          <w:sz w:val="24"/>
          <w:szCs w:val="24"/>
          <w:lang w:val="sr-Cyrl-CS"/>
        </w:rPr>
        <w:t>1.3.1. Граница и површина обухвата плана</w:t>
      </w:r>
      <w:r w:rsidRPr="00601920">
        <w:rPr>
          <w:sz w:val="24"/>
          <w:szCs w:val="24"/>
          <w:lang w:val="pl-PL"/>
        </w:rPr>
        <w:t>.....................................................</w:t>
      </w:r>
      <w:r w:rsidRPr="00601920">
        <w:rPr>
          <w:sz w:val="24"/>
          <w:szCs w:val="24"/>
        </w:rPr>
        <w:t>.</w:t>
      </w:r>
      <w:r w:rsidR="0061220E" w:rsidRPr="00601920">
        <w:rPr>
          <w:sz w:val="24"/>
          <w:szCs w:val="24"/>
        </w:rPr>
        <w:t>.........................</w:t>
      </w:r>
      <w:r w:rsidRPr="00601920">
        <w:rPr>
          <w:sz w:val="24"/>
          <w:szCs w:val="24"/>
        </w:rPr>
        <w:t>.</w:t>
      </w:r>
      <w:r w:rsidR="0061220E" w:rsidRPr="00601920">
        <w:rPr>
          <w:sz w:val="24"/>
          <w:szCs w:val="24"/>
        </w:rPr>
        <w:t>..</w:t>
      </w:r>
      <w:r w:rsidRPr="00601920">
        <w:rPr>
          <w:sz w:val="24"/>
          <w:szCs w:val="24"/>
        </w:rPr>
        <w:t>...</w:t>
      </w:r>
      <w:r w:rsidR="0061220E" w:rsidRPr="00601920">
        <w:rPr>
          <w:sz w:val="24"/>
          <w:szCs w:val="24"/>
        </w:rPr>
        <w:t>7</w:t>
      </w:r>
    </w:p>
    <w:p w:rsidR="006B17D0" w:rsidRPr="00601920" w:rsidRDefault="006B17D0" w:rsidP="006B17D0">
      <w:pPr>
        <w:rPr>
          <w:sz w:val="24"/>
          <w:szCs w:val="24"/>
        </w:rPr>
      </w:pPr>
      <w:r w:rsidRPr="00601920">
        <w:rPr>
          <w:sz w:val="24"/>
          <w:szCs w:val="24"/>
          <w:lang w:val="ru-RU"/>
        </w:rPr>
        <w:t>1.3.2. Постојећа намена простора и начин коришћења земљишта</w:t>
      </w:r>
      <w:r w:rsidRPr="00601920">
        <w:rPr>
          <w:sz w:val="24"/>
          <w:szCs w:val="24"/>
          <w:lang w:val="pl-PL"/>
        </w:rPr>
        <w:t>..........................</w:t>
      </w:r>
      <w:r w:rsidR="0061220E" w:rsidRPr="00601920">
        <w:rPr>
          <w:sz w:val="24"/>
          <w:szCs w:val="24"/>
          <w:lang w:val="pl-PL"/>
        </w:rPr>
        <w:t>......................8</w:t>
      </w:r>
    </w:p>
    <w:p w:rsidR="006B17D0" w:rsidRPr="00601920" w:rsidRDefault="006B17D0" w:rsidP="006B17D0">
      <w:pPr>
        <w:rPr>
          <w:rStyle w:val="FontStyle181"/>
          <w:sz w:val="24"/>
          <w:szCs w:val="24"/>
        </w:rPr>
      </w:pPr>
      <w:r w:rsidRPr="00601920">
        <w:rPr>
          <w:rStyle w:val="FontStyle181"/>
          <w:color w:val="002060"/>
          <w:sz w:val="24"/>
          <w:szCs w:val="24"/>
          <w:lang w:val="ru-RU"/>
        </w:rPr>
        <w:t>1</w:t>
      </w:r>
      <w:r w:rsidRPr="00601920">
        <w:rPr>
          <w:rStyle w:val="FontStyle181"/>
          <w:sz w:val="24"/>
          <w:szCs w:val="24"/>
          <w:lang w:val="ru-RU"/>
        </w:rPr>
        <w:t>.3.3. Услови</w:t>
      </w:r>
      <w:r w:rsidRPr="00601920">
        <w:rPr>
          <w:rStyle w:val="FontStyle181"/>
          <w:sz w:val="24"/>
          <w:szCs w:val="24"/>
        </w:rPr>
        <w:t xml:space="preserve"> из </w:t>
      </w:r>
      <w:r w:rsidRPr="00601920">
        <w:rPr>
          <w:sz w:val="24"/>
          <w:szCs w:val="24"/>
          <w:lang w:val="ru-RU"/>
        </w:rPr>
        <w:t>Просторног плана општине Дољевац</w:t>
      </w:r>
      <w:r w:rsidRPr="00601920">
        <w:rPr>
          <w:sz w:val="24"/>
          <w:szCs w:val="24"/>
        </w:rPr>
        <w:t xml:space="preserve"> 2007-2021</w:t>
      </w:r>
      <w:r w:rsidRPr="00601920">
        <w:rPr>
          <w:sz w:val="24"/>
          <w:szCs w:val="24"/>
          <w:lang w:val="pl-PL"/>
        </w:rPr>
        <w:t>................................</w:t>
      </w:r>
      <w:r w:rsidR="0061220E" w:rsidRPr="00601920">
        <w:rPr>
          <w:sz w:val="24"/>
          <w:szCs w:val="24"/>
          <w:lang w:val="pl-PL"/>
        </w:rPr>
        <w:t>.......</w:t>
      </w:r>
      <w:r w:rsidRPr="00601920">
        <w:rPr>
          <w:sz w:val="24"/>
          <w:szCs w:val="24"/>
          <w:lang w:val="pl-PL"/>
        </w:rPr>
        <w:t>.........</w:t>
      </w:r>
      <w:r w:rsidR="00224A17" w:rsidRPr="00601920">
        <w:rPr>
          <w:sz w:val="24"/>
          <w:szCs w:val="24"/>
        </w:rPr>
        <w:t>9</w:t>
      </w:r>
    </w:p>
    <w:p w:rsidR="006B17D0" w:rsidRPr="00601920" w:rsidRDefault="006B17D0" w:rsidP="006B17D0">
      <w:pPr>
        <w:rPr>
          <w:sz w:val="24"/>
          <w:szCs w:val="24"/>
        </w:rPr>
      </w:pPr>
      <w:r w:rsidRPr="00601920">
        <w:rPr>
          <w:rStyle w:val="FontStyle181"/>
          <w:sz w:val="24"/>
          <w:szCs w:val="24"/>
        </w:rPr>
        <w:t xml:space="preserve">1.4. Подлоге за израду Плана </w:t>
      </w:r>
      <w:r w:rsidRPr="00601920">
        <w:rPr>
          <w:sz w:val="24"/>
          <w:szCs w:val="24"/>
          <w:lang w:val="pl-PL"/>
        </w:rPr>
        <w:t>....</w:t>
      </w:r>
      <w:r w:rsidRPr="00601920">
        <w:rPr>
          <w:sz w:val="24"/>
          <w:szCs w:val="24"/>
        </w:rPr>
        <w:t>.....................................................</w:t>
      </w:r>
      <w:r w:rsidRPr="00601920">
        <w:rPr>
          <w:sz w:val="24"/>
          <w:szCs w:val="24"/>
          <w:lang w:val="pl-PL"/>
        </w:rPr>
        <w:t>.....</w:t>
      </w:r>
      <w:r w:rsidR="0061220E" w:rsidRPr="00601920">
        <w:rPr>
          <w:sz w:val="24"/>
          <w:szCs w:val="24"/>
          <w:lang w:val="pl-PL"/>
        </w:rPr>
        <w:t>...........................................</w:t>
      </w:r>
      <w:r w:rsidRPr="00601920">
        <w:rPr>
          <w:sz w:val="24"/>
          <w:szCs w:val="24"/>
          <w:lang w:val="pl-PL"/>
        </w:rPr>
        <w:t>..</w:t>
      </w:r>
      <w:r w:rsidR="0061220E" w:rsidRPr="00601920">
        <w:rPr>
          <w:sz w:val="24"/>
          <w:szCs w:val="24"/>
          <w:lang w:val="pl-PL"/>
        </w:rPr>
        <w:t>8</w:t>
      </w:r>
    </w:p>
    <w:p w:rsidR="006B17D0" w:rsidRPr="00601920" w:rsidRDefault="006B17D0" w:rsidP="006B17D0">
      <w:pPr>
        <w:rPr>
          <w:rStyle w:val="FontStyle181"/>
          <w:sz w:val="24"/>
          <w:szCs w:val="24"/>
        </w:rPr>
      </w:pPr>
      <w:r w:rsidRPr="00601920">
        <w:rPr>
          <w:rStyle w:val="FontStyle181"/>
          <w:sz w:val="24"/>
          <w:szCs w:val="24"/>
        </w:rPr>
        <w:t>2.</w:t>
      </w:r>
      <w:r w:rsidR="009E138D" w:rsidRPr="00601920">
        <w:rPr>
          <w:rStyle w:val="FontStyle181"/>
          <w:sz w:val="24"/>
          <w:szCs w:val="24"/>
        </w:rPr>
        <w:t>0.</w:t>
      </w:r>
      <w:r w:rsidRPr="00601920">
        <w:rPr>
          <w:rStyle w:val="FontStyle181"/>
          <w:sz w:val="24"/>
          <w:szCs w:val="24"/>
        </w:rPr>
        <w:t xml:space="preserve">  ПРАВИЛА УРЕЂЕЊА</w:t>
      </w:r>
      <w:r w:rsidRPr="00601920">
        <w:rPr>
          <w:bCs/>
          <w:sz w:val="24"/>
          <w:szCs w:val="24"/>
        </w:rPr>
        <w:t>.....</w:t>
      </w:r>
      <w:r w:rsidR="009E138D" w:rsidRPr="00601920">
        <w:rPr>
          <w:bCs/>
          <w:sz w:val="24"/>
          <w:szCs w:val="24"/>
        </w:rPr>
        <w:t>.............................</w:t>
      </w:r>
      <w:r w:rsidRPr="00601920">
        <w:rPr>
          <w:bCs/>
          <w:sz w:val="24"/>
          <w:szCs w:val="24"/>
        </w:rPr>
        <w:t>...................................................</w:t>
      </w:r>
      <w:r w:rsidR="0061220E" w:rsidRPr="00601920">
        <w:rPr>
          <w:bCs/>
          <w:sz w:val="24"/>
          <w:szCs w:val="24"/>
        </w:rPr>
        <w:t>......</w:t>
      </w:r>
      <w:r w:rsidR="00224A17" w:rsidRPr="00601920">
        <w:rPr>
          <w:bCs/>
          <w:sz w:val="24"/>
          <w:szCs w:val="24"/>
        </w:rPr>
        <w:t>..............</w:t>
      </w:r>
      <w:r w:rsidR="0061220E" w:rsidRPr="00601920">
        <w:rPr>
          <w:bCs/>
          <w:sz w:val="24"/>
          <w:szCs w:val="24"/>
        </w:rPr>
        <w:t>...</w:t>
      </w:r>
      <w:r w:rsidRPr="00601920">
        <w:rPr>
          <w:bCs/>
          <w:sz w:val="24"/>
          <w:szCs w:val="24"/>
        </w:rPr>
        <w:t>.</w:t>
      </w:r>
      <w:r w:rsidR="00224A17" w:rsidRPr="00601920">
        <w:rPr>
          <w:bCs/>
          <w:sz w:val="24"/>
          <w:szCs w:val="24"/>
        </w:rPr>
        <w:t>10</w:t>
      </w:r>
    </w:p>
    <w:p w:rsidR="006B17D0" w:rsidRPr="00601920" w:rsidRDefault="006B17D0" w:rsidP="006B17D0">
      <w:pPr>
        <w:pStyle w:val="Style1"/>
        <w:tabs>
          <w:tab w:val="left" w:pos="1080"/>
        </w:tabs>
        <w:rPr>
          <w:bCs/>
        </w:rPr>
      </w:pPr>
      <w:r w:rsidRPr="00601920">
        <w:rPr>
          <w:rStyle w:val="FontStyle181"/>
          <w:sz w:val="24"/>
          <w:szCs w:val="24"/>
        </w:rPr>
        <w:t xml:space="preserve">2.1. </w:t>
      </w:r>
      <w:r w:rsidRPr="00601920">
        <w:rPr>
          <w:bCs/>
        </w:rPr>
        <w:t>Грађевински реон.........................................................................................................</w:t>
      </w:r>
      <w:r w:rsidR="0061220E" w:rsidRPr="00601920">
        <w:rPr>
          <w:bCs/>
        </w:rPr>
        <w:t>.....</w:t>
      </w:r>
      <w:r w:rsidRPr="00601920">
        <w:rPr>
          <w:bCs/>
        </w:rPr>
        <w:t>....</w:t>
      </w:r>
      <w:r w:rsidR="009B7E39" w:rsidRPr="00601920">
        <w:rPr>
          <w:bCs/>
        </w:rPr>
        <w:t>..</w:t>
      </w:r>
      <w:r w:rsidRPr="00601920">
        <w:rPr>
          <w:bCs/>
        </w:rPr>
        <w:t>..</w:t>
      </w:r>
      <w:r w:rsidR="00224A17" w:rsidRPr="00601920">
        <w:rPr>
          <w:bCs/>
        </w:rPr>
        <w:t>11</w:t>
      </w:r>
    </w:p>
    <w:p w:rsidR="006B17D0" w:rsidRPr="00601920" w:rsidRDefault="006B17D0" w:rsidP="006B17D0">
      <w:pPr>
        <w:pStyle w:val="Style1"/>
        <w:tabs>
          <w:tab w:val="left" w:pos="720"/>
        </w:tabs>
        <w:rPr>
          <w:rStyle w:val="FontStyle181"/>
          <w:sz w:val="24"/>
          <w:szCs w:val="24"/>
        </w:rPr>
      </w:pPr>
      <w:r w:rsidRPr="00601920">
        <w:rPr>
          <w:rStyle w:val="FontStyle181"/>
          <w:sz w:val="24"/>
          <w:szCs w:val="24"/>
        </w:rPr>
        <w:t>2.1.1. Планирано грађевинско земљиште јавне намене</w:t>
      </w:r>
      <w:r w:rsidRPr="00601920">
        <w:rPr>
          <w:bCs/>
        </w:rPr>
        <w:t>....................................................</w:t>
      </w:r>
      <w:r w:rsidR="0061220E" w:rsidRPr="00601920">
        <w:rPr>
          <w:bCs/>
        </w:rPr>
        <w:t>...........</w:t>
      </w:r>
      <w:r w:rsidR="00E92355" w:rsidRPr="00601920">
        <w:rPr>
          <w:bCs/>
        </w:rPr>
        <w:t>11</w:t>
      </w:r>
    </w:p>
    <w:p w:rsidR="006B17D0" w:rsidRPr="00601920" w:rsidRDefault="006B17D0" w:rsidP="006B17D0">
      <w:pPr>
        <w:pStyle w:val="Style1"/>
        <w:tabs>
          <w:tab w:val="left" w:pos="900"/>
        </w:tabs>
        <w:rPr>
          <w:bCs/>
        </w:rPr>
      </w:pPr>
      <w:r w:rsidRPr="00601920">
        <w:rPr>
          <w:rStyle w:val="FontStyle181"/>
          <w:sz w:val="24"/>
          <w:szCs w:val="24"/>
        </w:rPr>
        <w:t>2.1.2.  Грађевинско земљиште остале намене</w:t>
      </w:r>
      <w:r w:rsidRPr="00601920">
        <w:rPr>
          <w:bCs/>
        </w:rPr>
        <w:t>....................................................................</w:t>
      </w:r>
      <w:r w:rsidR="0061220E" w:rsidRPr="00601920">
        <w:rPr>
          <w:bCs/>
        </w:rPr>
        <w:t>......</w:t>
      </w:r>
      <w:r w:rsidR="00E92355" w:rsidRPr="00601920">
        <w:rPr>
          <w:bCs/>
        </w:rPr>
        <w:t>.</w:t>
      </w:r>
      <w:r w:rsidR="0061220E" w:rsidRPr="00601920">
        <w:rPr>
          <w:bCs/>
        </w:rPr>
        <w:t>.</w:t>
      </w:r>
      <w:r w:rsidR="00E92355" w:rsidRPr="00601920">
        <w:rPr>
          <w:bCs/>
        </w:rPr>
        <w:t>....11</w:t>
      </w:r>
    </w:p>
    <w:p w:rsidR="00E349B0" w:rsidRPr="00601920" w:rsidRDefault="00E349B0" w:rsidP="00E349B0">
      <w:pPr>
        <w:pStyle w:val="Style1"/>
        <w:tabs>
          <w:tab w:val="left" w:pos="900"/>
        </w:tabs>
        <w:rPr>
          <w:rStyle w:val="FontStyle181"/>
          <w:sz w:val="24"/>
          <w:szCs w:val="24"/>
        </w:rPr>
      </w:pPr>
      <w:r w:rsidRPr="00601920">
        <w:rPr>
          <w:rStyle w:val="FontStyle181"/>
          <w:sz w:val="24"/>
          <w:szCs w:val="24"/>
        </w:rPr>
        <w:t>2.2.  Земљиште изван грађевинског реона- шумско земљиште...................</w:t>
      </w:r>
      <w:r w:rsidR="00E92355" w:rsidRPr="00601920">
        <w:rPr>
          <w:rStyle w:val="FontStyle181"/>
          <w:sz w:val="24"/>
          <w:szCs w:val="24"/>
        </w:rPr>
        <w:t>...............................11</w:t>
      </w:r>
    </w:p>
    <w:p w:rsidR="006B17D0" w:rsidRPr="00601920" w:rsidRDefault="006B17D0" w:rsidP="006B17D0">
      <w:pPr>
        <w:pStyle w:val="Style62"/>
        <w:widowControl/>
        <w:tabs>
          <w:tab w:val="left" w:pos="1080"/>
        </w:tabs>
        <w:spacing w:before="5" w:line="283" w:lineRule="exact"/>
        <w:ind w:firstLine="0"/>
        <w:rPr>
          <w:bCs/>
        </w:rPr>
      </w:pPr>
      <w:r w:rsidRPr="00601920">
        <w:rPr>
          <w:rStyle w:val="FontStyle181"/>
          <w:sz w:val="24"/>
          <w:szCs w:val="24"/>
          <w:lang w:val="ru-RU"/>
        </w:rPr>
        <w:t>2.</w:t>
      </w:r>
      <w:r w:rsidR="00E349B0" w:rsidRPr="00601920">
        <w:rPr>
          <w:rStyle w:val="FontStyle181"/>
          <w:sz w:val="24"/>
          <w:szCs w:val="24"/>
          <w:lang w:val="ru-RU"/>
        </w:rPr>
        <w:t>3</w:t>
      </w:r>
      <w:r w:rsidRPr="00601920">
        <w:rPr>
          <w:rStyle w:val="FontStyle181"/>
          <w:sz w:val="24"/>
          <w:szCs w:val="24"/>
          <w:lang w:val="ru-RU"/>
        </w:rPr>
        <w:t>. Урбанистички услови за јавне површине</w:t>
      </w:r>
      <w:r w:rsidRPr="00601920">
        <w:rPr>
          <w:bCs/>
        </w:rPr>
        <w:t>...............................................</w:t>
      </w:r>
      <w:r w:rsidR="0061220E" w:rsidRPr="00601920">
        <w:rPr>
          <w:bCs/>
        </w:rPr>
        <w:t>.</w:t>
      </w:r>
      <w:r w:rsidR="00613724" w:rsidRPr="00601920">
        <w:rPr>
          <w:bCs/>
        </w:rPr>
        <w:t>........</w:t>
      </w:r>
      <w:r w:rsidR="00E92355" w:rsidRPr="00601920">
        <w:rPr>
          <w:bCs/>
        </w:rPr>
        <w:t>....</w:t>
      </w:r>
      <w:r w:rsidR="00613724" w:rsidRPr="00601920">
        <w:rPr>
          <w:bCs/>
        </w:rPr>
        <w:t>..........</w:t>
      </w:r>
      <w:r w:rsidR="00E92355" w:rsidRPr="00601920">
        <w:rPr>
          <w:bCs/>
        </w:rPr>
        <w:t>...</w:t>
      </w:r>
      <w:r w:rsidR="00613724" w:rsidRPr="00601920">
        <w:rPr>
          <w:bCs/>
        </w:rPr>
        <w:t>..</w:t>
      </w:r>
      <w:r w:rsidR="0061220E" w:rsidRPr="00601920">
        <w:rPr>
          <w:bCs/>
        </w:rPr>
        <w:t>.</w:t>
      </w:r>
      <w:r w:rsidRPr="00601920">
        <w:rPr>
          <w:bCs/>
        </w:rPr>
        <w:t>...</w:t>
      </w:r>
      <w:r w:rsidR="00E92355" w:rsidRPr="00601920">
        <w:rPr>
          <w:bCs/>
        </w:rPr>
        <w:t>12</w:t>
      </w:r>
    </w:p>
    <w:p w:rsidR="00613724" w:rsidRPr="00601920" w:rsidRDefault="006B17D0" w:rsidP="00E92355">
      <w:pPr>
        <w:pStyle w:val="Style62"/>
        <w:widowControl/>
        <w:tabs>
          <w:tab w:val="left" w:pos="1080"/>
        </w:tabs>
        <w:spacing w:before="5" w:line="283" w:lineRule="exact"/>
        <w:ind w:firstLine="0"/>
        <w:rPr>
          <w:rStyle w:val="FontStyle181"/>
          <w:bCs/>
          <w:sz w:val="24"/>
          <w:szCs w:val="24"/>
        </w:rPr>
      </w:pPr>
      <w:r w:rsidRPr="00601920">
        <w:rPr>
          <w:rStyle w:val="FontStyle181"/>
          <w:sz w:val="24"/>
          <w:szCs w:val="24"/>
          <w:lang w:val="ru-RU"/>
        </w:rPr>
        <w:t>2.</w:t>
      </w:r>
      <w:r w:rsidR="00E349B0" w:rsidRPr="00601920">
        <w:rPr>
          <w:rStyle w:val="FontStyle181"/>
          <w:sz w:val="24"/>
          <w:szCs w:val="24"/>
          <w:lang w:val="ru-RU"/>
        </w:rPr>
        <w:t>3</w:t>
      </w:r>
      <w:r w:rsidRPr="00601920">
        <w:rPr>
          <w:rStyle w:val="FontStyle181"/>
          <w:sz w:val="24"/>
          <w:szCs w:val="24"/>
          <w:lang w:val="ru-RU"/>
        </w:rPr>
        <w:t xml:space="preserve">.1. </w:t>
      </w:r>
      <w:r w:rsidR="00613724" w:rsidRPr="00601920">
        <w:t>Саобраћајне површине и паркинзи</w:t>
      </w:r>
      <w:r w:rsidRPr="00601920">
        <w:t>................................</w:t>
      </w:r>
      <w:r w:rsidR="00613724" w:rsidRPr="00601920">
        <w:t>.........................</w:t>
      </w:r>
      <w:r w:rsidRPr="00601920">
        <w:t>..............</w:t>
      </w:r>
      <w:r w:rsidR="0061220E" w:rsidRPr="00601920">
        <w:t>..............</w:t>
      </w:r>
      <w:r w:rsidR="00E92355" w:rsidRPr="00601920">
        <w:rPr>
          <w:bCs/>
        </w:rPr>
        <w:t xml:space="preserve"> .12</w:t>
      </w:r>
    </w:p>
    <w:p w:rsidR="006B17D0" w:rsidRPr="00601920" w:rsidRDefault="006B17D0" w:rsidP="006B17D0">
      <w:pPr>
        <w:pStyle w:val="Style62"/>
        <w:widowControl/>
        <w:tabs>
          <w:tab w:val="left" w:pos="1080"/>
        </w:tabs>
        <w:spacing w:before="5" w:line="283" w:lineRule="exact"/>
        <w:ind w:firstLine="0"/>
        <w:rPr>
          <w:rStyle w:val="FontStyle181"/>
          <w:sz w:val="24"/>
          <w:szCs w:val="24"/>
        </w:rPr>
      </w:pPr>
      <w:r w:rsidRPr="00601920">
        <w:rPr>
          <w:rStyle w:val="FontStyle181"/>
          <w:sz w:val="24"/>
          <w:szCs w:val="24"/>
          <w:lang w:val="ru-RU"/>
        </w:rPr>
        <w:t>2.</w:t>
      </w:r>
      <w:r w:rsidR="00E349B0" w:rsidRPr="00601920">
        <w:rPr>
          <w:rStyle w:val="FontStyle181"/>
          <w:sz w:val="24"/>
          <w:szCs w:val="24"/>
          <w:lang w:val="ru-RU"/>
        </w:rPr>
        <w:t>3</w:t>
      </w:r>
      <w:r w:rsidRPr="00601920">
        <w:rPr>
          <w:rStyle w:val="FontStyle181"/>
          <w:sz w:val="24"/>
          <w:szCs w:val="24"/>
          <w:lang w:val="ru-RU"/>
        </w:rPr>
        <w:t>.</w:t>
      </w:r>
      <w:r w:rsidR="00EC633E" w:rsidRPr="00601920">
        <w:rPr>
          <w:rStyle w:val="FontStyle181"/>
          <w:sz w:val="24"/>
          <w:szCs w:val="24"/>
          <w:lang w:val="ru-RU"/>
        </w:rPr>
        <w:t>2</w:t>
      </w:r>
      <w:r w:rsidRPr="00601920">
        <w:rPr>
          <w:rStyle w:val="FontStyle181"/>
          <w:sz w:val="24"/>
          <w:szCs w:val="24"/>
          <w:lang w:val="ru-RU"/>
        </w:rPr>
        <w:t>.</w:t>
      </w:r>
      <w:r w:rsidR="00E349B0" w:rsidRPr="00601920">
        <w:rPr>
          <w:rStyle w:val="FontStyle181"/>
          <w:sz w:val="24"/>
          <w:szCs w:val="24"/>
          <w:lang w:val="ru-RU"/>
        </w:rPr>
        <w:t xml:space="preserve">   </w:t>
      </w:r>
      <w:r w:rsidRPr="00601920">
        <w:rPr>
          <w:rStyle w:val="FontStyle181"/>
          <w:sz w:val="24"/>
          <w:szCs w:val="24"/>
          <w:lang w:val="ru-RU"/>
        </w:rPr>
        <w:t xml:space="preserve"> Електроенергетска мрежа</w:t>
      </w:r>
      <w:r w:rsidRPr="00601920">
        <w:rPr>
          <w:bCs/>
        </w:rPr>
        <w:t>..................................................................................</w:t>
      </w:r>
      <w:r w:rsidR="0061220E" w:rsidRPr="00601920">
        <w:rPr>
          <w:bCs/>
        </w:rPr>
        <w:t>...........</w:t>
      </w:r>
      <w:r w:rsidRPr="00601920">
        <w:rPr>
          <w:bCs/>
        </w:rPr>
        <w:t>......</w:t>
      </w:r>
      <w:r w:rsidR="00E92355" w:rsidRPr="00601920">
        <w:rPr>
          <w:bCs/>
        </w:rPr>
        <w:t>13</w:t>
      </w:r>
    </w:p>
    <w:p w:rsidR="006B17D0" w:rsidRPr="00601920" w:rsidRDefault="006B17D0" w:rsidP="006B17D0">
      <w:pPr>
        <w:autoSpaceDE w:val="0"/>
        <w:autoSpaceDN w:val="0"/>
        <w:adjustRightInd w:val="0"/>
        <w:jc w:val="both"/>
        <w:rPr>
          <w:rStyle w:val="FontStyle181"/>
          <w:sz w:val="24"/>
          <w:szCs w:val="24"/>
          <w:lang w:val="ru-RU"/>
        </w:rPr>
      </w:pPr>
      <w:r w:rsidRPr="00601920">
        <w:rPr>
          <w:rStyle w:val="FontStyle181"/>
          <w:sz w:val="24"/>
          <w:szCs w:val="24"/>
          <w:lang w:val="ru-RU"/>
        </w:rPr>
        <w:t>2.</w:t>
      </w:r>
      <w:r w:rsidR="00E349B0" w:rsidRPr="00601920">
        <w:rPr>
          <w:rStyle w:val="FontStyle181"/>
          <w:sz w:val="24"/>
          <w:szCs w:val="24"/>
          <w:lang w:val="ru-RU"/>
        </w:rPr>
        <w:t>3.</w:t>
      </w:r>
      <w:r w:rsidR="00EC633E" w:rsidRPr="00601920">
        <w:rPr>
          <w:rStyle w:val="FontStyle181"/>
          <w:sz w:val="24"/>
          <w:szCs w:val="24"/>
          <w:lang w:val="ru-RU"/>
        </w:rPr>
        <w:t>3</w:t>
      </w:r>
      <w:r w:rsidRPr="00601920">
        <w:rPr>
          <w:rStyle w:val="FontStyle181"/>
          <w:sz w:val="24"/>
          <w:szCs w:val="24"/>
          <w:lang w:val="ru-RU"/>
        </w:rPr>
        <w:t>. Телекомуникациона мрежа</w:t>
      </w:r>
      <w:r w:rsidRPr="00601920">
        <w:rPr>
          <w:bCs/>
          <w:sz w:val="24"/>
          <w:szCs w:val="24"/>
        </w:rPr>
        <w:t>..............................................................................</w:t>
      </w:r>
      <w:r w:rsidR="0061220E" w:rsidRPr="00601920">
        <w:rPr>
          <w:bCs/>
          <w:sz w:val="24"/>
          <w:szCs w:val="24"/>
        </w:rPr>
        <w:t>............</w:t>
      </w:r>
      <w:r w:rsidR="009B7E39" w:rsidRPr="00601920">
        <w:rPr>
          <w:bCs/>
          <w:sz w:val="24"/>
          <w:szCs w:val="24"/>
        </w:rPr>
        <w:t>....</w:t>
      </w:r>
      <w:r w:rsidR="0061220E" w:rsidRPr="00601920">
        <w:rPr>
          <w:bCs/>
          <w:sz w:val="24"/>
          <w:szCs w:val="24"/>
        </w:rPr>
        <w:t>..</w:t>
      </w:r>
      <w:r w:rsidR="00E92355" w:rsidRPr="00601920">
        <w:rPr>
          <w:bCs/>
          <w:sz w:val="24"/>
          <w:szCs w:val="24"/>
        </w:rPr>
        <w:t>....13</w:t>
      </w:r>
    </w:p>
    <w:p w:rsidR="006B17D0" w:rsidRPr="00601920" w:rsidRDefault="006B17D0" w:rsidP="006B17D0">
      <w:pPr>
        <w:pStyle w:val="Style62"/>
        <w:widowControl/>
        <w:tabs>
          <w:tab w:val="left" w:pos="1080"/>
        </w:tabs>
        <w:spacing w:before="5" w:line="283" w:lineRule="exact"/>
        <w:ind w:firstLine="0"/>
        <w:rPr>
          <w:bCs/>
        </w:rPr>
      </w:pPr>
      <w:r w:rsidRPr="00601920">
        <w:rPr>
          <w:rStyle w:val="FontStyle181"/>
          <w:sz w:val="24"/>
          <w:szCs w:val="24"/>
          <w:lang w:val="ru-RU"/>
        </w:rPr>
        <w:t>2.</w:t>
      </w:r>
      <w:r w:rsidR="00E349B0" w:rsidRPr="00601920">
        <w:rPr>
          <w:rStyle w:val="FontStyle181"/>
          <w:sz w:val="24"/>
          <w:szCs w:val="24"/>
          <w:lang w:val="ru-RU"/>
        </w:rPr>
        <w:t>3.</w:t>
      </w:r>
      <w:r w:rsidR="00EC633E" w:rsidRPr="00601920">
        <w:rPr>
          <w:rStyle w:val="FontStyle181"/>
          <w:sz w:val="24"/>
          <w:szCs w:val="24"/>
          <w:lang w:val="ru-RU"/>
        </w:rPr>
        <w:t>4</w:t>
      </w:r>
      <w:r w:rsidRPr="00601920">
        <w:rPr>
          <w:rStyle w:val="FontStyle181"/>
          <w:sz w:val="24"/>
          <w:szCs w:val="24"/>
          <w:lang w:val="ru-RU"/>
        </w:rPr>
        <w:t>. Водоводна мрежа</w:t>
      </w:r>
      <w:r w:rsidRPr="00601920">
        <w:rPr>
          <w:bCs/>
        </w:rPr>
        <w:t>...............................................................................................</w:t>
      </w:r>
      <w:r w:rsidR="0061220E" w:rsidRPr="00601920">
        <w:rPr>
          <w:bCs/>
        </w:rPr>
        <w:t>...........</w:t>
      </w:r>
      <w:r w:rsidRPr="00601920">
        <w:rPr>
          <w:bCs/>
        </w:rPr>
        <w:t>.....</w:t>
      </w:r>
      <w:r w:rsidR="0061220E" w:rsidRPr="00601920">
        <w:rPr>
          <w:bCs/>
        </w:rPr>
        <w:t>.</w:t>
      </w:r>
      <w:r w:rsidRPr="00601920">
        <w:rPr>
          <w:bCs/>
        </w:rPr>
        <w:t>.</w:t>
      </w:r>
      <w:r w:rsidR="00E92355" w:rsidRPr="00601920">
        <w:rPr>
          <w:bCs/>
        </w:rPr>
        <w:t>...13</w:t>
      </w:r>
    </w:p>
    <w:p w:rsidR="006B17D0" w:rsidRPr="00601920" w:rsidRDefault="006B17D0" w:rsidP="006B17D0">
      <w:pPr>
        <w:pStyle w:val="Style62"/>
        <w:widowControl/>
        <w:tabs>
          <w:tab w:val="left" w:pos="1080"/>
        </w:tabs>
        <w:spacing w:before="5" w:line="283" w:lineRule="exact"/>
        <w:ind w:firstLine="0"/>
        <w:rPr>
          <w:bCs/>
        </w:rPr>
      </w:pPr>
      <w:r w:rsidRPr="00601920">
        <w:rPr>
          <w:rStyle w:val="FontStyle181"/>
          <w:sz w:val="24"/>
          <w:szCs w:val="24"/>
          <w:lang w:val="ru-RU"/>
        </w:rPr>
        <w:t>2.</w:t>
      </w:r>
      <w:r w:rsidR="00E349B0" w:rsidRPr="00601920">
        <w:rPr>
          <w:rStyle w:val="FontStyle181"/>
          <w:sz w:val="24"/>
          <w:szCs w:val="24"/>
          <w:lang w:val="ru-RU"/>
        </w:rPr>
        <w:t>3.</w:t>
      </w:r>
      <w:r w:rsidR="00EC633E" w:rsidRPr="00601920">
        <w:rPr>
          <w:rStyle w:val="FontStyle181"/>
          <w:sz w:val="24"/>
          <w:szCs w:val="24"/>
          <w:lang w:val="ru-RU"/>
        </w:rPr>
        <w:t>5</w:t>
      </w:r>
      <w:r w:rsidRPr="00601920">
        <w:rPr>
          <w:rStyle w:val="FontStyle181"/>
          <w:sz w:val="24"/>
          <w:szCs w:val="24"/>
          <w:lang w:val="ru-RU"/>
        </w:rPr>
        <w:t>. Канализациона мрежа</w:t>
      </w:r>
      <w:r w:rsidRPr="00601920">
        <w:rPr>
          <w:bCs/>
        </w:rPr>
        <w:t>........................................................................................</w:t>
      </w:r>
      <w:r w:rsidR="0061220E" w:rsidRPr="00601920">
        <w:rPr>
          <w:bCs/>
        </w:rPr>
        <w:t>...........</w:t>
      </w:r>
      <w:r w:rsidR="00E92355" w:rsidRPr="00601920">
        <w:rPr>
          <w:bCs/>
        </w:rPr>
        <w:t>.........13</w:t>
      </w:r>
    </w:p>
    <w:p w:rsidR="00E349B0" w:rsidRPr="00601920" w:rsidRDefault="00E349B0" w:rsidP="00E349B0">
      <w:pPr>
        <w:widowControl w:val="0"/>
        <w:tabs>
          <w:tab w:val="left" w:pos="900"/>
        </w:tabs>
        <w:autoSpaceDE w:val="0"/>
        <w:autoSpaceDN w:val="0"/>
        <w:adjustRightInd w:val="0"/>
        <w:jc w:val="both"/>
        <w:rPr>
          <w:bCs/>
          <w:sz w:val="24"/>
          <w:szCs w:val="24"/>
        </w:rPr>
      </w:pPr>
      <w:r w:rsidRPr="00601920">
        <w:rPr>
          <w:rStyle w:val="FontStyle20"/>
          <w:b w:val="0"/>
          <w:bCs w:val="0"/>
          <w:sz w:val="24"/>
          <w:szCs w:val="24"/>
          <w:lang w:val="sr-Cyrl-CS" w:eastAsia="sr-Latn-CS"/>
        </w:rPr>
        <w:t>2 .</w:t>
      </w:r>
      <w:r w:rsidRPr="00601920">
        <w:rPr>
          <w:rStyle w:val="FontStyle20"/>
          <w:b w:val="0"/>
          <w:bCs w:val="0"/>
          <w:sz w:val="24"/>
          <w:szCs w:val="24"/>
          <w:lang w:eastAsia="sr-Latn-CS"/>
        </w:rPr>
        <w:t>3.</w:t>
      </w:r>
      <w:r w:rsidR="00EC633E" w:rsidRPr="00601920">
        <w:rPr>
          <w:rStyle w:val="FontStyle20"/>
          <w:b w:val="0"/>
          <w:bCs w:val="0"/>
          <w:sz w:val="24"/>
          <w:szCs w:val="24"/>
          <w:lang w:eastAsia="sr-Latn-CS"/>
        </w:rPr>
        <w:t>6</w:t>
      </w:r>
      <w:r w:rsidRPr="00601920">
        <w:rPr>
          <w:rStyle w:val="FontStyle20"/>
          <w:b w:val="0"/>
          <w:bCs w:val="0"/>
          <w:sz w:val="24"/>
          <w:szCs w:val="24"/>
          <w:lang w:eastAsia="sr-Latn-CS"/>
        </w:rPr>
        <w:t>.</w:t>
      </w:r>
      <w:r w:rsidRPr="00601920">
        <w:rPr>
          <w:rStyle w:val="FontStyle20"/>
          <w:b w:val="0"/>
          <w:bCs w:val="0"/>
          <w:sz w:val="24"/>
          <w:szCs w:val="24"/>
          <w:lang w:val="sr-Cyrl-CS" w:eastAsia="sr-Latn-CS"/>
        </w:rPr>
        <w:t xml:space="preserve"> Евакуација и складиштење отпада</w:t>
      </w:r>
      <w:r w:rsidRPr="00601920">
        <w:rPr>
          <w:bCs/>
          <w:sz w:val="24"/>
          <w:szCs w:val="24"/>
        </w:rPr>
        <w:t>.........................................................................................</w:t>
      </w:r>
      <w:r w:rsidR="00E92355" w:rsidRPr="00601920">
        <w:rPr>
          <w:bCs/>
        </w:rPr>
        <w:t xml:space="preserve"> 13</w:t>
      </w:r>
    </w:p>
    <w:p w:rsidR="00613724" w:rsidRPr="00601920" w:rsidRDefault="00CD66B7" w:rsidP="006B17D0">
      <w:pPr>
        <w:pStyle w:val="Style62"/>
        <w:widowControl/>
        <w:tabs>
          <w:tab w:val="left" w:pos="1080"/>
        </w:tabs>
        <w:spacing w:before="5" w:line="283" w:lineRule="exact"/>
        <w:ind w:firstLine="0"/>
        <w:rPr>
          <w:rStyle w:val="FontStyle181"/>
          <w:sz w:val="24"/>
          <w:szCs w:val="24"/>
        </w:rPr>
      </w:pPr>
      <w:r w:rsidRPr="00601920">
        <w:rPr>
          <w:bCs/>
        </w:rPr>
        <w:t>2.3.</w:t>
      </w:r>
      <w:r w:rsidR="00EC633E" w:rsidRPr="00601920">
        <w:rPr>
          <w:bCs/>
        </w:rPr>
        <w:t>7</w:t>
      </w:r>
      <w:r w:rsidRPr="00601920">
        <w:rPr>
          <w:bCs/>
        </w:rPr>
        <w:t xml:space="preserve">. </w:t>
      </w:r>
      <w:r w:rsidR="00613724" w:rsidRPr="00601920">
        <w:rPr>
          <w:rStyle w:val="FontStyle181"/>
          <w:sz w:val="24"/>
          <w:szCs w:val="24"/>
        </w:rPr>
        <w:t>Регулација мреже озелењених и слободних површина</w:t>
      </w:r>
      <w:r w:rsidR="00E349B0" w:rsidRPr="00601920">
        <w:rPr>
          <w:rStyle w:val="FontStyle181"/>
          <w:sz w:val="24"/>
          <w:szCs w:val="24"/>
        </w:rPr>
        <w:t>..................................................</w:t>
      </w:r>
      <w:r w:rsidR="00E92355" w:rsidRPr="00601920">
        <w:rPr>
          <w:bCs/>
        </w:rPr>
        <w:t xml:space="preserve"> 13</w:t>
      </w:r>
    </w:p>
    <w:p w:rsidR="00E349B0" w:rsidRPr="00601920" w:rsidRDefault="00E349B0" w:rsidP="00E349B0">
      <w:pPr>
        <w:tabs>
          <w:tab w:val="left" w:pos="741"/>
        </w:tabs>
        <w:jc w:val="both"/>
        <w:rPr>
          <w:bCs/>
          <w:sz w:val="24"/>
          <w:szCs w:val="24"/>
        </w:rPr>
      </w:pPr>
      <w:r w:rsidRPr="00601920">
        <w:rPr>
          <w:rStyle w:val="FontStyle181"/>
          <w:sz w:val="24"/>
          <w:szCs w:val="24"/>
        </w:rPr>
        <w:t>2.</w:t>
      </w:r>
      <w:r w:rsidR="00CD66B7" w:rsidRPr="00601920">
        <w:rPr>
          <w:rStyle w:val="FontStyle181"/>
          <w:sz w:val="24"/>
          <w:szCs w:val="24"/>
        </w:rPr>
        <w:t>4</w:t>
      </w:r>
      <w:r w:rsidRPr="00601920">
        <w:rPr>
          <w:rStyle w:val="FontStyle181"/>
          <w:sz w:val="24"/>
          <w:szCs w:val="24"/>
        </w:rPr>
        <w:t xml:space="preserve">. Правила уређења </w:t>
      </w:r>
      <w:r w:rsidRPr="00601920">
        <w:rPr>
          <w:sz w:val="24"/>
          <w:szCs w:val="24"/>
          <w:lang w:val="de-DE"/>
        </w:rPr>
        <w:t>грађевинског земљишта</w:t>
      </w:r>
      <w:r w:rsidRPr="00601920">
        <w:rPr>
          <w:sz w:val="24"/>
          <w:szCs w:val="24"/>
        </w:rPr>
        <w:t xml:space="preserve"> остале намене</w:t>
      </w:r>
      <w:r w:rsidRPr="00601920">
        <w:rPr>
          <w:bCs/>
          <w:sz w:val="24"/>
          <w:szCs w:val="24"/>
        </w:rPr>
        <w:t>....................................................14</w:t>
      </w:r>
    </w:p>
    <w:p w:rsidR="00CD66B7" w:rsidRPr="00601920" w:rsidRDefault="00CD66B7" w:rsidP="00E92355">
      <w:pPr>
        <w:tabs>
          <w:tab w:val="left" w:pos="741"/>
        </w:tabs>
        <w:jc w:val="both"/>
        <w:rPr>
          <w:bCs/>
          <w:sz w:val="24"/>
          <w:szCs w:val="24"/>
        </w:rPr>
      </w:pPr>
      <w:r w:rsidRPr="00601920">
        <w:rPr>
          <w:rStyle w:val="FontStyle181"/>
          <w:sz w:val="24"/>
          <w:szCs w:val="24"/>
        </w:rPr>
        <w:t>2.4.1. С</w:t>
      </w:r>
      <w:r w:rsidRPr="00601920">
        <w:rPr>
          <w:sz w:val="24"/>
          <w:szCs w:val="24"/>
          <w:lang w:val="sr-Cyrl-CS"/>
        </w:rPr>
        <w:t xml:space="preserve">оларна електрана - све </w:t>
      </w:r>
      <w:r w:rsidRPr="00601920">
        <w:rPr>
          <w:sz w:val="24"/>
          <w:szCs w:val="24"/>
        </w:rPr>
        <w:t>III</w:t>
      </w:r>
      <w:r w:rsidRPr="00601920">
        <w:rPr>
          <w:rStyle w:val="FontStyle181"/>
          <w:sz w:val="24"/>
          <w:szCs w:val="24"/>
          <w:lang w:val="ru-RU"/>
        </w:rPr>
        <w:tab/>
        <w:t xml:space="preserve"> </w:t>
      </w:r>
      <w:r w:rsidRPr="00601920">
        <w:rPr>
          <w:sz w:val="24"/>
          <w:szCs w:val="24"/>
          <w:lang w:val="sr-Cyrl-CS"/>
        </w:rPr>
        <w:t>фазе</w:t>
      </w:r>
      <w:r w:rsidR="00E92355" w:rsidRPr="00601920">
        <w:rPr>
          <w:sz w:val="24"/>
          <w:szCs w:val="24"/>
          <w:lang w:val="sr-Cyrl-CS"/>
        </w:rPr>
        <w:t>.......................................................................................</w:t>
      </w:r>
      <w:r w:rsidR="00E92355" w:rsidRPr="00601920">
        <w:rPr>
          <w:bCs/>
          <w:sz w:val="24"/>
          <w:szCs w:val="24"/>
        </w:rPr>
        <w:t>14</w:t>
      </w:r>
    </w:p>
    <w:p w:rsidR="00CD66B7" w:rsidRPr="00601920" w:rsidRDefault="00CD66B7" w:rsidP="00E92355">
      <w:pPr>
        <w:tabs>
          <w:tab w:val="left" w:pos="741"/>
        </w:tabs>
        <w:jc w:val="both"/>
        <w:rPr>
          <w:rStyle w:val="FontStyle181"/>
          <w:rFonts w:cs="Arial"/>
          <w:bCs/>
          <w:sz w:val="24"/>
          <w:szCs w:val="24"/>
        </w:rPr>
      </w:pPr>
      <w:r w:rsidRPr="00601920">
        <w:rPr>
          <w:rStyle w:val="FontStyle181"/>
          <w:sz w:val="24"/>
          <w:szCs w:val="24"/>
        </w:rPr>
        <w:t>2.4.2. Зона спорта и рекреације</w:t>
      </w:r>
      <w:r w:rsidR="00E92355" w:rsidRPr="00601920">
        <w:rPr>
          <w:rStyle w:val="FontStyle181"/>
          <w:sz w:val="24"/>
          <w:szCs w:val="24"/>
        </w:rPr>
        <w:t>.......................................................................................................</w:t>
      </w:r>
      <w:r w:rsidR="00E92355" w:rsidRPr="00601920">
        <w:rPr>
          <w:bCs/>
          <w:sz w:val="24"/>
          <w:szCs w:val="24"/>
        </w:rPr>
        <w:t>14</w:t>
      </w:r>
    </w:p>
    <w:p w:rsidR="006B17D0" w:rsidRPr="00601920" w:rsidRDefault="006B17D0" w:rsidP="006B17D0">
      <w:pPr>
        <w:autoSpaceDE w:val="0"/>
        <w:autoSpaceDN w:val="0"/>
        <w:adjustRightInd w:val="0"/>
        <w:jc w:val="both"/>
        <w:rPr>
          <w:rFonts w:ascii="TimesNewRomanPS-BoldMT" w:hAnsi="TimesNewRomanPS-BoldMT" w:cs="TimesNewRomanPS-BoldMT"/>
          <w:bCs/>
          <w:sz w:val="24"/>
          <w:szCs w:val="24"/>
        </w:rPr>
      </w:pPr>
      <w:r w:rsidRPr="00601920">
        <w:rPr>
          <w:rFonts w:ascii="TimesNewRomanPS-BoldMT" w:hAnsi="TimesNewRomanPS-BoldMT" w:cs="TimesNewRomanPS-BoldMT"/>
          <w:bCs/>
          <w:sz w:val="24"/>
          <w:szCs w:val="24"/>
        </w:rPr>
        <w:t>2.</w:t>
      </w:r>
      <w:r w:rsidR="00CD66B7" w:rsidRPr="00601920">
        <w:rPr>
          <w:rFonts w:ascii="TimesNewRomanPS-BoldMT" w:hAnsi="TimesNewRomanPS-BoldMT" w:cs="TimesNewRomanPS-BoldMT"/>
          <w:bCs/>
          <w:sz w:val="24"/>
          <w:szCs w:val="24"/>
        </w:rPr>
        <w:t>5</w:t>
      </w:r>
      <w:r w:rsidRPr="00601920">
        <w:rPr>
          <w:rFonts w:ascii="TimesNewRomanPS-BoldMT" w:hAnsi="TimesNewRomanPS-BoldMT" w:cs="TimesNewRomanPS-BoldMT"/>
          <w:bCs/>
          <w:sz w:val="24"/>
          <w:szCs w:val="24"/>
        </w:rPr>
        <w:t>.  Посебни захтеви, услови и прописи које је потребно испунити за издавање одобрења за изградњу, према месту и врсти објеката за изградњу</w:t>
      </w:r>
      <w:r w:rsidRPr="00601920">
        <w:rPr>
          <w:bCs/>
          <w:sz w:val="24"/>
          <w:szCs w:val="24"/>
        </w:rPr>
        <w:t>........................................................</w:t>
      </w:r>
      <w:r w:rsidR="0061220E" w:rsidRPr="00601920">
        <w:rPr>
          <w:bCs/>
          <w:sz w:val="24"/>
          <w:szCs w:val="24"/>
        </w:rPr>
        <w:t>...</w:t>
      </w:r>
      <w:r w:rsidRPr="00601920">
        <w:rPr>
          <w:bCs/>
          <w:sz w:val="24"/>
          <w:szCs w:val="24"/>
        </w:rPr>
        <w:t>...</w:t>
      </w:r>
      <w:r w:rsidR="009B7E39" w:rsidRPr="00601920">
        <w:rPr>
          <w:bCs/>
          <w:sz w:val="24"/>
          <w:szCs w:val="24"/>
        </w:rPr>
        <w:t>...</w:t>
      </w:r>
      <w:r w:rsidRPr="00601920">
        <w:rPr>
          <w:bCs/>
          <w:sz w:val="24"/>
          <w:szCs w:val="24"/>
        </w:rPr>
        <w:t>..</w:t>
      </w:r>
      <w:r w:rsidR="0061220E" w:rsidRPr="00601920">
        <w:rPr>
          <w:bCs/>
          <w:sz w:val="24"/>
          <w:szCs w:val="24"/>
        </w:rPr>
        <w:t>15</w:t>
      </w:r>
    </w:p>
    <w:p w:rsidR="006B17D0" w:rsidRPr="00601920" w:rsidRDefault="006B17D0" w:rsidP="006B17D0">
      <w:pPr>
        <w:autoSpaceDE w:val="0"/>
        <w:autoSpaceDN w:val="0"/>
        <w:adjustRightInd w:val="0"/>
        <w:jc w:val="both"/>
        <w:rPr>
          <w:rFonts w:ascii="TimesNewRomanPS-BoldMT" w:hAnsi="TimesNewRomanPS-BoldMT" w:cs="TimesNewRomanPS-BoldMT"/>
          <w:bCs/>
          <w:sz w:val="24"/>
          <w:szCs w:val="24"/>
        </w:rPr>
      </w:pPr>
      <w:r w:rsidRPr="00601920">
        <w:rPr>
          <w:rFonts w:ascii="TimesNewRomanPS-BoldMT" w:hAnsi="TimesNewRomanPS-BoldMT" w:cs="TimesNewRomanPS-BoldMT"/>
          <w:bCs/>
          <w:sz w:val="24"/>
          <w:szCs w:val="24"/>
        </w:rPr>
        <w:t>2.</w:t>
      </w:r>
      <w:r w:rsidR="00CD66B7" w:rsidRPr="00601920">
        <w:rPr>
          <w:rFonts w:ascii="TimesNewRomanPS-BoldMT" w:hAnsi="TimesNewRomanPS-BoldMT" w:cs="TimesNewRomanPS-BoldMT"/>
          <w:bCs/>
          <w:sz w:val="24"/>
          <w:szCs w:val="24"/>
        </w:rPr>
        <w:t>6</w:t>
      </w:r>
      <w:r w:rsidR="00252609" w:rsidRPr="00601920">
        <w:rPr>
          <w:rFonts w:ascii="TimesNewRomanPS-BoldMT" w:hAnsi="TimesNewRomanPS-BoldMT" w:cs="TimesNewRomanPS-BoldMT"/>
          <w:bCs/>
          <w:sz w:val="24"/>
          <w:szCs w:val="24"/>
        </w:rPr>
        <w:t>.</w:t>
      </w:r>
      <w:r w:rsidRPr="00601920">
        <w:rPr>
          <w:rFonts w:ascii="TimesNewRomanPS-BoldMT" w:hAnsi="TimesNewRomanPS-BoldMT" w:cs="TimesNewRomanPS-BoldMT"/>
          <w:bCs/>
          <w:sz w:val="24"/>
          <w:szCs w:val="24"/>
        </w:rPr>
        <w:t xml:space="preserve"> Амбијенталне целине од културно-историјског или урбанистичког значаја</w:t>
      </w:r>
      <w:r w:rsidRPr="00601920">
        <w:rPr>
          <w:bCs/>
          <w:sz w:val="24"/>
          <w:szCs w:val="24"/>
        </w:rPr>
        <w:t>..................</w:t>
      </w:r>
      <w:r w:rsidR="009B7E39" w:rsidRPr="00601920">
        <w:rPr>
          <w:bCs/>
          <w:sz w:val="24"/>
          <w:szCs w:val="24"/>
        </w:rPr>
        <w:t>.</w:t>
      </w:r>
      <w:r w:rsidRPr="00601920">
        <w:rPr>
          <w:bCs/>
          <w:sz w:val="24"/>
          <w:szCs w:val="24"/>
        </w:rPr>
        <w:t>.</w:t>
      </w:r>
      <w:r w:rsidR="00252609" w:rsidRPr="00601920">
        <w:rPr>
          <w:bCs/>
          <w:sz w:val="24"/>
          <w:szCs w:val="24"/>
        </w:rPr>
        <w:t>.</w:t>
      </w:r>
      <w:r w:rsidRPr="00601920">
        <w:rPr>
          <w:bCs/>
          <w:sz w:val="24"/>
          <w:szCs w:val="24"/>
        </w:rPr>
        <w:t>.</w:t>
      </w:r>
      <w:r w:rsidR="0061220E" w:rsidRPr="00601920">
        <w:rPr>
          <w:bCs/>
          <w:sz w:val="24"/>
          <w:szCs w:val="24"/>
        </w:rPr>
        <w:t>1</w:t>
      </w:r>
      <w:r w:rsidR="008B6E9B" w:rsidRPr="00601920">
        <w:rPr>
          <w:bCs/>
          <w:sz w:val="24"/>
          <w:szCs w:val="24"/>
        </w:rPr>
        <w:t>6</w:t>
      </w:r>
    </w:p>
    <w:p w:rsidR="006B17D0" w:rsidRPr="00601920" w:rsidRDefault="006B17D0" w:rsidP="00566A6C">
      <w:pPr>
        <w:autoSpaceDE w:val="0"/>
        <w:autoSpaceDN w:val="0"/>
        <w:adjustRightInd w:val="0"/>
        <w:rPr>
          <w:rFonts w:ascii="TimesNewRomanPS-BoldMT" w:hAnsi="TimesNewRomanPS-BoldMT" w:cs="TimesNewRomanPS-BoldMT"/>
          <w:bCs/>
          <w:sz w:val="24"/>
          <w:szCs w:val="24"/>
        </w:rPr>
      </w:pPr>
      <w:r w:rsidRPr="00601920">
        <w:rPr>
          <w:rFonts w:ascii="TimesNewRomanPS-BoldMT" w:hAnsi="TimesNewRomanPS-BoldMT" w:cs="TimesNewRomanPS-BoldMT"/>
          <w:bCs/>
          <w:sz w:val="24"/>
          <w:szCs w:val="24"/>
        </w:rPr>
        <w:t>2.</w:t>
      </w:r>
      <w:r w:rsidR="00CD66B7" w:rsidRPr="00601920">
        <w:rPr>
          <w:rFonts w:ascii="TimesNewRomanPS-BoldMT" w:hAnsi="TimesNewRomanPS-BoldMT" w:cs="TimesNewRomanPS-BoldMT"/>
          <w:bCs/>
          <w:sz w:val="24"/>
          <w:szCs w:val="24"/>
        </w:rPr>
        <w:t>7</w:t>
      </w:r>
      <w:r w:rsidRPr="00601920">
        <w:rPr>
          <w:rFonts w:ascii="TimesNewRomanPS-BoldMT" w:hAnsi="TimesNewRomanPS-BoldMT" w:cs="TimesNewRomanPS-BoldMT"/>
          <w:bCs/>
          <w:sz w:val="24"/>
          <w:szCs w:val="24"/>
        </w:rPr>
        <w:t>.Општи услови о зашт</w:t>
      </w:r>
      <w:r w:rsidR="00566A6C" w:rsidRPr="00601920">
        <w:rPr>
          <w:rFonts w:ascii="TimesNewRomanPS-BoldMT" w:hAnsi="TimesNewRomanPS-BoldMT" w:cs="TimesNewRomanPS-BoldMT"/>
          <w:bCs/>
          <w:sz w:val="24"/>
          <w:szCs w:val="24"/>
          <w:lang w:val="sr-Cyrl-RS"/>
        </w:rPr>
        <w:t>.</w:t>
      </w:r>
      <w:r w:rsidRPr="00601920">
        <w:rPr>
          <w:rFonts w:ascii="TimesNewRomanPS-BoldMT" w:hAnsi="TimesNewRomanPS-BoldMT" w:cs="TimesNewRomanPS-BoldMT"/>
          <w:bCs/>
          <w:sz w:val="24"/>
          <w:szCs w:val="24"/>
        </w:rPr>
        <w:t xml:space="preserve"> живот срединеађења </w:t>
      </w:r>
      <w:r w:rsidR="0061220E" w:rsidRPr="00601920">
        <w:rPr>
          <w:bCs/>
          <w:sz w:val="24"/>
          <w:szCs w:val="24"/>
        </w:rPr>
        <w:t>.................................................</w:t>
      </w:r>
      <w:r w:rsidR="009B7E39" w:rsidRPr="00601920">
        <w:rPr>
          <w:bCs/>
          <w:sz w:val="24"/>
          <w:szCs w:val="24"/>
        </w:rPr>
        <w:t>........</w:t>
      </w:r>
      <w:r w:rsidR="0061220E" w:rsidRPr="00601920">
        <w:rPr>
          <w:bCs/>
          <w:sz w:val="24"/>
          <w:szCs w:val="24"/>
        </w:rPr>
        <w:t>......</w:t>
      </w:r>
      <w:r w:rsidRPr="00601920">
        <w:rPr>
          <w:bCs/>
          <w:sz w:val="24"/>
          <w:szCs w:val="24"/>
        </w:rPr>
        <w:t>.</w:t>
      </w:r>
      <w:r w:rsidR="002F19E8" w:rsidRPr="00601920">
        <w:rPr>
          <w:bCs/>
          <w:sz w:val="24"/>
          <w:szCs w:val="24"/>
        </w:rPr>
        <w:t>..........</w:t>
      </w:r>
      <w:r w:rsidRPr="00601920">
        <w:rPr>
          <w:bCs/>
          <w:sz w:val="24"/>
          <w:szCs w:val="24"/>
        </w:rPr>
        <w:t>.</w:t>
      </w:r>
      <w:r w:rsidR="0061220E" w:rsidRPr="00601920">
        <w:rPr>
          <w:bCs/>
          <w:sz w:val="24"/>
          <w:szCs w:val="24"/>
        </w:rPr>
        <w:t>16</w:t>
      </w:r>
    </w:p>
    <w:p w:rsidR="006B17D0" w:rsidRPr="00601920" w:rsidRDefault="006B17D0" w:rsidP="006B17D0">
      <w:pPr>
        <w:autoSpaceDE w:val="0"/>
        <w:autoSpaceDN w:val="0"/>
        <w:adjustRightInd w:val="0"/>
        <w:rPr>
          <w:rFonts w:ascii="TimesNewRomanPS-BoldMT" w:hAnsi="TimesNewRomanPS-BoldMT" w:cs="TimesNewRomanPS-BoldMT"/>
          <w:bCs/>
          <w:sz w:val="24"/>
          <w:szCs w:val="24"/>
        </w:rPr>
      </w:pPr>
      <w:r w:rsidRPr="00601920">
        <w:rPr>
          <w:rFonts w:ascii="TimesNewRomanPS-BoldMT" w:hAnsi="TimesNewRomanPS-BoldMT" w:cs="TimesNewRomanPS-BoldMT"/>
          <w:bCs/>
          <w:sz w:val="24"/>
          <w:szCs w:val="24"/>
        </w:rPr>
        <w:t>2.</w:t>
      </w:r>
      <w:r w:rsidR="00CD66B7" w:rsidRPr="00601920">
        <w:rPr>
          <w:rFonts w:ascii="TimesNewRomanPS-BoldMT" w:hAnsi="TimesNewRomanPS-BoldMT" w:cs="TimesNewRomanPS-BoldMT"/>
          <w:bCs/>
          <w:sz w:val="24"/>
          <w:szCs w:val="24"/>
        </w:rPr>
        <w:t>8</w:t>
      </w:r>
      <w:r w:rsidRPr="00601920">
        <w:rPr>
          <w:rFonts w:ascii="TimesNewRomanPS-BoldMT" w:hAnsi="TimesNewRomanPS-BoldMT" w:cs="TimesNewRomanPS-BoldMT"/>
          <w:bCs/>
          <w:sz w:val="24"/>
          <w:szCs w:val="24"/>
        </w:rPr>
        <w:t xml:space="preserve">. Општи услови и </w:t>
      </w:r>
      <w:r w:rsidRPr="00601920">
        <w:rPr>
          <w:bCs/>
          <w:sz w:val="24"/>
          <w:szCs w:val="24"/>
        </w:rPr>
        <w:t xml:space="preserve">мере </w:t>
      </w:r>
      <w:r w:rsidRPr="00601920">
        <w:rPr>
          <w:rFonts w:ascii="TimesNewRomanPS-BoldMT" w:hAnsi="TimesNewRomanPS-BoldMT" w:cs="TimesNewRomanPS-BoldMT"/>
          <w:bCs/>
          <w:sz w:val="24"/>
          <w:szCs w:val="24"/>
        </w:rPr>
        <w:t xml:space="preserve">заштите живота и здравља људи </w:t>
      </w:r>
      <w:r w:rsidRPr="00601920">
        <w:rPr>
          <w:bCs/>
          <w:sz w:val="24"/>
          <w:szCs w:val="24"/>
        </w:rPr>
        <w:t>.................................</w:t>
      </w:r>
      <w:r w:rsidR="0061220E" w:rsidRPr="00601920">
        <w:rPr>
          <w:bCs/>
          <w:sz w:val="24"/>
          <w:szCs w:val="24"/>
        </w:rPr>
        <w:t>...............</w:t>
      </w:r>
      <w:r w:rsidRPr="00601920">
        <w:rPr>
          <w:bCs/>
          <w:sz w:val="24"/>
          <w:szCs w:val="24"/>
        </w:rPr>
        <w:t>.....</w:t>
      </w:r>
      <w:r w:rsidR="0061220E" w:rsidRPr="00601920">
        <w:rPr>
          <w:bCs/>
          <w:sz w:val="24"/>
          <w:szCs w:val="24"/>
        </w:rPr>
        <w:t>..16</w:t>
      </w:r>
    </w:p>
    <w:p w:rsidR="006B17D0" w:rsidRPr="00601920" w:rsidRDefault="006B17D0" w:rsidP="006B17D0">
      <w:pPr>
        <w:jc w:val="both"/>
        <w:rPr>
          <w:rStyle w:val="FontStyle20"/>
          <w:b w:val="0"/>
          <w:bCs w:val="0"/>
          <w:sz w:val="24"/>
          <w:szCs w:val="24"/>
          <w:lang w:val="sr-Cyrl-CS" w:eastAsia="sr-Latn-CS"/>
        </w:rPr>
      </w:pPr>
      <w:r w:rsidRPr="00601920">
        <w:rPr>
          <w:rStyle w:val="FontStyle20"/>
          <w:b w:val="0"/>
          <w:bCs w:val="0"/>
          <w:sz w:val="24"/>
          <w:szCs w:val="24"/>
          <w:lang w:val="sr-Cyrl-CS" w:eastAsia="sr-Latn-CS"/>
        </w:rPr>
        <w:t>2.</w:t>
      </w:r>
      <w:r w:rsidR="00CD66B7" w:rsidRPr="00601920">
        <w:rPr>
          <w:rStyle w:val="FontStyle20"/>
          <w:b w:val="0"/>
          <w:bCs w:val="0"/>
          <w:sz w:val="24"/>
          <w:szCs w:val="24"/>
          <w:lang w:val="sr-Cyrl-CS" w:eastAsia="sr-Latn-CS"/>
        </w:rPr>
        <w:t>8</w:t>
      </w:r>
      <w:r w:rsidRPr="00601920">
        <w:rPr>
          <w:rStyle w:val="FontStyle20"/>
          <w:b w:val="0"/>
          <w:bCs w:val="0"/>
          <w:sz w:val="24"/>
          <w:szCs w:val="24"/>
          <w:lang w:val="sr-Cyrl-CS" w:eastAsia="sr-Latn-CS"/>
        </w:rPr>
        <w:t xml:space="preserve">.1. Заштита од елементарних непогода </w:t>
      </w:r>
      <w:r w:rsidRPr="00601920">
        <w:rPr>
          <w:bCs/>
          <w:sz w:val="24"/>
          <w:szCs w:val="24"/>
        </w:rPr>
        <w:t>................................................................................</w:t>
      </w:r>
      <w:r w:rsidR="0061220E" w:rsidRPr="00601920">
        <w:rPr>
          <w:bCs/>
          <w:sz w:val="24"/>
          <w:szCs w:val="24"/>
        </w:rPr>
        <w:t>....</w:t>
      </w:r>
      <w:r w:rsidR="009B7E39" w:rsidRPr="00601920">
        <w:rPr>
          <w:bCs/>
          <w:sz w:val="24"/>
          <w:szCs w:val="24"/>
        </w:rPr>
        <w:t>.....</w:t>
      </w:r>
      <w:r w:rsidRPr="00601920">
        <w:rPr>
          <w:bCs/>
          <w:sz w:val="24"/>
          <w:szCs w:val="24"/>
        </w:rPr>
        <w:t>..</w:t>
      </w:r>
      <w:r w:rsidR="0061220E" w:rsidRPr="00601920">
        <w:rPr>
          <w:bCs/>
          <w:sz w:val="24"/>
          <w:szCs w:val="24"/>
        </w:rPr>
        <w:t>16</w:t>
      </w:r>
    </w:p>
    <w:p w:rsidR="006B17D0" w:rsidRPr="00601920" w:rsidRDefault="006B17D0" w:rsidP="006B17D0">
      <w:pPr>
        <w:jc w:val="both"/>
        <w:rPr>
          <w:rStyle w:val="FontStyle20"/>
          <w:b w:val="0"/>
          <w:bCs w:val="0"/>
          <w:sz w:val="24"/>
          <w:szCs w:val="24"/>
          <w:lang w:val="sr-Cyrl-CS" w:eastAsia="sr-Latn-CS"/>
        </w:rPr>
      </w:pPr>
      <w:r w:rsidRPr="00601920">
        <w:rPr>
          <w:rStyle w:val="FontStyle20"/>
          <w:b w:val="0"/>
          <w:bCs w:val="0"/>
          <w:sz w:val="24"/>
          <w:szCs w:val="24"/>
          <w:lang w:val="sr-Cyrl-CS" w:eastAsia="sr-Latn-CS"/>
        </w:rPr>
        <w:t>2.</w:t>
      </w:r>
      <w:r w:rsidR="00CD66B7" w:rsidRPr="00601920">
        <w:rPr>
          <w:rStyle w:val="FontStyle20"/>
          <w:b w:val="0"/>
          <w:bCs w:val="0"/>
          <w:sz w:val="24"/>
          <w:szCs w:val="24"/>
          <w:lang w:val="sr-Cyrl-CS" w:eastAsia="sr-Latn-CS"/>
        </w:rPr>
        <w:t>8</w:t>
      </w:r>
      <w:r w:rsidRPr="00601920">
        <w:rPr>
          <w:rStyle w:val="FontStyle20"/>
          <w:b w:val="0"/>
          <w:bCs w:val="0"/>
          <w:sz w:val="24"/>
          <w:szCs w:val="24"/>
          <w:lang w:val="sr-Cyrl-CS" w:eastAsia="sr-Latn-CS"/>
        </w:rPr>
        <w:t>.</w:t>
      </w:r>
      <w:r w:rsidR="00CD66B7" w:rsidRPr="00601920">
        <w:rPr>
          <w:rStyle w:val="FontStyle20"/>
          <w:b w:val="0"/>
          <w:bCs w:val="0"/>
          <w:sz w:val="24"/>
          <w:szCs w:val="24"/>
          <w:lang w:val="sr-Cyrl-CS" w:eastAsia="sr-Latn-CS"/>
        </w:rPr>
        <w:t xml:space="preserve">2. </w:t>
      </w:r>
      <w:r w:rsidRPr="00601920">
        <w:rPr>
          <w:rStyle w:val="FontStyle20"/>
          <w:b w:val="0"/>
          <w:bCs w:val="0"/>
          <w:sz w:val="24"/>
          <w:szCs w:val="24"/>
          <w:lang w:val="sr-Cyrl-CS" w:eastAsia="sr-Latn-CS"/>
        </w:rPr>
        <w:t>Заштита од земљотреса</w:t>
      </w:r>
      <w:r w:rsidRPr="00601920">
        <w:rPr>
          <w:bCs/>
          <w:sz w:val="24"/>
          <w:szCs w:val="24"/>
        </w:rPr>
        <w:t>...............................................................................................</w:t>
      </w:r>
      <w:r w:rsidR="0061220E" w:rsidRPr="00601920">
        <w:rPr>
          <w:bCs/>
          <w:sz w:val="24"/>
          <w:szCs w:val="24"/>
        </w:rPr>
        <w:t>........</w:t>
      </w:r>
      <w:r w:rsidR="00E92355" w:rsidRPr="00601920">
        <w:rPr>
          <w:bCs/>
          <w:sz w:val="24"/>
          <w:szCs w:val="24"/>
        </w:rPr>
        <w:t>.</w:t>
      </w:r>
      <w:r w:rsidR="0061220E" w:rsidRPr="00601920">
        <w:rPr>
          <w:bCs/>
          <w:sz w:val="24"/>
          <w:szCs w:val="24"/>
        </w:rPr>
        <w:t>....</w:t>
      </w:r>
      <w:r w:rsidR="00E92355" w:rsidRPr="00601920">
        <w:rPr>
          <w:bCs/>
          <w:sz w:val="24"/>
          <w:szCs w:val="24"/>
        </w:rPr>
        <w:t>.</w:t>
      </w:r>
      <w:r w:rsidRPr="00601920">
        <w:rPr>
          <w:bCs/>
          <w:sz w:val="24"/>
          <w:szCs w:val="24"/>
        </w:rPr>
        <w:t>.</w:t>
      </w:r>
      <w:r w:rsidR="0061220E" w:rsidRPr="00601920">
        <w:rPr>
          <w:bCs/>
          <w:sz w:val="24"/>
          <w:szCs w:val="24"/>
        </w:rPr>
        <w:t>16</w:t>
      </w:r>
    </w:p>
    <w:p w:rsidR="006B17D0" w:rsidRPr="00601920" w:rsidRDefault="006B17D0" w:rsidP="006B17D0">
      <w:pPr>
        <w:widowControl w:val="0"/>
        <w:autoSpaceDE w:val="0"/>
        <w:autoSpaceDN w:val="0"/>
        <w:adjustRightInd w:val="0"/>
        <w:jc w:val="both"/>
        <w:rPr>
          <w:rStyle w:val="FontStyle20"/>
          <w:b w:val="0"/>
          <w:bCs w:val="0"/>
          <w:sz w:val="24"/>
          <w:szCs w:val="24"/>
          <w:lang w:val="sr-Cyrl-CS" w:eastAsia="sr-Latn-CS"/>
        </w:rPr>
      </w:pPr>
      <w:r w:rsidRPr="00601920">
        <w:rPr>
          <w:rStyle w:val="FontStyle20"/>
          <w:b w:val="0"/>
          <w:bCs w:val="0"/>
          <w:sz w:val="24"/>
          <w:szCs w:val="24"/>
          <w:lang w:val="sr-Cyrl-CS" w:eastAsia="sr-Latn-CS"/>
        </w:rPr>
        <w:t>2.</w:t>
      </w:r>
      <w:r w:rsidR="00CD66B7" w:rsidRPr="00601920">
        <w:rPr>
          <w:rStyle w:val="FontStyle20"/>
          <w:b w:val="0"/>
          <w:bCs w:val="0"/>
          <w:sz w:val="24"/>
          <w:szCs w:val="24"/>
          <w:lang w:val="sr-Cyrl-CS" w:eastAsia="sr-Latn-CS"/>
        </w:rPr>
        <w:t>8.3.</w:t>
      </w:r>
      <w:r w:rsidRPr="00601920">
        <w:rPr>
          <w:rStyle w:val="FontStyle20"/>
          <w:b w:val="0"/>
          <w:bCs w:val="0"/>
          <w:sz w:val="24"/>
          <w:szCs w:val="24"/>
          <w:lang w:val="sr-Cyrl-CS" w:eastAsia="sr-Latn-CS"/>
        </w:rPr>
        <w:t xml:space="preserve">  Заштита од пожара</w:t>
      </w:r>
      <w:r w:rsidRPr="00601920">
        <w:rPr>
          <w:bCs/>
          <w:sz w:val="24"/>
          <w:szCs w:val="24"/>
        </w:rPr>
        <w:t>.............................................................................................</w:t>
      </w:r>
      <w:r w:rsidR="0061220E" w:rsidRPr="00601920">
        <w:rPr>
          <w:bCs/>
          <w:sz w:val="24"/>
          <w:szCs w:val="24"/>
        </w:rPr>
        <w:t>...........</w:t>
      </w:r>
      <w:r w:rsidRPr="00601920">
        <w:rPr>
          <w:bCs/>
          <w:sz w:val="24"/>
          <w:szCs w:val="24"/>
        </w:rPr>
        <w:t>.</w:t>
      </w:r>
      <w:r w:rsidR="00E92355" w:rsidRPr="00601920">
        <w:rPr>
          <w:bCs/>
          <w:sz w:val="24"/>
          <w:szCs w:val="24"/>
        </w:rPr>
        <w:t>.</w:t>
      </w:r>
      <w:r w:rsidRPr="00601920">
        <w:rPr>
          <w:bCs/>
          <w:sz w:val="24"/>
          <w:szCs w:val="24"/>
        </w:rPr>
        <w:t>..</w:t>
      </w:r>
      <w:r w:rsidR="009B7E39" w:rsidRPr="00601920">
        <w:rPr>
          <w:bCs/>
          <w:sz w:val="24"/>
          <w:szCs w:val="24"/>
        </w:rPr>
        <w:t>..</w:t>
      </w:r>
      <w:r w:rsidR="00E92355" w:rsidRPr="00601920">
        <w:rPr>
          <w:bCs/>
          <w:sz w:val="24"/>
          <w:szCs w:val="24"/>
        </w:rPr>
        <w:t>.</w:t>
      </w:r>
      <w:r w:rsidRPr="00601920">
        <w:rPr>
          <w:bCs/>
          <w:sz w:val="24"/>
          <w:szCs w:val="24"/>
        </w:rPr>
        <w:t>.....</w:t>
      </w:r>
      <w:r w:rsidR="0061220E" w:rsidRPr="00601920">
        <w:rPr>
          <w:bCs/>
          <w:sz w:val="24"/>
          <w:szCs w:val="24"/>
        </w:rPr>
        <w:t>17</w:t>
      </w:r>
    </w:p>
    <w:p w:rsidR="006B17D0" w:rsidRPr="00601920" w:rsidRDefault="006B17D0" w:rsidP="006B17D0">
      <w:pPr>
        <w:widowControl w:val="0"/>
        <w:autoSpaceDE w:val="0"/>
        <w:autoSpaceDN w:val="0"/>
        <w:adjustRightInd w:val="0"/>
        <w:jc w:val="both"/>
        <w:rPr>
          <w:rStyle w:val="FontStyle20"/>
          <w:rFonts w:cs="Arial"/>
          <w:b w:val="0"/>
          <w:spacing w:val="0"/>
          <w:sz w:val="24"/>
          <w:szCs w:val="24"/>
        </w:rPr>
      </w:pPr>
      <w:r w:rsidRPr="00601920">
        <w:rPr>
          <w:rStyle w:val="FontStyle20"/>
          <w:b w:val="0"/>
          <w:bCs w:val="0"/>
          <w:sz w:val="24"/>
          <w:szCs w:val="24"/>
          <w:lang w:val="sr-Cyrl-CS" w:eastAsia="sr-Latn-CS"/>
        </w:rPr>
        <w:t>2.</w:t>
      </w:r>
      <w:r w:rsidR="00CD66B7" w:rsidRPr="00601920">
        <w:rPr>
          <w:rStyle w:val="FontStyle20"/>
          <w:b w:val="0"/>
          <w:bCs w:val="0"/>
          <w:sz w:val="24"/>
          <w:szCs w:val="24"/>
          <w:lang w:val="sr-Cyrl-CS" w:eastAsia="sr-Latn-CS"/>
        </w:rPr>
        <w:t>8.4.</w:t>
      </w:r>
      <w:r w:rsidRPr="00601920">
        <w:rPr>
          <w:rStyle w:val="FontStyle20"/>
          <w:b w:val="0"/>
          <w:bCs w:val="0"/>
          <w:sz w:val="24"/>
          <w:szCs w:val="24"/>
          <w:lang w:val="sr-Cyrl-CS" w:eastAsia="sr-Latn-CS"/>
        </w:rPr>
        <w:t xml:space="preserve">  Заштита од поплава</w:t>
      </w:r>
      <w:r w:rsidRPr="00601920">
        <w:rPr>
          <w:bCs/>
          <w:sz w:val="24"/>
          <w:szCs w:val="24"/>
        </w:rPr>
        <w:t>...................................................................................................</w:t>
      </w:r>
      <w:r w:rsidR="0061220E" w:rsidRPr="00601920">
        <w:rPr>
          <w:bCs/>
          <w:sz w:val="24"/>
          <w:szCs w:val="24"/>
        </w:rPr>
        <w:t>......</w:t>
      </w:r>
      <w:r w:rsidR="00E92355" w:rsidRPr="00601920">
        <w:rPr>
          <w:bCs/>
          <w:sz w:val="24"/>
          <w:szCs w:val="24"/>
        </w:rPr>
        <w:t>.</w:t>
      </w:r>
      <w:r w:rsidR="009B7E39" w:rsidRPr="00601920">
        <w:rPr>
          <w:bCs/>
          <w:sz w:val="24"/>
          <w:szCs w:val="24"/>
        </w:rPr>
        <w:t>....</w:t>
      </w:r>
      <w:r w:rsidR="00E92355" w:rsidRPr="00601920">
        <w:rPr>
          <w:bCs/>
          <w:sz w:val="24"/>
          <w:szCs w:val="24"/>
        </w:rPr>
        <w:t>.</w:t>
      </w:r>
      <w:r w:rsidR="0061220E" w:rsidRPr="00601920">
        <w:rPr>
          <w:bCs/>
          <w:sz w:val="24"/>
          <w:szCs w:val="24"/>
        </w:rPr>
        <w:t>.</w:t>
      </w:r>
      <w:r w:rsidR="00E92355" w:rsidRPr="00601920">
        <w:rPr>
          <w:bCs/>
          <w:sz w:val="24"/>
          <w:szCs w:val="24"/>
        </w:rPr>
        <w:t>.</w:t>
      </w:r>
      <w:r w:rsidR="0061220E" w:rsidRPr="00601920">
        <w:rPr>
          <w:bCs/>
          <w:sz w:val="24"/>
          <w:szCs w:val="24"/>
        </w:rPr>
        <w:t>.</w:t>
      </w:r>
      <w:r w:rsidRPr="00601920">
        <w:rPr>
          <w:bCs/>
          <w:sz w:val="24"/>
          <w:szCs w:val="24"/>
        </w:rPr>
        <w:t>.</w:t>
      </w:r>
      <w:r w:rsidR="0061220E" w:rsidRPr="00601920">
        <w:rPr>
          <w:bCs/>
          <w:sz w:val="24"/>
          <w:szCs w:val="24"/>
        </w:rPr>
        <w:t>17</w:t>
      </w:r>
    </w:p>
    <w:p w:rsidR="006B17D0" w:rsidRPr="00601920" w:rsidRDefault="006B17D0" w:rsidP="006B17D0">
      <w:pPr>
        <w:widowControl w:val="0"/>
        <w:autoSpaceDE w:val="0"/>
        <w:autoSpaceDN w:val="0"/>
        <w:adjustRightInd w:val="0"/>
        <w:jc w:val="both"/>
        <w:rPr>
          <w:rStyle w:val="FontStyle20"/>
          <w:b w:val="0"/>
          <w:bCs w:val="0"/>
          <w:sz w:val="24"/>
          <w:szCs w:val="24"/>
          <w:lang w:val="sr-Cyrl-CS"/>
        </w:rPr>
      </w:pPr>
      <w:r w:rsidRPr="00601920">
        <w:rPr>
          <w:rStyle w:val="FontStyle20"/>
          <w:b w:val="0"/>
          <w:bCs w:val="0"/>
          <w:sz w:val="24"/>
          <w:szCs w:val="24"/>
          <w:lang w:val="sr-Cyrl-CS"/>
        </w:rPr>
        <w:t>2.</w:t>
      </w:r>
      <w:r w:rsidR="00CD66B7" w:rsidRPr="00601920">
        <w:rPr>
          <w:rStyle w:val="FontStyle20"/>
          <w:b w:val="0"/>
          <w:bCs w:val="0"/>
          <w:sz w:val="24"/>
          <w:szCs w:val="24"/>
          <w:lang w:val="sr-Cyrl-CS"/>
        </w:rPr>
        <w:t>8.5.</w:t>
      </w:r>
      <w:r w:rsidRPr="00601920">
        <w:rPr>
          <w:rStyle w:val="FontStyle20"/>
          <w:b w:val="0"/>
          <w:bCs w:val="0"/>
          <w:sz w:val="24"/>
          <w:szCs w:val="24"/>
          <w:lang w:val="sr-Cyrl-CS"/>
        </w:rPr>
        <w:t xml:space="preserve">  Цивилна заштита људи и добара</w:t>
      </w:r>
      <w:r w:rsidRPr="00601920">
        <w:rPr>
          <w:bCs/>
          <w:sz w:val="24"/>
          <w:szCs w:val="24"/>
        </w:rPr>
        <w:t>...................................................................................</w:t>
      </w:r>
      <w:r w:rsidR="0061220E" w:rsidRPr="00601920">
        <w:rPr>
          <w:bCs/>
          <w:sz w:val="24"/>
          <w:szCs w:val="24"/>
        </w:rPr>
        <w:t>.....</w:t>
      </w:r>
      <w:r w:rsidR="009B7E39" w:rsidRPr="00601920">
        <w:rPr>
          <w:bCs/>
          <w:sz w:val="24"/>
          <w:szCs w:val="24"/>
        </w:rPr>
        <w:t>....</w:t>
      </w:r>
      <w:r w:rsidR="0061220E" w:rsidRPr="00601920">
        <w:rPr>
          <w:bCs/>
          <w:sz w:val="24"/>
          <w:szCs w:val="24"/>
        </w:rPr>
        <w:t>..</w:t>
      </w:r>
      <w:r w:rsidRPr="00601920">
        <w:rPr>
          <w:bCs/>
          <w:sz w:val="24"/>
          <w:szCs w:val="24"/>
        </w:rPr>
        <w:t>..</w:t>
      </w:r>
      <w:r w:rsidR="0061220E" w:rsidRPr="00601920">
        <w:rPr>
          <w:bCs/>
          <w:sz w:val="24"/>
          <w:szCs w:val="24"/>
        </w:rPr>
        <w:t>17</w:t>
      </w:r>
    </w:p>
    <w:p w:rsidR="006B17D0" w:rsidRPr="00601920" w:rsidRDefault="006B17D0" w:rsidP="006B17D0">
      <w:pPr>
        <w:widowControl w:val="0"/>
        <w:autoSpaceDE w:val="0"/>
        <w:autoSpaceDN w:val="0"/>
        <w:adjustRightInd w:val="0"/>
        <w:jc w:val="both"/>
        <w:rPr>
          <w:rStyle w:val="FontStyle20"/>
          <w:b w:val="0"/>
          <w:sz w:val="24"/>
          <w:szCs w:val="24"/>
        </w:rPr>
      </w:pPr>
      <w:r w:rsidRPr="00601920">
        <w:rPr>
          <w:rStyle w:val="FontStyle20"/>
          <w:b w:val="0"/>
          <w:bCs w:val="0"/>
          <w:sz w:val="24"/>
          <w:szCs w:val="24"/>
          <w:lang w:val="sr-Cyrl-CS"/>
        </w:rPr>
        <w:t>2.</w:t>
      </w:r>
      <w:r w:rsidR="00CD66B7" w:rsidRPr="00601920">
        <w:rPr>
          <w:rStyle w:val="FontStyle20"/>
          <w:b w:val="0"/>
          <w:bCs w:val="0"/>
          <w:sz w:val="24"/>
          <w:szCs w:val="24"/>
          <w:lang w:val="sr-Cyrl-CS"/>
        </w:rPr>
        <w:t>9</w:t>
      </w:r>
      <w:r w:rsidRPr="00601920">
        <w:rPr>
          <w:rStyle w:val="FontStyle20"/>
          <w:b w:val="0"/>
          <w:bCs w:val="0"/>
          <w:sz w:val="24"/>
          <w:szCs w:val="24"/>
          <w:lang w:val="sr-Cyrl-CS"/>
        </w:rPr>
        <w:t xml:space="preserve">. Посебни </w:t>
      </w:r>
      <w:r w:rsidRPr="00601920">
        <w:rPr>
          <w:rStyle w:val="FontStyle20"/>
          <w:b w:val="0"/>
          <w:sz w:val="24"/>
          <w:szCs w:val="24"/>
        </w:rPr>
        <w:t xml:space="preserve">услови којима се површине и објекти јавне </w:t>
      </w:r>
      <w:r w:rsidRPr="00601920">
        <w:rPr>
          <w:rStyle w:val="FontStyle20"/>
          <w:b w:val="0"/>
          <w:bCs w:val="0"/>
          <w:sz w:val="24"/>
          <w:szCs w:val="24"/>
          <w:lang w:val="sr-Cyrl-CS"/>
        </w:rPr>
        <w:t xml:space="preserve">намене </w:t>
      </w:r>
      <w:r w:rsidRPr="00601920">
        <w:rPr>
          <w:rStyle w:val="FontStyle20"/>
          <w:b w:val="0"/>
          <w:sz w:val="24"/>
          <w:szCs w:val="24"/>
        </w:rPr>
        <w:t xml:space="preserve">чине прнступачним </w:t>
      </w:r>
      <w:r w:rsidRPr="00601920">
        <w:rPr>
          <w:rStyle w:val="FontStyle20"/>
          <w:b w:val="0"/>
          <w:bCs w:val="0"/>
          <w:sz w:val="24"/>
          <w:szCs w:val="24"/>
          <w:lang w:val="sr-Cyrl-CS"/>
        </w:rPr>
        <w:t xml:space="preserve">особама </w:t>
      </w:r>
      <w:r w:rsidRPr="00601920">
        <w:rPr>
          <w:rStyle w:val="FontStyle20"/>
          <w:b w:val="0"/>
          <w:sz w:val="24"/>
          <w:szCs w:val="24"/>
        </w:rPr>
        <w:t>са инвалидитетом, у складу са стандардима прнступачности</w:t>
      </w:r>
      <w:r w:rsidRPr="00601920">
        <w:rPr>
          <w:bCs/>
          <w:sz w:val="24"/>
          <w:szCs w:val="24"/>
        </w:rPr>
        <w:t>.........................................................</w:t>
      </w:r>
      <w:r w:rsidR="009B7E39" w:rsidRPr="00601920">
        <w:rPr>
          <w:bCs/>
          <w:sz w:val="24"/>
          <w:szCs w:val="24"/>
        </w:rPr>
        <w:t>...</w:t>
      </w:r>
      <w:r w:rsidRPr="00601920">
        <w:rPr>
          <w:bCs/>
          <w:sz w:val="24"/>
          <w:szCs w:val="24"/>
        </w:rPr>
        <w:t>.</w:t>
      </w:r>
      <w:r w:rsidR="0061220E" w:rsidRPr="00601920">
        <w:rPr>
          <w:bCs/>
          <w:sz w:val="24"/>
          <w:szCs w:val="24"/>
        </w:rPr>
        <w:t>....</w:t>
      </w:r>
      <w:r w:rsidRPr="00601920">
        <w:rPr>
          <w:bCs/>
          <w:sz w:val="24"/>
          <w:szCs w:val="24"/>
        </w:rPr>
        <w:t>..</w:t>
      </w:r>
      <w:r w:rsidR="0061220E" w:rsidRPr="00601920">
        <w:rPr>
          <w:bCs/>
          <w:sz w:val="24"/>
          <w:szCs w:val="24"/>
        </w:rPr>
        <w:t>1</w:t>
      </w:r>
      <w:r w:rsidR="00E92355" w:rsidRPr="00601920">
        <w:rPr>
          <w:bCs/>
          <w:sz w:val="24"/>
          <w:szCs w:val="24"/>
        </w:rPr>
        <w:t>7</w:t>
      </w:r>
    </w:p>
    <w:p w:rsidR="006B17D0" w:rsidRPr="00601920" w:rsidRDefault="006B17D0" w:rsidP="006B17D0">
      <w:pPr>
        <w:pStyle w:val="Style62"/>
        <w:widowControl/>
        <w:tabs>
          <w:tab w:val="left" w:pos="1080"/>
        </w:tabs>
        <w:spacing w:before="5" w:line="283" w:lineRule="exact"/>
        <w:ind w:firstLine="0"/>
        <w:rPr>
          <w:rStyle w:val="FontStyle11"/>
          <w:sz w:val="24"/>
          <w:szCs w:val="24"/>
          <w:lang w:val="sr-Cyrl-CS"/>
        </w:rPr>
      </w:pPr>
      <w:r w:rsidRPr="00601920">
        <w:rPr>
          <w:rStyle w:val="FontStyle181"/>
          <w:sz w:val="24"/>
          <w:szCs w:val="24"/>
          <w:lang w:val="ru-RU"/>
        </w:rPr>
        <w:t xml:space="preserve">3.0. </w:t>
      </w:r>
      <w:r w:rsidRPr="00601920">
        <w:rPr>
          <w:rStyle w:val="FontStyle181"/>
          <w:sz w:val="24"/>
          <w:szCs w:val="24"/>
          <w:lang w:val="sr-Cyrl-CS"/>
        </w:rPr>
        <w:t xml:space="preserve">ПРАВИЛА ГРАЂЕЊА </w:t>
      </w:r>
      <w:r w:rsidRPr="00601920">
        <w:rPr>
          <w:bCs/>
        </w:rPr>
        <w:t>..............................................................................................</w:t>
      </w:r>
      <w:r w:rsidR="00ED32F6" w:rsidRPr="00601920">
        <w:rPr>
          <w:bCs/>
        </w:rPr>
        <w:t>.............</w:t>
      </w:r>
      <w:r w:rsidRPr="00601920">
        <w:rPr>
          <w:bCs/>
        </w:rPr>
        <w:t>..</w:t>
      </w:r>
      <w:r w:rsidR="00ED32F6" w:rsidRPr="00601920">
        <w:rPr>
          <w:bCs/>
        </w:rPr>
        <w:t>18</w:t>
      </w:r>
    </w:p>
    <w:p w:rsidR="006B17D0" w:rsidRPr="00601920" w:rsidRDefault="006B17D0" w:rsidP="00345B84">
      <w:pPr>
        <w:widowControl w:val="0"/>
        <w:numPr>
          <w:ilvl w:val="1"/>
          <w:numId w:val="7"/>
        </w:numPr>
        <w:autoSpaceDE w:val="0"/>
        <w:autoSpaceDN w:val="0"/>
        <w:adjustRightInd w:val="0"/>
        <w:jc w:val="both"/>
        <w:rPr>
          <w:rStyle w:val="FontStyle15"/>
          <w:b w:val="0"/>
          <w:sz w:val="24"/>
          <w:szCs w:val="24"/>
          <w:lang w:val="sr-Cyrl-CS" w:eastAsia="sr-Latn-CS"/>
        </w:rPr>
      </w:pPr>
      <w:r w:rsidRPr="00601920">
        <w:rPr>
          <w:rStyle w:val="FontStyle11"/>
          <w:sz w:val="24"/>
          <w:szCs w:val="24"/>
          <w:lang w:val="sr-Cyrl-CS" w:eastAsia="sr-Latn-CS"/>
        </w:rPr>
        <w:t xml:space="preserve">Грађење </w:t>
      </w:r>
      <w:r w:rsidRPr="00601920">
        <w:rPr>
          <w:rStyle w:val="FontStyle15"/>
          <w:b w:val="0"/>
          <w:sz w:val="24"/>
          <w:szCs w:val="24"/>
          <w:lang w:val="sr-Cyrl-CS" w:eastAsia="sr-Latn-CS"/>
        </w:rPr>
        <w:t xml:space="preserve">под условима одређеним </w:t>
      </w:r>
      <w:r w:rsidRPr="00601920">
        <w:rPr>
          <w:rStyle w:val="FontStyle11"/>
          <w:bCs/>
          <w:sz w:val="24"/>
          <w:szCs w:val="24"/>
          <w:lang w:val="sr-Cyrl-CS" w:eastAsia="sr-Latn-CS"/>
        </w:rPr>
        <w:t>Планом</w:t>
      </w:r>
      <w:r w:rsidRPr="00601920">
        <w:rPr>
          <w:rStyle w:val="FontStyle11"/>
          <w:sz w:val="24"/>
          <w:szCs w:val="24"/>
          <w:lang w:val="sr-Cyrl-CS" w:eastAsia="sr-Latn-CS"/>
        </w:rPr>
        <w:t xml:space="preserve"> </w:t>
      </w:r>
      <w:r w:rsidRPr="00601920">
        <w:rPr>
          <w:rStyle w:val="FontStyle15"/>
          <w:b w:val="0"/>
          <w:sz w:val="24"/>
          <w:szCs w:val="24"/>
          <w:lang w:val="sr-Cyrl-CS" w:eastAsia="sr-Latn-CS"/>
        </w:rPr>
        <w:t>детаљне регулације</w:t>
      </w:r>
      <w:r w:rsidRPr="00601920">
        <w:rPr>
          <w:bCs/>
          <w:sz w:val="24"/>
          <w:szCs w:val="24"/>
        </w:rPr>
        <w:t>....................</w:t>
      </w:r>
      <w:r w:rsidR="00ED32F6" w:rsidRPr="00601920">
        <w:rPr>
          <w:bCs/>
          <w:sz w:val="24"/>
          <w:szCs w:val="24"/>
        </w:rPr>
        <w:t>......</w:t>
      </w:r>
      <w:r w:rsidR="00ED184B">
        <w:rPr>
          <w:bCs/>
          <w:sz w:val="24"/>
          <w:szCs w:val="24"/>
        </w:rPr>
        <w:t>...</w:t>
      </w:r>
      <w:r w:rsidR="00ED32F6" w:rsidRPr="00601920">
        <w:rPr>
          <w:bCs/>
          <w:sz w:val="24"/>
          <w:szCs w:val="24"/>
        </w:rPr>
        <w:t>.</w:t>
      </w:r>
      <w:r w:rsidR="00E92355" w:rsidRPr="00601920">
        <w:rPr>
          <w:bCs/>
          <w:sz w:val="24"/>
          <w:szCs w:val="24"/>
        </w:rPr>
        <w:t>..</w:t>
      </w:r>
      <w:r w:rsidR="00ED32F6" w:rsidRPr="00601920">
        <w:rPr>
          <w:bCs/>
          <w:sz w:val="24"/>
          <w:szCs w:val="24"/>
        </w:rPr>
        <w:t>.......</w:t>
      </w:r>
      <w:r w:rsidRPr="00601920">
        <w:rPr>
          <w:bCs/>
          <w:sz w:val="24"/>
          <w:szCs w:val="24"/>
        </w:rPr>
        <w:t>...</w:t>
      </w:r>
      <w:r w:rsidR="00ED32F6" w:rsidRPr="00601920">
        <w:rPr>
          <w:bCs/>
          <w:sz w:val="24"/>
          <w:szCs w:val="24"/>
        </w:rPr>
        <w:t>18</w:t>
      </w:r>
    </w:p>
    <w:p w:rsidR="006B17D0" w:rsidRPr="00601920" w:rsidRDefault="00EC633E" w:rsidP="006B17D0">
      <w:pPr>
        <w:jc w:val="both"/>
        <w:rPr>
          <w:rStyle w:val="FontStyle11"/>
          <w:sz w:val="24"/>
          <w:szCs w:val="24"/>
          <w:lang w:eastAsia="sr-Cyrl-CS"/>
        </w:rPr>
      </w:pPr>
      <w:r w:rsidRPr="00601920">
        <w:rPr>
          <w:rStyle w:val="FontStyle11"/>
          <w:sz w:val="24"/>
          <w:szCs w:val="24"/>
          <w:lang w:val="sr-Cyrl-CS" w:eastAsia="sr-Cyrl-CS"/>
        </w:rPr>
        <w:t>3</w:t>
      </w:r>
      <w:r w:rsidR="006B17D0" w:rsidRPr="00601920">
        <w:rPr>
          <w:rStyle w:val="FontStyle11"/>
          <w:sz w:val="24"/>
          <w:szCs w:val="24"/>
          <w:lang w:val="sr-Cyrl-CS" w:eastAsia="sr-Cyrl-CS"/>
        </w:rPr>
        <w:t>.</w:t>
      </w:r>
      <w:r w:rsidR="00CC7C61" w:rsidRPr="00601920">
        <w:rPr>
          <w:rStyle w:val="FontStyle11"/>
          <w:sz w:val="24"/>
          <w:szCs w:val="24"/>
          <w:lang w:val="sr-Cyrl-CS" w:eastAsia="sr-Cyrl-CS"/>
        </w:rPr>
        <w:t>2</w:t>
      </w:r>
      <w:r w:rsidR="006B17D0" w:rsidRPr="00601920">
        <w:rPr>
          <w:rStyle w:val="FontStyle11"/>
          <w:sz w:val="24"/>
          <w:szCs w:val="24"/>
          <w:lang w:val="sr-Cyrl-CS" w:eastAsia="sr-Cyrl-CS"/>
        </w:rPr>
        <w:tab/>
        <w:t>Ограђивање грађевинских парцела</w:t>
      </w:r>
      <w:r w:rsidR="006B17D0" w:rsidRPr="00601920">
        <w:rPr>
          <w:bCs/>
          <w:sz w:val="24"/>
          <w:szCs w:val="24"/>
        </w:rPr>
        <w:t>.....................................................................</w:t>
      </w:r>
      <w:r w:rsidR="00ED32F6" w:rsidRPr="00601920">
        <w:rPr>
          <w:bCs/>
          <w:sz w:val="24"/>
          <w:szCs w:val="24"/>
        </w:rPr>
        <w:t>......</w:t>
      </w:r>
      <w:r w:rsidR="006B17D0" w:rsidRPr="00601920">
        <w:rPr>
          <w:bCs/>
          <w:sz w:val="24"/>
          <w:szCs w:val="24"/>
        </w:rPr>
        <w:t>....</w:t>
      </w:r>
      <w:r w:rsidR="009B7E39" w:rsidRPr="00601920">
        <w:rPr>
          <w:bCs/>
          <w:sz w:val="24"/>
          <w:szCs w:val="24"/>
        </w:rPr>
        <w:t>...</w:t>
      </w:r>
      <w:r w:rsidR="006B17D0" w:rsidRPr="00601920">
        <w:rPr>
          <w:bCs/>
          <w:sz w:val="24"/>
          <w:szCs w:val="24"/>
        </w:rPr>
        <w:t>...</w:t>
      </w:r>
      <w:r w:rsidR="00ED32F6" w:rsidRPr="00601920">
        <w:rPr>
          <w:bCs/>
          <w:sz w:val="24"/>
          <w:szCs w:val="24"/>
        </w:rPr>
        <w:t>1</w:t>
      </w:r>
      <w:r w:rsidR="00E92355" w:rsidRPr="00601920">
        <w:rPr>
          <w:bCs/>
          <w:sz w:val="24"/>
          <w:szCs w:val="24"/>
        </w:rPr>
        <w:t>8</w:t>
      </w:r>
    </w:p>
    <w:p w:rsidR="006B17D0" w:rsidRPr="00601920" w:rsidRDefault="00EC633E" w:rsidP="006B17D0">
      <w:pPr>
        <w:jc w:val="both"/>
        <w:rPr>
          <w:rStyle w:val="FontStyle11"/>
          <w:sz w:val="24"/>
          <w:szCs w:val="24"/>
          <w:lang w:eastAsia="sr-Latn-CS"/>
        </w:rPr>
      </w:pPr>
      <w:r w:rsidRPr="00601920">
        <w:rPr>
          <w:rStyle w:val="FontStyle11"/>
          <w:sz w:val="24"/>
          <w:szCs w:val="24"/>
          <w:lang w:val="sr-Cyrl-CS" w:eastAsia="sr-Latn-CS"/>
        </w:rPr>
        <w:t>3</w:t>
      </w:r>
      <w:r w:rsidR="006B17D0" w:rsidRPr="00601920">
        <w:rPr>
          <w:rStyle w:val="FontStyle11"/>
          <w:sz w:val="24"/>
          <w:szCs w:val="24"/>
          <w:lang w:val="sr-Cyrl-CS" w:eastAsia="sr-Latn-CS"/>
        </w:rPr>
        <w:t>.</w:t>
      </w:r>
      <w:r w:rsidR="00CC7C61" w:rsidRPr="00601920">
        <w:rPr>
          <w:rStyle w:val="FontStyle11"/>
          <w:sz w:val="24"/>
          <w:szCs w:val="24"/>
          <w:lang w:val="sr-Cyrl-CS" w:eastAsia="sr-Latn-CS"/>
        </w:rPr>
        <w:t>3</w:t>
      </w:r>
      <w:r w:rsidR="006B17D0" w:rsidRPr="00601920">
        <w:rPr>
          <w:rStyle w:val="FontStyle11"/>
          <w:sz w:val="24"/>
          <w:szCs w:val="24"/>
          <w:lang w:val="sr-Cyrl-CS" w:eastAsia="sr-Latn-CS"/>
        </w:rPr>
        <w:t>.</w:t>
      </w:r>
      <w:r w:rsidR="006B17D0" w:rsidRPr="00601920">
        <w:rPr>
          <w:rStyle w:val="FontStyle11"/>
          <w:sz w:val="24"/>
          <w:szCs w:val="24"/>
          <w:lang w:val="sr-Latn-CS" w:eastAsia="sr-Latn-CS"/>
        </w:rPr>
        <w:t xml:space="preserve">   </w:t>
      </w:r>
      <w:r w:rsidR="006B17D0" w:rsidRPr="00601920">
        <w:rPr>
          <w:rStyle w:val="FontStyle11"/>
          <w:sz w:val="24"/>
          <w:szCs w:val="24"/>
          <w:lang w:val="sr-Cyrl-CS" w:eastAsia="sr-Latn-CS"/>
        </w:rPr>
        <w:t>Правила парцелације</w:t>
      </w:r>
      <w:r w:rsidR="006B17D0" w:rsidRPr="00601920">
        <w:rPr>
          <w:bCs/>
          <w:sz w:val="24"/>
          <w:szCs w:val="24"/>
        </w:rPr>
        <w:t>...............................................................................</w:t>
      </w:r>
      <w:r w:rsidR="00ED32F6" w:rsidRPr="00601920">
        <w:rPr>
          <w:bCs/>
          <w:sz w:val="24"/>
          <w:szCs w:val="24"/>
        </w:rPr>
        <w:t>.......</w:t>
      </w:r>
      <w:r w:rsidR="006B17D0" w:rsidRPr="00601920">
        <w:rPr>
          <w:bCs/>
          <w:sz w:val="24"/>
          <w:szCs w:val="24"/>
        </w:rPr>
        <w:t>...........</w:t>
      </w:r>
      <w:r w:rsidR="009B7E39" w:rsidRPr="00601920">
        <w:rPr>
          <w:bCs/>
          <w:sz w:val="24"/>
          <w:szCs w:val="24"/>
        </w:rPr>
        <w:t>..</w:t>
      </w:r>
      <w:r w:rsidR="00E92355" w:rsidRPr="00601920">
        <w:rPr>
          <w:bCs/>
          <w:sz w:val="24"/>
          <w:szCs w:val="24"/>
        </w:rPr>
        <w:t>...</w:t>
      </w:r>
      <w:r w:rsidR="009B7E39" w:rsidRPr="00601920">
        <w:rPr>
          <w:bCs/>
          <w:sz w:val="24"/>
          <w:szCs w:val="24"/>
        </w:rPr>
        <w:t>....</w:t>
      </w:r>
      <w:r w:rsidR="006B17D0" w:rsidRPr="00601920">
        <w:rPr>
          <w:bCs/>
          <w:sz w:val="24"/>
          <w:szCs w:val="24"/>
        </w:rPr>
        <w:t>.....</w:t>
      </w:r>
      <w:r w:rsidR="00ED32F6" w:rsidRPr="00601920">
        <w:rPr>
          <w:bCs/>
          <w:sz w:val="24"/>
          <w:szCs w:val="24"/>
        </w:rPr>
        <w:t>1</w:t>
      </w:r>
      <w:r w:rsidR="00E92355" w:rsidRPr="00601920">
        <w:rPr>
          <w:bCs/>
          <w:sz w:val="24"/>
          <w:szCs w:val="24"/>
        </w:rPr>
        <w:t>8</w:t>
      </w:r>
    </w:p>
    <w:p w:rsidR="00D43717" w:rsidRPr="00601920" w:rsidRDefault="00EC633E" w:rsidP="00D43717">
      <w:pPr>
        <w:jc w:val="both"/>
        <w:rPr>
          <w:rStyle w:val="FontStyle11"/>
          <w:sz w:val="24"/>
          <w:szCs w:val="24"/>
          <w:lang w:val="sr-Cyrl-CS" w:eastAsia="sr-Cyrl-CS"/>
        </w:rPr>
      </w:pPr>
      <w:r w:rsidRPr="00601920">
        <w:rPr>
          <w:rStyle w:val="FontStyle15"/>
          <w:b w:val="0"/>
          <w:sz w:val="24"/>
          <w:szCs w:val="24"/>
          <w:lang w:val="sr-Cyrl-CS" w:eastAsia="sr-Cyrl-CS"/>
        </w:rPr>
        <w:t>3</w:t>
      </w:r>
      <w:r w:rsidR="00D43717" w:rsidRPr="00601920">
        <w:rPr>
          <w:rStyle w:val="FontStyle15"/>
          <w:b w:val="0"/>
          <w:sz w:val="24"/>
          <w:szCs w:val="24"/>
          <w:lang w:val="sr-Cyrl-CS" w:eastAsia="sr-Cyrl-CS"/>
        </w:rPr>
        <w:t xml:space="preserve">.4. </w:t>
      </w:r>
      <w:r w:rsidR="00D43717" w:rsidRPr="00601920">
        <w:rPr>
          <w:rStyle w:val="FontStyle11"/>
          <w:sz w:val="24"/>
          <w:szCs w:val="24"/>
          <w:lang w:val="sr-Cyrl-CS" w:eastAsia="sr-Cyrl-CS"/>
        </w:rPr>
        <w:t>Положај објекта на парцели................................................................................</w:t>
      </w:r>
      <w:r w:rsidR="00B0180C">
        <w:rPr>
          <w:rStyle w:val="FontStyle11"/>
          <w:sz w:val="24"/>
          <w:szCs w:val="24"/>
          <w:lang w:val="sr-Cyrl-CS" w:eastAsia="sr-Cyrl-CS"/>
        </w:rPr>
        <w:t>.</w:t>
      </w:r>
      <w:r w:rsidR="00D43717" w:rsidRPr="00601920">
        <w:rPr>
          <w:rStyle w:val="FontStyle11"/>
          <w:sz w:val="24"/>
          <w:szCs w:val="24"/>
          <w:lang w:val="sr-Cyrl-CS" w:eastAsia="sr-Cyrl-CS"/>
        </w:rPr>
        <w:t>..</w:t>
      </w:r>
      <w:r w:rsidR="00E92355" w:rsidRPr="00601920">
        <w:rPr>
          <w:rStyle w:val="FontStyle11"/>
          <w:sz w:val="24"/>
          <w:szCs w:val="24"/>
          <w:lang w:val="sr-Cyrl-CS" w:eastAsia="sr-Cyrl-CS"/>
        </w:rPr>
        <w:t>........</w:t>
      </w:r>
      <w:r w:rsidR="00D43717" w:rsidRPr="00601920">
        <w:rPr>
          <w:rStyle w:val="FontStyle11"/>
          <w:sz w:val="24"/>
          <w:szCs w:val="24"/>
          <w:lang w:val="sr-Cyrl-CS" w:eastAsia="sr-Cyrl-CS"/>
        </w:rPr>
        <w:t>......</w:t>
      </w:r>
      <w:r w:rsidR="00E92355" w:rsidRPr="00601920">
        <w:rPr>
          <w:rStyle w:val="FontStyle11"/>
          <w:sz w:val="24"/>
          <w:szCs w:val="24"/>
          <w:lang w:val="sr-Cyrl-CS" w:eastAsia="sr-Cyrl-CS"/>
        </w:rPr>
        <w:t>19</w:t>
      </w:r>
    </w:p>
    <w:p w:rsidR="00D43717" w:rsidRPr="00601920" w:rsidRDefault="00EC633E" w:rsidP="00D43717">
      <w:pPr>
        <w:pStyle w:val="BodyText"/>
        <w:ind w:right="-108"/>
        <w:rPr>
          <w:rFonts w:ascii="Times New Roman" w:hAnsi="Times New Roman"/>
          <w:szCs w:val="24"/>
        </w:rPr>
      </w:pPr>
      <w:r w:rsidRPr="00601920">
        <w:rPr>
          <w:rFonts w:ascii="Times New Roman" w:hAnsi="Times New Roman"/>
          <w:szCs w:val="24"/>
        </w:rPr>
        <w:t>3</w:t>
      </w:r>
      <w:r w:rsidR="00D43717" w:rsidRPr="00601920">
        <w:rPr>
          <w:rFonts w:ascii="Times New Roman" w:hAnsi="Times New Roman"/>
          <w:szCs w:val="24"/>
        </w:rPr>
        <w:t>.5. Услови за изградњу........................................................................</w:t>
      </w:r>
      <w:r w:rsidR="00E92355" w:rsidRPr="00601920">
        <w:rPr>
          <w:rFonts w:ascii="Times New Roman" w:hAnsi="Times New Roman"/>
          <w:szCs w:val="24"/>
        </w:rPr>
        <w:t>......................</w:t>
      </w:r>
      <w:r w:rsidR="00D43717" w:rsidRPr="00601920">
        <w:rPr>
          <w:rFonts w:ascii="Times New Roman" w:hAnsi="Times New Roman"/>
          <w:szCs w:val="24"/>
        </w:rPr>
        <w:t>.....</w:t>
      </w:r>
      <w:r w:rsidR="00E92355" w:rsidRPr="00601920">
        <w:rPr>
          <w:rFonts w:ascii="Times New Roman" w:hAnsi="Times New Roman"/>
          <w:szCs w:val="24"/>
        </w:rPr>
        <w:t>......</w:t>
      </w:r>
      <w:r w:rsidR="00D43717" w:rsidRPr="00601920">
        <w:rPr>
          <w:rFonts w:ascii="Times New Roman" w:hAnsi="Times New Roman"/>
          <w:szCs w:val="24"/>
        </w:rPr>
        <w:t>..</w:t>
      </w:r>
      <w:r w:rsidR="00E92355" w:rsidRPr="00601920">
        <w:rPr>
          <w:rFonts w:ascii="Times New Roman" w:hAnsi="Times New Roman"/>
          <w:szCs w:val="24"/>
        </w:rPr>
        <w:t>.</w:t>
      </w:r>
      <w:r w:rsidR="00D43717" w:rsidRPr="00601920">
        <w:rPr>
          <w:rFonts w:ascii="Times New Roman" w:hAnsi="Times New Roman"/>
          <w:szCs w:val="24"/>
        </w:rPr>
        <w:t>......</w:t>
      </w:r>
      <w:r w:rsidR="00E92355" w:rsidRPr="00601920">
        <w:rPr>
          <w:rFonts w:ascii="Times New Roman" w:hAnsi="Times New Roman"/>
          <w:szCs w:val="24"/>
        </w:rPr>
        <w:t>19</w:t>
      </w:r>
    </w:p>
    <w:p w:rsidR="00D43717" w:rsidRPr="00601920" w:rsidRDefault="00D43717" w:rsidP="00D43717">
      <w:pPr>
        <w:jc w:val="both"/>
        <w:rPr>
          <w:rStyle w:val="FontStyle11"/>
          <w:sz w:val="24"/>
          <w:szCs w:val="24"/>
          <w:lang w:val="sr-Cyrl-CS" w:eastAsia="sr-Cyrl-CS"/>
        </w:rPr>
      </w:pPr>
      <w:r w:rsidRPr="00601920">
        <w:rPr>
          <w:rStyle w:val="FontStyle11"/>
          <w:sz w:val="24"/>
          <w:szCs w:val="24"/>
          <w:lang w:val="sr-Cyrl-CS" w:eastAsia="sr-Cyrl-CS"/>
        </w:rPr>
        <w:lastRenderedPageBreak/>
        <w:t>3.6. Правила и услови за друге објекте на парцели.................................</w:t>
      </w:r>
      <w:r w:rsidR="00B0180C">
        <w:rPr>
          <w:rStyle w:val="FontStyle11"/>
          <w:sz w:val="24"/>
          <w:szCs w:val="24"/>
          <w:lang w:val="sr-Cyrl-CS" w:eastAsia="sr-Cyrl-CS"/>
        </w:rPr>
        <w:t>....</w:t>
      </w:r>
      <w:r w:rsidRPr="00601920">
        <w:rPr>
          <w:rStyle w:val="FontStyle11"/>
          <w:sz w:val="24"/>
          <w:szCs w:val="24"/>
          <w:lang w:val="sr-Cyrl-CS" w:eastAsia="sr-Cyrl-CS"/>
        </w:rPr>
        <w:t>.....</w:t>
      </w:r>
      <w:r w:rsidR="00E92355" w:rsidRPr="00601920">
        <w:rPr>
          <w:rStyle w:val="FontStyle11"/>
          <w:sz w:val="24"/>
          <w:szCs w:val="24"/>
          <w:lang w:val="sr-Cyrl-CS" w:eastAsia="sr-Cyrl-CS"/>
        </w:rPr>
        <w:t>............</w:t>
      </w:r>
      <w:r w:rsidRPr="00601920">
        <w:rPr>
          <w:rStyle w:val="FontStyle11"/>
          <w:sz w:val="24"/>
          <w:szCs w:val="24"/>
          <w:lang w:val="sr-Cyrl-CS" w:eastAsia="sr-Cyrl-CS"/>
        </w:rPr>
        <w:t>.</w:t>
      </w:r>
      <w:r w:rsidR="00E92355" w:rsidRPr="00601920">
        <w:rPr>
          <w:rStyle w:val="FontStyle11"/>
          <w:sz w:val="24"/>
          <w:szCs w:val="24"/>
          <w:lang w:val="sr-Cyrl-CS" w:eastAsia="sr-Cyrl-CS"/>
        </w:rPr>
        <w:t>.......</w:t>
      </w:r>
      <w:r w:rsidRPr="00601920">
        <w:rPr>
          <w:rStyle w:val="FontStyle11"/>
          <w:sz w:val="24"/>
          <w:szCs w:val="24"/>
          <w:lang w:val="sr-Cyrl-CS" w:eastAsia="sr-Cyrl-CS"/>
        </w:rPr>
        <w:t>.....</w:t>
      </w:r>
      <w:r w:rsidR="00E92355" w:rsidRPr="00601920">
        <w:rPr>
          <w:rStyle w:val="FontStyle11"/>
          <w:sz w:val="24"/>
          <w:szCs w:val="24"/>
          <w:lang w:val="sr-Cyrl-CS" w:eastAsia="sr-Cyrl-CS"/>
        </w:rPr>
        <w:t>19</w:t>
      </w:r>
    </w:p>
    <w:p w:rsidR="00D43717" w:rsidRPr="00601920" w:rsidRDefault="00EC633E" w:rsidP="00D43717">
      <w:pPr>
        <w:pStyle w:val="Naslovglavni"/>
        <w:spacing w:before="0" w:after="0"/>
        <w:jc w:val="both"/>
        <w:rPr>
          <w:rStyle w:val="FontStyle11"/>
          <w:color w:val="000000"/>
          <w:sz w:val="24"/>
          <w:szCs w:val="24"/>
          <w:lang w:val="sr-Cyrl-CS" w:eastAsia="sr-Cyrl-CS"/>
        </w:rPr>
      </w:pPr>
      <w:r w:rsidRPr="00601920">
        <w:rPr>
          <w:rStyle w:val="FontStyle11"/>
          <w:color w:val="000000"/>
          <w:sz w:val="24"/>
          <w:szCs w:val="24"/>
          <w:lang w:val="sr-Cyrl-CS" w:eastAsia="sr-Cyrl-CS"/>
        </w:rPr>
        <w:t>3</w:t>
      </w:r>
      <w:r w:rsidR="00D43717" w:rsidRPr="00601920">
        <w:rPr>
          <w:rStyle w:val="FontStyle11"/>
          <w:color w:val="000000"/>
          <w:sz w:val="24"/>
          <w:szCs w:val="24"/>
          <w:lang w:val="sr-Cyrl-CS" w:eastAsia="sr-Cyrl-CS"/>
        </w:rPr>
        <w:t>.7. Па</w:t>
      </w:r>
      <w:r w:rsidR="00D43717" w:rsidRPr="00601920">
        <w:rPr>
          <w:rStyle w:val="FontStyle11"/>
          <w:color w:val="000000"/>
          <w:sz w:val="24"/>
          <w:szCs w:val="24"/>
          <w:lang w:eastAsia="sr-Cyrl-CS"/>
        </w:rPr>
        <w:t xml:space="preserve">ркирање </w:t>
      </w:r>
      <w:r w:rsidR="00D43717" w:rsidRPr="00601920">
        <w:rPr>
          <w:rStyle w:val="FontStyle11"/>
          <w:color w:val="000000"/>
          <w:sz w:val="24"/>
          <w:szCs w:val="24"/>
          <w:lang w:val="sr-Cyrl-CS" w:eastAsia="sr-Cyrl-CS"/>
        </w:rPr>
        <w:t>на парцели.....................................................................</w:t>
      </w:r>
      <w:r w:rsidR="00E92355" w:rsidRPr="00601920">
        <w:rPr>
          <w:rStyle w:val="FontStyle11"/>
          <w:color w:val="000000"/>
          <w:sz w:val="24"/>
          <w:szCs w:val="24"/>
          <w:lang w:val="sr-Cyrl-CS" w:eastAsia="sr-Cyrl-CS"/>
        </w:rPr>
        <w:t>......................................</w:t>
      </w:r>
      <w:r w:rsidR="00D43717" w:rsidRPr="00601920">
        <w:rPr>
          <w:rStyle w:val="FontStyle11"/>
          <w:color w:val="000000"/>
          <w:sz w:val="24"/>
          <w:szCs w:val="24"/>
          <w:lang w:val="sr-Cyrl-CS" w:eastAsia="sr-Cyrl-CS"/>
        </w:rPr>
        <w:t>...</w:t>
      </w:r>
      <w:r w:rsidR="00E92355" w:rsidRPr="00601920">
        <w:rPr>
          <w:rStyle w:val="FontStyle11"/>
          <w:color w:val="000000"/>
          <w:sz w:val="24"/>
          <w:szCs w:val="24"/>
          <w:lang w:val="sr-Cyrl-CS" w:eastAsia="sr-Cyrl-CS"/>
        </w:rPr>
        <w:t>19</w:t>
      </w:r>
    </w:p>
    <w:p w:rsidR="006B17D0" w:rsidRPr="00601920" w:rsidRDefault="006B17D0" w:rsidP="006B17D0">
      <w:pPr>
        <w:pStyle w:val="Naslovglavni"/>
        <w:spacing w:before="0" w:after="0"/>
        <w:jc w:val="both"/>
        <w:rPr>
          <w:rFonts w:ascii="Times New Roman" w:hAnsi="Times New Roman"/>
          <w:bCs/>
          <w:sz w:val="24"/>
          <w:szCs w:val="24"/>
        </w:rPr>
      </w:pPr>
    </w:p>
    <w:p w:rsidR="006B17D0" w:rsidRPr="00601920" w:rsidRDefault="006B17D0" w:rsidP="00566A6C">
      <w:pPr>
        <w:pStyle w:val="Naslovglavni"/>
        <w:spacing w:before="0" w:after="0"/>
        <w:jc w:val="left"/>
        <w:rPr>
          <w:rFonts w:ascii="Calibri" w:hAnsi="Calibri"/>
          <w:sz w:val="24"/>
          <w:szCs w:val="24"/>
        </w:rPr>
      </w:pPr>
      <w:r w:rsidRPr="00601920">
        <w:rPr>
          <w:rFonts w:ascii="Times New Roman" w:hAnsi="Times New Roman"/>
          <w:bCs/>
          <w:sz w:val="24"/>
          <w:szCs w:val="24"/>
          <w:lang w:val="ru-RU"/>
        </w:rPr>
        <w:t>4. УСЛОВИ ПРИКЉУЧЕЊА НА КОМУНАЛНУ И ОСТАЛУ ИНФРАСТРУКТУРУ</w:t>
      </w:r>
      <w:r w:rsidR="00ED32F6" w:rsidRPr="00601920">
        <w:rPr>
          <w:rFonts w:ascii="Times New Roman" w:hAnsi="Times New Roman"/>
          <w:bCs/>
          <w:sz w:val="24"/>
          <w:szCs w:val="24"/>
          <w:lang w:val="ru-RU"/>
        </w:rPr>
        <w:t>...........</w:t>
      </w:r>
      <w:r w:rsidRPr="00601920">
        <w:rPr>
          <w:rFonts w:ascii="Times New Roman" w:hAnsi="Times New Roman"/>
          <w:bCs/>
          <w:sz w:val="24"/>
          <w:szCs w:val="24"/>
          <w:lang w:val="ru-RU"/>
        </w:rPr>
        <w:t>.</w:t>
      </w:r>
      <w:r w:rsidR="00ED32F6" w:rsidRPr="00601920">
        <w:rPr>
          <w:rFonts w:ascii="Times New Roman" w:hAnsi="Times New Roman"/>
          <w:bCs/>
          <w:sz w:val="24"/>
          <w:szCs w:val="24"/>
          <w:lang w:val="ru-RU"/>
        </w:rPr>
        <w:t>2</w:t>
      </w:r>
      <w:r w:rsidR="00E92355" w:rsidRPr="00601920">
        <w:rPr>
          <w:rFonts w:ascii="Times New Roman" w:hAnsi="Times New Roman"/>
          <w:bCs/>
          <w:sz w:val="24"/>
          <w:szCs w:val="24"/>
          <w:lang w:val="ru-RU"/>
        </w:rPr>
        <w:t>0</w:t>
      </w:r>
    </w:p>
    <w:p w:rsidR="006B17D0" w:rsidRPr="00601920" w:rsidRDefault="006B17D0" w:rsidP="00566A6C">
      <w:pPr>
        <w:pStyle w:val="Header"/>
        <w:tabs>
          <w:tab w:val="left" w:leader="dot" w:pos="9180"/>
        </w:tabs>
        <w:rPr>
          <w:rStyle w:val="FontStyle181"/>
          <w:color w:val="FF0000"/>
          <w:sz w:val="24"/>
          <w:szCs w:val="24"/>
        </w:rPr>
      </w:pPr>
    </w:p>
    <w:p w:rsidR="006B17D0" w:rsidRPr="00601920" w:rsidRDefault="006B17D0" w:rsidP="00566A6C">
      <w:pPr>
        <w:pStyle w:val="Header"/>
        <w:tabs>
          <w:tab w:val="left" w:leader="dot" w:pos="9180"/>
        </w:tabs>
        <w:rPr>
          <w:sz w:val="24"/>
          <w:szCs w:val="24"/>
        </w:rPr>
      </w:pPr>
      <w:r w:rsidRPr="00601920">
        <w:rPr>
          <w:sz w:val="24"/>
          <w:szCs w:val="24"/>
          <w:lang w:val="pt-BR"/>
        </w:rPr>
        <w:t xml:space="preserve">III  </w:t>
      </w:r>
      <w:r w:rsidRPr="00601920">
        <w:rPr>
          <w:sz w:val="24"/>
          <w:szCs w:val="24"/>
          <w:lang w:val="sr-Cyrl-CS"/>
        </w:rPr>
        <w:t>ГРАФИЧКИ</w:t>
      </w:r>
      <w:r w:rsidRPr="00601920">
        <w:rPr>
          <w:sz w:val="24"/>
          <w:szCs w:val="24"/>
          <w:lang w:val="pl-PL"/>
        </w:rPr>
        <w:t xml:space="preserve"> ДЕО</w:t>
      </w:r>
      <w:r w:rsidRPr="00601920">
        <w:rPr>
          <w:sz w:val="24"/>
          <w:szCs w:val="24"/>
        </w:rPr>
        <w:t xml:space="preserve"> ПЛАНА</w:t>
      </w:r>
      <w:r w:rsidRPr="00601920">
        <w:rPr>
          <w:sz w:val="24"/>
          <w:szCs w:val="24"/>
          <w:lang w:val="pt-BR"/>
        </w:rPr>
        <w:t xml:space="preserve"> </w:t>
      </w:r>
      <w:r w:rsidRPr="00601920">
        <w:rPr>
          <w:sz w:val="24"/>
          <w:szCs w:val="24"/>
          <w:lang w:val="pl-PL"/>
        </w:rPr>
        <w:t>...............................................................................</w:t>
      </w:r>
      <w:r w:rsidRPr="00601920">
        <w:rPr>
          <w:sz w:val="24"/>
          <w:szCs w:val="24"/>
        </w:rPr>
        <w:t>.......</w:t>
      </w:r>
      <w:r w:rsidR="00B0180C">
        <w:rPr>
          <w:sz w:val="24"/>
          <w:szCs w:val="24"/>
          <w:lang w:val="sr-Cyrl-RS"/>
        </w:rPr>
        <w:t>...</w:t>
      </w:r>
      <w:r w:rsidRPr="00601920">
        <w:rPr>
          <w:sz w:val="24"/>
          <w:szCs w:val="24"/>
        </w:rPr>
        <w:t>.......</w:t>
      </w:r>
      <w:r w:rsidR="00ED32F6" w:rsidRPr="00601920">
        <w:rPr>
          <w:sz w:val="24"/>
          <w:szCs w:val="24"/>
          <w:lang w:val="pl-PL"/>
        </w:rPr>
        <w:t>....</w:t>
      </w:r>
      <w:r w:rsidRPr="00601920">
        <w:rPr>
          <w:sz w:val="24"/>
          <w:szCs w:val="24"/>
          <w:lang w:val="pl-PL"/>
        </w:rPr>
        <w:t>...</w:t>
      </w:r>
      <w:r w:rsidR="00ED32F6" w:rsidRPr="00601920">
        <w:rPr>
          <w:sz w:val="24"/>
          <w:szCs w:val="24"/>
        </w:rPr>
        <w:t>2</w:t>
      </w:r>
      <w:r w:rsidR="00E92355" w:rsidRPr="00601920">
        <w:rPr>
          <w:sz w:val="24"/>
          <w:szCs w:val="24"/>
        </w:rPr>
        <w:t>0</w:t>
      </w:r>
      <w:r w:rsidRPr="00601920">
        <w:rPr>
          <w:sz w:val="24"/>
          <w:szCs w:val="24"/>
          <w:lang w:val="pl-PL"/>
        </w:rPr>
        <w:t xml:space="preserve"> </w:t>
      </w:r>
    </w:p>
    <w:p w:rsidR="006B17D0" w:rsidRPr="00601920" w:rsidRDefault="006B17D0" w:rsidP="00566A6C">
      <w:pPr>
        <w:pStyle w:val="Header"/>
        <w:tabs>
          <w:tab w:val="left" w:leader="dot" w:pos="9180"/>
        </w:tabs>
        <w:rPr>
          <w:sz w:val="24"/>
          <w:szCs w:val="24"/>
        </w:rPr>
      </w:pPr>
    </w:p>
    <w:p w:rsidR="00747008" w:rsidRPr="00601920" w:rsidRDefault="00747008" w:rsidP="00345B84">
      <w:pPr>
        <w:numPr>
          <w:ilvl w:val="0"/>
          <w:numId w:val="4"/>
        </w:numPr>
        <w:autoSpaceDE w:val="0"/>
        <w:autoSpaceDN w:val="0"/>
        <w:adjustRightInd w:val="0"/>
        <w:rPr>
          <w:color w:val="000000"/>
          <w:sz w:val="24"/>
          <w:szCs w:val="24"/>
          <w:lang w:val="sr-Cyrl-CS"/>
        </w:rPr>
      </w:pPr>
      <w:r w:rsidRPr="00601920">
        <w:rPr>
          <w:color w:val="000000"/>
          <w:sz w:val="24"/>
          <w:szCs w:val="24"/>
          <w:lang w:val="sr-Cyrl-CS"/>
        </w:rPr>
        <w:t>Лист бр. 1.  Извод из просторног плана општине До</w:t>
      </w:r>
      <w:r w:rsidRPr="00601920">
        <w:rPr>
          <w:color w:val="000000"/>
          <w:sz w:val="24"/>
          <w:szCs w:val="24"/>
        </w:rPr>
        <w:t>љ</w:t>
      </w:r>
      <w:r w:rsidRPr="00601920">
        <w:rPr>
          <w:color w:val="000000"/>
          <w:sz w:val="24"/>
          <w:szCs w:val="24"/>
          <w:lang w:val="sr-Cyrl-CS"/>
        </w:rPr>
        <w:t>евац</w:t>
      </w:r>
      <w:r w:rsidR="00477B1B" w:rsidRPr="00601920">
        <w:rPr>
          <w:color w:val="000000"/>
          <w:sz w:val="24"/>
          <w:szCs w:val="24"/>
          <w:lang w:val="sr-Cyrl-CS"/>
        </w:rPr>
        <w:t xml:space="preserve"> 2007. – 2021.</w:t>
      </w:r>
    </w:p>
    <w:p w:rsidR="00747008" w:rsidRPr="00601920" w:rsidRDefault="00747008" w:rsidP="00345B84">
      <w:pPr>
        <w:numPr>
          <w:ilvl w:val="0"/>
          <w:numId w:val="4"/>
        </w:numPr>
        <w:tabs>
          <w:tab w:val="left" w:pos="8370"/>
        </w:tabs>
        <w:autoSpaceDE w:val="0"/>
        <w:autoSpaceDN w:val="0"/>
        <w:adjustRightInd w:val="0"/>
        <w:rPr>
          <w:color w:val="000000"/>
          <w:sz w:val="24"/>
          <w:szCs w:val="24"/>
          <w:lang w:val="sr-Cyrl-CS"/>
        </w:rPr>
      </w:pPr>
      <w:r w:rsidRPr="00601920">
        <w:rPr>
          <w:color w:val="000000"/>
          <w:sz w:val="24"/>
          <w:szCs w:val="24"/>
          <w:lang w:val="sr-Cyrl-CS"/>
        </w:rPr>
        <w:t xml:space="preserve">Лист бр. 2.  </w:t>
      </w:r>
      <w:r w:rsidRPr="00601920">
        <w:rPr>
          <w:sz w:val="24"/>
          <w:szCs w:val="24"/>
          <w:lang w:val="ru-RU"/>
        </w:rPr>
        <w:t>Граница подручја захвата Плана на катастарско-топографском плану и орто-фото подлози</w:t>
      </w:r>
      <w:r w:rsidRPr="00601920">
        <w:rPr>
          <w:color w:val="000000"/>
          <w:sz w:val="24"/>
          <w:szCs w:val="24"/>
          <w:lang w:val="ru-RU"/>
        </w:rPr>
        <w:t>............................................................................................</w:t>
      </w:r>
      <w:r w:rsidR="00217E3D">
        <w:rPr>
          <w:color w:val="000000"/>
          <w:sz w:val="24"/>
          <w:szCs w:val="24"/>
        </w:rPr>
        <w:t>.</w:t>
      </w:r>
      <w:r w:rsidRPr="00601920">
        <w:rPr>
          <w:color w:val="000000"/>
          <w:sz w:val="24"/>
          <w:szCs w:val="24"/>
          <w:lang w:val="ru-RU"/>
        </w:rPr>
        <w:t>. Р 1:</w:t>
      </w:r>
      <w:r w:rsidRPr="00601920">
        <w:rPr>
          <w:color w:val="000000"/>
          <w:sz w:val="24"/>
          <w:szCs w:val="24"/>
        </w:rPr>
        <w:t>1000</w:t>
      </w:r>
    </w:p>
    <w:p w:rsidR="00E67BE5" w:rsidRPr="00601920" w:rsidRDefault="00E67BE5" w:rsidP="00345B84">
      <w:pPr>
        <w:numPr>
          <w:ilvl w:val="0"/>
          <w:numId w:val="4"/>
        </w:numPr>
        <w:autoSpaceDE w:val="0"/>
        <w:autoSpaceDN w:val="0"/>
        <w:adjustRightInd w:val="0"/>
        <w:rPr>
          <w:color w:val="000000"/>
          <w:sz w:val="24"/>
          <w:szCs w:val="24"/>
          <w:lang w:val="sr-Cyrl-CS"/>
        </w:rPr>
      </w:pPr>
      <w:r w:rsidRPr="00601920">
        <w:rPr>
          <w:color w:val="000000"/>
          <w:sz w:val="24"/>
          <w:szCs w:val="24"/>
          <w:lang w:val="sr-Cyrl-CS"/>
        </w:rPr>
        <w:t>Лист бр. 3. Режим коришћења земљишта................................................</w:t>
      </w:r>
      <w:r w:rsidRPr="00601920">
        <w:rPr>
          <w:color w:val="000000"/>
          <w:sz w:val="24"/>
          <w:szCs w:val="24"/>
          <w:lang w:val="ru-RU"/>
        </w:rPr>
        <w:t>......</w:t>
      </w:r>
      <w:r w:rsidR="00217E3D">
        <w:rPr>
          <w:color w:val="000000"/>
          <w:sz w:val="24"/>
          <w:szCs w:val="24"/>
        </w:rPr>
        <w:t>.</w:t>
      </w:r>
      <w:r w:rsidRPr="00601920">
        <w:rPr>
          <w:color w:val="000000"/>
          <w:sz w:val="24"/>
          <w:szCs w:val="24"/>
          <w:lang w:val="ru-RU"/>
        </w:rPr>
        <w:t>..Р 1:</w:t>
      </w:r>
      <w:r w:rsidRPr="00601920">
        <w:rPr>
          <w:color w:val="000000"/>
          <w:sz w:val="24"/>
          <w:szCs w:val="24"/>
        </w:rPr>
        <w:t>10</w:t>
      </w:r>
      <w:r w:rsidRPr="00601920">
        <w:rPr>
          <w:color w:val="000000"/>
          <w:sz w:val="24"/>
          <w:szCs w:val="24"/>
          <w:lang w:val="ru-RU"/>
        </w:rPr>
        <w:t>00</w:t>
      </w:r>
    </w:p>
    <w:p w:rsidR="00E67BE5" w:rsidRPr="00601920" w:rsidRDefault="00E67BE5" w:rsidP="00345B84">
      <w:pPr>
        <w:numPr>
          <w:ilvl w:val="0"/>
          <w:numId w:val="4"/>
        </w:numPr>
        <w:autoSpaceDE w:val="0"/>
        <w:autoSpaceDN w:val="0"/>
        <w:adjustRightInd w:val="0"/>
        <w:rPr>
          <w:color w:val="000000"/>
          <w:sz w:val="24"/>
          <w:szCs w:val="24"/>
          <w:lang w:val="sr-Cyrl-CS"/>
        </w:rPr>
      </w:pPr>
      <w:r w:rsidRPr="00601920">
        <w:rPr>
          <w:color w:val="000000"/>
          <w:sz w:val="24"/>
          <w:szCs w:val="24"/>
          <w:lang w:val="sr-Cyrl-CS"/>
        </w:rPr>
        <w:t>Лист бр. 4. План намене површина</w:t>
      </w:r>
      <w:r w:rsidRPr="00601920">
        <w:rPr>
          <w:color w:val="000000"/>
          <w:sz w:val="24"/>
          <w:szCs w:val="24"/>
          <w:lang w:val="ru-RU"/>
        </w:rPr>
        <w:t xml:space="preserve"> </w:t>
      </w:r>
      <w:r w:rsidRPr="00601920">
        <w:rPr>
          <w:color w:val="000000"/>
          <w:sz w:val="24"/>
          <w:szCs w:val="24"/>
          <w:lang w:val="sr-Cyrl-CS"/>
        </w:rPr>
        <w:t xml:space="preserve"> </w:t>
      </w:r>
      <w:r w:rsidRPr="00601920">
        <w:rPr>
          <w:color w:val="000000"/>
          <w:sz w:val="24"/>
          <w:szCs w:val="24"/>
        </w:rPr>
        <w:t>са поделом на урбанистичке зоне</w:t>
      </w:r>
      <w:r w:rsidRPr="00601920">
        <w:rPr>
          <w:color w:val="000000"/>
          <w:sz w:val="24"/>
          <w:szCs w:val="24"/>
          <w:lang w:val="ru-RU"/>
        </w:rPr>
        <w:t>........Р 1:</w:t>
      </w:r>
      <w:r w:rsidRPr="00601920">
        <w:rPr>
          <w:color w:val="000000"/>
          <w:sz w:val="24"/>
          <w:szCs w:val="24"/>
        </w:rPr>
        <w:t>10</w:t>
      </w:r>
      <w:r w:rsidRPr="00601920">
        <w:rPr>
          <w:color w:val="000000"/>
          <w:sz w:val="24"/>
          <w:szCs w:val="24"/>
          <w:lang w:val="ru-RU"/>
        </w:rPr>
        <w:t>00</w:t>
      </w:r>
    </w:p>
    <w:p w:rsidR="00E67BE5" w:rsidRPr="00601920" w:rsidRDefault="00E67BE5" w:rsidP="00345B84">
      <w:pPr>
        <w:numPr>
          <w:ilvl w:val="0"/>
          <w:numId w:val="4"/>
        </w:numPr>
        <w:autoSpaceDE w:val="0"/>
        <w:autoSpaceDN w:val="0"/>
        <w:adjustRightInd w:val="0"/>
        <w:rPr>
          <w:color w:val="000000"/>
          <w:sz w:val="24"/>
          <w:szCs w:val="24"/>
          <w:lang w:val="sr-Cyrl-CS"/>
        </w:rPr>
      </w:pPr>
      <w:r w:rsidRPr="00601920">
        <w:rPr>
          <w:color w:val="000000"/>
          <w:sz w:val="24"/>
          <w:szCs w:val="24"/>
          <w:lang w:val="sr-Cyrl-CS"/>
        </w:rPr>
        <w:t>Лист бр. 5. Саобраћај, регулација и нивелација са грађ линијама</w:t>
      </w:r>
      <w:r w:rsidRPr="00601920">
        <w:rPr>
          <w:color w:val="000000"/>
          <w:sz w:val="24"/>
          <w:szCs w:val="24"/>
          <w:lang w:val="ru-RU"/>
        </w:rPr>
        <w:t>.................Р  1:1000</w:t>
      </w:r>
    </w:p>
    <w:p w:rsidR="00E67BE5" w:rsidRPr="00601920" w:rsidRDefault="00E67BE5" w:rsidP="00345B84">
      <w:pPr>
        <w:numPr>
          <w:ilvl w:val="0"/>
          <w:numId w:val="4"/>
        </w:numPr>
        <w:autoSpaceDE w:val="0"/>
        <w:autoSpaceDN w:val="0"/>
        <w:adjustRightInd w:val="0"/>
        <w:rPr>
          <w:color w:val="000000"/>
          <w:sz w:val="24"/>
          <w:szCs w:val="24"/>
          <w:lang w:val="sr-Cyrl-CS"/>
        </w:rPr>
      </w:pPr>
      <w:r w:rsidRPr="00601920">
        <w:rPr>
          <w:color w:val="000000"/>
          <w:sz w:val="24"/>
          <w:szCs w:val="24"/>
          <w:lang w:val="sr-Cyrl-CS"/>
        </w:rPr>
        <w:t>Лист бр. 6. Електроенергетска мрежа...............................................................</w:t>
      </w:r>
      <w:r w:rsidRPr="00601920">
        <w:rPr>
          <w:color w:val="000000"/>
          <w:sz w:val="24"/>
          <w:szCs w:val="24"/>
          <w:lang w:val="ru-RU"/>
        </w:rPr>
        <w:t>Р  1:</w:t>
      </w:r>
      <w:r w:rsidRPr="00601920">
        <w:rPr>
          <w:color w:val="000000"/>
          <w:sz w:val="24"/>
          <w:szCs w:val="24"/>
        </w:rPr>
        <w:t>10</w:t>
      </w:r>
      <w:r w:rsidRPr="00601920">
        <w:rPr>
          <w:color w:val="000000"/>
          <w:sz w:val="24"/>
          <w:szCs w:val="24"/>
          <w:lang w:val="ru-RU"/>
        </w:rPr>
        <w:t>00</w:t>
      </w:r>
    </w:p>
    <w:p w:rsidR="00747008" w:rsidRPr="00601920" w:rsidRDefault="00747008" w:rsidP="00345B84">
      <w:pPr>
        <w:numPr>
          <w:ilvl w:val="0"/>
          <w:numId w:val="4"/>
        </w:numPr>
        <w:autoSpaceDE w:val="0"/>
        <w:autoSpaceDN w:val="0"/>
        <w:adjustRightInd w:val="0"/>
        <w:rPr>
          <w:color w:val="000000"/>
          <w:sz w:val="24"/>
          <w:szCs w:val="24"/>
          <w:lang w:val="sr-Cyrl-CS"/>
        </w:rPr>
      </w:pPr>
      <w:r w:rsidRPr="00601920">
        <w:rPr>
          <w:color w:val="000000"/>
          <w:sz w:val="24"/>
          <w:szCs w:val="24"/>
        </w:rPr>
        <w:t>Прилог бр.1. Координате тачака границе плана</w:t>
      </w:r>
    </w:p>
    <w:p w:rsidR="00747008" w:rsidRPr="00601920" w:rsidRDefault="00747008" w:rsidP="00345B84">
      <w:pPr>
        <w:numPr>
          <w:ilvl w:val="0"/>
          <w:numId w:val="4"/>
        </w:numPr>
        <w:autoSpaceDE w:val="0"/>
        <w:autoSpaceDN w:val="0"/>
        <w:adjustRightInd w:val="0"/>
        <w:rPr>
          <w:color w:val="000000"/>
          <w:sz w:val="24"/>
          <w:szCs w:val="24"/>
          <w:lang w:val="sr-Cyrl-CS"/>
        </w:rPr>
      </w:pPr>
      <w:r w:rsidRPr="00601920">
        <w:rPr>
          <w:color w:val="000000"/>
          <w:sz w:val="24"/>
          <w:szCs w:val="24"/>
        </w:rPr>
        <w:t>Прилог бр.2. Координате тачака планираног грађевинског земљишта јавне намене</w:t>
      </w:r>
    </w:p>
    <w:p w:rsidR="0081214C" w:rsidRPr="00601920" w:rsidRDefault="00747008" w:rsidP="00345B84">
      <w:pPr>
        <w:numPr>
          <w:ilvl w:val="0"/>
          <w:numId w:val="4"/>
        </w:numPr>
        <w:autoSpaceDE w:val="0"/>
        <w:autoSpaceDN w:val="0"/>
        <w:adjustRightInd w:val="0"/>
        <w:jc w:val="both"/>
        <w:rPr>
          <w:color w:val="000000"/>
          <w:sz w:val="24"/>
          <w:szCs w:val="24"/>
          <w:lang w:val="sr-Cyrl-CS"/>
        </w:rPr>
      </w:pPr>
      <w:r w:rsidRPr="00601920">
        <w:rPr>
          <w:color w:val="000000"/>
          <w:sz w:val="24"/>
          <w:szCs w:val="24"/>
        </w:rPr>
        <w:t>Прилог бр.3. Координате тачака саобраћајница</w:t>
      </w:r>
    </w:p>
    <w:p w:rsidR="006B17D0" w:rsidRPr="00601920" w:rsidRDefault="006B17D0" w:rsidP="006B17D0">
      <w:pPr>
        <w:pStyle w:val="Style1"/>
        <w:spacing w:line="280" w:lineRule="exact"/>
        <w:jc w:val="left"/>
        <w:rPr>
          <w:color w:val="FF0000"/>
        </w:rPr>
      </w:pPr>
    </w:p>
    <w:p w:rsidR="006B17D0" w:rsidRPr="00601920" w:rsidRDefault="006B17D0" w:rsidP="006B17D0">
      <w:pPr>
        <w:pStyle w:val="Style1"/>
        <w:spacing w:line="280" w:lineRule="exact"/>
        <w:jc w:val="left"/>
      </w:pPr>
      <w:proofErr w:type="gramStart"/>
      <w:r w:rsidRPr="00601920">
        <w:t>IV  ДОКУМЕНТАЦИОНИ</w:t>
      </w:r>
      <w:proofErr w:type="gramEnd"/>
      <w:r w:rsidRPr="00601920">
        <w:t xml:space="preserve"> ДЕО ПЛАНА ..............................................................</w:t>
      </w:r>
      <w:r w:rsidR="00B0180C">
        <w:rPr>
          <w:lang w:val="sr-Cyrl-RS"/>
        </w:rPr>
        <w:t>.....</w:t>
      </w:r>
      <w:r w:rsidRPr="00601920">
        <w:t>....</w:t>
      </w:r>
      <w:r w:rsidR="00ED32F6" w:rsidRPr="00601920">
        <w:t>...........</w:t>
      </w:r>
      <w:r w:rsidRPr="00601920">
        <w:t xml:space="preserve">.. </w:t>
      </w:r>
      <w:r w:rsidR="00ED32F6" w:rsidRPr="00601920">
        <w:t>2</w:t>
      </w:r>
      <w:r w:rsidR="00E92355" w:rsidRPr="00601920">
        <w:t>1</w:t>
      </w:r>
    </w:p>
    <w:p w:rsidR="006B17D0" w:rsidRPr="00601920" w:rsidRDefault="006B17D0" w:rsidP="006B17D0">
      <w:pPr>
        <w:pStyle w:val="Style1"/>
        <w:jc w:val="left"/>
      </w:pPr>
      <w:proofErr w:type="gramStart"/>
      <w:r w:rsidRPr="00601920">
        <w:t>V  СМЕРНИЦЕ</w:t>
      </w:r>
      <w:proofErr w:type="gramEnd"/>
      <w:r w:rsidRPr="00601920">
        <w:t xml:space="preserve"> ЗА СПРОВОЂЕЊЕ ПЛАНА</w:t>
      </w:r>
      <w:r w:rsidRPr="00601920">
        <w:rPr>
          <w:lang w:val="ru-RU"/>
        </w:rPr>
        <w:t xml:space="preserve"> ......................................................</w:t>
      </w:r>
      <w:r w:rsidR="00B0180C">
        <w:rPr>
          <w:lang w:val="ru-RU"/>
        </w:rPr>
        <w:t>....</w:t>
      </w:r>
      <w:r w:rsidRPr="00601920">
        <w:rPr>
          <w:lang w:val="ru-RU"/>
        </w:rPr>
        <w:t>....................</w:t>
      </w:r>
      <w:r w:rsidR="00ED32F6" w:rsidRPr="00601920">
        <w:rPr>
          <w:lang w:val="ru-RU"/>
        </w:rPr>
        <w:t>25</w:t>
      </w:r>
    </w:p>
    <w:p w:rsidR="006B17D0" w:rsidRPr="00601920" w:rsidRDefault="00ED32F6" w:rsidP="006B17D0">
      <w:pPr>
        <w:autoSpaceDE w:val="0"/>
        <w:autoSpaceDN w:val="0"/>
        <w:adjustRightInd w:val="0"/>
        <w:rPr>
          <w:sz w:val="24"/>
          <w:szCs w:val="24"/>
        </w:rPr>
      </w:pPr>
      <w:proofErr w:type="gramStart"/>
      <w:r w:rsidRPr="00601920">
        <w:rPr>
          <w:sz w:val="24"/>
          <w:szCs w:val="24"/>
        </w:rPr>
        <w:t>VI</w:t>
      </w:r>
      <w:r w:rsidR="006B17D0" w:rsidRPr="00601920">
        <w:rPr>
          <w:sz w:val="24"/>
          <w:szCs w:val="24"/>
        </w:rPr>
        <w:t xml:space="preserve">  ЗАВРШНЕ</w:t>
      </w:r>
      <w:proofErr w:type="gramEnd"/>
      <w:r w:rsidR="006B17D0" w:rsidRPr="00601920">
        <w:rPr>
          <w:sz w:val="24"/>
          <w:szCs w:val="24"/>
        </w:rPr>
        <w:t xml:space="preserve"> ОДРЕДБЕ</w:t>
      </w:r>
      <w:r w:rsidR="006B17D0" w:rsidRPr="00601920">
        <w:rPr>
          <w:sz w:val="24"/>
          <w:szCs w:val="24"/>
          <w:lang w:val="ru-RU"/>
        </w:rPr>
        <w:t xml:space="preserve"> ...............................................................................</w:t>
      </w:r>
      <w:r w:rsidRPr="00601920">
        <w:rPr>
          <w:sz w:val="24"/>
          <w:szCs w:val="24"/>
          <w:lang w:val="ru-RU"/>
        </w:rPr>
        <w:t>......</w:t>
      </w:r>
      <w:r w:rsidR="00B0180C">
        <w:rPr>
          <w:sz w:val="24"/>
          <w:szCs w:val="24"/>
          <w:lang w:val="ru-RU"/>
        </w:rPr>
        <w:t>...</w:t>
      </w:r>
      <w:r w:rsidRPr="00601920">
        <w:rPr>
          <w:sz w:val="24"/>
          <w:szCs w:val="24"/>
          <w:lang w:val="ru-RU"/>
        </w:rPr>
        <w:t>...................</w:t>
      </w:r>
      <w:r w:rsidR="006B17D0" w:rsidRPr="00601920">
        <w:rPr>
          <w:sz w:val="24"/>
          <w:szCs w:val="24"/>
          <w:lang w:val="ru-RU"/>
        </w:rPr>
        <w:t>...</w:t>
      </w:r>
      <w:r w:rsidR="006B17D0" w:rsidRPr="00601920">
        <w:rPr>
          <w:sz w:val="24"/>
          <w:szCs w:val="24"/>
        </w:rPr>
        <w:t xml:space="preserve"> </w:t>
      </w:r>
      <w:r w:rsidRPr="00601920">
        <w:rPr>
          <w:sz w:val="24"/>
          <w:szCs w:val="24"/>
        </w:rPr>
        <w:t>2</w:t>
      </w:r>
      <w:r w:rsidR="00E92355" w:rsidRPr="00601920">
        <w:rPr>
          <w:sz w:val="24"/>
          <w:szCs w:val="24"/>
        </w:rPr>
        <w:t>2</w:t>
      </w:r>
    </w:p>
    <w:p w:rsidR="006B17D0" w:rsidRPr="00601920" w:rsidRDefault="006B17D0" w:rsidP="006B17D0">
      <w:pPr>
        <w:ind w:firstLine="360"/>
        <w:rPr>
          <w:rFonts w:ascii="Arial" w:hAnsi="Arial"/>
          <w:color w:val="FF0000"/>
          <w:sz w:val="24"/>
          <w:szCs w:val="24"/>
        </w:rPr>
      </w:pPr>
    </w:p>
    <w:p w:rsidR="004844BA" w:rsidRPr="00601920" w:rsidRDefault="004844BA" w:rsidP="004844BA">
      <w:pPr>
        <w:ind w:firstLine="360"/>
        <w:rPr>
          <w:rFonts w:ascii="Arial" w:hAnsi="Arial"/>
          <w:color w:val="FF0000"/>
          <w:sz w:val="24"/>
          <w:szCs w:val="24"/>
        </w:rPr>
      </w:pPr>
    </w:p>
    <w:p w:rsidR="004844BA" w:rsidRPr="00601920" w:rsidRDefault="004844BA" w:rsidP="004844BA">
      <w:pPr>
        <w:ind w:firstLine="360"/>
        <w:rPr>
          <w:rFonts w:ascii="Arial" w:hAnsi="Arial"/>
          <w:color w:val="FF0000"/>
          <w:sz w:val="24"/>
          <w:szCs w:val="24"/>
        </w:rPr>
      </w:pPr>
    </w:p>
    <w:p w:rsidR="006B17D0" w:rsidRDefault="006B17D0" w:rsidP="004844BA">
      <w:pPr>
        <w:ind w:firstLine="360"/>
        <w:rPr>
          <w:rFonts w:ascii="Arial" w:hAnsi="Arial"/>
          <w:color w:val="FF0000"/>
          <w:sz w:val="24"/>
          <w:szCs w:val="24"/>
        </w:rPr>
      </w:pPr>
    </w:p>
    <w:p w:rsidR="00ED32F6" w:rsidRDefault="00ED32F6" w:rsidP="004844BA">
      <w:pPr>
        <w:ind w:firstLine="360"/>
        <w:rPr>
          <w:rFonts w:ascii="Arial" w:hAnsi="Arial"/>
          <w:color w:val="FF0000"/>
          <w:sz w:val="24"/>
          <w:szCs w:val="24"/>
        </w:rPr>
      </w:pPr>
    </w:p>
    <w:p w:rsidR="00ED32F6" w:rsidRDefault="00ED32F6" w:rsidP="004844BA">
      <w:pPr>
        <w:ind w:firstLine="360"/>
        <w:rPr>
          <w:rFonts w:ascii="Arial" w:hAnsi="Arial"/>
          <w:color w:val="FF0000"/>
          <w:sz w:val="24"/>
          <w:szCs w:val="24"/>
          <w:lang w:val="sr-Cyrl-RS"/>
        </w:rPr>
      </w:pPr>
    </w:p>
    <w:p w:rsidR="0032705E" w:rsidRDefault="0032705E" w:rsidP="004844BA">
      <w:pPr>
        <w:ind w:firstLine="360"/>
        <w:rPr>
          <w:rFonts w:ascii="Arial" w:hAnsi="Arial"/>
          <w:color w:val="FF0000"/>
          <w:sz w:val="24"/>
          <w:szCs w:val="24"/>
          <w:lang w:val="sr-Cyrl-RS"/>
        </w:rPr>
      </w:pPr>
    </w:p>
    <w:p w:rsidR="0032705E" w:rsidRDefault="0032705E" w:rsidP="004844BA">
      <w:pPr>
        <w:ind w:firstLine="360"/>
        <w:rPr>
          <w:rFonts w:ascii="Arial" w:hAnsi="Arial"/>
          <w:color w:val="FF0000"/>
          <w:sz w:val="24"/>
          <w:szCs w:val="24"/>
          <w:lang w:val="sr-Cyrl-RS"/>
        </w:rPr>
      </w:pPr>
    </w:p>
    <w:p w:rsidR="0032705E" w:rsidRPr="0032705E" w:rsidRDefault="0032705E" w:rsidP="004844BA">
      <w:pPr>
        <w:ind w:firstLine="360"/>
        <w:rPr>
          <w:rFonts w:ascii="Arial" w:hAnsi="Arial"/>
          <w:color w:val="FF0000"/>
          <w:sz w:val="24"/>
          <w:szCs w:val="24"/>
          <w:lang w:val="sr-Cyrl-RS"/>
        </w:rPr>
      </w:pPr>
    </w:p>
    <w:p w:rsidR="00ED32F6" w:rsidRDefault="00ED32F6" w:rsidP="004844BA">
      <w:pPr>
        <w:ind w:firstLine="360"/>
        <w:rPr>
          <w:rFonts w:ascii="Arial" w:hAnsi="Arial"/>
          <w:color w:val="FF0000"/>
          <w:sz w:val="24"/>
          <w:szCs w:val="24"/>
        </w:rPr>
      </w:pPr>
    </w:p>
    <w:p w:rsidR="006C28ED" w:rsidRPr="00A57B4D" w:rsidRDefault="006C28ED" w:rsidP="006C28ED">
      <w:pPr>
        <w:ind w:firstLine="740"/>
        <w:jc w:val="both"/>
        <w:rPr>
          <w:b/>
          <w:sz w:val="32"/>
          <w:szCs w:val="32"/>
          <w:lang w:val="ru-RU"/>
        </w:rPr>
      </w:pPr>
    </w:p>
    <w:p w:rsidR="006C28ED" w:rsidRPr="00A57B4D" w:rsidRDefault="006C28ED" w:rsidP="006C28ED">
      <w:pPr>
        <w:ind w:firstLine="740"/>
        <w:jc w:val="both"/>
        <w:rPr>
          <w:b/>
          <w:sz w:val="32"/>
          <w:szCs w:val="32"/>
          <w:lang w:val="ru-RU"/>
        </w:rPr>
      </w:pPr>
    </w:p>
    <w:p w:rsidR="006C28ED" w:rsidRPr="00A57B4D" w:rsidRDefault="006C28ED" w:rsidP="006C28ED">
      <w:pPr>
        <w:ind w:firstLine="740"/>
        <w:jc w:val="both"/>
        <w:rPr>
          <w:b/>
          <w:sz w:val="32"/>
          <w:szCs w:val="32"/>
          <w:lang w:val="ru-RU"/>
        </w:rPr>
      </w:pPr>
    </w:p>
    <w:p w:rsidR="006C28ED" w:rsidRPr="00A57B4D" w:rsidRDefault="006C28ED" w:rsidP="006C28ED">
      <w:pPr>
        <w:ind w:firstLine="740"/>
        <w:jc w:val="both"/>
        <w:rPr>
          <w:b/>
          <w:sz w:val="32"/>
          <w:szCs w:val="32"/>
          <w:lang w:val="ru-RU"/>
        </w:rPr>
      </w:pPr>
    </w:p>
    <w:p w:rsidR="006C28ED" w:rsidRDefault="006C28ED" w:rsidP="006C28ED">
      <w:pPr>
        <w:ind w:firstLine="740"/>
        <w:jc w:val="both"/>
        <w:rPr>
          <w:b/>
          <w:sz w:val="32"/>
          <w:szCs w:val="32"/>
          <w:lang w:val="sr-Cyrl-CS"/>
        </w:rPr>
      </w:pPr>
    </w:p>
    <w:p w:rsidR="006C28ED" w:rsidRDefault="006C28ED" w:rsidP="006C28ED">
      <w:pPr>
        <w:ind w:firstLine="740"/>
        <w:jc w:val="both"/>
        <w:rPr>
          <w:b/>
          <w:sz w:val="32"/>
          <w:szCs w:val="32"/>
          <w:lang w:val="sr-Cyrl-CS"/>
        </w:rPr>
      </w:pPr>
    </w:p>
    <w:p w:rsidR="007664C9" w:rsidRDefault="007664C9" w:rsidP="006C28ED">
      <w:pPr>
        <w:ind w:firstLine="740"/>
        <w:jc w:val="both"/>
        <w:rPr>
          <w:b/>
          <w:sz w:val="32"/>
          <w:szCs w:val="32"/>
          <w:lang w:val="sr-Cyrl-CS"/>
        </w:rPr>
      </w:pPr>
    </w:p>
    <w:p w:rsidR="006C28ED" w:rsidRDefault="006C28ED" w:rsidP="006C28ED">
      <w:pPr>
        <w:ind w:firstLine="740"/>
        <w:jc w:val="both"/>
        <w:rPr>
          <w:b/>
          <w:sz w:val="32"/>
          <w:szCs w:val="32"/>
          <w:lang w:val="sr-Cyrl-CS"/>
        </w:rPr>
      </w:pPr>
    </w:p>
    <w:p w:rsidR="006C28ED" w:rsidRDefault="006C28ED" w:rsidP="006C28ED">
      <w:pPr>
        <w:ind w:firstLine="740"/>
        <w:jc w:val="both"/>
        <w:rPr>
          <w:b/>
          <w:sz w:val="32"/>
          <w:szCs w:val="32"/>
          <w:lang w:val="sr-Cyrl-CS"/>
        </w:rPr>
      </w:pPr>
    </w:p>
    <w:p w:rsidR="006C28ED" w:rsidRDefault="006C28ED" w:rsidP="006C28ED">
      <w:pPr>
        <w:ind w:firstLine="740"/>
        <w:jc w:val="both"/>
        <w:rPr>
          <w:b/>
          <w:sz w:val="32"/>
          <w:szCs w:val="32"/>
          <w:lang w:val="sr-Cyrl-CS"/>
        </w:rPr>
      </w:pPr>
    </w:p>
    <w:p w:rsidR="00593E2F" w:rsidRDefault="00593E2F" w:rsidP="00AF7D4A">
      <w:pPr>
        <w:jc w:val="both"/>
        <w:rPr>
          <w:b/>
          <w:sz w:val="32"/>
          <w:szCs w:val="32"/>
          <w:lang w:val="sr-Cyrl-CS"/>
        </w:rPr>
      </w:pPr>
    </w:p>
    <w:p w:rsidR="00A4773F" w:rsidRDefault="00A4773F" w:rsidP="005F736C">
      <w:pPr>
        <w:rPr>
          <w:rFonts w:ascii="Arial" w:hAnsi="Arial"/>
          <w:sz w:val="24"/>
          <w:szCs w:val="24"/>
        </w:rPr>
      </w:pPr>
    </w:p>
    <w:p w:rsidR="00E64636" w:rsidRPr="000F40F2" w:rsidRDefault="00CC6B06" w:rsidP="00E64636">
      <w:pPr>
        <w:pStyle w:val="Style1"/>
        <w:rPr>
          <w:rFonts w:cs="Arial"/>
          <w:sz w:val="22"/>
          <w:szCs w:val="22"/>
        </w:rPr>
      </w:pPr>
      <w:r>
        <w:rPr>
          <w:sz w:val="23"/>
          <w:szCs w:val="23"/>
        </w:rPr>
        <w:t xml:space="preserve">На основу тачке 3. Одлуке о распуштању Скупштине општине Дољевац и образовању Привременог органа општине Дољевац и Решења о именовању председника и чланова Привременог органа општине Дољевац ("Службени </w:t>
      </w:r>
      <w:r w:rsidR="00FB7981">
        <w:rPr>
          <w:sz w:val="23"/>
          <w:szCs w:val="23"/>
        </w:rPr>
        <w:t>Гласник РС" бр.81/18)</w:t>
      </w:r>
      <w:r>
        <w:rPr>
          <w:sz w:val="23"/>
          <w:szCs w:val="23"/>
        </w:rPr>
        <w:t xml:space="preserve"> и </w:t>
      </w:r>
      <w:r w:rsidR="00FB7981">
        <w:rPr>
          <w:sz w:val="23"/>
          <w:szCs w:val="23"/>
          <w:lang w:val="sr-Cyrl-RS"/>
        </w:rPr>
        <w:t xml:space="preserve">члана </w:t>
      </w:r>
      <w:r>
        <w:rPr>
          <w:sz w:val="23"/>
          <w:szCs w:val="23"/>
        </w:rPr>
        <w:t>35</w:t>
      </w:r>
      <w:r w:rsidR="008F3642">
        <w:rPr>
          <w:sz w:val="23"/>
          <w:szCs w:val="23"/>
          <w:lang w:val="sr-Cyrl-RS"/>
        </w:rPr>
        <w:t xml:space="preserve"> став 7</w:t>
      </w:r>
      <w:r>
        <w:rPr>
          <w:sz w:val="23"/>
          <w:szCs w:val="23"/>
        </w:rPr>
        <w:t xml:space="preserve"> Закона </w:t>
      </w:r>
      <w:r>
        <w:rPr>
          <w:sz w:val="23"/>
          <w:szCs w:val="23"/>
        </w:rPr>
        <w:lastRenderedPageBreak/>
        <w:t>о планирању и изградњи („Службени гласник РС“, бр. 72/09, 81/09 – исправка, 64/10 – одлука УС, 24/11, 121/12, 42/13 – одлука УС, 50/13 – одлука УС, 98/13 – одлука УС, 132/14, 145/14 и 83/2018) и члана 37 став 1 тачка 6. Статута општине Дољевац ("Службени лист Града Ниша" бр: 69/</w:t>
      </w:r>
      <w:proofErr w:type="gramStart"/>
      <w:r>
        <w:rPr>
          <w:sz w:val="23"/>
          <w:szCs w:val="23"/>
        </w:rPr>
        <w:t>08 ,</w:t>
      </w:r>
      <w:proofErr w:type="gramEnd"/>
      <w:r>
        <w:rPr>
          <w:sz w:val="23"/>
          <w:szCs w:val="23"/>
        </w:rPr>
        <w:t xml:space="preserve"> 89/10, 14/12, 32/12, 70/12, 57/13, 9/14, 99/15, 100/16)</w:t>
      </w:r>
      <w:r w:rsidR="00B062C6">
        <w:rPr>
          <w:sz w:val="23"/>
          <w:szCs w:val="23"/>
          <w:lang w:val="sr-Cyrl-RS"/>
        </w:rPr>
        <w:t>,</w:t>
      </w:r>
      <w:r>
        <w:rPr>
          <w:sz w:val="23"/>
          <w:szCs w:val="23"/>
        </w:rPr>
        <w:t xml:space="preserve"> Привремени орган општине Дољевац, на седн</w:t>
      </w:r>
      <w:r w:rsidR="004E76CC">
        <w:rPr>
          <w:sz w:val="23"/>
          <w:szCs w:val="23"/>
        </w:rPr>
        <w:t>ици одржаној дана 29.11.2018.</w:t>
      </w:r>
      <w:r>
        <w:rPr>
          <w:sz w:val="23"/>
          <w:szCs w:val="23"/>
        </w:rPr>
        <w:t>године, донео је:</w:t>
      </w:r>
      <w:r w:rsidR="00E64636" w:rsidRPr="000F40F2">
        <w:rPr>
          <w:rFonts w:cs="Arial"/>
          <w:sz w:val="22"/>
          <w:szCs w:val="22"/>
        </w:rPr>
        <w:t xml:space="preserve"> </w:t>
      </w:r>
    </w:p>
    <w:p w:rsidR="001E4DB0" w:rsidRPr="000F40F2" w:rsidRDefault="001E4DB0" w:rsidP="00384FCC">
      <w:pPr>
        <w:pStyle w:val="Style1"/>
        <w:jc w:val="center"/>
        <w:rPr>
          <w:b/>
          <w:sz w:val="32"/>
          <w:szCs w:val="32"/>
        </w:rPr>
      </w:pPr>
    </w:p>
    <w:p w:rsidR="007B0453" w:rsidRPr="00562BB7" w:rsidRDefault="007B0453" w:rsidP="007B0453">
      <w:pPr>
        <w:rPr>
          <w:rFonts w:cs="Times New Roman"/>
          <w:b/>
          <w:sz w:val="24"/>
          <w:szCs w:val="24"/>
        </w:rPr>
      </w:pPr>
    </w:p>
    <w:p w:rsidR="007B0453" w:rsidRPr="00562BB7" w:rsidRDefault="00ED23D6" w:rsidP="007B0453">
      <w:pPr>
        <w:widowControl w:val="0"/>
        <w:autoSpaceDE w:val="0"/>
        <w:autoSpaceDN w:val="0"/>
        <w:adjustRightInd w:val="0"/>
        <w:jc w:val="center"/>
        <w:rPr>
          <w:rFonts w:cs="Times New Roman"/>
          <w:b/>
          <w:bCs/>
          <w:color w:val="000000" w:themeColor="text1"/>
          <w:lang w:val="sr-Cyrl-RS"/>
        </w:rPr>
      </w:pPr>
      <w:r>
        <w:rPr>
          <w:rFonts w:cs="Times New Roman"/>
          <w:b/>
          <w:bCs/>
          <w:color w:val="000000" w:themeColor="text1"/>
          <w:lang w:val="sr-Cyrl-RS"/>
        </w:rPr>
        <w:t>ИЗМЕНУ И ДОПУНУ</w:t>
      </w:r>
      <w:r w:rsidR="007B0453" w:rsidRPr="00562BB7">
        <w:rPr>
          <w:rFonts w:cs="Times New Roman"/>
          <w:b/>
          <w:bCs/>
          <w:color w:val="000000" w:themeColor="text1"/>
          <w:lang w:val="sr-Cyrl-RS"/>
        </w:rPr>
        <w:t xml:space="preserve"> </w:t>
      </w:r>
    </w:p>
    <w:p w:rsidR="007B0453" w:rsidRPr="00562BB7" w:rsidRDefault="007B0453" w:rsidP="007B0453">
      <w:pPr>
        <w:widowControl w:val="0"/>
        <w:autoSpaceDE w:val="0"/>
        <w:autoSpaceDN w:val="0"/>
        <w:adjustRightInd w:val="0"/>
        <w:spacing w:line="234" w:lineRule="exact"/>
        <w:jc w:val="center"/>
        <w:rPr>
          <w:rFonts w:cs="Times New Roman"/>
          <w:b/>
        </w:rPr>
      </w:pPr>
      <w:r w:rsidRPr="00562BB7">
        <w:rPr>
          <w:rFonts w:cs="Times New Roman"/>
          <w:b/>
        </w:rPr>
        <w:t>ПЛАН</w:t>
      </w:r>
      <w:r w:rsidR="00ED23D6">
        <w:rPr>
          <w:rFonts w:cs="Times New Roman"/>
          <w:b/>
          <w:lang w:val="sr-Cyrl-RS"/>
        </w:rPr>
        <w:t>А</w:t>
      </w:r>
      <w:r w:rsidRPr="00562BB7">
        <w:rPr>
          <w:rFonts w:cs="Times New Roman"/>
          <w:b/>
        </w:rPr>
        <w:t xml:space="preserve"> ДЕТАЉНЕ РЕГУЛАЦИЈЕ</w:t>
      </w:r>
    </w:p>
    <w:p w:rsidR="007B0453" w:rsidRPr="00562BB7" w:rsidRDefault="007B0453" w:rsidP="007B0453">
      <w:pPr>
        <w:jc w:val="center"/>
        <w:rPr>
          <w:b/>
          <w:lang w:val="ru-RU"/>
        </w:rPr>
      </w:pPr>
      <w:r w:rsidRPr="00562BB7">
        <w:rPr>
          <w:b/>
          <w:lang w:val="ru-RU"/>
        </w:rPr>
        <w:t>Комплекса-соларних електрана:</w:t>
      </w:r>
    </w:p>
    <w:p w:rsidR="007B0453" w:rsidRPr="00562BB7" w:rsidRDefault="007B0453" w:rsidP="007B0453">
      <w:pPr>
        <w:jc w:val="center"/>
        <w:rPr>
          <w:b/>
          <w:lang w:val="ru-RU"/>
        </w:rPr>
      </w:pPr>
      <w:r w:rsidRPr="00562BB7">
        <w:rPr>
          <w:b/>
          <w:lang w:val="ru-RU"/>
        </w:rPr>
        <w:t xml:space="preserve"> »Ша</w:t>
      </w:r>
      <w:r w:rsidRPr="00562BB7">
        <w:rPr>
          <w:b/>
          <w:lang w:val="sr-Cyrl-RS"/>
        </w:rPr>
        <w:t>ј</w:t>
      </w:r>
      <w:r w:rsidRPr="00562BB7">
        <w:rPr>
          <w:b/>
          <w:lang w:val="ru-RU"/>
        </w:rPr>
        <w:t xml:space="preserve">иновац 1», «Шајиновац 2» и «Шајиновац 3» </w:t>
      </w:r>
    </w:p>
    <w:p w:rsidR="007B0453" w:rsidRPr="00562BB7" w:rsidRDefault="007B0453" w:rsidP="007B0453">
      <w:pPr>
        <w:jc w:val="center"/>
        <w:rPr>
          <w:b/>
          <w:lang w:val="ru-RU"/>
        </w:rPr>
      </w:pPr>
      <w:r w:rsidRPr="00562BB7">
        <w:rPr>
          <w:b/>
          <w:lang w:val="ru-RU"/>
        </w:rPr>
        <w:t>на к.п.568/5, 568/</w:t>
      </w:r>
      <w:r w:rsidR="00D22380">
        <w:rPr>
          <w:b/>
          <w:lang w:val="ru-RU"/>
        </w:rPr>
        <w:t>6,</w:t>
      </w:r>
      <w:r w:rsidR="00D436DC">
        <w:rPr>
          <w:b/>
          <w:lang w:val="ru-RU"/>
        </w:rPr>
        <w:t xml:space="preserve"> </w:t>
      </w:r>
      <w:r w:rsidR="00D22380">
        <w:rPr>
          <w:b/>
          <w:lang w:val="ru-RU"/>
        </w:rPr>
        <w:t>568/7,</w:t>
      </w:r>
      <w:r w:rsidR="00D436DC">
        <w:rPr>
          <w:b/>
          <w:lang w:val="ru-RU"/>
        </w:rPr>
        <w:t xml:space="preserve"> </w:t>
      </w:r>
      <w:r w:rsidR="00D22380">
        <w:rPr>
          <w:b/>
          <w:lang w:val="ru-RU"/>
        </w:rPr>
        <w:t>568/8,</w:t>
      </w:r>
      <w:r w:rsidR="00D436DC">
        <w:rPr>
          <w:b/>
          <w:lang w:val="ru-RU"/>
        </w:rPr>
        <w:t xml:space="preserve"> </w:t>
      </w:r>
      <w:r w:rsidR="00D22380">
        <w:rPr>
          <w:b/>
          <w:lang w:val="ru-RU"/>
        </w:rPr>
        <w:t>568/9,</w:t>
      </w:r>
      <w:r w:rsidR="00D436DC">
        <w:rPr>
          <w:b/>
          <w:lang w:val="ru-RU"/>
        </w:rPr>
        <w:t xml:space="preserve"> </w:t>
      </w:r>
      <w:r w:rsidR="00D22380">
        <w:rPr>
          <w:b/>
          <w:lang w:val="ru-RU"/>
        </w:rPr>
        <w:t>568/10</w:t>
      </w:r>
      <w:r w:rsidRPr="00562BB7">
        <w:rPr>
          <w:b/>
          <w:lang w:val="ru-RU"/>
        </w:rPr>
        <w:t>,568/11</w:t>
      </w:r>
    </w:p>
    <w:p w:rsidR="007B0453" w:rsidRPr="00562BB7" w:rsidRDefault="007B0453" w:rsidP="007B0453">
      <w:pPr>
        <w:tabs>
          <w:tab w:val="center" w:pos="4320"/>
          <w:tab w:val="right" w:pos="8640"/>
        </w:tabs>
        <w:jc w:val="center"/>
        <w:rPr>
          <w:rFonts w:cs="Times New Roman"/>
          <w:b/>
          <w:spacing w:val="38"/>
        </w:rPr>
      </w:pPr>
      <w:r w:rsidRPr="00562BB7">
        <w:rPr>
          <w:rFonts w:cs="Times New Roman"/>
          <w:b/>
          <w:lang w:val="ru-RU"/>
        </w:rPr>
        <w:t xml:space="preserve">у </w:t>
      </w:r>
      <w:r w:rsidRPr="00562BB7">
        <w:rPr>
          <w:rFonts w:cs="Times New Roman"/>
          <w:b/>
        </w:rPr>
        <w:t>K.O.</w:t>
      </w:r>
      <w:r w:rsidR="00D436DC">
        <w:rPr>
          <w:rFonts w:cs="Times New Roman"/>
          <w:b/>
          <w:lang w:val="sr-Cyrl-RS"/>
        </w:rPr>
        <w:t xml:space="preserve"> </w:t>
      </w:r>
      <w:r w:rsidRPr="00562BB7">
        <w:rPr>
          <w:rFonts w:cs="Times New Roman"/>
          <w:b/>
        </w:rPr>
        <w:t>Ша</w:t>
      </w:r>
      <w:r w:rsidRPr="00562BB7">
        <w:rPr>
          <w:rFonts w:cs="Times New Roman"/>
          <w:b/>
          <w:lang w:val="sr-Cyrl-RS"/>
        </w:rPr>
        <w:t>ј</w:t>
      </w:r>
      <w:r w:rsidRPr="00562BB7">
        <w:rPr>
          <w:rFonts w:cs="Times New Roman"/>
          <w:b/>
        </w:rPr>
        <w:t>иновац</w:t>
      </w:r>
      <w:r w:rsidRPr="00562BB7">
        <w:rPr>
          <w:rFonts w:cs="Times New Roman"/>
          <w:b/>
          <w:lang w:val="ru-RU"/>
        </w:rPr>
        <w:t>, снага 3</w:t>
      </w:r>
      <w:r w:rsidRPr="00562BB7">
        <w:rPr>
          <w:rFonts w:cs="Times New Roman"/>
          <w:b/>
        </w:rPr>
        <w:t>x999 кW</w:t>
      </w:r>
    </w:p>
    <w:p w:rsidR="007B0453" w:rsidRDefault="007B0453" w:rsidP="007B0453">
      <w:pPr>
        <w:jc w:val="both"/>
        <w:rPr>
          <w:sz w:val="24"/>
          <w:szCs w:val="24"/>
          <w:lang w:val="sr-Cyrl-RS"/>
        </w:rPr>
      </w:pPr>
    </w:p>
    <w:p w:rsidR="007B0453" w:rsidRDefault="007B0453" w:rsidP="007B0453">
      <w:pPr>
        <w:jc w:val="both"/>
        <w:rPr>
          <w:sz w:val="24"/>
          <w:szCs w:val="24"/>
          <w:lang w:val="sr-Cyrl-RS"/>
        </w:rPr>
      </w:pPr>
    </w:p>
    <w:p w:rsidR="007B0453" w:rsidRPr="007B0453" w:rsidRDefault="007B0453" w:rsidP="007B0453">
      <w:pPr>
        <w:jc w:val="both"/>
        <w:rPr>
          <w:sz w:val="24"/>
          <w:szCs w:val="24"/>
          <w:lang w:val="ru-RU"/>
        </w:rPr>
      </w:pPr>
      <w:r w:rsidRPr="007B0453">
        <w:rPr>
          <w:sz w:val="24"/>
          <w:szCs w:val="24"/>
          <w:lang w:val="sr-Cyrl-RS"/>
        </w:rPr>
        <w:t xml:space="preserve">Измена и допуна </w:t>
      </w:r>
      <w:r w:rsidR="00F45FC7" w:rsidRPr="007B0453">
        <w:rPr>
          <w:sz w:val="24"/>
          <w:szCs w:val="24"/>
        </w:rPr>
        <w:t>П</w:t>
      </w:r>
      <w:r w:rsidR="00F45FC7" w:rsidRPr="007B0453">
        <w:rPr>
          <w:sz w:val="24"/>
          <w:szCs w:val="24"/>
          <w:lang w:val="ru-RU"/>
        </w:rPr>
        <w:t>лан</w:t>
      </w:r>
      <w:r w:rsidRPr="007B0453">
        <w:rPr>
          <w:sz w:val="24"/>
          <w:szCs w:val="24"/>
          <w:lang w:val="ru-RU"/>
        </w:rPr>
        <w:t>а</w:t>
      </w:r>
      <w:r w:rsidR="00F45FC7" w:rsidRPr="007B0453">
        <w:rPr>
          <w:sz w:val="24"/>
          <w:szCs w:val="24"/>
          <w:lang w:val="ru-RU"/>
        </w:rPr>
        <w:t xml:space="preserve"> детаљне регулације комплекса-соларних електрана:</w:t>
      </w:r>
      <w:r w:rsidR="00CD6270" w:rsidRPr="007B0453">
        <w:rPr>
          <w:sz w:val="24"/>
          <w:szCs w:val="24"/>
          <w:lang w:val="ru-RU"/>
        </w:rPr>
        <w:t xml:space="preserve"> </w:t>
      </w:r>
      <w:r w:rsidR="00F45FC7" w:rsidRPr="007B0453">
        <w:rPr>
          <w:sz w:val="24"/>
          <w:szCs w:val="24"/>
          <w:lang w:val="ru-RU"/>
        </w:rPr>
        <w:t>»Ша</w:t>
      </w:r>
      <w:r w:rsidRPr="007B0453">
        <w:rPr>
          <w:sz w:val="24"/>
          <w:szCs w:val="24"/>
          <w:lang w:val="ru-RU"/>
        </w:rPr>
        <w:t>ј</w:t>
      </w:r>
      <w:r w:rsidR="00F45FC7" w:rsidRPr="007B0453">
        <w:rPr>
          <w:sz w:val="24"/>
          <w:szCs w:val="24"/>
          <w:lang w:val="ru-RU"/>
        </w:rPr>
        <w:t>иновац-1», «Ша</w:t>
      </w:r>
      <w:r w:rsidRPr="007B0453">
        <w:rPr>
          <w:sz w:val="24"/>
          <w:szCs w:val="24"/>
          <w:lang w:val="ru-RU"/>
        </w:rPr>
        <w:t>ј</w:t>
      </w:r>
      <w:r w:rsidR="00F45FC7" w:rsidRPr="007B0453">
        <w:rPr>
          <w:sz w:val="24"/>
          <w:szCs w:val="24"/>
          <w:lang w:val="ru-RU"/>
        </w:rPr>
        <w:t>иновац 2» и «Ша</w:t>
      </w:r>
      <w:r w:rsidRPr="007B0453">
        <w:rPr>
          <w:sz w:val="24"/>
          <w:szCs w:val="24"/>
          <w:lang w:val="ru-RU"/>
        </w:rPr>
        <w:t>ј</w:t>
      </w:r>
      <w:r w:rsidR="00F45FC7" w:rsidRPr="007B0453">
        <w:rPr>
          <w:sz w:val="24"/>
          <w:szCs w:val="24"/>
          <w:lang w:val="ru-RU"/>
        </w:rPr>
        <w:t>иновац 3»,</w:t>
      </w:r>
      <w:r>
        <w:rPr>
          <w:sz w:val="24"/>
          <w:szCs w:val="24"/>
          <w:lang w:val="ru-RU"/>
        </w:rPr>
        <w:t xml:space="preserve"> </w:t>
      </w:r>
      <w:r w:rsidR="00F45FC7" w:rsidRPr="007B0453">
        <w:rPr>
          <w:sz w:val="24"/>
          <w:szCs w:val="24"/>
          <w:lang w:val="ru-RU"/>
        </w:rPr>
        <w:t xml:space="preserve"> </w:t>
      </w:r>
      <w:r w:rsidRPr="007B0453">
        <w:rPr>
          <w:sz w:val="24"/>
          <w:szCs w:val="24"/>
          <w:lang w:val="ru-RU"/>
        </w:rPr>
        <w:t>на к.п.</w:t>
      </w:r>
      <w:r w:rsidR="00F979E2">
        <w:rPr>
          <w:sz w:val="24"/>
          <w:szCs w:val="24"/>
          <w:lang w:val="ru-RU"/>
        </w:rPr>
        <w:t xml:space="preserve"> </w:t>
      </w:r>
      <w:r w:rsidRPr="007B0453">
        <w:rPr>
          <w:sz w:val="24"/>
          <w:szCs w:val="24"/>
          <w:lang w:val="ru-RU"/>
        </w:rPr>
        <w:t>568/5, 568/</w:t>
      </w:r>
      <w:r w:rsidR="004F3AC9">
        <w:rPr>
          <w:sz w:val="24"/>
          <w:szCs w:val="24"/>
          <w:lang w:val="ru-RU"/>
        </w:rPr>
        <w:t>6,</w:t>
      </w:r>
      <w:r w:rsidR="00F979E2">
        <w:rPr>
          <w:sz w:val="24"/>
          <w:szCs w:val="24"/>
          <w:lang w:val="ru-RU"/>
        </w:rPr>
        <w:t xml:space="preserve"> </w:t>
      </w:r>
      <w:r w:rsidR="004F3AC9">
        <w:rPr>
          <w:sz w:val="24"/>
          <w:szCs w:val="24"/>
          <w:lang w:val="ru-RU"/>
        </w:rPr>
        <w:t>568/7,</w:t>
      </w:r>
      <w:r w:rsidR="00F979E2">
        <w:rPr>
          <w:sz w:val="24"/>
          <w:szCs w:val="24"/>
          <w:lang w:val="ru-RU"/>
        </w:rPr>
        <w:t xml:space="preserve"> </w:t>
      </w:r>
      <w:r w:rsidR="004F3AC9">
        <w:rPr>
          <w:sz w:val="24"/>
          <w:szCs w:val="24"/>
          <w:lang w:val="ru-RU"/>
        </w:rPr>
        <w:t>568/8,</w:t>
      </w:r>
      <w:r w:rsidR="00F979E2">
        <w:rPr>
          <w:sz w:val="24"/>
          <w:szCs w:val="24"/>
          <w:lang w:val="ru-RU"/>
        </w:rPr>
        <w:t xml:space="preserve"> </w:t>
      </w:r>
      <w:r w:rsidR="004F3AC9">
        <w:rPr>
          <w:sz w:val="24"/>
          <w:szCs w:val="24"/>
          <w:lang w:val="ru-RU"/>
        </w:rPr>
        <w:t>568/9,</w:t>
      </w:r>
      <w:r w:rsidR="00F979E2">
        <w:rPr>
          <w:sz w:val="24"/>
          <w:szCs w:val="24"/>
          <w:lang w:val="ru-RU"/>
        </w:rPr>
        <w:t xml:space="preserve"> </w:t>
      </w:r>
      <w:r w:rsidR="004F3AC9">
        <w:rPr>
          <w:sz w:val="24"/>
          <w:szCs w:val="24"/>
          <w:lang w:val="ru-RU"/>
        </w:rPr>
        <w:t>568/10</w:t>
      </w:r>
      <w:r w:rsidRPr="007B0453">
        <w:rPr>
          <w:sz w:val="24"/>
          <w:szCs w:val="24"/>
          <w:lang w:val="ru-RU"/>
        </w:rPr>
        <w:t>,</w:t>
      </w:r>
      <w:r w:rsidR="00F979E2">
        <w:rPr>
          <w:sz w:val="24"/>
          <w:szCs w:val="24"/>
          <w:lang w:val="ru-RU"/>
        </w:rPr>
        <w:t xml:space="preserve"> </w:t>
      </w:r>
      <w:r w:rsidRPr="007B0453">
        <w:rPr>
          <w:sz w:val="24"/>
          <w:szCs w:val="24"/>
          <w:lang w:val="ru-RU"/>
        </w:rPr>
        <w:t>568/11</w:t>
      </w:r>
    </w:p>
    <w:p w:rsidR="00E64636" w:rsidRPr="007B0453" w:rsidRDefault="00F45FC7" w:rsidP="007B0453">
      <w:pPr>
        <w:pStyle w:val="Style1"/>
      </w:pPr>
      <w:r w:rsidRPr="007B0453">
        <w:rPr>
          <w:lang w:val="ru-RU"/>
        </w:rPr>
        <w:t xml:space="preserve">у </w:t>
      </w:r>
      <w:r w:rsidRPr="007B0453">
        <w:t>K.O.</w:t>
      </w:r>
      <w:r w:rsidR="00F979E2">
        <w:rPr>
          <w:lang w:val="sr-Cyrl-RS"/>
        </w:rPr>
        <w:t xml:space="preserve"> </w:t>
      </w:r>
      <w:r w:rsidRPr="007B0453">
        <w:t>Ша</w:t>
      </w:r>
      <w:r w:rsidR="007B0453" w:rsidRPr="007B0453">
        <w:rPr>
          <w:lang w:val="sr-Cyrl-RS"/>
        </w:rPr>
        <w:t>ј</w:t>
      </w:r>
      <w:r w:rsidRPr="007B0453">
        <w:t>иновац</w:t>
      </w:r>
      <w:r w:rsidRPr="007B0453">
        <w:rPr>
          <w:lang w:val="ru-RU"/>
        </w:rPr>
        <w:t>, снага 3</w:t>
      </w:r>
      <w:r w:rsidRPr="007B0453">
        <w:t>x999 кW</w:t>
      </w:r>
      <w:r w:rsidRPr="007B0453">
        <w:rPr>
          <w:lang w:val="sr-Cyrl-CS"/>
        </w:rPr>
        <w:t xml:space="preserve"> </w:t>
      </w:r>
      <w:r w:rsidR="007A1437">
        <w:rPr>
          <w:lang w:val="sr-Cyrl-CS"/>
        </w:rPr>
        <w:t>(у даљем тексту</w:t>
      </w:r>
      <w:r w:rsidR="00E64636" w:rsidRPr="007B0453">
        <w:rPr>
          <w:lang w:val="sr-Cyrl-CS"/>
        </w:rPr>
        <w:t xml:space="preserve">: </w:t>
      </w:r>
      <w:r w:rsidR="007B0453" w:rsidRPr="007B0453">
        <w:rPr>
          <w:lang w:val="sr-Cyrl-RS"/>
        </w:rPr>
        <w:t xml:space="preserve">Измена и допуна </w:t>
      </w:r>
      <w:r w:rsidR="007B0453" w:rsidRPr="007B0453">
        <w:t>П</w:t>
      </w:r>
      <w:r w:rsidR="007B0453" w:rsidRPr="007B0453">
        <w:rPr>
          <w:lang w:val="ru-RU"/>
        </w:rPr>
        <w:t>лана</w:t>
      </w:r>
      <w:r w:rsidR="00E64636" w:rsidRPr="007B0453">
        <w:rPr>
          <w:lang w:val="sr-Cyrl-CS"/>
        </w:rPr>
        <w:t xml:space="preserve"> детаљне регулације</w:t>
      </w:r>
      <w:r w:rsidR="007B0453" w:rsidRPr="007B0453">
        <w:rPr>
          <w:lang w:val="sr-Cyrl-RS"/>
        </w:rPr>
        <w:t xml:space="preserve"> </w:t>
      </w:r>
      <w:r w:rsidR="007B0453">
        <w:rPr>
          <w:lang w:val="sr-Cyrl-RS"/>
        </w:rPr>
        <w:t xml:space="preserve">- </w:t>
      </w:r>
      <w:r w:rsidR="007B0453" w:rsidRPr="007B0453">
        <w:rPr>
          <w:lang w:val="sr-Cyrl-RS"/>
        </w:rPr>
        <w:t xml:space="preserve">Измена и допуна </w:t>
      </w:r>
      <w:r w:rsidR="00E64636" w:rsidRPr="007B0453">
        <w:rPr>
          <w:lang w:val="sr-Cyrl-CS"/>
        </w:rPr>
        <w:t>ПДР</w:t>
      </w:r>
      <w:r w:rsidR="007B0453">
        <w:rPr>
          <w:lang w:val="sr-Cyrl-CS"/>
        </w:rPr>
        <w:t>-а</w:t>
      </w:r>
      <w:r w:rsidR="00E64636" w:rsidRPr="007B0453">
        <w:rPr>
          <w:lang w:val="sr-Cyrl-CS"/>
        </w:rPr>
        <w:t>), састоји се из:</w:t>
      </w:r>
    </w:p>
    <w:p w:rsidR="00E64636" w:rsidRPr="00225022" w:rsidRDefault="00E64636" w:rsidP="00E64636">
      <w:pPr>
        <w:jc w:val="both"/>
        <w:rPr>
          <w:rFonts w:cs="Times New Roman"/>
          <w:color w:val="FF0000"/>
          <w:sz w:val="24"/>
          <w:szCs w:val="24"/>
          <w:lang w:val="sr-Cyrl-CS"/>
        </w:rPr>
      </w:pPr>
    </w:p>
    <w:p w:rsidR="00E64636" w:rsidRPr="007B0453" w:rsidRDefault="00E64636" w:rsidP="00345B84">
      <w:pPr>
        <w:pStyle w:val="Header"/>
        <w:numPr>
          <w:ilvl w:val="0"/>
          <w:numId w:val="2"/>
        </w:numPr>
        <w:tabs>
          <w:tab w:val="clear" w:pos="4320"/>
          <w:tab w:val="clear" w:pos="8640"/>
          <w:tab w:val="center" w:pos="4153"/>
          <w:tab w:val="right" w:pos="8306"/>
        </w:tabs>
        <w:spacing w:line="280" w:lineRule="exact"/>
        <w:jc w:val="both"/>
        <w:rPr>
          <w:sz w:val="24"/>
          <w:szCs w:val="24"/>
          <w:lang w:val="sr-Cyrl-CS"/>
        </w:rPr>
      </w:pPr>
      <w:r w:rsidRPr="007B0453">
        <w:rPr>
          <w:sz w:val="24"/>
          <w:szCs w:val="24"/>
          <w:lang w:val="sr-Cyrl-CS"/>
        </w:rPr>
        <w:t xml:space="preserve">Текстуалног дела: правила уређења и правила грађења; </w:t>
      </w:r>
    </w:p>
    <w:p w:rsidR="00E64636" w:rsidRPr="007B0453" w:rsidRDefault="00BE7A65" w:rsidP="00345B84">
      <w:pPr>
        <w:numPr>
          <w:ilvl w:val="0"/>
          <w:numId w:val="2"/>
        </w:numPr>
        <w:jc w:val="both"/>
        <w:rPr>
          <w:rFonts w:cs="Times New Roman"/>
          <w:sz w:val="24"/>
          <w:szCs w:val="24"/>
          <w:lang w:val="sr-Cyrl-CS"/>
        </w:rPr>
      </w:pPr>
      <w:r>
        <w:rPr>
          <w:rFonts w:cs="Times New Roman"/>
          <w:sz w:val="24"/>
          <w:szCs w:val="24"/>
          <w:lang w:val="sr-Cyrl-CS"/>
        </w:rPr>
        <w:t>Графичког дела</w:t>
      </w:r>
      <w:r w:rsidR="00E64636" w:rsidRPr="007B0453">
        <w:rPr>
          <w:rFonts w:cs="Times New Roman"/>
          <w:sz w:val="24"/>
          <w:szCs w:val="24"/>
          <w:lang w:val="sr-Cyrl-CS"/>
        </w:rPr>
        <w:t xml:space="preserve"> и</w:t>
      </w:r>
    </w:p>
    <w:p w:rsidR="00E64636" w:rsidRPr="007B0453" w:rsidRDefault="00E64636" w:rsidP="00345B84">
      <w:pPr>
        <w:numPr>
          <w:ilvl w:val="0"/>
          <w:numId w:val="2"/>
        </w:numPr>
        <w:jc w:val="both"/>
        <w:rPr>
          <w:rFonts w:cs="Times New Roman"/>
          <w:sz w:val="24"/>
          <w:szCs w:val="24"/>
          <w:lang w:val="sr-Cyrl-CS"/>
        </w:rPr>
      </w:pPr>
      <w:r w:rsidRPr="007B0453">
        <w:rPr>
          <w:rFonts w:cs="Times New Roman"/>
          <w:sz w:val="24"/>
          <w:szCs w:val="24"/>
          <w:lang w:val="sr-Cyrl-CS"/>
        </w:rPr>
        <w:t>Документационог дела;</w:t>
      </w:r>
    </w:p>
    <w:p w:rsidR="00E64636" w:rsidRPr="007B0453" w:rsidRDefault="00E64636" w:rsidP="00E64636">
      <w:pPr>
        <w:jc w:val="both"/>
        <w:rPr>
          <w:rFonts w:cs="Times New Roman"/>
          <w:sz w:val="24"/>
          <w:szCs w:val="24"/>
          <w:lang w:val="sr-Cyrl-CS"/>
        </w:rPr>
      </w:pPr>
    </w:p>
    <w:p w:rsidR="00E64636" w:rsidRPr="00F90801" w:rsidRDefault="00E64636" w:rsidP="00E64636">
      <w:pPr>
        <w:jc w:val="both"/>
        <w:rPr>
          <w:rFonts w:cs="Times New Roman"/>
          <w:i/>
          <w:sz w:val="24"/>
          <w:szCs w:val="24"/>
          <w:lang w:val="sr-Cyrl-CS"/>
        </w:rPr>
      </w:pPr>
      <w:r w:rsidRPr="007B0453">
        <w:rPr>
          <w:rFonts w:cs="Times New Roman"/>
          <w:sz w:val="24"/>
          <w:szCs w:val="24"/>
          <w:lang w:val="sr-Cyrl-CS"/>
        </w:rPr>
        <w:t>Прав</w:t>
      </w:r>
      <w:r w:rsidR="00BE7A65">
        <w:rPr>
          <w:rFonts w:cs="Times New Roman"/>
          <w:sz w:val="24"/>
          <w:szCs w:val="24"/>
          <w:lang w:val="sr-Cyrl-CS"/>
        </w:rPr>
        <w:t xml:space="preserve">ила уређења, правила грађења и </w:t>
      </w:r>
      <w:r w:rsidR="00BE7A65">
        <w:rPr>
          <w:rFonts w:cs="Times New Roman"/>
          <w:sz w:val="24"/>
          <w:szCs w:val="24"/>
          <w:lang w:val="sr-Cyrl-RS"/>
        </w:rPr>
        <w:t>г</w:t>
      </w:r>
      <w:r w:rsidRPr="007B0453">
        <w:rPr>
          <w:rFonts w:cs="Times New Roman"/>
          <w:sz w:val="24"/>
          <w:szCs w:val="24"/>
          <w:lang w:val="sr-Cyrl-CS"/>
        </w:rPr>
        <w:t xml:space="preserve">рафички део су делови </w:t>
      </w:r>
      <w:r w:rsidR="007B0453" w:rsidRPr="007B0453">
        <w:rPr>
          <w:sz w:val="24"/>
          <w:szCs w:val="24"/>
          <w:lang w:val="sr-Cyrl-RS"/>
        </w:rPr>
        <w:t xml:space="preserve">Измена и допуна </w:t>
      </w:r>
      <w:r w:rsidRPr="007B0453">
        <w:rPr>
          <w:rFonts w:cs="Times New Roman"/>
          <w:sz w:val="24"/>
          <w:szCs w:val="24"/>
          <w:lang w:val="sr-Cyrl-CS"/>
        </w:rPr>
        <w:t>Плана детаљне регулације који се објављују, док се Документациони део не објављује, али се ставља на јавни увид.</w:t>
      </w:r>
    </w:p>
    <w:p w:rsidR="00E7318F" w:rsidRDefault="00E7318F" w:rsidP="00E7318F">
      <w:pPr>
        <w:jc w:val="both"/>
        <w:rPr>
          <w:b/>
          <w:sz w:val="24"/>
          <w:szCs w:val="24"/>
          <w:lang w:val="sr-Cyrl-RS"/>
        </w:rPr>
      </w:pPr>
    </w:p>
    <w:p w:rsidR="006E516C" w:rsidRPr="00F90801" w:rsidRDefault="00E7318F" w:rsidP="00E7318F">
      <w:pPr>
        <w:jc w:val="both"/>
        <w:rPr>
          <w:b/>
          <w:sz w:val="24"/>
          <w:szCs w:val="24"/>
          <w:lang w:val="sr-Cyrl-RS"/>
        </w:rPr>
      </w:pPr>
      <w:r w:rsidRPr="00F90801">
        <w:rPr>
          <w:b/>
          <w:sz w:val="24"/>
          <w:szCs w:val="24"/>
          <w:u w:val="single"/>
          <w:lang w:val="sr-Cyrl-RS"/>
        </w:rPr>
        <w:t xml:space="preserve">Усвајањем </w:t>
      </w:r>
      <w:r w:rsidR="00C0472F" w:rsidRPr="00F90801">
        <w:rPr>
          <w:b/>
          <w:sz w:val="24"/>
          <w:szCs w:val="24"/>
          <w:u w:val="single"/>
          <w:lang w:val="sr-Cyrl-RS"/>
        </w:rPr>
        <w:t xml:space="preserve">Измена и допуна </w:t>
      </w:r>
      <w:r w:rsidR="00C0472F" w:rsidRPr="00F90801">
        <w:rPr>
          <w:b/>
          <w:sz w:val="24"/>
          <w:szCs w:val="24"/>
          <w:u w:val="single"/>
        </w:rPr>
        <w:t>П</w:t>
      </w:r>
      <w:r w:rsidR="00C0472F" w:rsidRPr="00F90801">
        <w:rPr>
          <w:b/>
          <w:sz w:val="24"/>
          <w:szCs w:val="24"/>
          <w:u w:val="single"/>
          <w:lang w:val="ru-RU"/>
        </w:rPr>
        <w:t>лана детаљне регулације комплекса-соларних електрана: »Шајиновац1»,«Шајиновац2»и«Шајиновац3»,на к.п.568/5, 568/6, 56</w:t>
      </w:r>
      <w:r w:rsidR="00B062C6">
        <w:rPr>
          <w:b/>
          <w:sz w:val="24"/>
          <w:szCs w:val="24"/>
          <w:u w:val="single"/>
          <w:lang w:val="ru-RU"/>
        </w:rPr>
        <w:t>8/7, 568/8, 568/9, 568/10</w:t>
      </w:r>
      <w:r w:rsidR="00C0472F" w:rsidRPr="00F90801">
        <w:rPr>
          <w:b/>
          <w:sz w:val="24"/>
          <w:szCs w:val="24"/>
          <w:u w:val="single"/>
          <w:lang w:val="ru-RU"/>
        </w:rPr>
        <w:t>, 568/11</w:t>
      </w:r>
      <w:r w:rsidR="00F90801">
        <w:rPr>
          <w:b/>
          <w:sz w:val="24"/>
          <w:szCs w:val="24"/>
          <w:u w:val="single"/>
          <w:lang w:val="ru-RU"/>
        </w:rPr>
        <w:t xml:space="preserve"> </w:t>
      </w:r>
      <w:r w:rsidR="00C0472F" w:rsidRPr="00F90801">
        <w:rPr>
          <w:b/>
          <w:sz w:val="24"/>
          <w:szCs w:val="24"/>
          <w:u w:val="single"/>
          <w:lang w:val="ru-RU"/>
        </w:rPr>
        <w:t xml:space="preserve">у </w:t>
      </w:r>
      <w:r w:rsidR="00C0472F" w:rsidRPr="00F90801">
        <w:rPr>
          <w:b/>
          <w:sz w:val="24"/>
          <w:szCs w:val="24"/>
          <w:u w:val="single"/>
        </w:rPr>
        <w:t>K.O.</w:t>
      </w:r>
      <w:r w:rsidR="00F979E2">
        <w:rPr>
          <w:b/>
          <w:sz w:val="24"/>
          <w:szCs w:val="24"/>
          <w:u w:val="single"/>
          <w:lang w:val="sr-Cyrl-RS"/>
        </w:rPr>
        <w:t xml:space="preserve"> </w:t>
      </w:r>
      <w:r w:rsidR="00C0472F" w:rsidRPr="00F90801">
        <w:rPr>
          <w:b/>
          <w:sz w:val="24"/>
          <w:szCs w:val="24"/>
          <w:u w:val="single"/>
        </w:rPr>
        <w:t>Ша</w:t>
      </w:r>
      <w:r w:rsidR="00C0472F" w:rsidRPr="00F90801">
        <w:rPr>
          <w:b/>
          <w:sz w:val="24"/>
          <w:szCs w:val="24"/>
          <w:u w:val="single"/>
          <w:lang w:val="sr-Cyrl-RS"/>
        </w:rPr>
        <w:t>ј</w:t>
      </w:r>
      <w:r w:rsidR="00C0472F" w:rsidRPr="00F90801">
        <w:rPr>
          <w:b/>
          <w:sz w:val="24"/>
          <w:szCs w:val="24"/>
          <w:u w:val="single"/>
        </w:rPr>
        <w:t>иновац</w:t>
      </w:r>
      <w:r w:rsidR="00C0472F" w:rsidRPr="00F90801">
        <w:rPr>
          <w:b/>
          <w:sz w:val="24"/>
          <w:szCs w:val="24"/>
          <w:u w:val="single"/>
          <w:lang w:val="ru-RU"/>
        </w:rPr>
        <w:t xml:space="preserve"> снага 3</w:t>
      </w:r>
      <w:r w:rsidR="00C0472F" w:rsidRPr="00F90801">
        <w:rPr>
          <w:b/>
          <w:sz w:val="24"/>
          <w:szCs w:val="24"/>
          <w:u w:val="single"/>
        </w:rPr>
        <w:t>x999 кW</w:t>
      </w:r>
      <w:r w:rsidR="00C0472F" w:rsidRPr="00F90801">
        <w:rPr>
          <w:rFonts w:cs="Times New Roman"/>
          <w:b/>
          <w:sz w:val="24"/>
          <w:szCs w:val="24"/>
          <w:u w:val="single"/>
          <w:lang w:val="sr-Cyrl-CS"/>
        </w:rPr>
        <w:t xml:space="preserve"> </w:t>
      </w:r>
      <w:r w:rsidR="00C0472F" w:rsidRPr="00F90801">
        <w:rPr>
          <w:b/>
          <w:sz w:val="24"/>
          <w:szCs w:val="24"/>
          <w:u w:val="single"/>
        </w:rPr>
        <w:t>K.O.</w:t>
      </w:r>
      <w:r w:rsidR="00F979E2">
        <w:rPr>
          <w:b/>
          <w:sz w:val="24"/>
          <w:szCs w:val="24"/>
          <w:u w:val="single"/>
          <w:lang w:val="sr-Cyrl-RS"/>
        </w:rPr>
        <w:t xml:space="preserve"> </w:t>
      </w:r>
      <w:r w:rsidR="00C0472F" w:rsidRPr="00F90801">
        <w:rPr>
          <w:b/>
          <w:sz w:val="24"/>
          <w:szCs w:val="24"/>
          <w:u w:val="single"/>
        </w:rPr>
        <w:t>Ша</w:t>
      </w:r>
      <w:r w:rsidR="00C0472F" w:rsidRPr="00F90801">
        <w:rPr>
          <w:b/>
          <w:sz w:val="24"/>
          <w:szCs w:val="24"/>
          <w:u w:val="single"/>
          <w:lang w:val="sr-Cyrl-RS"/>
        </w:rPr>
        <w:t>ј</w:t>
      </w:r>
      <w:r w:rsidR="00C0472F" w:rsidRPr="00F90801">
        <w:rPr>
          <w:b/>
          <w:sz w:val="24"/>
          <w:szCs w:val="24"/>
          <w:u w:val="single"/>
        </w:rPr>
        <w:t>иновац</w:t>
      </w:r>
      <w:r w:rsidR="00C0472F" w:rsidRPr="00F90801">
        <w:rPr>
          <w:b/>
          <w:sz w:val="24"/>
          <w:szCs w:val="24"/>
          <w:u w:val="single"/>
          <w:lang w:val="ru-RU"/>
        </w:rPr>
        <w:t xml:space="preserve">, </w:t>
      </w:r>
      <w:r w:rsidRPr="00F90801">
        <w:rPr>
          <w:b/>
          <w:sz w:val="24"/>
          <w:szCs w:val="24"/>
          <w:u w:val="single"/>
          <w:lang w:val="sr-Cyrl-RS"/>
        </w:rPr>
        <w:t xml:space="preserve">на седници </w:t>
      </w:r>
      <w:r w:rsidR="00C024FB">
        <w:rPr>
          <w:b/>
          <w:sz w:val="24"/>
          <w:szCs w:val="24"/>
          <w:u w:val="single"/>
          <w:lang w:val="sr-Cyrl-RS"/>
        </w:rPr>
        <w:t>Привременог органа</w:t>
      </w:r>
      <w:r w:rsidRPr="00F90801">
        <w:rPr>
          <w:b/>
          <w:sz w:val="24"/>
          <w:szCs w:val="24"/>
          <w:u w:val="single"/>
        </w:rPr>
        <w:t xml:space="preserve"> општине Дољевац</w:t>
      </w:r>
      <w:r w:rsidR="00F90801" w:rsidRPr="00F90801">
        <w:rPr>
          <w:b/>
          <w:sz w:val="24"/>
          <w:szCs w:val="24"/>
          <w:u w:val="single"/>
          <w:lang w:val="sr-Cyrl-RS"/>
        </w:rPr>
        <w:t>,</w:t>
      </w:r>
      <w:r w:rsidRPr="00F90801">
        <w:rPr>
          <w:b/>
          <w:sz w:val="24"/>
          <w:szCs w:val="24"/>
          <w:u w:val="single"/>
          <w:lang w:val="sr-Cyrl-RS"/>
        </w:rPr>
        <w:t xml:space="preserve"> </w:t>
      </w:r>
      <w:r w:rsidR="008910C9" w:rsidRPr="00F90801">
        <w:rPr>
          <w:b/>
          <w:sz w:val="24"/>
          <w:szCs w:val="24"/>
          <w:u w:val="single"/>
          <w:lang w:val="sr-Cyrl-RS"/>
        </w:rPr>
        <w:t>П</w:t>
      </w:r>
      <w:r w:rsidRPr="00F90801">
        <w:rPr>
          <w:b/>
          <w:sz w:val="24"/>
          <w:szCs w:val="24"/>
          <w:u w:val="single"/>
          <w:lang w:val="sr-Cyrl-RS"/>
        </w:rPr>
        <w:t>лан</w:t>
      </w:r>
      <w:r w:rsidR="008910C9" w:rsidRPr="00F90801">
        <w:rPr>
          <w:b/>
          <w:sz w:val="24"/>
          <w:szCs w:val="24"/>
          <w:u w:val="single"/>
        </w:rPr>
        <w:t xml:space="preserve"> </w:t>
      </w:r>
      <w:r w:rsidR="008910C9" w:rsidRPr="00F90801">
        <w:rPr>
          <w:rFonts w:cs="Times New Roman"/>
          <w:b/>
          <w:sz w:val="24"/>
          <w:szCs w:val="24"/>
          <w:u w:val="single"/>
          <w:lang w:val="ru-RU"/>
        </w:rPr>
        <w:t>детаљне регулације комплекса-соларних електрана:</w:t>
      </w:r>
      <w:r w:rsidR="008910C9" w:rsidRPr="00F90801">
        <w:rPr>
          <w:b/>
          <w:u w:val="single"/>
          <w:lang w:val="ru-RU"/>
        </w:rPr>
        <w:t xml:space="preserve"> </w:t>
      </w:r>
      <w:r w:rsidR="008910C9" w:rsidRPr="00F90801">
        <w:rPr>
          <w:rFonts w:cs="Times New Roman"/>
          <w:b/>
          <w:sz w:val="24"/>
          <w:szCs w:val="24"/>
          <w:u w:val="single"/>
          <w:lang w:val="ru-RU"/>
        </w:rPr>
        <w:t xml:space="preserve">»Шаиновац-1», «Шаиновац 2» и «Шаиновац 3», на к.п.568/1 у </w:t>
      </w:r>
      <w:r w:rsidR="008910C9" w:rsidRPr="00F90801">
        <w:rPr>
          <w:rFonts w:cs="Times New Roman"/>
          <w:b/>
          <w:sz w:val="24"/>
          <w:szCs w:val="24"/>
          <w:u w:val="single"/>
        </w:rPr>
        <w:t>K.O.Шаиновац</w:t>
      </w:r>
      <w:r w:rsidR="008910C9" w:rsidRPr="00F90801">
        <w:rPr>
          <w:rFonts w:cs="Times New Roman"/>
          <w:b/>
          <w:sz w:val="24"/>
          <w:szCs w:val="24"/>
          <w:u w:val="single"/>
          <w:lang w:val="ru-RU"/>
        </w:rPr>
        <w:t>, снага 3</w:t>
      </w:r>
      <w:r w:rsidR="008910C9" w:rsidRPr="00F90801">
        <w:rPr>
          <w:rFonts w:cs="Times New Roman"/>
          <w:b/>
          <w:sz w:val="24"/>
          <w:szCs w:val="24"/>
          <w:u w:val="single"/>
        </w:rPr>
        <w:t>x999 кW</w:t>
      </w:r>
      <w:r w:rsidR="008910C9" w:rsidRPr="00F90801">
        <w:rPr>
          <w:rFonts w:cs="Times New Roman"/>
          <w:b/>
          <w:sz w:val="24"/>
          <w:szCs w:val="24"/>
          <w:lang w:val="sr-Cyrl-RS"/>
        </w:rPr>
        <w:t xml:space="preserve"> </w:t>
      </w:r>
      <w:r w:rsidR="00F90801">
        <w:rPr>
          <w:rFonts w:cs="Times New Roman"/>
          <w:b/>
          <w:sz w:val="24"/>
          <w:szCs w:val="24"/>
          <w:lang w:val="sr-Cyrl-RS"/>
        </w:rPr>
        <w:t xml:space="preserve"> </w:t>
      </w:r>
      <w:r w:rsidR="008910C9" w:rsidRPr="00F90801">
        <w:rPr>
          <w:rFonts w:cs="Times New Roman"/>
          <w:b/>
          <w:i/>
          <w:sz w:val="24"/>
          <w:szCs w:val="24"/>
          <w:lang w:val="sr-Cyrl-RS"/>
        </w:rPr>
        <w:t>се ставља ван снаге</w:t>
      </w:r>
      <w:r w:rsidR="00C0472F" w:rsidRPr="00F90801">
        <w:rPr>
          <w:rFonts w:cs="Times New Roman"/>
          <w:b/>
          <w:i/>
          <w:sz w:val="24"/>
          <w:szCs w:val="24"/>
          <w:lang w:val="sr-Cyrl-RS"/>
        </w:rPr>
        <w:t xml:space="preserve"> у целини</w:t>
      </w:r>
      <w:r w:rsidR="00C0472F" w:rsidRPr="00F90801">
        <w:rPr>
          <w:rFonts w:cs="Times New Roman"/>
          <w:b/>
          <w:sz w:val="24"/>
          <w:szCs w:val="24"/>
          <w:lang w:val="sr-Cyrl-RS"/>
        </w:rPr>
        <w:t>.</w:t>
      </w:r>
    </w:p>
    <w:p w:rsidR="006E516C" w:rsidRDefault="006E516C" w:rsidP="005C601E">
      <w:pPr>
        <w:rPr>
          <w:b/>
          <w:sz w:val="24"/>
          <w:szCs w:val="24"/>
          <w:lang w:val="ru-RU"/>
        </w:rPr>
      </w:pPr>
    </w:p>
    <w:p w:rsidR="00F07231" w:rsidRPr="007B0453" w:rsidRDefault="00F07231" w:rsidP="005C601E">
      <w:pPr>
        <w:rPr>
          <w:b/>
          <w:sz w:val="24"/>
          <w:szCs w:val="24"/>
          <w:lang w:val="ru-RU"/>
        </w:rPr>
      </w:pPr>
    </w:p>
    <w:p w:rsidR="00D67075" w:rsidRPr="005E7FED" w:rsidRDefault="00D67075" w:rsidP="00D67075">
      <w:pPr>
        <w:ind w:left="720" w:hanging="720"/>
        <w:jc w:val="both"/>
        <w:rPr>
          <w:b/>
          <w:lang w:val="sr-Cyrl-CS"/>
        </w:rPr>
      </w:pPr>
      <w:r w:rsidRPr="005E7FED">
        <w:rPr>
          <w:b/>
          <w:lang w:val="sr-Latn-RS"/>
        </w:rPr>
        <w:t>I.</w:t>
      </w:r>
      <w:r>
        <w:rPr>
          <w:b/>
          <w:lang w:val="sr-Cyrl-RS"/>
        </w:rPr>
        <w:t xml:space="preserve">  </w:t>
      </w:r>
      <w:r w:rsidRPr="005E7FED">
        <w:rPr>
          <w:b/>
          <w:lang w:val="sr-Cyrl-CS"/>
        </w:rPr>
        <w:t>НАЦРТ ПЛАНА</w:t>
      </w:r>
    </w:p>
    <w:p w:rsidR="00122D3C" w:rsidRPr="000F40F2" w:rsidRDefault="00122D3C" w:rsidP="00122D3C">
      <w:pPr>
        <w:rPr>
          <w:sz w:val="24"/>
          <w:szCs w:val="24"/>
          <w:lang w:val="sr-Cyrl-CS"/>
        </w:rPr>
      </w:pPr>
    </w:p>
    <w:p w:rsidR="00122D3C" w:rsidRPr="00D67075" w:rsidRDefault="00122D3C" w:rsidP="00122D3C">
      <w:pPr>
        <w:rPr>
          <w:b/>
          <w:sz w:val="24"/>
          <w:szCs w:val="24"/>
          <w:lang w:val="sr-Cyrl-CS"/>
        </w:rPr>
      </w:pPr>
      <w:r w:rsidRPr="00D67075">
        <w:rPr>
          <w:b/>
          <w:sz w:val="24"/>
          <w:szCs w:val="24"/>
          <w:lang w:val="sr-Cyrl-CS"/>
        </w:rPr>
        <w:t xml:space="preserve">1. Повод и циљ израде </w:t>
      </w:r>
      <w:r w:rsidR="007B0453" w:rsidRPr="00D67075">
        <w:rPr>
          <w:b/>
          <w:sz w:val="24"/>
          <w:szCs w:val="24"/>
          <w:lang w:val="sr-Cyrl-RS"/>
        </w:rPr>
        <w:t xml:space="preserve">Измена и допуна </w:t>
      </w:r>
      <w:r w:rsidRPr="00D67075">
        <w:rPr>
          <w:b/>
          <w:sz w:val="24"/>
          <w:szCs w:val="24"/>
          <w:lang w:val="sr-Cyrl-CS"/>
        </w:rPr>
        <w:t>Плана детаљне регулације</w:t>
      </w:r>
    </w:p>
    <w:p w:rsidR="00483C56" w:rsidRPr="00CF14E9" w:rsidRDefault="00483C56" w:rsidP="00483C56">
      <w:pPr>
        <w:rPr>
          <w:b/>
          <w:sz w:val="24"/>
          <w:szCs w:val="24"/>
          <w:lang w:val="sr-Cyrl-CS"/>
        </w:rPr>
      </w:pPr>
      <w:r w:rsidRPr="00CF14E9">
        <w:rPr>
          <w:b/>
          <w:sz w:val="24"/>
          <w:szCs w:val="24"/>
          <w:lang w:val="sr-Cyrl-CS"/>
        </w:rPr>
        <w:t>Повод за израду плана</w:t>
      </w:r>
    </w:p>
    <w:p w:rsidR="00A44094" w:rsidRPr="00162341" w:rsidRDefault="00122D3C" w:rsidP="00D04ECB">
      <w:pPr>
        <w:jc w:val="both"/>
        <w:rPr>
          <w:rFonts w:cs="Times New Roman"/>
          <w:sz w:val="24"/>
          <w:szCs w:val="24"/>
          <w:lang w:val="sr-Cyrl-RS"/>
        </w:rPr>
      </w:pPr>
      <w:r w:rsidRPr="000F40F2">
        <w:rPr>
          <w:sz w:val="24"/>
          <w:szCs w:val="24"/>
          <w:lang w:val="sr-Cyrl-CS"/>
        </w:rPr>
        <w:t xml:space="preserve">Изради </w:t>
      </w:r>
      <w:r w:rsidR="00D04ECB" w:rsidRPr="000F40F2">
        <w:rPr>
          <w:sz w:val="24"/>
          <w:szCs w:val="24"/>
          <w:lang w:val="sr-Cyrl-RS"/>
        </w:rPr>
        <w:t xml:space="preserve">Измена и допуна </w:t>
      </w:r>
      <w:r w:rsidR="00D04ECB" w:rsidRPr="000F40F2">
        <w:rPr>
          <w:sz w:val="24"/>
          <w:szCs w:val="24"/>
        </w:rPr>
        <w:t>П</w:t>
      </w:r>
      <w:r w:rsidR="00D04ECB" w:rsidRPr="000F40F2">
        <w:rPr>
          <w:sz w:val="24"/>
          <w:szCs w:val="24"/>
          <w:lang w:val="ru-RU"/>
        </w:rPr>
        <w:t>лана детаљне регулације комплекса-соларних електрана: »Шајиновац-1»,«Шајиновац2»и«Шајиновац3»,</w:t>
      </w:r>
      <w:r w:rsidR="00E25656">
        <w:rPr>
          <w:sz w:val="24"/>
          <w:szCs w:val="24"/>
          <w:lang w:val="ru-RU"/>
        </w:rPr>
        <w:t xml:space="preserve"> </w:t>
      </w:r>
      <w:r w:rsidR="00D04ECB" w:rsidRPr="000F40F2">
        <w:rPr>
          <w:sz w:val="24"/>
          <w:szCs w:val="24"/>
          <w:lang w:val="ru-RU"/>
        </w:rPr>
        <w:t>на к.п.568/5, 568/6, 56</w:t>
      </w:r>
      <w:r w:rsidR="00437177">
        <w:rPr>
          <w:sz w:val="24"/>
          <w:szCs w:val="24"/>
          <w:lang w:val="ru-RU"/>
        </w:rPr>
        <w:t>8/7, 568/8, 568/9, 568/10</w:t>
      </w:r>
      <w:r w:rsidR="00D04ECB" w:rsidRPr="000F40F2">
        <w:rPr>
          <w:sz w:val="24"/>
          <w:szCs w:val="24"/>
          <w:lang w:val="ru-RU"/>
        </w:rPr>
        <w:t>, 568/11</w:t>
      </w:r>
      <w:r w:rsidR="007A4BB9">
        <w:rPr>
          <w:sz w:val="24"/>
          <w:szCs w:val="24"/>
          <w:lang w:val="ru-RU"/>
        </w:rPr>
        <w:t xml:space="preserve"> </w:t>
      </w:r>
      <w:r w:rsidR="00D04ECB" w:rsidRPr="000F40F2">
        <w:rPr>
          <w:sz w:val="24"/>
          <w:szCs w:val="24"/>
          <w:lang w:val="ru-RU"/>
        </w:rPr>
        <w:t xml:space="preserve">у </w:t>
      </w:r>
      <w:r w:rsidR="00D04ECB" w:rsidRPr="000F40F2">
        <w:rPr>
          <w:sz w:val="24"/>
          <w:szCs w:val="24"/>
        </w:rPr>
        <w:t>K.O.</w:t>
      </w:r>
      <w:r w:rsidR="00E25656">
        <w:rPr>
          <w:sz w:val="24"/>
          <w:szCs w:val="24"/>
          <w:lang w:val="sr-Cyrl-RS"/>
        </w:rPr>
        <w:t xml:space="preserve"> </w:t>
      </w:r>
      <w:r w:rsidR="00D04ECB" w:rsidRPr="000F40F2">
        <w:rPr>
          <w:sz w:val="24"/>
          <w:szCs w:val="24"/>
        </w:rPr>
        <w:t>Ша</w:t>
      </w:r>
      <w:r w:rsidR="00D04ECB" w:rsidRPr="000F40F2">
        <w:rPr>
          <w:sz w:val="24"/>
          <w:szCs w:val="24"/>
          <w:lang w:val="sr-Cyrl-RS"/>
        </w:rPr>
        <w:t>ј</w:t>
      </w:r>
      <w:r w:rsidR="00D04ECB" w:rsidRPr="000F40F2">
        <w:rPr>
          <w:sz w:val="24"/>
          <w:szCs w:val="24"/>
        </w:rPr>
        <w:t>иновац</w:t>
      </w:r>
      <w:r w:rsidR="00D04ECB" w:rsidRPr="000F40F2">
        <w:rPr>
          <w:sz w:val="24"/>
          <w:szCs w:val="24"/>
          <w:lang w:val="ru-RU"/>
        </w:rPr>
        <w:t>, снага 3</w:t>
      </w:r>
      <w:r w:rsidR="00D04ECB" w:rsidRPr="000F40F2">
        <w:rPr>
          <w:sz w:val="24"/>
          <w:szCs w:val="24"/>
        </w:rPr>
        <w:t>x999 кW</w:t>
      </w:r>
      <w:r w:rsidR="00E64636" w:rsidRPr="000F40F2">
        <w:rPr>
          <w:rFonts w:cs="Times New Roman"/>
          <w:sz w:val="24"/>
          <w:szCs w:val="24"/>
          <w:lang w:val="sr-Cyrl-CS"/>
        </w:rPr>
        <w:t xml:space="preserve"> </w:t>
      </w:r>
      <w:r w:rsidR="00D04ECB" w:rsidRPr="000F40F2">
        <w:rPr>
          <w:sz w:val="24"/>
          <w:szCs w:val="24"/>
        </w:rPr>
        <w:t>K.O.</w:t>
      </w:r>
      <w:r w:rsidR="00E25656">
        <w:rPr>
          <w:sz w:val="24"/>
          <w:szCs w:val="24"/>
          <w:lang w:val="sr-Cyrl-RS"/>
        </w:rPr>
        <w:t xml:space="preserve"> </w:t>
      </w:r>
      <w:r w:rsidR="00D04ECB" w:rsidRPr="000F40F2">
        <w:rPr>
          <w:sz w:val="24"/>
          <w:szCs w:val="24"/>
        </w:rPr>
        <w:t>Ша</w:t>
      </w:r>
      <w:r w:rsidR="00D04ECB" w:rsidRPr="000F40F2">
        <w:rPr>
          <w:sz w:val="24"/>
          <w:szCs w:val="24"/>
          <w:lang w:val="sr-Cyrl-RS"/>
        </w:rPr>
        <w:t>ј</w:t>
      </w:r>
      <w:r w:rsidR="00D04ECB" w:rsidRPr="000F40F2">
        <w:rPr>
          <w:sz w:val="24"/>
          <w:szCs w:val="24"/>
        </w:rPr>
        <w:t>иновац</w:t>
      </w:r>
      <w:r w:rsidR="00D04ECB" w:rsidRPr="000F40F2">
        <w:rPr>
          <w:sz w:val="24"/>
          <w:szCs w:val="24"/>
          <w:lang w:val="ru-RU"/>
        </w:rPr>
        <w:t>, снага 3</w:t>
      </w:r>
      <w:r w:rsidR="00D04ECB" w:rsidRPr="000F40F2">
        <w:rPr>
          <w:sz w:val="24"/>
          <w:szCs w:val="24"/>
        </w:rPr>
        <w:t>x999 кW</w:t>
      </w:r>
      <w:r w:rsidR="00D04ECB" w:rsidRPr="000F40F2">
        <w:rPr>
          <w:rFonts w:cs="Times New Roman"/>
          <w:sz w:val="24"/>
          <w:szCs w:val="24"/>
          <w:lang w:val="sr-Cyrl-CS"/>
        </w:rPr>
        <w:t xml:space="preserve"> приступа</w:t>
      </w:r>
      <w:r w:rsidR="00E25656">
        <w:rPr>
          <w:rFonts w:cs="Times New Roman"/>
          <w:sz w:val="24"/>
          <w:szCs w:val="24"/>
          <w:lang w:val="sr-Cyrl-CS"/>
        </w:rPr>
        <w:t xml:space="preserve"> </w:t>
      </w:r>
      <w:r w:rsidR="00E25656" w:rsidRPr="000F40F2">
        <w:rPr>
          <w:rFonts w:cs="Times New Roman"/>
          <w:sz w:val="24"/>
          <w:szCs w:val="24"/>
          <w:lang w:val="sr-Cyrl-CS"/>
        </w:rPr>
        <w:t>се</w:t>
      </w:r>
      <w:r w:rsidR="00D04ECB" w:rsidRPr="000F40F2">
        <w:rPr>
          <w:rFonts w:cs="Times New Roman"/>
          <w:sz w:val="24"/>
          <w:szCs w:val="24"/>
          <w:lang w:val="sr-Cyrl-CS"/>
        </w:rPr>
        <w:t xml:space="preserve"> на основу Одлуке о</w:t>
      </w:r>
      <w:r w:rsidR="00D04ECB" w:rsidRPr="000F40F2">
        <w:rPr>
          <w:sz w:val="24"/>
          <w:szCs w:val="24"/>
          <w:lang w:val="sr-Cyrl-RS"/>
        </w:rPr>
        <w:t xml:space="preserve"> изменама и допунама </w:t>
      </w:r>
      <w:r w:rsidR="00D04ECB" w:rsidRPr="000F40F2">
        <w:rPr>
          <w:sz w:val="24"/>
          <w:szCs w:val="24"/>
        </w:rPr>
        <w:t>П</w:t>
      </w:r>
      <w:r w:rsidR="00D04ECB" w:rsidRPr="000F40F2">
        <w:rPr>
          <w:sz w:val="24"/>
          <w:szCs w:val="24"/>
          <w:lang w:val="ru-RU"/>
        </w:rPr>
        <w:t>лана детаљне регулације комплекса-соларних електрана: »Шајиновац-1»,«Шајиновац2»и«Шајиновац3</w:t>
      </w:r>
      <w:r w:rsidR="00D04ECB" w:rsidRPr="000F40F2">
        <w:rPr>
          <w:rFonts w:cs="Times New Roman"/>
          <w:sz w:val="24"/>
          <w:szCs w:val="24"/>
          <w:lang w:val="sr-Cyrl-CS"/>
        </w:rPr>
        <w:t xml:space="preserve"> </w:t>
      </w:r>
      <w:r w:rsidR="00D04ECB" w:rsidRPr="000F40F2">
        <w:rPr>
          <w:sz w:val="24"/>
          <w:szCs w:val="24"/>
          <w:lang w:val="ru-RU"/>
        </w:rPr>
        <w:t xml:space="preserve">на к.п.568/1 у </w:t>
      </w:r>
      <w:r w:rsidR="00D04ECB" w:rsidRPr="000F40F2">
        <w:rPr>
          <w:sz w:val="24"/>
          <w:szCs w:val="24"/>
        </w:rPr>
        <w:t>K.O.Ша</w:t>
      </w:r>
      <w:r w:rsidR="00D04ECB" w:rsidRPr="000F40F2">
        <w:rPr>
          <w:sz w:val="24"/>
          <w:szCs w:val="24"/>
          <w:lang w:val="sr-Cyrl-RS"/>
        </w:rPr>
        <w:t>ј</w:t>
      </w:r>
      <w:r w:rsidR="00D04ECB" w:rsidRPr="000F40F2">
        <w:rPr>
          <w:sz w:val="24"/>
          <w:szCs w:val="24"/>
        </w:rPr>
        <w:t>иновац</w:t>
      </w:r>
      <w:r w:rsidR="00D04ECB" w:rsidRPr="000F40F2">
        <w:rPr>
          <w:sz w:val="24"/>
          <w:szCs w:val="24"/>
          <w:lang w:val="ru-RU"/>
        </w:rPr>
        <w:t>, снага 3</w:t>
      </w:r>
      <w:r w:rsidR="00D04ECB" w:rsidRPr="000F40F2">
        <w:rPr>
          <w:sz w:val="24"/>
          <w:szCs w:val="24"/>
        </w:rPr>
        <w:t>x999 кW</w:t>
      </w:r>
      <w:r w:rsidR="00D04ECB" w:rsidRPr="000F40F2">
        <w:rPr>
          <w:rFonts w:cs="Times New Roman"/>
          <w:sz w:val="24"/>
          <w:szCs w:val="24"/>
          <w:lang w:val="sr-Cyrl-CS"/>
        </w:rPr>
        <w:t xml:space="preserve"> </w:t>
      </w:r>
      <w:r w:rsidR="00E64636" w:rsidRPr="000F40F2">
        <w:rPr>
          <w:rFonts w:cs="Times New Roman"/>
          <w:sz w:val="24"/>
          <w:szCs w:val="24"/>
          <w:lang w:val="sr-Cyrl-CS"/>
        </w:rPr>
        <w:t>бр: 350-</w:t>
      </w:r>
      <w:r w:rsidR="000F40F2" w:rsidRPr="000F40F2">
        <w:rPr>
          <w:rFonts w:cs="Times New Roman"/>
          <w:sz w:val="24"/>
          <w:szCs w:val="24"/>
          <w:lang w:val="sr-Cyrl-CS"/>
        </w:rPr>
        <w:t>248</w:t>
      </w:r>
      <w:r w:rsidR="00E64636" w:rsidRPr="000F40F2">
        <w:rPr>
          <w:rFonts w:cs="Times New Roman"/>
          <w:sz w:val="24"/>
          <w:szCs w:val="24"/>
          <w:lang w:val="ru-RU"/>
        </w:rPr>
        <w:t xml:space="preserve"> </w:t>
      </w:r>
      <w:r w:rsidR="00E64636" w:rsidRPr="000F40F2">
        <w:rPr>
          <w:rFonts w:cs="Times New Roman"/>
          <w:sz w:val="24"/>
          <w:szCs w:val="24"/>
          <w:lang w:val="sr-Cyrl-CS"/>
        </w:rPr>
        <w:t xml:space="preserve">од </w:t>
      </w:r>
      <w:r w:rsidR="000F40F2" w:rsidRPr="000F40F2">
        <w:rPr>
          <w:rFonts w:cs="Times New Roman"/>
          <w:sz w:val="24"/>
          <w:szCs w:val="24"/>
          <w:lang w:val="sr-Cyrl-CS"/>
        </w:rPr>
        <w:t>15</w:t>
      </w:r>
      <w:r w:rsidR="001C282C" w:rsidRPr="000F40F2">
        <w:rPr>
          <w:sz w:val="24"/>
          <w:szCs w:val="24"/>
          <w:lang w:val="ru-RU"/>
        </w:rPr>
        <w:t>.1</w:t>
      </w:r>
      <w:r w:rsidR="000F40F2" w:rsidRPr="000F40F2">
        <w:rPr>
          <w:sz w:val="24"/>
          <w:szCs w:val="24"/>
          <w:lang w:val="ru-RU"/>
        </w:rPr>
        <w:t>2</w:t>
      </w:r>
      <w:r w:rsidR="001C282C" w:rsidRPr="000F40F2">
        <w:rPr>
          <w:sz w:val="24"/>
          <w:szCs w:val="24"/>
          <w:lang w:val="ru-RU"/>
        </w:rPr>
        <w:t>.201</w:t>
      </w:r>
      <w:r w:rsidR="000F40F2" w:rsidRPr="000F40F2">
        <w:rPr>
          <w:sz w:val="24"/>
          <w:szCs w:val="24"/>
          <w:lang w:val="ru-RU"/>
        </w:rPr>
        <w:t>7</w:t>
      </w:r>
      <w:r w:rsidR="001C282C" w:rsidRPr="000F40F2">
        <w:rPr>
          <w:sz w:val="20"/>
          <w:szCs w:val="20"/>
          <w:lang w:val="ru-RU"/>
        </w:rPr>
        <w:t xml:space="preserve">. </w:t>
      </w:r>
      <w:r w:rsidR="00E64636" w:rsidRPr="00162341">
        <w:rPr>
          <w:rFonts w:cs="Times New Roman"/>
          <w:sz w:val="24"/>
          <w:szCs w:val="24"/>
          <w:lang w:val="sr-Cyrl-CS"/>
        </w:rPr>
        <w:t>године</w:t>
      </w:r>
      <w:r w:rsidR="001C282C" w:rsidRPr="00162341">
        <w:rPr>
          <w:rFonts w:cs="Times New Roman"/>
          <w:sz w:val="24"/>
          <w:szCs w:val="24"/>
          <w:lang w:val="sr-Cyrl-CS"/>
        </w:rPr>
        <w:t xml:space="preserve"> </w:t>
      </w:r>
      <w:r w:rsidR="007B0453" w:rsidRPr="00162341">
        <w:rPr>
          <w:rFonts w:cs="Times New Roman"/>
          <w:sz w:val="24"/>
          <w:szCs w:val="24"/>
          <w:lang w:val="sr-Cyrl-CS"/>
        </w:rPr>
        <w:t>и Одлук</w:t>
      </w:r>
      <w:r w:rsidR="007B0453" w:rsidRPr="00162341">
        <w:rPr>
          <w:rFonts w:cs="Times New Roman"/>
          <w:sz w:val="24"/>
          <w:szCs w:val="24"/>
        </w:rPr>
        <w:t>e</w:t>
      </w:r>
      <w:r w:rsidR="007B0453" w:rsidRPr="00162341">
        <w:rPr>
          <w:rFonts w:cs="Times New Roman"/>
          <w:sz w:val="24"/>
          <w:szCs w:val="24"/>
          <w:lang w:val="sr-Cyrl-CS"/>
        </w:rPr>
        <w:t xml:space="preserve"> о и</w:t>
      </w:r>
      <w:r w:rsidR="007B0453" w:rsidRPr="00162341">
        <w:rPr>
          <w:sz w:val="24"/>
          <w:szCs w:val="24"/>
          <w:lang w:val="sr-Cyrl-RS"/>
        </w:rPr>
        <w:t>змени</w:t>
      </w:r>
      <w:r w:rsidR="007B0453" w:rsidRPr="00162341">
        <w:rPr>
          <w:rFonts w:cs="Times New Roman"/>
          <w:sz w:val="24"/>
          <w:szCs w:val="24"/>
          <w:lang w:val="sr-Cyrl-CS"/>
        </w:rPr>
        <w:t xml:space="preserve"> Одлук</w:t>
      </w:r>
      <w:r w:rsidR="007B0453" w:rsidRPr="00162341">
        <w:rPr>
          <w:rFonts w:cs="Times New Roman"/>
          <w:sz w:val="24"/>
          <w:szCs w:val="24"/>
        </w:rPr>
        <w:t>e</w:t>
      </w:r>
      <w:r w:rsidR="00D04ECB" w:rsidRPr="00162341">
        <w:rPr>
          <w:rFonts w:cs="Times New Roman"/>
          <w:sz w:val="24"/>
          <w:szCs w:val="24"/>
          <w:lang w:val="sr-Cyrl-RS"/>
        </w:rPr>
        <w:t xml:space="preserve"> о </w:t>
      </w:r>
      <w:r w:rsidR="000F40F2" w:rsidRPr="00162341">
        <w:rPr>
          <w:rFonts w:cs="Times New Roman"/>
          <w:sz w:val="24"/>
          <w:szCs w:val="24"/>
          <w:lang w:val="sr-Cyrl-RS"/>
        </w:rPr>
        <w:t>и</w:t>
      </w:r>
      <w:r w:rsidR="00D04ECB" w:rsidRPr="00162341">
        <w:rPr>
          <w:sz w:val="24"/>
          <w:szCs w:val="24"/>
          <w:lang w:val="sr-Cyrl-RS"/>
        </w:rPr>
        <w:t>змена</w:t>
      </w:r>
      <w:r w:rsidR="000F40F2" w:rsidRPr="00162341">
        <w:rPr>
          <w:sz w:val="24"/>
          <w:szCs w:val="24"/>
          <w:lang w:val="sr-Cyrl-RS"/>
        </w:rPr>
        <w:t>ма</w:t>
      </w:r>
      <w:r w:rsidR="00D04ECB" w:rsidRPr="00162341">
        <w:rPr>
          <w:sz w:val="24"/>
          <w:szCs w:val="24"/>
          <w:lang w:val="sr-Cyrl-RS"/>
        </w:rPr>
        <w:t xml:space="preserve"> и допуна</w:t>
      </w:r>
      <w:r w:rsidR="000F40F2" w:rsidRPr="00162341">
        <w:rPr>
          <w:sz w:val="24"/>
          <w:szCs w:val="24"/>
          <w:lang w:val="sr-Cyrl-RS"/>
        </w:rPr>
        <w:t>ма</w:t>
      </w:r>
      <w:r w:rsidR="00D04ECB" w:rsidRPr="00162341">
        <w:rPr>
          <w:sz w:val="24"/>
          <w:szCs w:val="24"/>
          <w:lang w:val="sr-Cyrl-RS"/>
        </w:rPr>
        <w:t xml:space="preserve"> </w:t>
      </w:r>
      <w:r w:rsidR="00D04ECB" w:rsidRPr="00162341">
        <w:rPr>
          <w:sz w:val="24"/>
          <w:szCs w:val="24"/>
        </w:rPr>
        <w:t>П</w:t>
      </w:r>
      <w:r w:rsidR="00D04ECB" w:rsidRPr="00162341">
        <w:rPr>
          <w:sz w:val="24"/>
          <w:szCs w:val="24"/>
          <w:lang w:val="ru-RU"/>
        </w:rPr>
        <w:t>лана детаљне регулације комплекса-соларних електрана: »Шајиновац-1», «Шајиновац 2» и «Шајиновац 3»,  на к.п.</w:t>
      </w:r>
      <w:r w:rsidR="007A4BB9" w:rsidRPr="007A4BB9">
        <w:rPr>
          <w:sz w:val="24"/>
          <w:szCs w:val="24"/>
          <w:lang w:val="ru-RU"/>
        </w:rPr>
        <w:t xml:space="preserve"> </w:t>
      </w:r>
      <w:r w:rsidR="007A4BB9" w:rsidRPr="000F40F2">
        <w:rPr>
          <w:sz w:val="24"/>
          <w:szCs w:val="24"/>
          <w:lang w:val="ru-RU"/>
        </w:rPr>
        <w:t>568/5, 568/6, 56</w:t>
      </w:r>
      <w:r w:rsidR="007A4BB9">
        <w:rPr>
          <w:sz w:val="24"/>
          <w:szCs w:val="24"/>
          <w:lang w:val="ru-RU"/>
        </w:rPr>
        <w:t>8/7, 568/8, 568/9, 568/10</w:t>
      </w:r>
      <w:r w:rsidR="007A4BB9" w:rsidRPr="000F40F2">
        <w:rPr>
          <w:sz w:val="24"/>
          <w:szCs w:val="24"/>
          <w:lang w:val="ru-RU"/>
        </w:rPr>
        <w:t>, 568/11</w:t>
      </w:r>
      <w:r w:rsidR="00D04ECB" w:rsidRPr="00162341">
        <w:rPr>
          <w:sz w:val="24"/>
          <w:szCs w:val="24"/>
          <w:lang w:val="ru-RU"/>
        </w:rPr>
        <w:t xml:space="preserve">, у </w:t>
      </w:r>
      <w:r w:rsidR="00D04ECB" w:rsidRPr="00162341">
        <w:rPr>
          <w:sz w:val="24"/>
          <w:szCs w:val="24"/>
        </w:rPr>
        <w:t>K.O.Ша</w:t>
      </w:r>
      <w:r w:rsidR="00D04ECB" w:rsidRPr="00162341">
        <w:rPr>
          <w:sz w:val="24"/>
          <w:szCs w:val="24"/>
          <w:lang w:val="sr-Cyrl-RS"/>
        </w:rPr>
        <w:t>ј</w:t>
      </w:r>
      <w:r w:rsidR="00D04ECB" w:rsidRPr="00162341">
        <w:rPr>
          <w:sz w:val="24"/>
          <w:szCs w:val="24"/>
        </w:rPr>
        <w:t>иновац</w:t>
      </w:r>
      <w:r w:rsidR="00D04ECB" w:rsidRPr="00162341">
        <w:rPr>
          <w:sz w:val="24"/>
          <w:szCs w:val="24"/>
          <w:lang w:val="ru-RU"/>
        </w:rPr>
        <w:t>, снага 3</w:t>
      </w:r>
      <w:r w:rsidR="00D04ECB" w:rsidRPr="00162341">
        <w:rPr>
          <w:sz w:val="24"/>
          <w:szCs w:val="24"/>
        </w:rPr>
        <w:t>x999 кW</w:t>
      </w:r>
      <w:r w:rsidR="00162341" w:rsidRPr="00162341">
        <w:rPr>
          <w:sz w:val="24"/>
          <w:szCs w:val="24"/>
          <w:lang w:val="sr-Cyrl-RS"/>
        </w:rPr>
        <w:t>- број: 350-72 , датум: 05.06.2018.године.</w:t>
      </w:r>
    </w:p>
    <w:p w:rsidR="00122D3C" w:rsidRPr="008F0A82" w:rsidRDefault="00122D3C" w:rsidP="000E03F7">
      <w:pPr>
        <w:spacing w:before="120" w:after="120"/>
        <w:ind w:firstLine="720"/>
        <w:jc w:val="both"/>
        <w:rPr>
          <w:rFonts w:cs="Times New Roman"/>
          <w:sz w:val="24"/>
          <w:szCs w:val="24"/>
          <w:lang w:val="sr-Cyrl-CS"/>
        </w:rPr>
      </w:pPr>
      <w:r w:rsidRPr="008F0A82">
        <w:rPr>
          <w:rFonts w:cs="Times New Roman"/>
          <w:sz w:val="24"/>
          <w:szCs w:val="24"/>
          <w:lang w:val="sr-Cyrl-CS"/>
        </w:rPr>
        <w:lastRenderedPageBreak/>
        <w:t>Непосредни повод</w:t>
      </w:r>
      <w:r w:rsidR="000A124A" w:rsidRPr="008F0A82">
        <w:rPr>
          <w:rFonts w:cs="Times New Roman"/>
          <w:sz w:val="24"/>
          <w:szCs w:val="24"/>
          <w:lang w:val="sr-Cyrl-CS"/>
        </w:rPr>
        <w:t xml:space="preserve"> за израду </w:t>
      </w:r>
      <w:r w:rsidR="00FC2966" w:rsidRPr="008F0A82">
        <w:rPr>
          <w:sz w:val="24"/>
          <w:szCs w:val="24"/>
          <w:lang w:val="sr-Cyrl-RS"/>
        </w:rPr>
        <w:t xml:space="preserve">Измена и допуна </w:t>
      </w:r>
      <w:r w:rsidR="00641E0E" w:rsidRPr="008F0A82">
        <w:rPr>
          <w:rFonts w:cs="Times New Roman"/>
          <w:sz w:val="24"/>
          <w:szCs w:val="24"/>
          <w:lang w:val="sr-Cyrl-CS"/>
        </w:rPr>
        <w:t>П</w:t>
      </w:r>
      <w:r w:rsidR="000A124A" w:rsidRPr="008F0A82">
        <w:rPr>
          <w:rFonts w:cs="Times New Roman"/>
          <w:sz w:val="24"/>
          <w:szCs w:val="24"/>
          <w:lang w:val="sr-Cyrl-CS"/>
        </w:rPr>
        <w:t>лана</w:t>
      </w:r>
      <w:r w:rsidR="00A44094" w:rsidRPr="008F0A82">
        <w:rPr>
          <w:sz w:val="24"/>
          <w:szCs w:val="24"/>
        </w:rPr>
        <w:t xml:space="preserve"> </w:t>
      </w:r>
      <w:r w:rsidR="00681CAF" w:rsidRPr="008F0A82">
        <w:rPr>
          <w:rFonts w:cs="Times New Roman"/>
          <w:sz w:val="24"/>
          <w:szCs w:val="24"/>
          <w:lang w:val="de-DE"/>
        </w:rPr>
        <w:t>је</w:t>
      </w:r>
      <w:r w:rsidR="00945E14" w:rsidRPr="008F0A82">
        <w:rPr>
          <w:rFonts w:cs="Times New Roman"/>
          <w:sz w:val="24"/>
          <w:szCs w:val="24"/>
        </w:rPr>
        <w:t xml:space="preserve"> </w:t>
      </w:r>
      <w:r w:rsidR="00917FCE">
        <w:rPr>
          <w:rFonts w:cs="Times New Roman"/>
          <w:sz w:val="24"/>
          <w:szCs w:val="24"/>
          <w:lang w:val="sr-Cyrl-RS"/>
        </w:rPr>
        <w:t xml:space="preserve">формирање нових </w:t>
      </w:r>
      <w:r w:rsidR="00FC2966" w:rsidRPr="008F0A82">
        <w:rPr>
          <w:rFonts w:cs="Times New Roman"/>
          <w:sz w:val="24"/>
          <w:szCs w:val="24"/>
          <w:lang w:val="sr-Cyrl-CS"/>
        </w:rPr>
        <w:t xml:space="preserve">пословно-производно-трговинских </w:t>
      </w:r>
      <w:r w:rsidR="00917FCE">
        <w:rPr>
          <w:rFonts w:cs="Times New Roman"/>
          <w:sz w:val="24"/>
          <w:szCs w:val="24"/>
          <w:lang w:val="sr-Cyrl-CS"/>
        </w:rPr>
        <w:t xml:space="preserve">зона и унапређење енергетске ефикасности. </w:t>
      </w:r>
      <w:r w:rsidR="00FC2966" w:rsidRPr="008F0A82">
        <w:rPr>
          <w:rFonts w:cs="Times New Roman"/>
          <w:sz w:val="24"/>
          <w:szCs w:val="24"/>
          <w:lang w:val="sr-Cyrl-CS"/>
        </w:rPr>
        <w:t xml:space="preserve"> </w:t>
      </w:r>
    </w:p>
    <w:p w:rsidR="00122D3C" w:rsidRPr="00FC2966" w:rsidRDefault="00122D3C" w:rsidP="00122D3C">
      <w:pPr>
        <w:jc w:val="both"/>
        <w:rPr>
          <w:b/>
          <w:sz w:val="24"/>
          <w:szCs w:val="24"/>
          <w:lang w:val="sr-Cyrl-CS"/>
        </w:rPr>
      </w:pPr>
      <w:r w:rsidRPr="00FC2966">
        <w:rPr>
          <w:b/>
          <w:sz w:val="24"/>
          <w:szCs w:val="24"/>
          <w:lang w:val="sr-Cyrl-CS"/>
        </w:rPr>
        <w:t>Циљеви израде плана</w:t>
      </w:r>
    </w:p>
    <w:p w:rsidR="00A44094" w:rsidRPr="0024125C" w:rsidRDefault="00122D3C" w:rsidP="00175418">
      <w:pPr>
        <w:pStyle w:val="BodyText"/>
        <w:tabs>
          <w:tab w:val="left" w:pos="720"/>
        </w:tabs>
        <w:ind w:right="11"/>
        <w:rPr>
          <w:rFonts w:ascii="Times New Roman" w:hAnsi="Times New Roman"/>
        </w:rPr>
      </w:pPr>
      <w:r w:rsidRPr="00225022">
        <w:rPr>
          <w:color w:val="FF0000"/>
          <w:szCs w:val="24"/>
        </w:rPr>
        <w:tab/>
      </w:r>
      <w:r w:rsidRPr="0024125C">
        <w:rPr>
          <w:szCs w:val="24"/>
        </w:rPr>
        <w:t xml:space="preserve"> </w:t>
      </w:r>
      <w:r w:rsidRPr="0024125C">
        <w:rPr>
          <w:rFonts w:ascii="Times New Roman" w:hAnsi="Times New Roman"/>
          <w:szCs w:val="24"/>
        </w:rPr>
        <w:t>Овим планом се у оквиру подручја захвата одређуј</w:t>
      </w:r>
      <w:r w:rsidR="00945E14" w:rsidRPr="0024125C">
        <w:rPr>
          <w:rFonts w:ascii="Times New Roman" w:hAnsi="Times New Roman"/>
          <w:szCs w:val="24"/>
        </w:rPr>
        <w:t>у намене</w:t>
      </w:r>
      <w:r w:rsidRPr="0024125C">
        <w:rPr>
          <w:rFonts w:ascii="Times New Roman" w:hAnsi="Times New Roman"/>
          <w:szCs w:val="24"/>
        </w:rPr>
        <w:t xml:space="preserve"> и начин коришћења земљишта, дају нивелациона решења и правила регулације и парцелације.</w:t>
      </w:r>
      <w:r w:rsidR="00A44094" w:rsidRPr="0024125C">
        <w:rPr>
          <w:rFonts w:ascii="Times New Roman" w:hAnsi="Times New Roman"/>
          <w:szCs w:val="24"/>
        </w:rPr>
        <w:t xml:space="preserve"> </w:t>
      </w:r>
      <w:r w:rsidR="00A44094" w:rsidRPr="0024125C">
        <w:rPr>
          <w:rFonts w:ascii="Times New Roman" w:hAnsi="Times New Roman"/>
        </w:rPr>
        <w:t xml:space="preserve">Циљ израде </w:t>
      </w:r>
      <w:r w:rsidR="00A44094" w:rsidRPr="0024125C">
        <w:rPr>
          <w:rFonts w:ascii="Times New Roman" w:hAnsi="Times New Roman"/>
          <w:bCs/>
        </w:rPr>
        <w:t xml:space="preserve">Плана </w:t>
      </w:r>
      <w:r w:rsidR="00A44094" w:rsidRPr="0024125C">
        <w:rPr>
          <w:rFonts w:ascii="Times New Roman" w:hAnsi="Times New Roman"/>
        </w:rPr>
        <w:t>је утврђивање планског основа за издавање информације о локацији и локацијске дозволе за реализацију планираних намена.</w:t>
      </w:r>
    </w:p>
    <w:p w:rsidR="00224A17" w:rsidRPr="0024125C" w:rsidRDefault="00224A17" w:rsidP="00122D3C">
      <w:pPr>
        <w:jc w:val="both"/>
        <w:rPr>
          <w:sz w:val="24"/>
          <w:szCs w:val="24"/>
          <w:lang w:val="sr-Cyrl-CS"/>
        </w:rPr>
      </w:pPr>
    </w:p>
    <w:p w:rsidR="00122D3C" w:rsidRPr="0024125C" w:rsidRDefault="00122D3C" w:rsidP="00224A17">
      <w:pPr>
        <w:ind w:firstLine="720"/>
        <w:jc w:val="both"/>
        <w:rPr>
          <w:sz w:val="24"/>
          <w:szCs w:val="24"/>
          <w:lang w:val="sr-Cyrl-CS"/>
        </w:rPr>
      </w:pPr>
      <w:r w:rsidRPr="0024125C">
        <w:rPr>
          <w:sz w:val="24"/>
          <w:szCs w:val="24"/>
          <w:lang w:val="sr-Cyrl-CS"/>
        </w:rPr>
        <w:t xml:space="preserve">План се заснива на комплексним анализама стања и проценама нових потреба у простору. </w:t>
      </w:r>
    </w:p>
    <w:p w:rsidR="00122D3C" w:rsidRPr="0024125C" w:rsidRDefault="00122D3C" w:rsidP="00122D3C">
      <w:pPr>
        <w:jc w:val="both"/>
        <w:rPr>
          <w:sz w:val="24"/>
          <w:szCs w:val="24"/>
          <w:lang w:val="sr-Cyrl-CS"/>
        </w:rPr>
      </w:pPr>
      <w:r w:rsidRPr="0024125C">
        <w:rPr>
          <w:sz w:val="24"/>
          <w:szCs w:val="24"/>
          <w:lang w:val="sr-Cyrl-CS"/>
        </w:rPr>
        <w:tab/>
        <w:t>Основни циљеви израде плана су:</w:t>
      </w:r>
    </w:p>
    <w:p w:rsidR="00A41582" w:rsidRPr="0024125C" w:rsidRDefault="00122D3C" w:rsidP="00345B84">
      <w:pPr>
        <w:numPr>
          <w:ilvl w:val="0"/>
          <w:numId w:val="1"/>
        </w:numPr>
        <w:jc w:val="both"/>
        <w:rPr>
          <w:sz w:val="24"/>
          <w:szCs w:val="24"/>
          <w:lang w:val="sr-Cyrl-CS"/>
        </w:rPr>
      </w:pPr>
      <w:r w:rsidRPr="0024125C">
        <w:rPr>
          <w:sz w:val="24"/>
          <w:szCs w:val="24"/>
          <w:lang w:val="sr-Cyrl-CS"/>
        </w:rPr>
        <w:t>Формирање јавних површина у границама захвата Плана</w:t>
      </w:r>
      <w:r w:rsidR="00AF563A" w:rsidRPr="0024125C">
        <w:rPr>
          <w:sz w:val="24"/>
          <w:szCs w:val="24"/>
          <w:lang w:val="sr-Cyrl-CS"/>
        </w:rPr>
        <w:t>;</w:t>
      </w:r>
    </w:p>
    <w:p w:rsidR="00122D3C" w:rsidRPr="0024125C" w:rsidRDefault="00122D3C" w:rsidP="00345B84">
      <w:pPr>
        <w:numPr>
          <w:ilvl w:val="0"/>
          <w:numId w:val="1"/>
        </w:numPr>
        <w:jc w:val="both"/>
        <w:rPr>
          <w:sz w:val="24"/>
          <w:szCs w:val="24"/>
          <w:lang w:val="sr-Cyrl-CS"/>
        </w:rPr>
      </w:pPr>
      <w:r w:rsidRPr="0024125C">
        <w:rPr>
          <w:sz w:val="24"/>
          <w:szCs w:val="24"/>
          <w:lang w:val="sr-Cyrl-CS"/>
        </w:rPr>
        <w:t>Формирање саобраћајница у границама захвата Плана</w:t>
      </w:r>
      <w:r w:rsidR="008C6C76" w:rsidRPr="0024125C">
        <w:rPr>
          <w:sz w:val="24"/>
          <w:szCs w:val="24"/>
          <w:lang w:val="sr-Cyrl-CS"/>
        </w:rPr>
        <w:t>;</w:t>
      </w:r>
    </w:p>
    <w:p w:rsidR="00122D3C" w:rsidRPr="0024125C" w:rsidRDefault="00122D3C" w:rsidP="00345B84">
      <w:pPr>
        <w:numPr>
          <w:ilvl w:val="0"/>
          <w:numId w:val="1"/>
        </w:numPr>
        <w:jc w:val="both"/>
        <w:rPr>
          <w:sz w:val="24"/>
          <w:szCs w:val="24"/>
          <w:lang w:val="sr-Cyrl-CS"/>
        </w:rPr>
      </w:pPr>
      <w:r w:rsidRPr="0024125C">
        <w:rPr>
          <w:sz w:val="24"/>
          <w:szCs w:val="24"/>
          <w:lang w:val="sr-Cyrl-CS"/>
        </w:rPr>
        <w:t>Дефинисање капацитета и стандарда изградње</w:t>
      </w:r>
      <w:r w:rsidR="008C6C76" w:rsidRPr="0024125C">
        <w:rPr>
          <w:sz w:val="24"/>
          <w:szCs w:val="24"/>
          <w:lang w:val="sr-Cyrl-CS"/>
        </w:rPr>
        <w:t>;</w:t>
      </w:r>
    </w:p>
    <w:p w:rsidR="00122D3C" w:rsidRPr="0024125C" w:rsidRDefault="00122D3C" w:rsidP="00345B84">
      <w:pPr>
        <w:numPr>
          <w:ilvl w:val="0"/>
          <w:numId w:val="1"/>
        </w:numPr>
        <w:jc w:val="both"/>
        <w:rPr>
          <w:sz w:val="24"/>
          <w:szCs w:val="24"/>
          <w:lang w:val="sr-Cyrl-CS"/>
        </w:rPr>
      </w:pPr>
      <w:r w:rsidRPr="0024125C">
        <w:rPr>
          <w:sz w:val="24"/>
          <w:szCs w:val="24"/>
          <w:lang w:val="sr-Cyrl-CS"/>
        </w:rPr>
        <w:t>Дефинисање инфраструктурне опремљености</w:t>
      </w:r>
      <w:r w:rsidR="008C6C76" w:rsidRPr="0024125C">
        <w:rPr>
          <w:sz w:val="24"/>
          <w:szCs w:val="24"/>
          <w:lang w:val="sr-Cyrl-CS"/>
        </w:rPr>
        <w:t>;</w:t>
      </w:r>
    </w:p>
    <w:p w:rsidR="00122D3C" w:rsidRPr="0024125C" w:rsidRDefault="00122D3C" w:rsidP="00345B84">
      <w:pPr>
        <w:numPr>
          <w:ilvl w:val="0"/>
          <w:numId w:val="1"/>
        </w:numPr>
        <w:jc w:val="both"/>
        <w:rPr>
          <w:sz w:val="24"/>
          <w:szCs w:val="24"/>
          <w:lang w:val="sr-Cyrl-CS"/>
        </w:rPr>
      </w:pPr>
      <w:r w:rsidRPr="0024125C">
        <w:rPr>
          <w:sz w:val="24"/>
          <w:szCs w:val="24"/>
          <w:lang w:val="sr-Cyrl-CS"/>
        </w:rPr>
        <w:t>Дефинисање решења паркирања</w:t>
      </w:r>
      <w:r w:rsidR="008C6C76" w:rsidRPr="0024125C">
        <w:rPr>
          <w:sz w:val="24"/>
          <w:szCs w:val="24"/>
          <w:lang w:val="sr-Cyrl-CS"/>
        </w:rPr>
        <w:t>.</w:t>
      </w:r>
    </w:p>
    <w:p w:rsidR="002A73DC" w:rsidRPr="00225022" w:rsidRDefault="002A73DC" w:rsidP="00122D3C">
      <w:pPr>
        <w:jc w:val="both"/>
        <w:rPr>
          <w:color w:val="FF0000"/>
          <w:sz w:val="24"/>
          <w:szCs w:val="24"/>
          <w:lang w:val="sr-Cyrl-CS"/>
        </w:rPr>
      </w:pPr>
    </w:p>
    <w:p w:rsidR="00122D3C" w:rsidRPr="00E7318F" w:rsidRDefault="00122D3C" w:rsidP="00122D3C">
      <w:pPr>
        <w:jc w:val="both"/>
        <w:rPr>
          <w:b/>
          <w:sz w:val="24"/>
          <w:szCs w:val="24"/>
          <w:lang w:val="sr-Cyrl-CS"/>
        </w:rPr>
      </w:pPr>
      <w:r w:rsidRPr="00E7318F">
        <w:rPr>
          <w:b/>
          <w:sz w:val="24"/>
          <w:szCs w:val="24"/>
          <w:lang w:val="sr-Cyrl-CS"/>
        </w:rPr>
        <w:t>2. Правни и плански основ</w:t>
      </w:r>
    </w:p>
    <w:p w:rsidR="0024125C" w:rsidRPr="0024125C" w:rsidRDefault="00CD6270" w:rsidP="0024125C">
      <w:pPr>
        <w:jc w:val="both"/>
        <w:rPr>
          <w:rFonts w:cs="Times New Roman"/>
          <w:sz w:val="24"/>
          <w:szCs w:val="24"/>
          <w:lang w:val="sr-Cyrl-CS"/>
        </w:rPr>
      </w:pPr>
      <w:r w:rsidRPr="00D67075">
        <w:rPr>
          <w:b/>
          <w:sz w:val="24"/>
          <w:szCs w:val="24"/>
          <w:lang w:val="sr-Cyrl-CS"/>
        </w:rPr>
        <w:t>Правни основ</w:t>
      </w:r>
      <w:r w:rsidRPr="0024125C">
        <w:rPr>
          <w:sz w:val="24"/>
          <w:szCs w:val="24"/>
          <w:lang w:val="sr-Cyrl-CS"/>
        </w:rPr>
        <w:t xml:space="preserve"> </w:t>
      </w:r>
      <w:r w:rsidR="00394AE2">
        <w:rPr>
          <w:sz w:val="24"/>
          <w:szCs w:val="24"/>
          <w:lang w:val="sr-Cyrl-RS"/>
        </w:rPr>
        <w:t xml:space="preserve">је: </w:t>
      </w:r>
    </w:p>
    <w:p w:rsidR="001A4CDE" w:rsidRPr="0024125C" w:rsidRDefault="00226E74" w:rsidP="0024125C">
      <w:pPr>
        <w:ind w:firstLine="720"/>
        <w:jc w:val="both"/>
        <w:rPr>
          <w:rFonts w:cs="Times New Roman"/>
          <w:color w:val="FF0000"/>
          <w:sz w:val="24"/>
          <w:szCs w:val="24"/>
          <w:lang w:val="sr-Cyrl-CS"/>
        </w:rPr>
      </w:pPr>
      <w:r w:rsidRPr="000F1D7A">
        <w:rPr>
          <w:rFonts w:cs="Times New Roman"/>
          <w:sz w:val="24"/>
          <w:szCs w:val="24"/>
          <w:lang w:val="sr-Cyrl-CS"/>
        </w:rPr>
        <w:t>-</w:t>
      </w:r>
      <w:r w:rsidR="0024125C" w:rsidRPr="000F1D7A">
        <w:rPr>
          <w:sz w:val="24"/>
          <w:szCs w:val="24"/>
        </w:rPr>
        <w:t xml:space="preserve"> З</w:t>
      </w:r>
      <w:r w:rsidR="0024125C" w:rsidRPr="000F1D7A">
        <w:rPr>
          <w:spacing w:val="-3"/>
          <w:sz w:val="24"/>
          <w:szCs w:val="24"/>
        </w:rPr>
        <w:t>а</w:t>
      </w:r>
      <w:r w:rsidR="0024125C" w:rsidRPr="000F1D7A">
        <w:rPr>
          <w:sz w:val="24"/>
          <w:szCs w:val="24"/>
        </w:rPr>
        <w:t>к</w:t>
      </w:r>
      <w:r w:rsidR="0024125C" w:rsidRPr="000F1D7A">
        <w:rPr>
          <w:spacing w:val="2"/>
          <w:sz w:val="24"/>
          <w:szCs w:val="24"/>
        </w:rPr>
        <w:t>о</w:t>
      </w:r>
      <w:r w:rsidR="0024125C" w:rsidRPr="000F1D7A">
        <w:rPr>
          <w:spacing w:val="-1"/>
          <w:sz w:val="24"/>
          <w:szCs w:val="24"/>
        </w:rPr>
        <w:t>н</w:t>
      </w:r>
      <w:r w:rsidR="0024125C" w:rsidRPr="000F1D7A">
        <w:rPr>
          <w:sz w:val="24"/>
          <w:szCs w:val="24"/>
        </w:rPr>
        <w:t>а</w:t>
      </w:r>
      <w:r w:rsidR="0024125C" w:rsidRPr="000F1D7A">
        <w:rPr>
          <w:spacing w:val="5"/>
          <w:sz w:val="24"/>
          <w:szCs w:val="24"/>
        </w:rPr>
        <w:t xml:space="preserve"> </w:t>
      </w:r>
      <w:r w:rsidR="0024125C" w:rsidRPr="000F1D7A">
        <w:rPr>
          <w:sz w:val="24"/>
          <w:szCs w:val="24"/>
        </w:rPr>
        <w:t>о</w:t>
      </w:r>
      <w:r w:rsidR="0024125C" w:rsidRPr="0024125C">
        <w:rPr>
          <w:spacing w:val="6"/>
          <w:sz w:val="24"/>
          <w:szCs w:val="24"/>
        </w:rPr>
        <w:t xml:space="preserve"> </w:t>
      </w:r>
      <w:r w:rsidR="0024125C" w:rsidRPr="0024125C">
        <w:rPr>
          <w:sz w:val="24"/>
          <w:szCs w:val="24"/>
        </w:rPr>
        <w:t>п</w:t>
      </w:r>
      <w:r w:rsidR="0024125C" w:rsidRPr="0024125C">
        <w:rPr>
          <w:spacing w:val="-2"/>
          <w:sz w:val="24"/>
          <w:szCs w:val="24"/>
        </w:rPr>
        <w:t>л</w:t>
      </w:r>
      <w:r w:rsidR="0024125C" w:rsidRPr="0024125C">
        <w:rPr>
          <w:spacing w:val="2"/>
          <w:sz w:val="24"/>
          <w:szCs w:val="24"/>
        </w:rPr>
        <w:t>а</w:t>
      </w:r>
      <w:r w:rsidR="0024125C" w:rsidRPr="0024125C">
        <w:rPr>
          <w:spacing w:val="-1"/>
          <w:sz w:val="24"/>
          <w:szCs w:val="24"/>
        </w:rPr>
        <w:t>ни</w:t>
      </w:r>
      <w:r w:rsidR="0024125C" w:rsidRPr="0024125C">
        <w:rPr>
          <w:sz w:val="24"/>
          <w:szCs w:val="24"/>
        </w:rPr>
        <w:t>рању</w:t>
      </w:r>
      <w:r w:rsidR="0024125C" w:rsidRPr="0024125C">
        <w:rPr>
          <w:spacing w:val="4"/>
          <w:sz w:val="24"/>
          <w:szCs w:val="24"/>
        </w:rPr>
        <w:t xml:space="preserve"> </w:t>
      </w:r>
      <w:r w:rsidR="0024125C" w:rsidRPr="0024125C">
        <w:rPr>
          <w:sz w:val="24"/>
          <w:szCs w:val="24"/>
        </w:rPr>
        <w:t>и</w:t>
      </w:r>
      <w:r w:rsidR="0024125C" w:rsidRPr="0024125C">
        <w:rPr>
          <w:spacing w:val="6"/>
          <w:sz w:val="24"/>
          <w:szCs w:val="24"/>
        </w:rPr>
        <w:t xml:space="preserve"> </w:t>
      </w:r>
      <w:r w:rsidR="0024125C" w:rsidRPr="0024125C">
        <w:rPr>
          <w:sz w:val="24"/>
          <w:szCs w:val="24"/>
        </w:rPr>
        <w:t>и</w:t>
      </w:r>
      <w:r w:rsidR="0024125C" w:rsidRPr="0024125C">
        <w:rPr>
          <w:spacing w:val="-1"/>
          <w:sz w:val="24"/>
          <w:szCs w:val="24"/>
        </w:rPr>
        <w:t>з</w:t>
      </w:r>
      <w:r w:rsidR="0024125C" w:rsidRPr="0024125C">
        <w:rPr>
          <w:spacing w:val="2"/>
          <w:sz w:val="24"/>
          <w:szCs w:val="24"/>
        </w:rPr>
        <w:t>г</w:t>
      </w:r>
      <w:r w:rsidR="0024125C" w:rsidRPr="0024125C">
        <w:rPr>
          <w:sz w:val="24"/>
          <w:szCs w:val="24"/>
        </w:rPr>
        <w:t>р</w:t>
      </w:r>
      <w:r w:rsidR="0024125C" w:rsidRPr="0024125C">
        <w:rPr>
          <w:spacing w:val="-3"/>
          <w:sz w:val="24"/>
          <w:szCs w:val="24"/>
        </w:rPr>
        <w:t>а</w:t>
      </w:r>
      <w:r w:rsidR="0024125C" w:rsidRPr="0024125C">
        <w:rPr>
          <w:spacing w:val="3"/>
          <w:sz w:val="24"/>
          <w:szCs w:val="24"/>
        </w:rPr>
        <w:t>д</w:t>
      </w:r>
      <w:r w:rsidR="0024125C" w:rsidRPr="0024125C">
        <w:rPr>
          <w:sz w:val="24"/>
          <w:szCs w:val="24"/>
        </w:rPr>
        <w:t xml:space="preserve">њи </w:t>
      </w:r>
      <w:r w:rsidR="0024125C" w:rsidRPr="0024125C">
        <w:rPr>
          <w:spacing w:val="2"/>
          <w:sz w:val="24"/>
          <w:szCs w:val="24"/>
        </w:rPr>
        <w:t>(</w:t>
      </w:r>
      <w:r w:rsidR="0024125C" w:rsidRPr="0024125C">
        <w:rPr>
          <w:sz w:val="24"/>
          <w:szCs w:val="24"/>
        </w:rPr>
        <w:t>„</w:t>
      </w:r>
      <w:r w:rsidR="0024125C" w:rsidRPr="0024125C">
        <w:rPr>
          <w:spacing w:val="-1"/>
          <w:sz w:val="24"/>
          <w:szCs w:val="24"/>
        </w:rPr>
        <w:t>С</w:t>
      </w:r>
      <w:r w:rsidR="0024125C" w:rsidRPr="0024125C">
        <w:rPr>
          <w:sz w:val="24"/>
          <w:szCs w:val="24"/>
        </w:rPr>
        <w:t>л</w:t>
      </w:r>
      <w:r w:rsidR="0024125C" w:rsidRPr="0024125C">
        <w:rPr>
          <w:spacing w:val="-2"/>
          <w:sz w:val="24"/>
          <w:szCs w:val="24"/>
        </w:rPr>
        <w:t>у</w:t>
      </w:r>
      <w:r w:rsidR="0024125C" w:rsidRPr="0024125C">
        <w:rPr>
          <w:spacing w:val="2"/>
          <w:sz w:val="24"/>
          <w:szCs w:val="24"/>
        </w:rPr>
        <w:t>ж</w:t>
      </w:r>
      <w:r w:rsidR="0024125C" w:rsidRPr="0024125C">
        <w:rPr>
          <w:sz w:val="24"/>
          <w:szCs w:val="24"/>
        </w:rPr>
        <w:t>б</w:t>
      </w:r>
      <w:r w:rsidR="0024125C" w:rsidRPr="0024125C">
        <w:rPr>
          <w:spacing w:val="2"/>
          <w:sz w:val="24"/>
          <w:szCs w:val="24"/>
        </w:rPr>
        <w:t>е</w:t>
      </w:r>
      <w:r w:rsidR="0024125C" w:rsidRPr="0024125C">
        <w:rPr>
          <w:spacing w:val="-1"/>
          <w:sz w:val="24"/>
          <w:szCs w:val="24"/>
        </w:rPr>
        <w:t>н</w:t>
      </w:r>
      <w:r w:rsidR="0024125C" w:rsidRPr="0024125C">
        <w:rPr>
          <w:sz w:val="24"/>
          <w:szCs w:val="24"/>
        </w:rPr>
        <w:t>и</w:t>
      </w:r>
      <w:r w:rsidR="0024125C" w:rsidRPr="0024125C">
        <w:rPr>
          <w:spacing w:val="1"/>
          <w:sz w:val="24"/>
          <w:szCs w:val="24"/>
        </w:rPr>
        <w:t xml:space="preserve"> </w:t>
      </w:r>
      <w:r w:rsidR="0024125C" w:rsidRPr="0024125C">
        <w:rPr>
          <w:sz w:val="24"/>
          <w:szCs w:val="24"/>
        </w:rPr>
        <w:t>г</w:t>
      </w:r>
      <w:r w:rsidR="0024125C" w:rsidRPr="0024125C">
        <w:rPr>
          <w:spacing w:val="-2"/>
          <w:sz w:val="24"/>
          <w:szCs w:val="24"/>
        </w:rPr>
        <w:t>л</w:t>
      </w:r>
      <w:r w:rsidR="0024125C" w:rsidRPr="0024125C">
        <w:rPr>
          <w:spacing w:val="2"/>
          <w:sz w:val="24"/>
          <w:szCs w:val="24"/>
        </w:rPr>
        <w:t>ас</w:t>
      </w:r>
      <w:r w:rsidR="0024125C" w:rsidRPr="0024125C">
        <w:rPr>
          <w:spacing w:val="-1"/>
          <w:sz w:val="24"/>
          <w:szCs w:val="24"/>
        </w:rPr>
        <w:t>ни</w:t>
      </w:r>
      <w:r w:rsidR="0024125C" w:rsidRPr="0024125C">
        <w:rPr>
          <w:sz w:val="24"/>
          <w:szCs w:val="24"/>
        </w:rPr>
        <w:t>к</w:t>
      </w:r>
      <w:r w:rsidR="0024125C" w:rsidRPr="0024125C">
        <w:rPr>
          <w:spacing w:val="1"/>
          <w:sz w:val="24"/>
          <w:szCs w:val="24"/>
        </w:rPr>
        <w:t xml:space="preserve"> </w:t>
      </w:r>
      <w:r w:rsidR="0024125C" w:rsidRPr="0024125C">
        <w:rPr>
          <w:sz w:val="24"/>
          <w:szCs w:val="24"/>
        </w:rPr>
        <w:t>РС</w:t>
      </w:r>
      <w:r w:rsidR="0024125C" w:rsidRPr="0024125C">
        <w:rPr>
          <w:spacing w:val="-3"/>
          <w:sz w:val="24"/>
          <w:szCs w:val="24"/>
        </w:rPr>
        <w:t>“</w:t>
      </w:r>
      <w:r w:rsidR="0024125C" w:rsidRPr="0024125C">
        <w:rPr>
          <w:sz w:val="24"/>
          <w:szCs w:val="24"/>
        </w:rPr>
        <w:t>,</w:t>
      </w:r>
      <w:r w:rsidR="0024125C" w:rsidRPr="0024125C">
        <w:rPr>
          <w:spacing w:val="4"/>
          <w:sz w:val="24"/>
          <w:szCs w:val="24"/>
        </w:rPr>
        <w:t xml:space="preserve"> </w:t>
      </w:r>
      <w:r w:rsidR="0024125C" w:rsidRPr="0024125C">
        <w:rPr>
          <w:sz w:val="24"/>
          <w:szCs w:val="24"/>
        </w:rPr>
        <w:t>бр. 7</w:t>
      </w:r>
      <w:r w:rsidR="0024125C" w:rsidRPr="0024125C">
        <w:rPr>
          <w:spacing w:val="-2"/>
          <w:sz w:val="24"/>
          <w:szCs w:val="24"/>
        </w:rPr>
        <w:t>2</w:t>
      </w:r>
      <w:r w:rsidR="0024125C" w:rsidRPr="0024125C">
        <w:rPr>
          <w:spacing w:val="3"/>
          <w:sz w:val="24"/>
          <w:szCs w:val="24"/>
        </w:rPr>
        <w:t>/</w:t>
      </w:r>
      <w:r w:rsidR="0024125C" w:rsidRPr="0024125C">
        <w:rPr>
          <w:sz w:val="24"/>
          <w:szCs w:val="24"/>
        </w:rPr>
        <w:t>09, 81/</w:t>
      </w:r>
      <w:r w:rsidR="0024125C" w:rsidRPr="0024125C">
        <w:rPr>
          <w:spacing w:val="-2"/>
          <w:sz w:val="24"/>
          <w:szCs w:val="24"/>
        </w:rPr>
        <w:t>0</w:t>
      </w:r>
      <w:r w:rsidR="0024125C" w:rsidRPr="0024125C">
        <w:rPr>
          <w:sz w:val="24"/>
          <w:szCs w:val="24"/>
        </w:rPr>
        <w:t>9</w:t>
      </w:r>
      <w:r w:rsidR="0024125C" w:rsidRPr="0024125C">
        <w:rPr>
          <w:spacing w:val="4"/>
          <w:sz w:val="24"/>
          <w:szCs w:val="24"/>
        </w:rPr>
        <w:t xml:space="preserve"> </w:t>
      </w:r>
      <w:r w:rsidR="0024125C" w:rsidRPr="0024125C">
        <w:rPr>
          <w:sz w:val="24"/>
          <w:szCs w:val="24"/>
        </w:rPr>
        <w:t xml:space="preserve">– </w:t>
      </w:r>
      <w:r w:rsidR="0024125C" w:rsidRPr="0024125C">
        <w:rPr>
          <w:spacing w:val="-1"/>
          <w:sz w:val="24"/>
          <w:szCs w:val="24"/>
        </w:rPr>
        <w:t>и</w:t>
      </w:r>
      <w:r w:rsidR="0024125C" w:rsidRPr="0024125C">
        <w:rPr>
          <w:spacing w:val="2"/>
          <w:sz w:val="24"/>
          <w:szCs w:val="24"/>
        </w:rPr>
        <w:t>с</w:t>
      </w:r>
      <w:r w:rsidR="0024125C" w:rsidRPr="0024125C">
        <w:rPr>
          <w:spacing w:val="-1"/>
          <w:sz w:val="24"/>
          <w:szCs w:val="24"/>
        </w:rPr>
        <w:t>п</w:t>
      </w:r>
      <w:r w:rsidR="0024125C" w:rsidRPr="0024125C">
        <w:rPr>
          <w:spacing w:val="-2"/>
          <w:sz w:val="24"/>
          <w:szCs w:val="24"/>
        </w:rPr>
        <w:t>р</w:t>
      </w:r>
      <w:r w:rsidR="0024125C" w:rsidRPr="0024125C">
        <w:rPr>
          <w:spacing w:val="2"/>
          <w:sz w:val="24"/>
          <w:szCs w:val="24"/>
        </w:rPr>
        <w:t>а</w:t>
      </w:r>
      <w:r w:rsidR="0024125C" w:rsidRPr="0024125C">
        <w:rPr>
          <w:sz w:val="24"/>
          <w:szCs w:val="24"/>
        </w:rPr>
        <w:t>в</w:t>
      </w:r>
      <w:r w:rsidR="0024125C" w:rsidRPr="0024125C">
        <w:rPr>
          <w:spacing w:val="-1"/>
          <w:sz w:val="24"/>
          <w:szCs w:val="24"/>
        </w:rPr>
        <w:t>к</w:t>
      </w:r>
      <w:r w:rsidR="0024125C" w:rsidRPr="0024125C">
        <w:rPr>
          <w:spacing w:val="2"/>
          <w:sz w:val="24"/>
          <w:szCs w:val="24"/>
        </w:rPr>
        <w:t>а</w:t>
      </w:r>
      <w:r w:rsidR="0024125C" w:rsidRPr="0024125C">
        <w:rPr>
          <w:sz w:val="24"/>
          <w:szCs w:val="24"/>
        </w:rPr>
        <w:t>, 64</w:t>
      </w:r>
      <w:r w:rsidR="0024125C" w:rsidRPr="0024125C">
        <w:rPr>
          <w:spacing w:val="3"/>
          <w:sz w:val="24"/>
          <w:szCs w:val="24"/>
        </w:rPr>
        <w:t>/</w:t>
      </w:r>
      <w:r w:rsidR="0024125C" w:rsidRPr="0024125C">
        <w:rPr>
          <w:spacing w:val="-2"/>
          <w:sz w:val="24"/>
          <w:szCs w:val="24"/>
        </w:rPr>
        <w:t>1</w:t>
      </w:r>
      <w:r w:rsidR="0024125C" w:rsidRPr="0024125C">
        <w:rPr>
          <w:sz w:val="24"/>
          <w:szCs w:val="24"/>
        </w:rPr>
        <w:t>0</w:t>
      </w:r>
      <w:r w:rsidR="0024125C" w:rsidRPr="0024125C">
        <w:rPr>
          <w:spacing w:val="2"/>
          <w:sz w:val="24"/>
          <w:szCs w:val="24"/>
        </w:rPr>
        <w:t xml:space="preserve"> </w:t>
      </w:r>
      <w:r w:rsidR="0024125C" w:rsidRPr="0024125C">
        <w:rPr>
          <w:sz w:val="24"/>
          <w:szCs w:val="24"/>
        </w:rPr>
        <w:t>– од</w:t>
      </w:r>
      <w:r w:rsidR="0024125C" w:rsidRPr="0024125C">
        <w:rPr>
          <w:spacing w:val="2"/>
          <w:sz w:val="24"/>
          <w:szCs w:val="24"/>
        </w:rPr>
        <w:t>л</w:t>
      </w:r>
      <w:r w:rsidR="0024125C" w:rsidRPr="0024125C">
        <w:rPr>
          <w:spacing w:val="-2"/>
          <w:sz w:val="24"/>
          <w:szCs w:val="24"/>
        </w:rPr>
        <w:t>у</w:t>
      </w:r>
      <w:r w:rsidR="0024125C" w:rsidRPr="0024125C">
        <w:rPr>
          <w:sz w:val="24"/>
          <w:szCs w:val="24"/>
        </w:rPr>
        <w:t>ка</w:t>
      </w:r>
      <w:r w:rsidR="0024125C" w:rsidRPr="0024125C">
        <w:rPr>
          <w:spacing w:val="1"/>
          <w:sz w:val="24"/>
          <w:szCs w:val="24"/>
        </w:rPr>
        <w:t xml:space="preserve"> </w:t>
      </w:r>
      <w:r w:rsidR="0024125C" w:rsidRPr="0024125C">
        <w:rPr>
          <w:spacing w:val="-2"/>
          <w:sz w:val="24"/>
          <w:szCs w:val="24"/>
        </w:rPr>
        <w:t>У</w:t>
      </w:r>
      <w:r w:rsidR="0024125C" w:rsidRPr="0024125C">
        <w:rPr>
          <w:sz w:val="24"/>
          <w:szCs w:val="24"/>
        </w:rPr>
        <w:t>С, 24/11,</w:t>
      </w:r>
      <w:r w:rsidR="0024125C" w:rsidRPr="0024125C">
        <w:rPr>
          <w:spacing w:val="2"/>
          <w:sz w:val="24"/>
          <w:szCs w:val="24"/>
        </w:rPr>
        <w:t xml:space="preserve"> </w:t>
      </w:r>
      <w:r w:rsidR="0024125C" w:rsidRPr="0024125C">
        <w:rPr>
          <w:spacing w:val="-2"/>
          <w:sz w:val="24"/>
          <w:szCs w:val="24"/>
        </w:rPr>
        <w:t>1</w:t>
      </w:r>
      <w:r w:rsidR="0024125C" w:rsidRPr="0024125C">
        <w:rPr>
          <w:sz w:val="24"/>
          <w:szCs w:val="24"/>
        </w:rPr>
        <w:t>21/12,</w:t>
      </w:r>
      <w:r w:rsidR="0024125C" w:rsidRPr="0024125C">
        <w:rPr>
          <w:spacing w:val="2"/>
          <w:sz w:val="24"/>
          <w:szCs w:val="24"/>
        </w:rPr>
        <w:t xml:space="preserve"> </w:t>
      </w:r>
      <w:r w:rsidR="0024125C" w:rsidRPr="0024125C">
        <w:rPr>
          <w:sz w:val="24"/>
          <w:szCs w:val="24"/>
        </w:rPr>
        <w:t>4</w:t>
      </w:r>
      <w:r w:rsidR="0024125C" w:rsidRPr="0024125C">
        <w:rPr>
          <w:spacing w:val="-2"/>
          <w:sz w:val="24"/>
          <w:szCs w:val="24"/>
        </w:rPr>
        <w:t>2</w:t>
      </w:r>
      <w:r w:rsidR="0024125C" w:rsidRPr="0024125C">
        <w:rPr>
          <w:sz w:val="24"/>
          <w:szCs w:val="24"/>
        </w:rPr>
        <w:t>/13</w:t>
      </w:r>
      <w:r w:rsidR="0024125C" w:rsidRPr="0024125C">
        <w:rPr>
          <w:spacing w:val="2"/>
          <w:sz w:val="24"/>
          <w:szCs w:val="24"/>
        </w:rPr>
        <w:t xml:space="preserve"> </w:t>
      </w:r>
      <w:r w:rsidR="0024125C" w:rsidRPr="0024125C">
        <w:rPr>
          <w:sz w:val="24"/>
          <w:szCs w:val="24"/>
        </w:rPr>
        <w:t>– одл</w:t>
      </w:r>
      <w:r w:rsidR="0024125C" w:rsidRPr="0024125C">
        <w:rPr>
          <w:spacing w:val="-2"/>
          <w:sz w:val="24"/>
          <w:szCs w:val="24"/>
        </w:rPr>
        <w:t>у</w:t>
      </w:r>
      <w:r w:rsidR="0024125C" w:rsidRPr="0024125C">
        <w:rPr>
          <w:sz w:val="24"/>
          <w:szCs w:val="24"/>
        </w:rPr>
        <w:t>ка</w:t>
      </w:r>
      <w:r w:rsidR="0024125C" w:rsidRPr="0024125C">
        <w:rPr>
          <w:spacing w:val="46"/>
          <w:sz w:val="24"/>
          <w:szCs w:val="24"/>
        </w:rPr>
        <w:t xml:space="preserve"> </w:t>
      </w:r>
      <w:r w:rsidR="0024125C" w:rsidRPr="0024125C">
        <w:rPr>
          <w:sz w:val="24"/>
          <w:szCs w:val="24"/>
        </w:rPr>
        <w:t>У</w:t>
      </w:r>
      <w:r w:rsidR="0024125C" w:rsidRPr="0024125C">
        <w:rPr>
          <w:spacing w:val="-1"/>
          <w:sz w:val="24"/>
          <w:szCs w:val="24"/>
        </w:rPr>
        <w:t>С</w:t>
      </w:r>
      <w:r w:rsidR="0024125C" w:rsidRPr="0024125C">
        <w:rPr>
          <w:sz w:val="24"/>
          <w:szCs w:val="24"/>
        </w:rPr>
        <w:t>,</w:t>
      </w:r>
      <w:r w:rsidR="0024125C" w:rsidRPr="0024125C">
        <w:rPr>
          <w:spacing w:val="44"/>
          <w:sz w:val="24"/>
          <w:szCs w:val="24"/>
        </w:rPr>
        <w:t xml:space="preserve"> </w:t>
      </w:r>
      <w:r w:rsidR="0024125C" w:rsidRPr="0024125C">
        <w:rPr>
          <w:sz w:val="24"/>
          <w:szCs w:val="24"/>
        </w:rPr>
        <w:t>5</w:t>
      </w:r>
      <w:r w:rsidR="0024125C" w:rsidRPr="0024125C">
        <w:rPr>
          <w:spacing w:val="-2"/>
          <w:sz w:val="24"/>
          <w:szCs w:val="24"/>
        </w:rPr>
        <w:t>0</w:t>
      </w:r>
      <w:r w:rsidR="0024125C" w:rsidRPr="0024125C">
        <w:rPr>
          <w:sz w:val="24"/>
          <w:szCs w:val="24"/>
        </w:rPr>
        <w:t>/13</w:t>
      </w:r>
      <w:r w:rsidR="0024125C" w:rsidRPr="0024125C">
        <w:rPr>
          <w:spacing w:val="44"/>
          <w:sz w:val="24"/>
          <w:szCs w:val="24"/>
        </w:rPr>
        <w:t xml:space="preserve"> </w:t>
      </w:r>
      <w:r w:rsidR="0024125C" w:rsidRPr="0024125C">
        <w:rPr>
          <w:sz w:val="24"/>
          <w:szCs w:val="24"/>
        </w:rPr>
        <w:t>–</w:t>
      </w:r>
      <w:r w:rsidR="0024125C" w:rsidRPr="0024125C">
        <w:rPr>
          <w:spacing w:val="42"/>
          <w:sz w:val="24"/>
          <w:szCs w:val="24"/>
        </w:rPr>
        <w:t xml:space="preserve"> </w:t>
      </w:r>
      <w:r w:rsidR="0024125C" w:rsidRPr="0024125C">
        <w:rPr>
          <w:sz w:val="24"/>
          <w:szCs w:val="24"/>
        </w:rPr>
        <w:t>одл</w:t>
      </w:r>
      <w:r w:rsidR="0024125C" w:rsidRPr="0024125C">
        <w:rPr>
          <w:spacing w:val="-2"/>
          <w:sz w:val="24"/>
          <w:szCs w:val="24"/>
        </w:rPr>
        <w:t>у</w:t>
      </w:r>
      <w:r w:rsidR="0024125C" w:rsidRPr="0024125C">
        <w:rPr>
          <w:sz w:val="24"/>
          <w:szCs w:val="24"/>
        </w:rPr>
        <w:t>ка</w:t>
      </w:r>
      <w:r w:rsidR="0024125C" w:rsidRPr="0024125C">
        <w:rPr>
          <w:spacing w:val="46"/>
          <w:sz w:val="24"/>
          <w:szCs w:val="24"/>
        </w:rPr>
        <w:t xml:space="preserve"> </w:t>
      </w:r>
      <w:r w:rsidR="0024125C" w:rsidRPr="0024125C">
        <w:rPr>
          <w:spacing w:val="-2"/>
          <w:sz w:val="24"/>
          <w:szCs w:val="24"/>
        </w:rPr>
        <w:t>У</w:t>
      </w:r>
      <w:r w:rsidR="0024125C" w:rsidRPr="0024125C">
        <w:rPr>
          <w:sz w:val="24"/>
          <w:szCs w:val="24"/>
        </w:rPr>
        <w:t>С,</w:t>
      </w:r>
      <w:r w:rsidR="0024125C" w:rsidRPr="0024125C">
        <w:rPr>
          <w:spacing w:val="44"/>
          <w:sz w:val="24"/>
          <w:szCs w:val="24"/>
        </w:rPr>
        <w:t xml:space="preserve"> </w:t>
      </w:r>
      <w:r w:rsidR="0024125C" w:rsidRPr="0024125C">
        <w:rPr>
          <w:sz w:val="24"/>
          <w:szCs w:val="24"/>
        </w:rPr>
        <w:t>9</w:t>
      </w:r>
      <w:r w:rsidR="0024125C" w:rsidRPr="0024125C">
        <w:rPr>
          <w:spacing w:val="-2"/>
          <w:sz w:val="24"/>
          <w:szCs w:val="24"/>
        </w:rPr>
        <w:t>8</w:t>
      </w:r>
      <w:r w:rsidR="0024125C" w:rsidRPr="0024125C">
        <w:rPr>
          <w:sz w:val="24"/>
          <w:szCs w:val="24"/>
        </w:rPr>
        <w:t>/13</w:t>
      </w:r>
      <w:r w:rsidR="0024125C" w:rsidRPr="0024125C">
        <w:rPr>
          <w:spacing w:val="44"/>
          <w:sz w:val="24"/>
          <w:szCs w:val="24"/>
        </w:rPr>
        <w:t xml:space="preserve"> </w:t>
      </w:r>
      <w:r w:rsidR="0024125C" w:rsidRPr="0024125C">
        <w:rPr>
          <w:sz w:val="24"/>
          <w:szCs w:val="24"/>
        </w:rPr>
        <w:t>–</w:t>
      </w:r>
      <w:r w:rsidR="0024125C" w:rsidRPr="0024125C">
        <w:rPr>
          <w:spacing w:val="40"/>
          <w:sz w:val="24"/>
          <w:szCs w:val="24"/>
        </w:rPr>
        <w:t xml:space="preserve"> </w:t>
      </w:r>
      <w:r w:rsidR="0024125C" w:rsidRPr="0024125C">
        <w:rPr>
          <w:spacing w:val="2"/>
          <w:sz w:val="24"/>
          <w:szCs w:val="24"/>
        </w:rPr>
        <w:t>о</w:t>
      </w:r>
      <w:r w:rsidR="0024125C" w:rsidRPr="0024125C">
        <w:rPr>
          <w:sz w:val="24"/>
          <w:szCs w:val="24"/>
        </w:rPr>
        <w:t>дл</w:t>
      </w:r>
      <w:r w:rsidR="0024125C" w:rsidRPr="0024125C">
        <w:rPr>
          <w:spacing w:val="-2"/>
          <w:sz w:val="24"/>
          <w:szCs w:val="24"/>
        </w:rPr>
        <w:t>у</w:t>
      </w:r>
      <w:r w:rsidR="0024125C" w:rsidRPr="0024125C">
        <w:rPr>
          <w:sz w:val="24"/>
          <w:szCs w:val="24"/>
        </w:rPr>
        <w:t>ка</w:t>
      </w:r>
      <w:r w:rsidR="0024125C" w:rsidRPr="0024125C">
        <w:rPr>
          <w:spacing w:val="41"/>
          <w:sz w:val="24"/>
          <w:szCs w:val="24"/>
        </w:rPr>
        <w:t xml:space="preserve"> </w:t>
      </w:r>
      <w:r w:rsidR="0024125C" w:rsidRPr="0024125C">
        <w:rPr>
          <w:sz w:val="24"/>
          <w:szCs w:val="24"/>
        </w:rPr>
        <w:t>УС,</w:t>
      </w:r>
      <w:r w:rsidR="0024125C" w:rsidRPr="0024125C">
        <w:rPr>
          <w:spacing w:val="42"/>
          <w:sz w:val="24"/>
          <w:szCs w:val="24"/>
        </w:rPr>
        <w:t xml:space="preserve"> </w:t>
      </w:r>
      <w:r w:rsidR="0024125C" w:rsidRPr="0024125C">
        <w:rPr>
          <w:spacing w:val="2"/>
          <w:sz w:val="24"/>
          <w:szCs w:val="24"/>
        </w:rPr>
        <w:t>1</w:t>
      </w:r>
      <w:r w:rsidR="0024125C" w:rsidRPr="0024125C">
        <w:rPr>
          <w:sz w:val="24"/>
          <w:szCs w:val="24"/>
        </w:rPr>
        <w:t>32/14</w:t>
      </w:r>
      <w:r w:rsidR="00D14E6C">
        <w:rPr>
          <w:spacing w:val="42"/>
          <w:sz w:val="24"/>
          <w:szCs w:val="24"/>
        </w:rPr>
        <w:t xml:space="preserve">, </w:t>
      </w:r>
      <w:r w:rsidR="0024125C" w:rsidRPr="0024125C">
        <w:rPr>
          <w:sz w:val="24"/>
          <w:szCs w:val="24"/>
        </w:rPr>
        <w:t>14</w:t>
      </w:r>
      <w:r w:rsidR="0024125C" w:rsidRPr="0024125C">
        <w:rPr>
          <w:spacing w:val="-2"/>
          <w:sz w:val="24"/>
          <w:szCs w:val="24"/>
        </w:rPr>
        <w:t>5</w:t>
      </w:r>
      <w:r w:rsidR="0024125C" w:rsidRPr="0024125C">
        <w:rPr>
          <w:sz w:val="24"/>
          <w:szCs w:val="24"/>
        </w:rPr>
        <w:t>/14</w:t>
      </w:r>
      <w:r w:rsidR="00D14E6C">
        <w:rPr>
          <w:sz w:val="24"/>
          <w:szCs w:val="24"/>
          <w:lang w:val="sr-Cyrl-RS"/>
        </w:rPr>
        <w:t xml:space="preserve"> и 83/2018</w:t>
      </w:r>
      <w:r w:rsidR="0024125C" w:rsidRPr="0024125C">
        <w:rPr>
          <w:sz w:val="24"/>
          <w:szCs w:val="24"/>
        </w:rPr>
        <w:t>)</w:t>
      </w:r>
      <w:r w:rsidR="00225D73" w:rsidRPr="00D91343">
        <w:rPr>
          <w:rFonts w:cs="Times New Roman"/>
          <w:sz w:val="24"/>
          <w:szCs w:val="24"/>
          <w:lang w:val="sr-Cyrl-CS"/>
        </w:rPr>
        <w:t>;</w:t>
      </w:r>
    </w:p>
    <w:p w:rsidR="000F1D7A" w:rsidRPr="00777D0E" w:rsidRDefault="000F1D7A" w:rsidP="000F1D7A">
      <w:pPr>
        <w:tabs>
          <w:tab w:val="left" w:pos="0"/>
        </w:tabs>
        <w:autoSpaceDE w:val="0"/>
        <w:autoSpaceDN w:val="0"/>
        <w:adjustRightInd w:val="0"/>
        <w:ind w:firstLine="630"/>
        <w:jc w:val="both"/>
        <w:rPr>
          <w:sz w:val="24"/>
          <w:szCs w:val="24"/>
          <w:lang w:val="sr-Cyrl-CS"/>
        </w:rPr>
      </w:pPr>
      <w:r w:rsidRPr="00777D0E">
        <w:rPr>
          <w:sz w:val="24"/>
          <w:szCs w:val="24"/>
          <w:lang w:val="sr-Cyrl-CS"/>
        </w:rPr>
        <w:t>-</w:t>
      </w:r>
      <w:r w:rsidR="000E2326">
        <w:rPr>
          <w:sz w:val="24"/>
          <w:szCs w:val="24"/>
          <w:lang w:val="sr-Cyrl-CS"/>
        </w:rPr>
        <w:t xml:space="preserve"> </w:t>
      </w:r>
      <w:r w:rsidRPr="00777D0E">
        <w:rPr>
          <w:sz w:val="24"/>
          <w:szCs w:val="24"/>
          <w:lang w:val="sr-Cyrl-CS"/>
        </w:rPr>
        <w:t>Правилник о садржини, начину и поступку израде до</w:t>
      </w:r>
      <w:r w:rsidR="00395DA0">
        <w:rPr>
          <w:sz w:val="24"/>
          <w:szCs w:val="24"/>
          <w:lang w:val="sr-Cyrl-CS"/>
        </w:rPr>
        <w:t>кумената просторног и урбанистич</w:t>
      </w:r>
      <w:r w:rsidRPr="00777D0E">
        <w:rPr>
          <w:sz w:val="24"/>
          <w:szCs w:val="24"/>
          <w:lang w:val="sr-Cyrl-CS"/>
        </w:rPr>
        <w:t>ког планирања („Службени гласник Републике Србије“, број 64</w:t>
      </w:r>
      <w:r w:rsidRPr="00777D0E">
        <w:rPr>
          <w:sz w:val="24"/>
          <w:szCs w:val="24"/>
          <w:lang w:val="sr-Cyrl-RS"/>
        </w:rPr>
        <w:t>/2015),</w:t>
      </w:r>
    </w:p>
    <w:p w:rsidR="000F1D7A" w:rsidRPr="00777D0E" w:rsidRDefault="000F1D7A" w:rsidP="000F1D7A">
      <w:pPr>
        <w:pStyle w:val="Style1"/>
        <w:widowControl/>
        <w:autoSpaceDE/>
        <w:autoSpaceDN/>
        <w:adjustRightInd/>
        <w:spacing w:line="240" w:lineRule="auto"/>
        <w:ind w:firstLine="630"/>
        <w:rPr>
          <w:bCs/>
          <w:lang w:val="ru-RU"/>
        </w:rPr>
      </w:pPr>
      <w:r w:rsidRPr="00777D0E">
        <w:rPr>
          <w:lang w:val="sr-Cyrl-RS"/>
        </w:rPr>
        <w:t>-</w:t>
      </w:r>
      <w:r w:rsidR="000E2326">
        <w:rPr>
          <w:lang w:val="sr-Cyrl-RS"/>
        </w:rPr>
        <w:t xml:space="preserve"> </w:t>
      </w:r>
      <w:r w:rsidRPr="00777D0E">
        <w:rPr>
          <w:lang w:val="sr-Cyrl-RS"/>
        </w:rPr>
        <w:t>Правилник о општим правилима за парцелацију, регулацију и изградњу („Сл. гласник Републике Србије“, бр. 22/2015.г.)</w:t>
      </w:r>
      <w:r w:rsidR="00D91343">
        <w:rPr>
          <w:lang w:val="sr-Cyrl-RS"/>
        </w:rPr>
        <w:t>;</w:t>
      </w:r>
    </w:p>
    <w:p w:rsidR="000F1D7A" w:rsidRDefault="00D67075" w:rsidP="00D67075">
      <w:pPr>
        <w:ind w:firstLine="630"/>
        <w:jc w:val="both"/>
        <w:rPr>
          <w:rFonts w:cs="Times New Roman"/>
          <w:sz w:val="24"/>
          <w:szCs w:val="24"/>
          <w:lang w:val="sr-Cyrl-CS"/>
        </w:rPr>
      </w:pPr>
      <w:r>
        <w:rPr>
          <w:rFonts w:cs="Times New Roman"/>
          <w:sz w:val="24"/>
          <w:szCs w:val="24"/>
          <w:lang w:val="sr-Cyrl-CS"/>
        </w:rPr>
        <w:t>-</w:t>
      </w:r>
      <w:r w:rsidR="000E2326">
        <w:rPr>
          <w:rFonts w:cs="Times New Roman"/>
          <w:sz w:val="24"/>
          <w:szCs w:val="24"/>
          <w:lang w:val="sr-Cyrl-CS"/>
        </w:rPr>
        <w:t xml:space="preserve"> </w:t>
      </w:r>
      <w:r w:rsidR="000F1D7A" w:rsidRPr="000F40F2">
        <w:rPr>
          <w:rFonts w:cs="Times New Roman"/>
          <w:sz w:val="24"/>
          <w:szCs w:val="24"/>
          <w:lang w:val="sr-Cyrl-CS"/>
        </w:rPr>
        <w:t>Одлуке о</w:t>
      </w:r>
      <w:r w:rsidR="000F1D7A" w:rsidRPr="000F40F2">
        <w:rPr>
          <w:sz w:val="24"/>
          <w:szCs w:val="24"/>
          <w:lang w:val="sr-Cyrl-RS"/>
        </w:rPr>
        <w:t xml:space="preserve"> изменама и допунама </w:t>
      </w:r>
      <w:r w:rsidR="000F1D7A" w:rsidRPr="000F40F2">
        <w:rPr>
          <w:sz w:val="24"/>
          <w:szCs w:val="24"/>
        </w:rPr>
        <w:t>П</w:t>
      </w:r>
      <w:r w:rsidR="000F1D7A" w:rsidRPr="000F40F2">
        <w:rPr>
          <w:sz w:val="24"/>
          <w:szCs w:val="24"/>
          <w:lang w:val="ru-RU"/>
        </w:rPr>
        <w:t>лана детаљне регулације комплекса-соларних електрана: »Шајиновац-1»,«Шајиновац2»и«Шајиновац3</w:t>
      </w:r>
      <w:r w:rsidR="000F1D7A" w:rsidRPr="000F40F2">
        <w:rPr>
          <w:rFonts w:cs="Times New Roman"/>
          <w:sz w:val="24"/>
          <w:szCs w:val="24"/>
          <w:lang w:val="sr-Cyrl-CS"/>
        </w:rPr>
        <w:t xml:space="preserve"> </w:t>
      </w:r>
      <w:r w:rsidR="000F1D7A" w:rsidRPr="000F40F2">
        <w:rPr>
          <w:sz w:val="24"/>
          <w:szCs w:val="24"/>
          <w:lang w:val="ru-RU"/>
        </w:rPr>
        <w:t xml:space="preserve">на к.п.568/1 у </w:t>
      </w:r>
      <w:r w:rsidR="000F1D7A" w:rsidRPr="000F40F2">
        <w:rPr>
          <w:sz w:val="24"/>
          <w:szCs w:val="24"/>
        </w:rPr>
        <w:t>K.O.Ша</w:t>
      </w:r>
      <w:r w:rsidR="000F1D7A" w:rsidRPr="000F40F2">
        <w:rPr>
          <w:sz w:val="24"/>
          <w:szCs w:val="24"/>
          <w:lang w:val="sr-Cyrl-RS"/>
        </w:rPr>
        <w:t>ј</w:t>
      </w:r>
      <w:r w:rsidR="000F1D7A" w:rsidRPr="000F40F2">
        <w:rPr>
          <w:sz w:val="24"/>
          <w:szCs w:val="24"/>
        </w:rPr>
        <w:t>иновац</w:t>
      </w:r>
      <w:r w:rsidR="000F1D7A" w:rsidRPr="000F40F2">
        <w:rPr>
          <w:sz w:val="24"/>
          <w:szCs w:val="24"/>
          <w:lang w:val="ru-RU"/>
        </w:rPr>
        <w:t>, снага 3</w:t>
      </w:r>
      <w:r w:rsidR="000F1D7A" w:rsidRPr="000F40F2">
        <w:rPr>
          <w:sz w:val="24"/>
          <w:szCs w:val="24"/>
        </w:rPr>
        <w:t>x999 кW</w:t>
      </w:r>
      <w:r w:rsidR="00202AFF">
        <w:rPr>
          <w:sz w:val="24"/>
          <w:szCs w:val="24"/>
          <w:lang w:val="sr-Cyrl-RS"/>
        </w:rPr>
        <w:t>.......................................................................</w:t>
      </w:r>
      <w:r w:rsidR="000F1D7A">
        <w:rPr>
          <w:rFonts w:cs="Times New Roman"/>
          <w:sz w:val="24"/>
          <w:szCs w:val="24"/>
          <w:lang w:val="sr-Cyrl-CS"/>
        </w:rPr>
        <w:t xml:space="preserve"> </w:t>
      </w:r>
      <w:r w:rsidR="000F1D7A" w:rsidRPr="000F40F2">
        <w:rPr>
          <w:rFonts w:cs="Times New Roman"/>
          <w:sz w:val="24"/>
          <w:szCs w:val="24"/>
          <w:lang w:val="sr-Cyrl-CS"/>
        </w:rPr>
        <w:t>бр</w:t>
      </w:r>
      <w:r w:rsidR="000F1D7A">
        <w:rPr>
          <w:rFonts w:cs="Times New Roman"/>
          <w:sz w:val="24"/>
          <w:szCs w:val="24"/>
          <w:lang w:val="sr-Cyrl-CS"/>
        </w:rPr>
        <w:t>ој</w:t>
      </w:r>
      <w:r w:rsidR="000F1D7A" w:rsidRPr="000F40F2">
        <w:rPr>
          <w:rFonts w:cs="Times New Roman"/>
          <w:sz w:val="24"/>
          <w:szCs w:val="24"/>
          <w:lang w:val="sr-Cyrl-CS"/>
        </w:rPr>
        <w:t>: 350-248</w:t>
      </w:r>
      <w:r w:rsidR="000F1D7A" w:rsidRPr="000F40F2">
        <w:rPr>
          <w:rFonts w:cs="Times New Roman"/>
          <w:sz w:val="24"/>
          <w:szCs w:val="24"/>
          <w:lang w:val="ru-RU"/>
        </w:rPr>
        <w:t xml:space="preserve"> </w:t>
      </w:r>
      <w:r w:rsidR="000F1D7A" w:rsidRPr="000F40F2">
        <w:rPr>
          <w:rFonts w:cs="Times New Roman"/>
          <w:sz w:val="24"/>
          <w:szCs w:val="24"/>
          <w:lang w:val="sr-Cyrl-CS"/>
        </w:rPr>
        <w:t>од 15</w:t>
      </w:r>
      <w:r w:rsidR="000F1D7A" w:rsidRPr="000F40F2">
        <w:rPr>
          <w:sz w:val="24"/>
          <w:szCs w:val="24"/>
          <w:lang w:val="ru-RU"/>
        </w:rPr>
        <w:t>.12.2017</w:t>
      </w:r>
      <w:r w:rsidR="000F1D7A" w:rsidRPr="000F40F2">
        <w:rPr>
          <w:sz w:val="20"/>
          <w:szCs w:val="20"/>
          <w:lang w:val="ru-RU"/>
        </w:rPr>
        <w:t xml:space="preserve">. </w:t>
      </w:r>
      <w:r w:rsidR="00D91343">
        <w:rPr>
          <w:rFonts w:cs="Times New Roman"/>
          <w:sz w:val="24"/>
          <w:szCs w:val="24"/>
          <w:lang w:val="sr-Cyrl-CS"/>
        </w:rPr>
        <w:t>године;</w:t>
      </w:r>
    </w:p>
    <w:p w:rsidR="000F1D7A" w:rsidRPr="00162341" w:rsidRDefault="00D67075" w:rsidP="00D67075">
      <w:pPr>
        <w:ind w:firstLine="630"/>
        <w:jc w:val="both"/>
        <w:rPr>
          <w:rFonts w:cs="Times New Roman"/>
          <w:sz w:val="24"/>
          <w:szCs w:val="24"/>
          <w:lang w:val="sr-Cyrl-RS"/>
        </w:rPr>
      </w:pPr>
      <w:r>
        <w:rPr>
          <w:rFonts w:cs="Times New Roman"/>
          <w:sz w:val="24"/>
          <w:szCs w:val="24"/>
          <w:lang w:val="sr-Cyrl-CS"/>
        </w:rPr>
        <w:t>-</w:t>
      </w:r>
      <w:r w:rsidR="000E2326">
        <w:rPr>
          <w:rFonts w:cs="Times New Roman"/>
          <w:sz w:val="24"/>
          <w:szCs w:val="24"/>
          <w:lang w:val="sr-Cyrl-CS"/>
        </w:rPr>
        <w:t xml:space="preserve"> </w:t>
      </w:r>
      <w:r w:rsidR="000F1D7A" w:rsidRPr="00D91343">
        <w:rPr>
          <w:rFonts w:cs="Times New Roman"/>
          <w:sz w:val="24"/>
          <w:szCs w:val="24"/>
          <w:lang w:val="sr-Cyrl-CS"/>
        </w:rPr>
        <w:t>Одлука о и</w:t>
      </w:r>
      <w:r w:rsidR="000F1D7A" w:rsidRPr="00D91343">
        <w:rPr>
          <w:sz w:val="24"/>
          <w:szCs w:val="24"/>
          <w:lang w:val="sr-Cyrl-RS"/>
        </w:rPr>
        <w:t>змени</w:t>
      </w:r>
      <w:r w:rsidR="000F1D7A" w:rsidRPr="00D91343">
        <w:rPr>
          <w:rFonts w:cs="Times New Roman"/>
          <w:sz w:val="24"/>
          <w:szCs w:val="24"/>
          <w:lang w:val="sr-Cyrl-CS"/>
        </w:rPr>
        <w:t xml:space="preserve"> Одлук</w:t>
      </w:r>
      <w:r w:rsidR="000F1D7A" w:rsidRPr="00D91343">
        <w:rPr>
          <w:rFonts w:cs="Times New Roman"/>
          <w:sz w:val="24"/>
          <w:szCs w:val="24"/>
        </w:rPr>
        <w:t>e</w:t>
      </w:r>
      <w:r w:rsidR="000F1D7A" w:rsidRPr="00D91343">
        <w:rPr>
          <w:rFonts w:cs="Times New Roman"/>
          <w:sz w:val="24"/>
          <w:szCs w:val="24"/>
          <w:lang w:val="sr-Cyrl-RS"/>
        </w:rPr>
        <w:t xml:space="preserve"> о и</w:t>
      </w:r>
      <w:r w:rsidR="000F1D7A" w:rsidRPr="00D91343">
        <w:rPr>
          <w:sz w:val="24"/>
          <w:szCs w:val="24"/>
          <w:lang w:val="sr-Cyrl-RS"/>
        </w:rPr>
        <w:t xml:space="preserve">зменама и допунама </w:t>
      </w:r>
      <w:r w:rsidR="000F1D7A" w:rsidRPr="00D91343">
        <w:rPr>
          <w:sz w:val="24"/>
          <w:szCs w:val="24"/>
        </w:rPr>
        <w:t>П</w:t>
      </w:r>
      <w:r w:rsidR="000F1D7A" w:rsidRPr="00D91343">
        <w:rPr>
          <w:sz w:val="24"/>
          <w:szCs w:val="24"/>
          <w:lang w:val="ru-RU"/>
        </w:rPr>
        <w:t xml:space="preserve">лана детаљне регулације комплекса-соларних електрана: »Шајиновац-1», </w:t>
      </w:r>
      <w:r w:rsidR="00D91343" w:rsidRPr="00D91343">
        <w:rPr>
          <w:sz w:val="24"/>
          <w:szCs w:val="24"/>
          <w:lang w:val="ru-RU"/>
        </w:rPr>
        <w:t>«Шајиновац 2» и «Шајиновац 3», на к.п.бр. 568/5, 568/6, 568/7, 568/8, 568/9, 568/10 и 568/11</w:t>
      </w:r>
      <w:r w:rsidR="000F1D7A" w:rsidRPr="00D91343">
        <w:rPr>
          <w:sz w:val="24"/>
          <w:szCs w:val="24"/>
          <w:lang w:val="ru-RU"/>
        </w:rPr>
        <w:t xml:space="preserve">, у </w:t>
      </w:r>
      <w:r w:rsidR="000F1D7A" w:rsidRPr="00D91343">
        <w:rPr>
          <w:sz w:val="24"/>
          <w:szCs w:val="24"/>
        </w:rPr>
        <w:t>K.O.Ша</w:t>
      </w:r>
      <w:r w:rsidR="000F1D7A" w:rsidRPr="00D91343">
        <w:rPr>
          <w:sz w:val="24"/>
          <w:szCs w:val="24"/>
          <w:lang w:val="sr-Cyrl-RS"/>
        </w:rPr>
        <w:t>ј</w:t>
      </w:r>
      <w:r w:rsidR="000F1D7A" w:rsidRPr="00D91343">
        <w:rPr>
          <w:sz w:val="24"/>
          <w:szCs w:val="24"/>
        </w:rPr>
        <w:t>иновац</w:t>
      </w:r>
      <w:r w:rsidR="000F1D7A" w:rsidRPr="00D91343">
        <w:rPr>
          <w:sz w:val="24"/>
          <w:szCs w:val="24"/>
          <w:lang w:val="ru-RU"/>
        </w:rPr>
        <w:t>, снага 3</w:t>
      </w:r>
      <w:r w:rsidR="000F1D7A" w:rsidRPr="00D91343">
        <w:rPr>
          <w:sz w:val="24"/>
          <w:szCs w:val="24"/>
        </w:rPr>
        <w:t>x999 кW</w:t>
      </w:r>
      <w:r w:rsidR="000F1D7A" w:rsidRPr="00D91343">
        <w:rPr>
          <w:sz w:val="24"/>
          <w:szCs w:val="24"/>
          <w:lang w:val="sr-Cyrl-RS"/>
        </w:rPr>
        <w:t>-</w:t>
      </w:r>
      <w:r w:rsidR="00202AFF" w:rsidRPr="00D91343">
        <w:rPr>
          <w:sz w:val="24"/>
          <w:szCs w:val="24"/>
          <w:lang w:val="sr-Cyrl-RS"/>
        </w:rPr>
        <w:t>.............</w:t>
      </w:r>
      <w:r w:rsidR="000F1D7A" w:rsidRPr="00D91343">
        <w:rPr>
          <w:sz w:val="24"/>
          <w:szCs w:val="24"/>
          <w:lang w:val="sr-Cyrl-RS"/>
        </w:rPr>
        <w:t>број: 35</w:t>
      </w:r>
      <w:r w:rsidR="00D91343">
        <w:rPr>
          <w:sz w:val="24"/>
          <w:szCs w:val="24"/>
          <w:lang w:val="sr-Cyrl-RS"/>
        </w:rPr>
        <w:t>0-72 , датум: 05.06.2018.године;</w:t>
      </w:r>
    </w:p>
    <w:p w:rsidR="00122D3C" w:rsidRPr="00225022" w:rsidRDefault="00122D3C" w:rsidP="0024125C">
      <w:pPr>
        <w:ind w:firstLine="720"/>
        <w:jc w:val="both"/>
        <w:rPr>
          <w:color w:val="FF0000"/>
          <w:sz w:val="24"/>
          <w:szCs w:val="24"/>
          <w:lang w:val="sr-Cyrl-CS"/>
        </w:rPr>
      </w:pPr>
      <w:r w:rsidRPr="00225022">
        <w:rPr>
          <w:color w:val="FF0000"/>
          <w:sz w:val="24"/>
          <w:szCs w:val="24"/>
          <w:lang w:val="sr-Cyrl-CS"/>
        </w:rPr>
        <w:tab/>
      </w:r>
    </w:p>
    <w:p w:rsidR="00543AC0" w:rsidRPr="009333AB" w:rsidRDefault="00122D3C" w:rsidP="009333AB">
      <w:pPr>
        <w:jc w:val="both"/>
        <w:rPr>
          <w:rFonts w:cs="Times New Roman"/>
          <w:sz w:val="24"/>
          <w:szCs w:val="24"/>
          <w:lang w:val="ru-RU"/>
        </w:rPr>
      </w:pPr>
      <w:r w:rsidRPr="00E7318F">
        <w:rPr>
          <w:b/>
          <w:sz w:val="24"/>
          <w:szCs w:val="24"/>
          <w:lang w:val="ru-RU"/>
        </w:rPr>
        <w:t>Плански основ</w:t>
      </w:r>
      <w:r w:rsidR="00195D59">
        <w:rPr>
          <w:b/>
          <w:sz w:val="24"/>
          <w:szCs w:val="24"/>
        </w:rPr>
        <w:t xml:space="preserve"> </w:t>
      </w:r>
      <w:r w:rsidR="00394AE2">
        <w:rPr>
          <w:b/>
          <w:sz w:val="24"/>
          <w:szCs w:val="24"/>
          <w:lang w:val="ru-RU"/>
        </w:rPr>
        <w:t xml:space="preserve">је: </w:t>
      </w:r>
    </w:p>
    <w:p w:rsidR="00543AC0" w:rsidRPr="009333AB" w:rsidRDefault="00D67075" w:rsidP="00394AE2">
      <w:pPr>
        <w:ind w:left="810" w:hanging="180"/>
        <w:jc w:val="both"/>
        <w:rPr>
          <w:rFonts w:cs="Times New Roman"/>
          <w:sz w:val="24"/>
          <w:szCs w:val="24"/>
          <w:lang w:val="ru-RU"/>
        </w:rPr>
      </w:pPr>
      <w:r>
        <w:rPr>
          <w:rFonts w:cs="Times New Roman"/>
          <w:sz w:val="24"/>
          <w:szCs w:val="24"/>
          <w:lang w:val="ru-RU"/>
        </w:rPr>
        <w:t>-</w:t>
      </w:r>
      <w:r w:rsidR="00122D3C" w:rsidRPr="009333AB">
        <w:rPr>
          <w:rFonts w:cs="Times New Roman"/>
          <w:sz w:val="24"/>
          <w:szCs w:val="24"/>
          <w:lang w:val="ru-RU"/>
        </w:rPr>
        <w:t xml:space="preserve">Просторни план општине </w:t>
      </w:r>
      <w:r w:rsidR="00225D73" w:rsidRPr="009333AB">
        <w:rPr>
          <w:rFonts w:cs="Times New Roman"/>
          <w:sz w:val="24"/>
          <w:szCs w:val="24"/>
          <w:lang w:val="ru-RU"/>
        </w:rPr>
        <w:t>Дољевац</w:t>
      </w:r>
      <w:r w:rsidR="0083311F" w:rsidRPr="009333AB">
        <w:rPr>
          <w:rFonts w:cs="Times New Roman"/>
          <w:sz w:val="24"/>
          <w:szCs w:val="24"/>
          <w:lang w:val="sr-Cyrl-CS"/>
        </w:rPr>
        <w:t xml:space="preserve"> („Сл. лист Града Ниша“ бр. 16/11)</w:t>
      </w:r>
      <w:r w:rsidR="00543AC0" w:rsidRPr="009333AB">
        <w:rPr>
          <w:rFonts w:cs="Times New Roman"/>
          <w:sz w:val="24"/>
          <w:szCs w:val="24"/>
          <w:lang w:val="ru-RU"/>
        </w:rPr>
        <w:t xml:space="preserve"> у даљем тексту ПП;</w:t>
      </w:r>
    </w:p>
    <w:p w:rsidR="00394AE2" w:rsidRPr="005116E1" w:rsidRDefault="00D67075" w:rsidP="005116E1">
      <w:pPr>
        <w:ind w:firstLine="630"/>
        <w:jc w:val="both"/>
        <w:rPr>
          <w:rFonts w:cs="Times New Roman"/>
          <w:sz w:val="24"/>
          <w:szCs w:val="24"/>
        </w:rPr>
      </w:pPr>
      <w:r w:rsidRPr="00D67075">
        <w:rPr>
          <w:rFonts w:cs="Times New Roman"/>
          <w:bCs/>
          <w:sz w:val="24"/>
          <w:szCs w:val="24"/>
          <w:lang w:val="sr-Cyrl-RS"/>
        </w:rPr>
        <w:t>-</w:t>
      </w:r>
      <w:r w:rsidR="00543AC0" w:rsidRPr="00D67075">
        <w:rPr>
          <w:rFonts w:cs="Times New Roman"/>
          <w:bCs/>
          <w:sz w:val="24"/>
          <w:szCs w:val="24"/>
        </w:rPr>
        <w:t xml:space="preserve">План детаљне регулације комплекса прибранске МХЕ "Бисерка" снаге 400 кW са рекреативно-туристичким центром "Топлички Бистрик", </w:t>
      </w:r>
      <w:r w:rsidR="00543AC0" w:rsidRPr="00D67075">
        <w:rPr>
          <w:rFonts w:cs="Times New Roman"/>
          <w:sz w:val="24"/>
          <w:szCs w:val="24"/>
        </w:rPr>
        <w:t xml:space="preserve">општина Дољевац </w:t>
      </w:r>
      <w:r w:rsidR="00543AC0" w:rsidRPr="00D67075">
        <w:rPr>
          <w:rFonts w:cs="Times New Roman"/>
          <w:sz w:val="24"/>
          <w:szCs w:val="24"/>
          <w:lang w:val="ru-RU"/>
        </w:rPr>
        <w:t>(“Службени лист града Ниша”, бр.</w:t>
      </w:r>
      <w:r w:rsidR="00543AC0" w:rsidRPr="00D67075">
        <w:rPr>
          <w:rFonts w:cs="Times New Roman"/>
          <w:sz w:val="24"/>
          <w:szCs w:val="24"/>
          <w:lang w:val="sr-Cyrl-CS"/>
        </w:rPr>
        <w:t>88/12</w:t>
      </w:r>
      <w:r w:rsidR="00543AC0" w:rsidRPr="00D67075">
        <w:rPr>
          <w:rFonts w:cs="Times New Roman"/>
          <w:sz w:val="24"/>
          <w:szCs w:val="24"/>
          <w:lang w:val="ru-RU"/>
        </w:rPr>
        <w:t xml:space="preserve">), у даљем тексту ПДР МХЕ </w:t>
      </w:r>
      <w:r w:rsidR="00543AC0" w:rsidRPr="00D67075">
        <w:rPr>
          <w:rFonts w:cs="Times New Roman"/>
          <w:bCs/>
          <w:sz w:val="24"/>
          <w:szCs w:val="24"/>
        </w:rPr>
        <w:t>"Бисерка"</w:t>
      </w:r>
      <w:r w:rsidR="00543AC0" w:rsidRPr="00D67075">
        <w:rPr>
          <w:rFonts w:cs="Times New Roman"/>
          <w:sz w:val="24"/>
          <w:szCs w:val="24"/>
          <w:lang w:val="ru-RU"/>
        </w:rPr>
        <w:t xml:space="preserve">, чија се граница делимично поклапа са границом </w:t>
      </w:r>
      <w:r w:rsidR="009333AB" w:rsidRPr="00D67075">
        <w:rPr>
          <w:sz w:val="24"/>
          <w:szCs w:val="24"/>
          <w:lang w:val="sr-Cyrl-RS"/>
        </w:rPr>
        <w:t xml:space="preserve">Измена и допуна </w:t>
      </w:r>
      <w:r w:rsidR="009333AB" w:rsidRPr="00D67075">
        <w:rPr>
          <w:sz w:val="24"/>
          <w:szCs w:val="24"/>
        </w:rPr>
        <w:t>П</w:t>
      </w:r>
      <w:r w:rsidR="009333AB" w:rsidRPr="00D67075">
        <w:rPr>
          <w:sz w:val="24"/>
          <w:szCs w:val="24"/>
          <w:lang w:val="ru-RU"/>
        </w:rPr>
        <w:t>лана детаљне регулације комплекса-соларних електрана: »Шајиновац-1», «Шајиновац 2» и «Шајиновац 3»,  на к.п.568/5, 568/</w:t>
      </w:r>
      <w:r w:rsidR="00732D13">
        <w:rPr>
          <w:sz w:val="24"/>
          <w:szCs w:val="24"/>
          <w:lang w:val="ru-RU"/>
        </w:rPr>
        <w:t>6,568/7,568/8,568/9,568/10</w:t>
      </w:r>
      <w:r w:rsidR="009333AB" w:rsidRPr="00D67075">
        <w:rPr>
          <w:sz w:val="24"/>
          <w:szCs w:val="24"/>
          <w:lang w:val="ru-RU"/>
        </w:rPr>
        <w:t>,568/11</w:t>
      </w:r>
      <w:r w:rsidR="009333AB" w:rsidRPr="00D67075">
        <w:rPr>
          <w:sz w:val="24"/>
          <w:szCs w:val="24"/>
        </w:rPr>
        <w:t xml:space="preserve"> </w:t>
      </w:r>
      <w:r w:rsidR="009333AB" w:rsidRPr="00D67075">
        <w:rPr>
          <w:sz w:val="24"/>
          <w:szCs w:val="24"/>
          <w:lang w:val="ru-RU"/>
        </w:rPr>
        <w:t xml:space="preserve">у </w:t>
      </w:r>
      <w:r w:rsidR="009333AB" w:rsidRPr="00D67075">
        <w:rPr>
          <w:sz w:val="24"/>
          <w:szCs w:val="24"/>
        </w:rPr>
        <w:t>K.O.Ша</w:t>
      </w:r>
      <w:r w:rsidR="009333AB" w:rsidRPr="00D67075">
        <w:rPr>
          <w:sz w:val="24"/>
          <w:szCs w:val="24"/>
          <w:lang w:val="sr-Cyrl-RS"/>
        </w:rPr>
        <w:t>ј</w:t>
      </w:r>
      <w:r w:rsidR="009333AB" w:rsidRPr="00D67075">
        <w:rPr>
          <w:sz w:val="24"/>
          <w:szCs w:val="24"/>
        </w:rPr>
        <w:t>иновац</w:t>
      </w:r>
      <w:r w:rsidR="009333AB" w:rsidRPr="00D67075">
        <w:rPr>
          <w:sz w:val="24"/>
          <w:szCs w:val="24"/>
          <w:lang w:val="ru-RU"/>
        </w:rPr>
        <w:t>, снага 3</w:t>
      </w:r>
      <w:r w:rsidR="009333AB" w:rsidRPr="00D67075">
        <w:rPr>
          <w:sz w:val="24"/>
          <w:szCs w:val="24"/>
        </w:rPr>
        <w:t>x999 кW</w:t>
      </w:r>
      <w:r w:rsidR="00543AC0" w:rsidRPr="00D67075">
        <w:rPr>
          <w:rFonts w:cs="Times New Roman"/>
          <w:sz w:val="24"/>
          <w:szCs w:val="24"/>
        </w:rPr>
        <w:t xml:space="preserve">, регулише речно корито на делу тока реке Топлице који је значајан за предметно подручје. </w:t>
      </w:r>
      <w:r w:rsidR="00122D3C" w:rsidRPr="00D67075">
        <w:rPr>
          <w:rFonts w:cs="Times New Roman"/>
          <w:sz w:val="24"/>
          <w:szCs w:val="24"/>
          <w:lang w:val="ru-RU"/>
        </w:rPr>
        <w:t xml:space="preserve">                                                     </w:t>
      </w:r>
    </w:p>
    <w:p w:rsidR="00624CE2" w:rsidRPr="00D67075" w:rsidRDefault="001D0439" w:rsidP="00394AE2">
      <w:pPr>
        <w:pStyle w:val="clan0"/>
        <w:spacing w:before="0" w:after="0"/>
        <w:jc w:val="both"/>
        <w:rPr>
          <w:rFonts w:ascii="Times New Roman" w:hAnsi="Times New Roman" w:cs="Times New Roman"/>
          <w:lang w:val="sr-Cyrl-CS"/>
        </w:rPr>
      </w:pPr>
      <w:r w:rsidRPr="00D67075">
        <w:rPr>
          <w:rFonts w:ascii="Times New Roman" w:hAnsi="Times New Roman" w:cs="Times New Roman"/>
          <w:lang w:val="sr-Cyrl-CS"/>
        </w:rPr>
        <w:t>3. Обухват</w:t>
      </w:r>
      <w:r w:rsidR="00624CE2" w:rsidRPr="00D67075">
        <w:rPr>
          <w:rFonts w:ascii="Times New Roman" w:hAnsi="Times New Roman" w:cs="Times New Roman"/>
          <w:lang w:val="sr-Cyrl-CS"/>
        </w:rPr>
        <w:t xml:space="preserve"> плана</w:t>
      </w:r>
    </w:p>
    <w:p w:rsidR="00624CE2" w:rsidRPr="00D67075" w:rsidRDefault="00624CE2" w:rsidP="00394AE2">
      <w:pPr>
        <w:pStyle w:val="clan0"/>
        <w:spacing w:before="0" w:after="0"/>
        <w:jc w:val="both"/>
        <w:rPr>
          <w:rFonts w:ascii="Times New Roman" w:hAnsi="Times New Roman" w:cs="Times New Roman"/>
          <w:lang w:val="sr-Cyrl-CS"/>
        </w:rPr>
      </w:pPr>
      <w:r w:rsidRPr="00D67075">
        <w:rPr>
          <w:rFonts w:ascii="Times New Roman" w:hAnsi="Times New Roman" w:cs="Times New Roman"/>
          <w:lang w:val="sr-Cyrl-CS"/>
        </w:rPr>
        <w:t>3.1. Граница и површина обухвата плана</w:t>
      </w:r>
    </w:p>
    <w:p w:rsidR="00D9364B" w:rsidRDefault="007E2179" w:rsidP="009A461C">
      <w:pPr>
        <w:spacing w:before="120"/>
        <w:ind w:right="-45" w:firstLine="720"/>
        <w:jc w:val="both"/>
        <w:rPr>
          <w:spacing w:val="-3"/>
          <w:sz w:val="24"/>
          <w:szCs w:val="24"/>
          <w:lang w:val="sr-Cyrl-CS"/>
        </w:rPr>
      </w:pPr>
      <w:r w:rsidRPr="00646D40">
        <w:rPr>
          <w:spacing w:val="-3"/>
          <w:sz w:val="24"/>
          <w:szCs w:val="24"/>
          <w:lang w:val="sr-Cyrl-CS"/>
        </w:rPr>
        <w:t>О</w:t>
      </w:r>
      <w:r w:rsidR="00A71BB6" w:rsidRPr="00646D40">
        <w:rPr>
          <w:spacing w:val="-3"/>
          <w:sz w:val="24"/>
          <w:szCs w:val="24"/>
          <w:lang w:val="sr-Cyrl-CS"/>
        </w:rPr>
        <w:t>бухва</w:t>
      </w:r>
      <w:r w:rsidRPr="00646D40">
        <w:rPr>
          <w:spacing w:val="-3"/>
          <w:sz w:val="24"/>
          <w:szCs w:val="24"/>
          <w:lang w:val="sr-Cyrl-CS"/>
        </w:rPr>
        <w:t>т плана је дат</w:t>
      </w:r>
      <w:r w:rsidR="00A71BB6" w:rsidRPr="00646D40">
        <w:rPr>
          <w:spacing w:val="-3"/>
          <w:sz w:val="24"/>
          <w:szCs w:val="24"/>
          <w:lang w:val="sr-Cyrl-CS"/>
        </w:rPr>
        <w:t xml:space="preserve"> </w:t>
      </w:r>
      <w:r w:rsidRPr="00646D40">
        <w:rPr>
          <w:spacing w:val="-3"/>
          <w:sz w:val="24"/>
          <w:szCs w:val="24"/>
          <w:lang w:val="sr-Cyrl-CS"/>
        </w:rPr>
        <w:t xml:space="preserve">у оквиру </w:t>
      </w:r>
      <w:r w:rsidR="00A71BB6" w:rsidRPr="00646D40">
        <w:rPr>
          <w:spacing w:val="-3"/>
          <w:sz w:val="24"/>
          <w:szCs w:val="24"/>
          <w:lang w:val="sr-Cyrl-CS"/>
        </w:rPr>
        <w:t>катастарск</w:t>
      </w:r>
      <w:r w:rsidR="00646D40" w:rsidRPr="00646D40">
        <w:rPr>
          <w:spacing w:val="-3"/>
          <w:sz w:val="24"/>
          <w:szCs w:val="24"/>
          <w:lang w:val="sr-Cyrl-CS"/>
        </w:rPr>
        <w:t>их</w:t>
      </w:r>
      <w:r w:rsidR="00A71BB6" w:rsidRPr="00646D40">
        <w:rPr>
          <w:spacing w:val="-3"/>
          <w:sz w:val="24"/>
          <w:szCs w:val="24"/>
          <w:lang w:val="sr-Cyrl-CS"/>
        </w:rPr>
        <w:t xml:space="preserve"> парцел</w:t>
      </w:r>
      <w:r w:rsidR="00646D40" w:rsidRPr="00646D40">
        <w:rPr>
          <w:spacing w:val="-3"/>
          <w:sz w:val="24"/>
          <w:szCs w:val="24"/>
          <w:lang w:val="sr-Cyrl-CS"/>
        </w:rPr>
        <w:t>а</w:t>
      </w:r>
      <w:r w:rsidR="0085482E">
        <w:rPr>
          <w:spacing w:val="-3"/>
          <w:sz w:val="24"/>
          <w:szCs w:val="24"/>
          <w:lang w:val="sr-Cyrl-CS"/>
        </w:rPr>
        <w:t xml:space="preserve">: </w:t>
      </w:r>
      <w:r w:rsidR="00646D40" w:rsidRPr="00646D40">
        <w:rPr>
          <w:sz w:val="24"/>
          <w:szCs w:val="24"/>
          <w:lang w:val="ru-RU"/>
        </w:rPr>
        <w:t>к.п.568/5, 568/</w:t>
      </w:r>
      <w:r w:rsidR="00991EC7">
        <w:rPr>
          <w:sz w:val="24"/>
          <w:szCs w:val="24"/>
          <w:lang w:val="ru-RU"/>
        </w:rPr>
        <w:t>6,568/7,568/8,568/9,568/10</w:t>
      </w:r>
      <w:r w:rsidR="00646D40" w:rsidRPr="00646D40">
        <w:rPr>
          <w:sz w:val="24"/>
          <w:szCs w:val="24"/>
          <w:lang w:val="ru-RU"/>
        </w:rPr>
        <w:t>,568/11</w:t>
      </w:r>
      <w:r w:rsidR="00646D40" w:rsidRPr="00646D40">
        <w:rPr>
          <w:sz w:val="24"/>
          <w:szCs w:val="24"/>
        </w:rPr>
        <w:t xml:space="preserve"> </w:t>
      </w:r>
      <w:r w:rsidR="00646D40" w:rsidRPr="00646D40">
        <w:rPr>
          <w:sz w:val="24"/>
          <w:szCs w:val="24"/>
          <w:lang w:val="ru-RU"/>
        </w:rPr>
        <w:t xml:space="preserve">у </w:t>
      </w:r>
      <w:r w:rsidR="00646D40" w:rsidRPr="00646D40">
        <w:rPr>
          <w:sz w:val="24"/>
          <w:szCs w:val="24"/>
        </w:rPr>
        <w:t>K.O.Ша</w:t>
      </w:r>
      <w:r w:rsidR="00646D40" w:rsidRPr="00646D40">
        <w:rPr>
          <w:sz w:val="24"/>
          <w:szCs w:val="24"/>
          <w:lang w:val="sr-Cyrl-RS"/>
        </w:rPr>
        <w:t>ј</w:t>
      </w:r>
      <w:r w:rsidR="00646D40" w:rsidRPr="00646D40">
        <w:rPr>
          <w:sz w:val="24"/>
          <w:szCs w:val="24"/>
        </w:rPr>
        <w:t>иновац</w:t>
      </w:r>
      <w:r w:rsidR="00646D40" w:rsidRPr="00646D40">
        <w:rPr>
          <w:sz w:val="24"/>
          <w:szCs w:val="24"/>
          <w:lang w:val="ru-RU"/>
        </w:rPr>
        <w:t xml:space="preserve">, </w:t>
      </w:r>
      <w:r w:rsidRPr="00646D40">
        <w:rPr>
          <w:spacing w:val="-3"/>
          <w:sz w:val="24"/>
          <w:szCs w:val="24"/>
          <w:lang w:val="sr-Cyrl-CS"/>
        </w:rPr>
        <w:t xml:space="preserve">и </w:t>
      </w:r>
      <w:r w:rsidR="00A71BB6" w:rsidRPr="00646D40">
        <w:rPr>
          <w:spacing w:val="-3"/>
          <w:sz w:val="24"/>
          <w:szCs w:val="24"/>
          <w:lang w:val="sr-Cyrl-CS"/>
        </w:rPr>
        <w:t xml:space="preserve">одређен </w:t>
      </w:r>
      <w:r w:rsidRPr="00646D40">
        <w:rPr>
          <w:spacing w:val="-3"/>
          <w:sz w:val="24"/>
          <w:szCs w:val="24"/>
          <w:lang w:val="sr-Cyrl-CS"/>
        </w:rPr>
        <w:t>је</w:t>
      </w:r>
      <w:r w:rsidR="00A71BB6" w:rsidRPr="00646D40">
        <w:rPr>
          <w:spacing w:val="-3"/>
          <w:sz w:val="24"/>
          <w:szCs w:val="24"/>
          <w:lang w:val="sr-Cyrl-CS"/>
        </w:rPr>
        <w:t xml:space="preserve"> ситуационо катастарск</w:t>
      </w:r>
      <w:r w:rsidR="00537AC0" w:rsidRPr="00646D40">
        <w:rPr>
          <w:spacing w:val="-3"/>
          <w:sz w:val="24"/>
          <w:szCs w:val="24"/>
          <w:lang w:val="sr-Cyrl-CS"/>
        </w:rPr>
        <w:t>о</w:t>
      </w:r>
      <w:r w:rsidR="00A71BB6" w:rsidRPr="00646D40">
        <w:rPr>
          <w:spacing w:val="-3"/>
          <w:sz w:val="24"/>
          <w:szCs w:val="24"/>
          <w:lang w:val="sr-Cyrl-CS"/>
        </w:rPr>
        <w:t xml:space="preserve"> топографским планом.</w:t>
      </w:r>
    </w:p>
    <w:p w:rsidR="0085482E" w:rsidRPr="00D67075" w:rsidRDefault="0085482E" w:rsidP="0085482E">
      <w:pPr>
        <w:pStyle w:val="Default"/>
        <w:ind w:firstLine="720"/>
        <w:rPr>
          <w:rFonts w:ascii="Times New Roman" w:hAnsi="Times New Roman" w:cs="Times New Roman"/>
          <w:b/>
          <w:color w:val="auto"/>
        </w:rPr>
      </w:pPr>
      <w:r w:rsidRPr="00D67075">
        <w:rPr>
          <w:rFonts w:ascii="Times New Roman" w:hAnsi="Times New Roman" w:cs="Times New Roman"/>
          <w:b/>
          <w:color w:val="auto"/>
          <w:lang w:val="sr-Cyrl-CS"/>
        </w:rPr>
        <w:lastRenderedPageBreak/>
        <w:t>Планом је обухваћена површина од  11,34</w:t>
      </w:r>
      <w:r w:rsidRPr="00D67075">
        <w:rPr>
          <w:rFonts w:ascii="Times New Roman" w:hAnsi="Times New Roman" w:cs="Times New Roman"/>
          <w:b/>
          <w:color w:val="auto"/>
        </w:rPr>
        <w:t xml:space="preserve"> h</w:t>
      </w:r>
      <w:r w:rsidRPr="00D67075">
        <w:rPr>
          <w:rFonts w:ascii="Times New Roman" w:hAnsi="Times New Roman" w:cs="Times New Roman"/>
          <w:b/>
          <w:color w:val="auto"/>
          <w:lang w:val="sr-Cyrl-CS"/>
        </w:rPr>
        <w:t xml:space="preserve">а све у </w:t>
      </w:r>
      <w:r w:rsidRPr="00D67075">
        <w:rPr>
          <w:rFonts w:ascii="Times New Roman" w:hAnsi="Times New Roman" w:cs="Times New Roman"/>
          <w:color w:val="auto"/>
          <w:lang w:val="sr-Cyrl-CS"/>
        </w:rPr>
        <w:t>К</w:t>
      </w:r>
      <w:r w:rsidR="00651B59">
        <w:rPr>
          <w:rFonts w:ascii="Times New Roman" w:hAnsi="Times New Roman" w:cs="Times New Roman"/>
          <w:color w:val="auto"/>
          <w:lang w:val="sr-Cyrl-CS"/>
        </w:rPr>
        <w:t>.</w:t>
      </w:r>
      <w:r w:rsidRPr="00D67075">
        <w:rPr>
          <w:rFonts w:ascii="Times New Roman" w:hAnsi="Times New Roman" w:cs="Times New Roman"/>
          <w:color w:val="auto"/>
          <w:lang w:val="sr-Cyrl-CS"/>
        </w:rPr>
        <w:t xml:space="preserve">О </w:t>
      </w:r>
      <w:r w:rsidRPr="00D67075">
        <w:rPr>
          <w:rFonts w:ascii="Times New Roman" w:hAnsi="Times New Roman" w:cs="Times New Roman"/>
          <w:color w:val="auto"/>
        </w:rPr>
        <w:t>Шаиновац.</w:t>
      </w:r>
    </w:p>
    <w:p w:rsidR="00841F1E" w:rsidRPr="009A6EEB" w:rsidRDefault="003B5D94" w:rsidP="00042AC7">
      <w:pPr>
        <w:pStyle w:val="Style62"/>
        <w:widowControl/>
        <w:tabs>
          <w:tab w:val="left" w:pos="720"/>
        </w:tabs>
        <w:spacing w:before="5" w:line="283" w:lineRule="exact"/>
        <w:ind w:firstLine="0"/>
        <w:rPr>
          <w:lang w:val="ru-RU"/>
        </w:rPr>
      </w:pPr>
      <w:r w:rsidRPr="00225022">
        <w:rPr>
          <w:color w:val="FF0000"/>
          <w:lang w:val="ru-RU"/>
        </w:rPr>
        <w:t xml:space="preserve"> </w:t>
      </w:r>
      <w:r w:rsidR="006D0983" w:rsidRPr="00225022">
        <w:rPr>
          <w:i/>
          <w:color w:val="FF0000"/>
          <w:lang w:val="ru-RU"/>
        </w:rPr>
        <w:tab/>
      </w:r>
      <w:r w:rsidR="00171E84" w:rsidRPr="0085482E">
        <w:rPr>
          <w:lang w:val="ru-RU"/>
        </w:rPr>
        <w:t xml:space="preserve">Граница </w:t>
      </w:r>
      <w:r w:rsidR="00186A17" w:rsidRPr="0085482E">
        <w:rPr>
          <w:lang w:val="ru-RU"/>
        </w:rPr>
        <w:t>обухвата је</w:t>
      </w:r>
      <w:r w:rsidR="00171E84" w:rsidRPr="0085482E">
        <w:rPr>
          <w:lang w:val="ru-RU"/>
        </w:rPr>
        <w:t xml:space="preserve"> приказана на свим графичким приказима, а у случају неподударности описа и графике, меродавна је ситуација са графичког </w:t>
      </w:r>
      <w:r w:rsidR="00171E84" w:rsidRPr="009A6EEB">
        <w:rPr>
          <w:lang w:val="ru-RU"/>
        </w:rPr>
        <w:t>при</w:t>
      </w:r>
      <w:r w:rsidR="0085482E" w:rsidRPr="009A6EEB">
        <w:rPr>
          <w:lang w:val="ru-RU"/>
        </w:rPr>
        <w:t>лога</w:t>
      </w:r>
      <w:r w:rsidR="00171E84" w:rsidRPr="009A6EEB">
        <w:rPr>
          <w:lang w:val="ru-RU"/>
        </w:rPr>
        <w:t xml:space="preserve"> бр. </w:t>
      </w:r>
      <w:r w:rsidR="0085482E" w:rsidRPr="009A6EEB">
        <w:rPr>
          <w:lang w:val="ru-RU"/>
        </w:rPr>
        <w:t>1</w:t>
      </w:r>
      <w:r w:rsidR="005C601E" w:rsidRPr="009A6EEB">
        <w:rPr>
          <w:lang w:val="ru-RU"/>
        </w:rPr>
        <w:t xml:space="preserve">. </w:t>
      </w:r>
      <w:r w:rsidR="0023161C" w:rsidRPr="009A6EEB">
        <w:rPr>
          <w:lang w:val="ru-RU"/>
        </w:rPr>
        <w:t xml:space="preserve">Граница подручја </w:t>
      </w:r>
      <w:r w:rsidR="008B5695" w:rsidRPr="009A6EEB">
        <w:rPr>
          <w:lang w:val="ru-RU"/>
        </w:rPr>
        <w:t>захвата</w:t>
      </w:r>
      <w:r w:rsidR="0023161C" w:rsidRPr="009A6EEB">
        <w:rPr>
          <w:lang w:val="ru-RU"/>
        </w:rPr>
        <w:t xml:space="preserve"> Плана на</w:t>
      </w:r>
      <w:r w:rsidR="00537AC0" w:rsidRPr="009A6EEB">
        <w:rPr>
          <w:lang w:val="ru-RU"/>
        </w:rPr>
        <w:t xml:space="preserve"> катастарско-топографско</w:t>
      </w:r>
      <w:r w:rsidR="009A6EEB">
        <w:rPr>
          <w:lang w:val="ru-RU"/>
        </w:rPr>
        <w:t>ј</w:t>
      </w:r>
      <w:r w:rsidR="00537AC0" w:rsidRPr="009A6EEB">
        <w:rPr>
          <w:lang w:val="ru-RU"/>
        </w:rPr>
        <w:t xml:space="preserve"> п</w:t>
      </w:r>
      <w:r w:rsidR="009A6EEB">
        <w:rPr>
          <w:lang w:val="ru-RU"/>
        </w:rPr>
        <w:t>одлози</w:t>
      </w:r>
      <w:r w:rsidR="00171E84" w:rsidRPr="009A6EEB">
        <w:rPr>
          <w:lang w:val="ru-RU"/>
        </w:rPr>
        <w:t xml:space="preserve">. </w:t>
      </w:r>
      <w:r w:rsidR="00354EF8" w:rsidRPr="009A6EEB">
        <w:rPr>
          <w:lang w:val="ru-RU"/>
        </w:rPr>
        <w:t xml:space="preserve"> </w:t>
      </w:r>
    </w:p>
    <w:p w:rsidR="00E6303F" w:rsidRPr="00225022" w:rsidRDefault="00E6303F" w:rsidP="000D5B77">
      <w:pPr>
        <w:jc w:val="both"/>
        <w:rPr>
          <w:color w:val="FF0000"/>
          <w:lang w:val="sr-Cyrl-CS"/>
        </w:rPr>
      </w:pPr>
    </w:p>
    <w:p w:rsidR="00C470D1" w:rsidRPr="00A11375" w:rsidRDefault="005C1553" w:rsidP="00267D17">
      <w:pPr>
        <w:pStyle w:val="Clan"/>
        <w:ind w:left="0"/>
        <w:jc w:val="both"/>
        <w:rPr>
          <w:rFonts w:ascii="Times New Roman" w:hAnsi="Times New Roman"/>
          <w:sz w:val="24"/>
          <w:szCs w:val="24"/>
          <w:lang w:val="ru-RU"/>
        </w:rPr>
      </w:pPr>
      <w:r w:rsidRPr="00A11375">
        <w:rPr>
          <w:rFonts w:ascii="Times New Roman" w:hAnsi="Times New Roman"/>
          <w:sz w:val="24"/>
          <w:szCs w:val="24"/>
          <w:lang w:val="ru-RU"/>
        </w:rPr>
        <w:t>3.2. Постојећа намена про</w:t>
      </w:r>
      <w:r w:rsidR="00267D17" w:rsidRPr="00A11375">
        <w:rPr>
          <w:rFonts w:ascii="Times New Roman" w:hAnsi="Times New Roman"/>
          <w:sz w:val="24"/>
          <w:szCs w:val="24"/>
          <w:lang w:val="ru-RU"/>
        </w:rPr>
        <w:t>стора и начин коришћења земљишта</w:t>
      </w:r>
    </w:p>
    <w:p w:rsidR="002D5841" w:rsidRPr="003127E9" w:rsidRDefault="00267D17" w:rsidP="005866CE">
      <w:pPr>
        <w:pStyle w:val="Clan"/>
        <w:tabs>
          <w:tab w:val="left" w:pos="720"/>
        </w:tabs>
        <w:ind w:left="0" w:right="8"/>
        <w:jc w:val="both"/>
        <w:rPr>
          <w:rFonts w:ascii="Times New Roman" w:hAnsi="Times New Roman"/>
          <w:sz w:val="24"/>
          <w:szCs w:val="24"/>
          <w:lang w:val="ru-RU"/>
        </w:rPr>
      </w:pPr>
      <w:r w:rsidRPr="003127E9">
        <w:rPr>
          <w:rFonts w:ascii="Times New Roman" w:hAnsi="Times New Roman"/>
          <w:sz w:val="24"/>
          <w:szCs w:val="24"/>
          <w:lang w:val="ru-RU"/>
        </w:rPr>
        <w:tab/>
      </w:r>
      <w:r w:rsidR="002D5841" w:rsidRPr="003127E9">
        <w:rPr>
          <w:rFonts w:ascii="Times New Roman" w:hAnsi="Times New Roman"/>
          <w:b w:val="0"/>
          <w:sz w:val="24"/>
          <w:szCs w:val="24"/>
          <w:lang w:val="ru-RU"/>
        </w:rPr>
        <w:t xml:space="preserve">Предметно подручје </w:t>
      </w:r>
      <w:r w:rsidR="003127E9" w:rsidRPr="003127E9">
        <w:rPr>
          <w:rFonts w:ascii="Times New Roman" w:hAnsi="Times New Roman"/>
          <w:b w:val="0"/>
          <w:sz w:val="24"/>
          <w:szCs w:val="24"/>
          <w:lang w:val="ru-RU"/>
        </w:rPr>
        <w:t>је северно</w:t>
      </w:r>
      <w:r w:rsidR="00483C56">
        <w:rPr>
          <w:rFonts w:ascii="Times New Roman" w:hAnsi="Times New Roman"/>
          <w:b w:val="0"/>
          <w:sz w:val="24"/>
          <w:szCs w:val="24"/>
          <w:lang w:val="ru-RU"/>
        </w:rPr>
        <w:t xml:space="preserve"> </w:t>
      </w:r>
      <w:r w:rsidR="003127E9" w:rsidRPr="003127E9">
        <w:rPr>
          <w:rFonts w:ascii="Times New Roman" w:hAnsi="Times New Roman"/>
          <w:b w:val="0"/>
          <w:sz w:val="24"/>
          <w:szCs w:val="24"/>
          <w:lang w:val="ru-RU"/>
        </w:rPr>
        <w:t>од села Шајиновац и западно од</w:t>
      </w:r>
      <w:r w:rsidR="002D5841" w:rsidRPr="003127E9">
        <w:rPr>
          <w:rFonts w:ascii="Times New Roman" w:hAnsi="Times New Roman"/>
          <w:b w:val="0"/>
          <w:sz w:val="24"/>
          <w:szCs w:val="24"/>
          <w:lang w:val="ru-RU"/>
        </w:rPr>
        <w:t xml:space="preserve"> </w:t>
      </w:r>
      <w:r w:rsidR="00723B64">
        <w:rPr>
          <w:rFonts w:ascii="Times New Roman" w:hAnsi="Times New Roman"/>
          <w:b w:val="0"/>
          <w:sz w:val="24"/>
          <w:szCs w:val="24"/>
          <w:lang w:val="ru-RU"/>
        </w:rPr>
        <w:t>Дољев</w:t>
      </w:r>
      <w:r w:rsidR="003127E9" w:rsidRPr="003127E9">
        <w:rPr>
          <w:rFonts w:ascii="Times New Roman" w:hAnsi="Times New Roman"/>
          <w:b w:val="0"/>
          <w:sz w:val="24"/>
          <w:szCs w:val="24"/>
          <w:lang w:val="ru-RU"/>
        </w:rPr>
        <w:t xml:space="preserve">ца. У близини је </w:t>
      </w:r>
      <w:r w:rsidR="002D5841" w:rsidRPr="003127E9">
        <w:rPr>
          <w:rFonts w:ascii="Times New Roman" w:hAnsi="Times New Roman"/>
          <w:b w:val="0"/>
          <w:sz w:val="24"/>
          <w:szCs w:val="24"/>
          <w:lang w:val="ru-RU"/>
        </w:rPr>
        <w:t>трасе државних путева, као и већих центара (Ниш, Лесковац, Дољевац). Од асфалтних саобраћајница изведен је општински пут ширине 5,5</w:t>
      </w:r>
      <w:r w:rsidR="002D5841" w:rsidRPr="003127E9">
        <w:rPr>
          <w:rFonts w:ascii="Times New Roman" w:hAnsi="Times New Roman"/>
          <w:b w:val="0"/>
          <w:sz w:val="24"/>
          <w:szCs w:val="24"/>
        </w:rPr>
        <w:t>m</w:t>
      </w:r>
      <w:r w:rsidR="002D5841" w:rsidRPr="003127E9">
        <w:rPr>
          <w:rFonts w:ascii="Times New Roman" w:hAnsi="Times New Roman"/>
          <w:b w:val="0"/>
          <w:sz w:val="24"/>
          <w:szCs w:val="24"/>
          <w:lang w:val="ru-RU"/>
        </w:rPr>
        <w:t xml:space="preserve"> из насеља Шаиновац преко железничке пруге без браника до саме локације. </w:t>
      </w:r>
    </w:p>
    <w:p w:rsidR="00A71BB6" w:rsidRPr="003127E9" w:rsidRDefault="002D5841" w:rsidP="002D5841">
      <w:pPr>
        <w:pStyle w:val="Clan"/>
        <w:tabs>
          <w:tab w:val="left" w:pos="720"/>
        </w:tabs>
        <w:ind w:left="0" w:right="8"/>
        <w:jc w:val="both"/>
        <w:rPr>
          <w:rFonts w:ascii="Times New Roman" w:hAnsi="Times New Roman"/>
          <w:sz w:val="24"/>
          <w:szCs w:val="24"/>
          <w:lang w:val="ru-RU"/>
        </w:rPr>
      </w:pPr>
      <w:r w:rsidRPr="00225022">
        <w:rPr>
          <w:rFonts w:ascii="Times New Roman" w:hAnsi="Times New Roman"/>
          <w:b w:val="0"/>
          <w:color w:val="FF0000"/>
          <w:sz w:val="24"/>
          <w:szCs w:val="24"/>
          <w:lang w:val="ru-RU"/>
        </w:rPr>
        <w:tab/>
      </w:r>
      <w:r w:rsidR="005866CE" w:rsidRPr="003127E9">
        <w:rPr>
          <w:rFonts w:ascii="Times New Roman" w:hAnsi="Times New Roman"/>
          <w:b w:val="0"/>
          <w:sz w:val="24"/>
          <w:szCs w:val="24"/>
          <w:lang w:val="ru-RU"/>
        </w:rPr>
        <w:t>Терен је благо таласаст и незнатно одигнут од пута.</w:t>
      </w:r>
      <w:r w:rsidRPr="003127E9">
        <w:rPr>
          <w:rFonts w:ascii="Times New Roman" w:hAnsi="Times New Roman"/>
          <w:b w:val="0"/>
          <w:sz w:val="24"/>
          <w:szCs w:val="24"/>
          <w:lang w:val="ru-RU"/>
        </w:rPr>
        <w:t xml:space="preserve"> </w:t>
      </w:r>
      <w:r w:rsidR="00A71BB6" w:rsidRPr="003127E9">
        <w:rPr>
          <w:rStyle w:val="FontStyle181"/>
          <w:b w:val="0"/>
          <w:sz w:val="24"/>
          <w:szCs w:val="24"/>
          <w:lang w:val="ru-RU"/>
        </w:rPr>
        <w:t xml:space="preserve">Простор </w:t>
      </w:r>
      <w:r w:rsidR="00D360FC">
        <w:rPr>
          <w:rStyle w:val="FontStyle181"/>
          <w:b w:val="0"/>
          <w:sz w:val="24"/>
          <w:szCs w:val="24"/>
          <w:lang w:val="ru-RU"/>
        </w:rPr>
        <w:t xml:space="preserve">захвата Плана није урбанистички </w:t>
      </w:r>
      <w:r w:rsidR="00A71BB6" w:rsidRPr="003127E9">
        <w:rPr>
          <w:rStyle w:val="FontStyle181"/>
          <w:b w:val="0"/>
          <w:sz w:val="24"/>
          <w:szCs w:val="24"/>
          <w:lang w:val="ru-RU"/>
        </w:rPr>
        <w:t>регулисан.</w:t>
      </w:r>
      <w:r w:rsidR="00A71BB6" w:rsidRPr="003127E9">
        <w:rPr>
          <w:rFonts w:ascii="Times New Roman" w:hAnsi="Times New Roman"/>
          <w:b w:val="0"/>
          <w:sz w:val="24"/>
          <w:szCs w:val="24"/>
          <w:lang w:val="ru-RU"/>
        </w:rPr>
        <w:t xml:space="preserve"> Увидом на терену, у захвату Плана се налази претежно  пољопривредно земљиште са атарским и приступним саобраћајницама  (90% од површине обухвата Плана).  Део </w:t>
      </w:r>
      <w:r w:rsidR="00A71BB6" w:rsidRPr="003127E9">
        <w:rPr>
          <w:rStyle w:val="FontStyle181"/>
          <w:b w:val="0"/>
          <w:sz w:val="24"/>
          <w:szCs w:val="24"/>
          <w:lang w:val="ru-RU"/>
        </w:rPr>
        <w:t>Плана</w:t>
      </w:r>
      <w:r w:rsidR="00A71BB6" w:rsidRPr="003127E9">
        <w:rPr>
          <w:rFonts w:ascii="Times New Roman" w:hAnsi="Times New Roman"/>
          <w:b w:val="0"/>
          <w:sz w:val="24"/>
          <w:szCs w:val="24"/>
          <w:lang w:val="ru-RU"/>
        </w:rPr>
        <w:t xml:space="preserve"> захвата земљиште (10% од површине обухвата Плана) на којем се налази постојеће фудбалско игралиште (велики фудбал) са помоћном зградом-свлачионицом за играче од тврдог материјала.</w:t>
      </w:r>
      <w:r w:rsidR="00A71BB6" w:rsidRPr="003127E9">
        <w:rPr>
          <w:rFonts w:ascii="Times New Roman" w:hAnsi="Times New Roman"/>
          <w:sz w:val="24"/>
          <w:szCs w:val="24"/>
          <w:lang w:val="ru-RU"/>
        </w:rPr>
        <w:t xml:space="preserve"> </w:t>
      </w:r>
    </w:p>
    <w:p w:rsidR="00A71BB6" w:rsidRPr="00EA3B57" w:rsidRDefault="00A71BB6" w:rsidP="007958CF">
      <w:pPr>
        <w:spacing w:before="120"/>
        <w:ind w:left="-57" w:right="-45" w:firstLine="777"/>
        <w:jc w:val="both"/>
        <w:rPr>
          <w:rFonts w:cs="Times New Roman"/>
          <w:sz w:val="24"/>
          <w:szCs w:val="24"/>
          <w:lang w:val="ru-RU"/>
        </w:rPr>
      </w:pPr>
      <w:r w:rsidRPr="00EA3B57">
        <w:rPr>
          <w:rFonts w:cs="Times New Roman"/>
          <w:sz w:val="24"/>
          <w:szCs w:val="24"/>
          <w:lang w:val="ru-RU"/>
        </w:rPr>
        <w:t>На локациј</w:t>
      </w:r>
      <w:r w:rsidR="00945D52" w:rsidRPr="00EA3B57">
        <w:rPr>
          <w:rFonts w:cs="Times New Roman"/>
          <w:sz w:val="24"/>
          <w:szCs w:val="24"/>
          <w:lang w:val="ru-RU"/>
        </w:rPr>
        <w:t>и</w:t>
      </w:r>
      <w:r w:rsidRPr="00EA3B57">
        <w:rPr>
          <w:rFonts w:cs="Times New Roman"/>
          <w:sz w:val="24"/>
          <w:szCs w:val="24"/>
          <w:lang w:val="ru-RU"/>
        </w:rPr>
        <w:t xml:space="preserve"> не постој</w:t>
      </w:r>
      <w:r w:rsidR="00945D52" w:rsidRPr="00EA3B57">
        <w:rPr>
          <w:rFonts w:cs="Times New Roman"/>
          <w:sz w:val="24"/>
          <w:szCs w:val="24"/>
          <w:lang w:val="ru-RU"/>
        </w:rPr>
        <w:t>и изграђена инфраструктура</w:t>
      </w:r>
      <w:r w:rsidRPr="00EA3B57">
        <w:rPr>
          <w:rFonts w:cs="Times New Roman"/>
          <w:sz w:val="24"/>
          <w:szCs w:val="24"/>
          <w:lang w:val="ru-RU"/>
        </w:rPr>
        <w:t>.</w:t>
      </w:r>
    </w:p>
    <w:p w:rsidR="00A17A74" w:rsidRPr="00EA3B57" w:rsidRDefault="00A17A74" w:rsidP="00A17A74">
      <w:pPr>
        <w:tabs>
          <w:tab w:val="left" w:pos="8664"/>
        </w:tabs>
        <w:spacing w:before="120"/>
        <w:ind w:left="-57" w:right="-45"/>
        <w:jc w:val="both"/>
        <w:rPr>
          <w:rFonts w:cs="Times New Roman"/>
          <w:sz w:val="24"/>
          <w:szCs w:val="24"/>
          <w:lang w:val="ru-RU"/>
        </w:rPr>
      </w:pPr>
      <w:r w:rsidRPr="00EA3B57">
        <w:rPr>
          <w:rFonts w:cs="Times New Roman"/>
          <w:sz w:val="24"/>
          <w:szCs w:val="24"/>
          <w:lang w:val="ru-RU"/>
        </w:rPr>
        <w:t xml:space="preserve">Подручје које је обухваћено овим планом, са аспекта природних карактеристика земљишта и позиције у оквиру самог подручја плана, чине </w:t>
      </w:r>
      <w:r w:rsidR="00537AC0" w:rsidRPr="00EA3B57">
        <w:rPr>
          <w:rFonts w:cs="Times New Roman"/>
          <w:sz w:val="24"/>
          <w:szCs w:val="24"/>
          <w:lang w:val="ru-RU"/>
        </w:rPr>
        <w:t>две</w:t>
      </w:r>
      <w:r w:rsidRPr="00EA3B57">
        <w:rPr>
          <w:rFonts w:cs="Times New Roman"/>
          <w:sz w:val="24"/>
          <w:szCs w:val="24"/>
          <w:lang w:val="ru-RU"/>
        </w:rPr>
        <w:t xml:space="preserve"> целине:</w:t>
      </w:r>
    </w:p>
    <w:p w:rsidR="00A17A74" w:rsidRPr="00EA3B57" w:rsidRDefault="00A17A74" w:rsidP="00345B84">
      <w:pPr>
        <w:pStyle w:val="BodyText"/>
        <w:numPr>
          <w:ilvl w:val="0"/>
          <w:numId w:val="5"/>
        </w:numPr>
        <w:tabs>
          <w:tab w:val="clear" w:pos="993"/>
          <w:tab w:val="clear" w:pos="1080"/>
          <w:tab w:val="num" w:pos="792"/>
        </w:tabs>
        <w:spacing w:after="120"/>
        <w:ind w:left="792" w:right="-46"/>
        <w:rPr>
          <w:rFonts w:ascii="Times New Roman" w:hAnsi="Times New Roman"/>
          <w:szCs w:val="24"/>
        </w:rPr>
      </w:pPr>
      <w:r w:rsidRPr="00EA3B57">
        <w:rPr>
          <w:rFonts w:ascii="Times New Roman" w:hAnsi="Times New Roman"/>
          <w:szCs w:val="24"/>
          <w:lang w:val="ru-RU"/>
        </w:rPr>
        <w:t>Западна целина, пољопривредно земљиште,  на коме се налази постојеће игралиште за велики фудбал са помоћном зградом свлачионицом од тврдог материјала, је у благом нагибу у правцу север-југ. Са западне стране по целом ободу налази сеприступни атарски земљани пут. Приступни пут је приближно на коти од око 201,00 mНВ (кота пруге), са падом према северу до коте од око 196,50 mНВ. Просечна нивелација на граници парцела овог земљишта са парцелом</w:t>
      </w:r>
      <w:r w:rsidR="006A6C43" w:rsidRPr="00EA3B57">
        <w:rPr>
          <w:rFonts w:ascii="Times New Roman" w:hAnsi="Times New Roman"/>
          <w:szCs w:val="24"/>
          <w:lang w:val="ru-RU"/>
        </w:rPr>
        <w:t xml:space="preserve"> </w:t>
      </w:r>
      <w:r w:rsidRPr="00EA3B57">
        <w:rPr>
          <w:rFonts w:ascii="Times New Roman" w:hAnsi="Times New Roman"/>
          <w:szCs w:val="24"/>
          <w:lang w:val="ru-RU"/>
        </w:rPr>
        <w:t>западног дела локације је око 197,00 mНВ.</w:t>
      </w:r>
      <w:r w:rsidRPr="00EA3B57">
        <w:rPr>
          <w:rFonts w:ascii="Times New Roman" w:hAnsi="Times New Roman"/>
          <w:szCs w:val="24"/>
        </w:rPr>
        <w:t xml:space="preserve">(Слика </w:t>
      </w:r>
      <w:r w:rsidR="00642F81" w:rsidRPr="00EA3B57">
        <w:rPr>
          <w:rFonts w:ascii="Times New Roman" w:hAnsi="Times New Roman"/>
          <w:szCs w:val="24"/>
        </w:rPr>
        <w:t>1</w:t>
      </w:r>
      <w:r w:rsidRPr="00EA3B57">
        <w:rPr>
          <w:rFonts w:ascii="Times New Roman" w:hAnsi="Times New Roman"/>
          <w:szCs w:val="24"/>
        </w:rPr>
        <w:t>)</w:t>
      </w:r>
    </w:p>
    <w:p w:rsidR="00A17A74" w:rsidRPr="00EA3B57" w:rsidRDefault="006A6C43" w:rsidP="00345B84">
      <w:pPr>
        <w:pStyle w:val="BodyText"/>
        <w:numPr>
          <w:ilvl w:val="0"/>
          <w:numId w:val="5"/>
        </w:numPr>
        <w:tabs>
          <w:tab w:val="clear" w:pos="993"/>
          <w:tab w:val="clear" w:pos="1080"/>
          <w:tab w:val="num" w:pos="792"/>
        </w:tabs>
        <w:spacing w:after="120"/>
        <w:ind w:left="792" w:right="-108"/>
        <w:rPr>
          <w:rFonts w:ascii="Times New Roman" w:hAnsi="Times New Roman"/>
          <w:szCs w:val="24"/>
        </w:rPr>
      </w:pPr>
      <w:r w:rsidRPr="00EA3B57">
        <w:rPr>
          <w:rFonts w:ascii="Times New Roman" w:hAnsi="Times New Roman"/>
          <w:szCs w:val="24"/>
        </w:rPr>
        <w:t xml:space="preserve">Источна целина </w:t>
      </w:r>
      <w:r w:rsidR="00A17A74" w:rsidRPr="00EA3B57">
        <w:rPr>
          <w:rFonts w:ascii="Times New Roman" w:hAnsi="Times New Roman"/>
          <w:szCs w:val="24"/>
        </w:rPr>
        <w:t>је у благо</w:t>
      </w:r>
      <w:r w:rsidR="00A17A74" w:rsidRPr="00EA3B57">
        <w:rPr>
          <w:rFonts w:ascii="Times New Roman" w:hAnsi="Times New Roman"/>
          <w:szCs w:val="24"/>
          <w:lang w:val="ru-RU"/>
        </w:rPr>
        <w:t>м</w:t>
      </w:r>
      <w:r w:rsidR="00A17A74" w:rsidRPr="00EA3B57">
        <w:rPr>
          <w:rFonts w:ascii="Times New Roman" w:hAnsi="Times New Roman"/>
          <w:szCs w:val="24"/>
        </w:rPr>
        <w:t xml:space="preserve"> нагибу пре</w:t>
      </w:r>
      <w:r w:rsidR="00A17A74" w:rsidRPr="00EA3B57">
        <w:rPr>
          <w:rFonts w:ascii="Times New Roman" w:hAnsi="Times New Roman"/>
          <w:szCs w:val="24"/>
          <w:lang w:val="ru-RU"/>
        </w:rPr>
        <w:t>м</w:t>
      </w:r>
      <w:r w:rsidR="00A17A74" w:rsidRPr="00EA3B57">
        <w:rPr>
          <w:rFonts w:ascii="Times New Roman" w:hAnsi="Times New Roman"/>
          <w:szCs w:val="24"/>
        </w:rPr>
        <w:t>а постојеће</w:t>
      </w:r>
      <w:r w:rsidR="00A17A74" w:rsidRPr="00EA3B57">
        <w:rPr>
          <w:rFonts w:ascii="Times New Roman" w:hAnsi="Times New Roman"/>
          <w:szCs w:val="24"/>
          <w:lang w:val="ru-RU"/>
        </w:rPr>
        <w:t>м</w:t>
      </w:r>
      <w:r w:rsidR="00A17A74" w:rsidRPr="00EA3B57">
        <w:rPr>
          <w:rFonts w:ascii="Times New Roman" w:hAnsi="Times New Roman"/>
          <w:szCs w:val="24"/>
        </w:rPr>
        <w:t xml:space="preserve"> путу: </w:t>
      </w:r>
      <w:r w:rsidR="00A17A74" w:rsidRPr="00EA3B57">
        <w:rPr>
          <w:rFonts w:ascii="Times New Roman" w:hAnsi="Times New Roman"/>
          <w:szCs w:val="24"/>
          <w:lang w:val="ru-RU"/>
        </w:rPr>
        <w:t>м</w:t>
      </w:r>
      <w:r w:rsidR="00A17A74" w:rsidRPr="00EA3B57">
        <w:rPr>
          <w:rFonts w:ascii="Times New Roman" w:hAnsi="Times New Roman"/>
          <w:szCs w:val="24"/>
        </w:rPr>
        <w:t>акси</w:t>
      </w:r>
      <w:r w:rsidR="00A17A74" w:rsidRPr="00EA3B57">
        <w:rPr>
          <w:rFonts w:ascii="Times New Roman" w:hAnsi="Times New Roman"/>
          <w:szCs w:val="24"/>
          <w:lang w:val="ru-RU"/>
        </w:rPr>
        <w:t>м</w:t>
      </w:r>
      <w:r w:rsidR="00A17A74" w:rsidRPr="00EA3B57">
        <w:rPr>
          <w:rFonts w:ascii="Times New Roman" w:hAnsi="Times New Roman"/>
          <w:szCs w:val="24"/>
        </w:rPr>
        <w:t xml:space="preserve">ална кота на северу је око 196,50 </w:t>
      </w:r>
      <w:r w:rsidR="00A17A74" w:rsidRPr="00EA3B57">
        <w:rPr>
          <w:rFonts w:ascii="Times New Roman" w:hAnsi="Times New Roman"/>
          <w:szCs w:val="24"/>
          <w:lang w:val="ru-RU"/>
        </w:rPr>
        <w:t>m</w:t>
      </w:r>
      <w:r w:rsidR="00A17A74" w:rsidRPr="00EA3B57">
        <w:rPr>
          <w:rFonts w:ascii="Times New Roman" w:hAnsi="Times New Roman"/>
          <w:szCs w:val="24"/>
        </w:rPr>
        <w:t xml:space="preserve">НВ, а </w:t>
      </w:r>
      <w:r w:rsidR="00A17A74" w:rsidRPr="00EA3B57">
        <w:rPr>
          <w:rFonts w:ascii="Times New Roman" w:hAnsi="Times New Roman"/>
          <w:szCs w:val="24"/>
          <w:lang w:val="ru-RU"/>
        </w:rPr>
        <w:t>м</w:t>
      </w:r>
      <w:r w:rsidR="00A17A74" w:rsidRPr="00EA3B57">
        <w:rPr>
          <w:rFonts w:ascii="Times New Roman" w:hAnsi="Times New Roman"/>
          <w:szCs w:val="24"/>
        </w:rPr>
        <w:t>ини</w:t>
      </w:r>
      <w:r w:rsidR="00A17A74" w:rsidRPr="00EA3B57">
        <w:rPr>
          <w:rFonts w:ascii="Times New Roman" w:hAnsi="Times New Roman"/>
          <w:szCs w:val="24"/>
          <w:lang w:val="ru-RU"/>
        </w:rPr>
        <w:t>м</w:t>
      </w:r>
      <w:r w:rsidR="00A17A74" w:rsidRPr="00EA3B57">
        <w:rPr>
          <w:rFonts w:ascii="Times New Roman" w:hAnsi="Times New Roman"/>
          <w:szCs w:val="24"/>
        </w:rPr>
        <w:t>ална на југу, 196,00</w:t>
      </w:r>
      <w:r w:rsidR="00A17A74" w:rsidRPr="00EA3B57">
        <w:rPr>
          <w:rFonts w:ascii="Times New Roman" w:hAnsi="Times New Roman"/>
          <w:szCs w:val="24"/>
          <w:lang w:val="ru-RU"/>
        </w:rPr>
        <w:t>m</w:t>
      </w:r>
      <w:r w:rsidR="00A17A74" w:rsidRPr="00EA3B57">
        <w:rPr>
          <w:rFonts w:ascii="Times New Roman" w:hAnsi="Times New Roman"/>
          <w:szCs w:val="24"/>
        </w:rPr>
        <w:t xml:space="preserve">НВ.(Слика </w:t>
      </w:r>
      <w:r w:rsidR="00642F81" w:rsidRPr="00EA3B57">
        <w:rPr>
          <w:rFonts w:ascii="Times New Roman" w:hAnsi="Times New Roman"/>
          <w:szCs w:val="24"/>
        </w:rPr>
        <w:t>2</w:t>
      </w:r>
      <w:r w:rsidR="00A17A74" w:rsidRPr="00EA3B57">
        <w:rPr>
          <w:rFonts w:ascii="Times New Roman" w:hAnsi="Times New Roman"/>
          <w:szCs w:val="24"/>
        </w:rPr>
        <w:t>)</w:t>
      </w:r>
    </w:p>
    <w:p w:rsidR="00642F81" w:rsidRPr="00E7318F" w:rsidRDefault="00DA5262" w:rsidP="00642F81">
      <w:pPr>
        <w:spacing w:before="120"/>
        <w:ind w:left="-57" w:right="-45" w:firstLine="777"/>
        <w:jc w:val="both"/>
        <w:rPr>
          <w:rFonts w:cs="Times New Roman"/>
          <w:noProof/>
          <w:color w:val="FF0000"/>
          <w:spacing w:val="-3"/>
          <w:sz w:val="24"/>
          <w:szCs w:val="24"/>
          <w:lang w:val="sr-Cyrl-RS"/>
        </w:rPr>
      </w:pPr>
      <w:r w:rsidRPr="00225022">
        <w:rPr>
          <w:rFonts w:cs="Times New Roman"/>
          <w:noProof/>
          <w:color w:val="FF0000"/>
          <w:spacing w:val="-3"/>
          <w:sz w:val="24"/>
          <w:szCs w:val="24"/>
        </w:rPr>
        <w:drawing>
          <wp:inline distT="0" distB="0" distL="0" distR="0" wp14:anchorId="6BFCDB47" wp14:editId="5E751E04">
            <wp:extent cx="2529205" cy="1899920"/>
            <wp:effectExtent l="19050" t="0" r="444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29205" cy="1899920"/>
                    </a:xfrm>
                    <a:prstGeom prst="rect">
                      <a:avLst/>
                    </a:prstGeom>
                    <a:noFill/>
                    <a:ln w="9525">
                      <a:noFill/>
                      <a:miter lim="800000"/>
                      <a:headEnd/>
                      <a:tailEnd/>
                    </a:ln>
                  </pic:spPr>
                </pic:pic>
              </a:graphicData>
            </a:graphic>
          </wp:inline>
        </w:drawing>
      </w:r>
      <w:r w:rsidR="00A17A74" w:rsidRPr="00225022">
        <w:rPr>
          <w:rFonts w:cs="Times New Roman"/>
          <w:noProof/>
          <w:color w:val="FF0000"/>
          <w:spacing w:val="-3"/>
          <w:sz w:val="24"/>
          <w:szCs w:val="24"/>
        </w:rPr>
        <w:t xml:space="preserve">   </w:t>
      </w:r>
      <w:r w:rsidRPr="00225022">
        <w:rPr>
          <w:rFonts w:cs="Times New Roman"/>
          <w:noProof/>
          <w:color w:val="FF0000"/>
          <w:spacing w:val="-3"/>
          <w:sz w:val="24"/>
          <w:szCs w:val="24"/>
        </w:rPr>
        <w:drawing>
          <wp:inline distT="0" distB="0" distL="0" distR="0" wp14:anchorId="4E0D5698" wp14:editId="70BFE892">
            <wp:extent cx="2529205" cy="1899920"/>
            <wp:effectExtent l="19050" t="0" r="4445" b="0"/>
            <wp:docPr id="2" name="Picture 3" descr="IMG_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220.JPG"/>
                    <pic:cNvPicPr>
                      <a:picLocks noChangeAspect="1" noChangeArrowheads="1"/>
                    </pic:cNvPicPr>
                  </pic:nvPicPr>
                  <pic:blipFill>
                    <a:blip r:embed="rId8"/>
                    <a:srcRect/>
                    <a:stretch>
                      <a:fillRect/>
                    </a:stretch>
                  </pic:blipFill>
                  <pic:spPr bwMode="auto">
                    <a:xfrm>
                      <a:off x="0" y="0"/>
                      <a:ext cx="2529205" cy="1899920"/>
                    </a:xfrm>
                    <a:prstGeom prst="rect">
                      <a:avLst/>
                    </a:prstGeom>
                    <a:noFill/>
                    <a:ln w="9525">
                      <a:noFill/>
                      <a:miter lim="800000"/>
                      <a:headEnd/>
                      <a:tailEnd/>
                    </a:ln>
                  </pic:spPr>
                </pic:pic>
              </a:graphicData>
            </a:graphic>
          </wp:inline>
        </w:drawing>
      </w:r>
    </w:p>
    <w:p w:rsidR="00642F81" w:rsidRDefault="00642F81" w:rsidP="00642F81">
      <w:pPr>
        <w:spacing w:before="120"/>
        <w:ind w:left="-57" w:right="-45" w:firstLine="777"/>
        <w:jc w:val="both"/>
        <w:rPr>
          <w:b/>
          <w:sz w:val="20"/>
          <w:szCs w:val="20"/>
        </w:rPr>
      </w:pPr>
      <w:r w:rsidRPr="00EA3B57">
        <w:rPr>
          <w:b/>
          <w:sz w:val="20"/>
          <w:szCs w:val="20"/>
          <w:lang w:val="sr-Cyrl-CS"/>
        </w:rPr>
        <w:t>Слика 1</w:t>
      </w:r>
      <w:r w:rsidRPr="00EA3B57">
        <w:rPr>
          <w:b/>
          <w:sz w:val="20"/>
          <w:szCs w:val="20"/>
          <w:lang w:val="sr-Cyrl-CS"/>
        </w:rPr>
        <w:tab/>
        <w:t xml:space="preserve">                                                   Слика 2</w:t>
      </w:r>
    </w:p>
    <w:p w:rsidR="00A73A29" w:rsidRPr="00A73A29" w:rsidRDefault="00A73A29" w:rsidP="00642F81">
      <w:pPr>
        <w:spacing w:before="120"/>
        <w:ind w:left="-57" w:right="-45" w:firstLine="777"/>
        <w:jc w:val="both"/>
        <w:rPr>
          <w:rStyle w:val="FontStyle181"/>
          <w:spacing w:val="-3"/>
          <w:sz w:val="20"/>
          <w:szCs w:val="20"/>
        </w:rPr>
      </w:pPr>
    </w:p>
    <w:p w:rsidR="00050D1F" w:rsidRPr="00E7318F" w:rsidRDefault="007F5099" w:rsidP="00A73A29">
      <w:pPr>
        <w:pStyle w:val="Clan"/>
        <w:spacing w:before="0"/>
        <w:ind w:left="0"/>
        <w:jc w:val="both"/>
        <w:rPr>
          <w:rFonts w:ascii="Times New Roman" w:hAnsi="Times New Roman"/>
          <w:sz w:val="24"/>
          <w:szCs w:val="24"/>
        </w:rPr>
      </w:pPr>
      <w:r w:rsidRPr="00E7318F">
        <w:rPr>
          <w:rStyle w:val="FontStyle181"/>
          <w:sz w:val="24"/>
          <w:szCs w:val="24"/>
          <w:lang w:val="ru-RU"/>
        </w:rPr>
        <w:t xml:space="preserve">3.3. </w:t>
      </w:r>
      <w:r w:rsidR="006F38F1" w:rsidRPr="00E7318F">
        <w:rPr>
          <w:rStyle w:val="FontStyle181"/>
          <w:sz w:val="24"/>
          <w:szCs w:val="24"/>
          <w:lang w:val="ru-RU"/>
        </w:rPr>
        <w:t>Услови</w:t>
      </w:r>
      <w:r w:rsidR="00DA6DB2" w:rsidRPr="00E7318F">
        <w:rPr>
          <w:rStyle w:val="FontStyle181"/>
          <w:sz w:val="24"/>
          <w:szCs w:val="24"/>
          <w:lang w:val="en-US"/>
        </w:rPr>
        <w:t xml:space="preserve"> </w:t>
      </w:r>
      <w:r w:rsidR="00DA6DB2" w:rsidRPr="00E7318F">
        <w:rPr>
          <w:rStyle w:val="FontStyle181"/>
          <w:sz w:val="24"/>
          <w:szCs w:val="24"/>
        </w:rPr>
        <w:t xml:space="preserve">из </w:t>
      </w:r>
      <w:r w:rsidR="00DA6DB2" w:rsidRPr="00E7318F">
        <w:rPr>
          <w:rFonts w:ascii="Times New Roman" w:hAnsi="Times New Roman"/>
          <w:sz w:val="24"/>
          <w:szCs w:val="24"/>
          <w:lang w:val="ru-RU"/>
        </w:rPr>
        <w:t>Просторног плана општине Дољевац</w:t>
      </w:r>
      <w:r w:rsidR="00EE5989">
        <w:rPr>
          <w:rFonts w:ascii="Times New Roman" w:hAnsi="Times New Roman"/>
          <w:sz w:val="24"/>
          <w:szCs w:val="24"/>
        </w:rPr>
        <w:t xml:space="preserve"> </w:t>
      </w:r>
    </w:p>
    <w:p w:rsidR="00EA3B57" w:rsidRDefault="00D67075" w:rsidP="00A73A29">
      <w:pPr>
        <w:pStyle w:val="normalcentar"/>
        <w:spacing w:before="0" w:beforeAutospacing="0" w:after="0" w:afterAutospacing="0"/>
        <w:ind w:firstLine="720"/>
        <w:jc w:val="both"/>
        <w:rPr>
          <w:rFonts w:ascii="Times New Roman" w:hAnsi="Times New Roman" w:cs="Times New Roman"/>
          <w:sz w:val="24"/>
          <w:szCs w:val="24"/>
        </w:rPr>
      </w:pPr>
      <w:r w:rsidRPr="00EA3B57">
        <w:rPr>
          <w:rFonts w:ascii="Times New Roman" w:hAnsi="Times New Roman" w:cs="Times New Roman"/>
          <w:sz w:val="24"/>
          <w:szCs w:val="24"/>
          <w:lang w:val="ru-RU"/>
        </w:rPr>
        <w:t>На основу Просторног плана општине Дољевац</w:t>
      </w:r>
      <w:r w:rsidRPr="00EA3B57">
        <w:rPr>
          <w:rFonts w:ascii="Times New Roman" w:hAnsi="Times New Roman" w:cs="Times New Roman"/>
          <w:sz w:val="24"/>
          <w:szCs w:val="24"/>
        </w:rPr>
        <w:t xml:space="preserve"> /</w:t>
      </w:r>
      <w:r w:rsidRPr="00EA3B57">
        <w:rPr>
          <w:rFonts w:ascii="Times New Roman" w:hAnsi="Times New Roman" w:cs="Times New Roman"/>
          <w:sz w:val="24"/>
          <w:szCs w:val="24"/>
          <w:lang w:val="sr-Cyrl-CS"/>
        </w:rPr>
        <w:t>поглавље 3.5.5.1. Сунчева енергија</w:t>
      </w:r>
      <w:r w:rsidRPr="00EA3B57">
        <w:rPr>
          <w:rFonts w:ascii="Times New Roman" w:hAnsi="Times New Roman" w:cs="Times New Roman"/>
          <w:sz w:val="24"/>
          <w:szCs w:val="24"/>
        </w:rPr>
        <w:t>/</w:t>
      </w:r>
      <w:r w:rsidRPr="00EA3B57">
        <w:rPr>
          <w:rFonts w:ascii="Times New Roman" w:hAnsi="Times New Roman" w:cs="Times New Roman"/>
          <w:sz w:val="24"/>
          <w:szCs w:val="24"/>
          <w:lang w:val="sr-Cyrl-CS"/>
        </w:rPr>
        <w:t xml:space="preserve"> („Сл. лист Града Ниша“ бр. 16/11)</w:t>
      </w:r>
      <w:r w:rsidRPr="00EA3B57">
        <w:rPr>
          <w:rFonts w:ascii="Times New Roman" w:hAnsi="Times New Roman" w:cs="Times New Roman"/>
          <w:sz w:val="24"/>
          <w:szCs w:val="24"/>
          <w:lang w:val="ru-RU"/>
        </w:rPr>
        <w:t xml:space="preserve"> на простору </w:t>
      </w:r>
      <w:r w:rsidRPr="00483C56">
        <w:rPr>
          <w:rFonts w:ascii="Times New Roman" w:hAnsi="Times New Roman" w:cs="Times New Roman"/>
          <w:sz w:val="24"/>
          <w:szCs w:val="24"/>
          <w:lang w:val="ru-RU"/>
        </w:rPr>
        <w:t xml:space="preserve">захвата </w:t>
      </w:r>
      <w:r w:rsidR="00483C56" w:rsidRPr="00483C56">
        <w:rPr>
          <w:rFonts w:ascii="Times New Roman" w:hAnsi="Times New Roman" w:cs="Times New Roman"/>
          <w:sz w:val="24"/>
          <w:szCs w:val="24"/>
          <w:lang w:val="sr-Cyrl-RS"/>
        </w:rPr>
        <w:t>Измена и допуна</w:t>
      </w:r>
      <w:r w:rsidR="00483C56" w:rsidRPr="00D67075">
        <w:rPr>
          <w:sz w:val="24"/>
          <w:szCs w:val="24"/>
          <w:lang w:val="sr-Cyrl-RS"/>
        </w:rPr>
        <w:t xml:space="preserve"> </w:t>
      </w:r>
      <w:r w:rsidRPr="00EA3B57">
        <w:rPr>
          <w:rFonts w:ascii="Times New Roman" w:hAnsi="Times New Roman" w:cs="Times New Roman"/>
          <w:sz w:val="24"/>
          <w:szCs w:val="24"/>
          <w:lang w:val="sr-Cyrl-CS"/>
        </w:rPr>
        <w:t xml:space="preserve">Плана </w:t>
      </w:r>
      <w:r w:rsidRPr="00EA3B57">
        <w:rPr>
          <w:rFonts w:ascii="Times New Roman" w:hAnsi="Times New Roman" w:cs="Times New Roman"/>
          <w:sz w:val="24"/>
          <w:szCs w:val="24"/>
          <w:lang w:val="ru-RU"/>
        </w:rPr>
        <w:t>могуће је</w:t>
      </w:r>
      <w:r w:rsidRPr="00EA3B57">
        <w:rPr>
          <w:rFonts w:ascii="Times New Roman" w:hAnsi="Times New Roman" w:cs="Times New Roman"/>
          <w:sz w:val="24"/>
          <w:szCs w:val="24"/>
          <w:lang w:val="sr-Cyrl-CS"/>
        </w:rPr>
        <w:t xml:space="preserve"> постављање</w:t>
      </w:r>
      <w:r w:rsidRPr="00EA3B57">
        <w:rPr>
          <w:sz w:val="24"/>
          <w:szCs w:val="24"/>
          <w:lang w:val="sr-Cyrl-CS"/>
        </w:rPr>
        <w:t xml:space="preserve"> </w:t>
      </w:r>
      <w:r w:rsidRPr="00EA3B57">
        <w:rPr>
          <w:rFonts w:ascii="Times New Roman" w:hAnsi="Times New Roman" w:cs="Times New Roman"/>
          <w:sz w:val="24"/>
          <w:szCs w:val="24"/>
          <w:lang w:val="sr-Cyrl-CS"/>
        </w:rPr>
        <w:t>фотоелектричних</w:t>
      </w:r>
      <w:r w:rsidRPr="00EA3B57">
        <w:rPr>
          <w:rFonts w:cs="Times New Roman"/>
          <w:sz w:val="24"/>
          <w:szCs w:val="24"/>
          <w:lang w:val="sr-Cyrl-CS"/>
        </w:rPr>
        <w:t xml:space="preserve"> </w:t>
      </w:r>
      <w:r w:rsidRPr="00EA3B57">
        <w:rPr>
          <w:rFonts w:ascii="Times New Roman" w:hAnsi="Times New Roman" w:cs="Times New Roman"/>
          <w:sz w:val="24"/>
          <w:szCs w:val="24"/>
          <w:lang w:val="sr-Cyrl-CS"/>
        </w:rPr>
        <w:t xml:space="preserve">панела (модула) чија је основна сврха конвертовање сунчеве </w:t>
      </w:r>
      <w:r w:rsidRPr="00EA3B57">
        <w:rPr>
          <w:rFonts w:ascii="Times New Roman" w:hAnsi="Times New Roman" w:cs="Times New Roman"/>
          <w:sz w:val="24"/>
          <w:szCs w:val="24"/>
          <w:lang w:val="sr-Cyrl-CS"/>
        </w:rPr>
        <w:lastRenderedPageBreak/>
        <w:t>енергије (фотона) у електричну енергију</w:t>
      </w:r>
      <w:r w:rsidR="00483C56">
        <w:rPr>
          <w:rFonts w:ascii="Times New Roman" w:hAnsi="Times New Roman" w:cs="Times New Roman"/>
          <w:sz w:val="24"/>
          <w:szCs w:val="24"/>
          <w:lang w:val="sr-Cyrl-CS"/>
        </w:rPr>
        <w:t>, као и формирање радно пословне зоне.</w:t>
      </w:r>
      <w:r w:rsidRPr="00EA3B57">
        <w:rPr>
          <w:rFonts w:ascii="Times New Roman" w:hAnsi="Times New Roman" w:cs="Times New Roman"/>
          <w:sz w:val="24"/>
          <w:szCs w:val="24"/>
          <w:lang w:val="sr-Cyrl-CS"/>
        </w:rPr>
        <w:t xml:space="preserve"> </w:t>
      </w:r>
      <w:r w:rsidRPr="00EA3B57">
        <w:rPr>
          <w:rFonts w:ascii="Times New Roman" w:hAnsi="Times New Roman" w:cs="Times New Roman"/>
          <w:sz w:val="24"/>
          <w:szCs w:val="24"/>
          <w:lang w:val="ru-RU"/>
        </w:rPr>
        <w:t xml:space="preserve">Забрањена је изградња за све намене које угрожавају животну средину. </w:t>
      </w:r>
    </w:p>
    <w:p w:rsidR="00A73A29" w:rsidRPr="00DF5091" w:rsidRDefault="00DF5091" w:rsidP="00DF5091">
      <w:pPr>
        <w:tabs>
          <w:tab w:val="left" w:pos="990"/>
        </w:tabs>
        <w:spacing w:before="120"/>
        <w:jc w:val="both"/>
        <w:rPr>
          <w:b/>
          <w:noProof/>
          <w:sz w:val="22"/>
          <w:szCs w:val="22"/>
          <w:lang w:val="sr-Cyrl-CS" w:eastAsia="sr-Latn-CS"/>
        </w:rPr>
      </w:pPr>
      <w:r w:rsidRPr="00DF5091">
        <w:rPr>
          <w:bCs/>
          <w:sz w:val="22"/>
          <w:szCs w:val="22"/>
          <w:lang w:val="sr-Cyrl-CS"/>
        </w:rPr>
        <w:t xml:space="preserve">Из </w:t>
      </w:r>
      <w:r w:rsidRPr="00DF5091">
        <w:rPr>
          <w:sz w:val="24"/>
          <w:szCs w:val="24"/>
          <w:lang w:val="ru-RU"/>
        </w:rPr>
        <w:t>Просторног</w:t>
      </w:r>
      <w:r w:rsidRPr="00E7318F">
        <w:rPr>
          <w:sz w:val="24"/>
          <w:szCs w:val="24"/>
          <w:lang w:val="ru-RU"/>
        </w:rPr>
        <w:t xml:space="preserve"> плана општине Дољевац</w:t>
      </w:r>
      <w:r w:rsidR="002763CF">
        <w:rPr>
          <w:sz w:val="24"/>
          <w:szCs w:val="24"/>
        </w:rPr>
        <w:t>:</w:t>
      </w:r>
      <w:r w:rsidRPr="00DF5091">
        <w:rPr>
          <w:b/>
          <w:bCs/>
          <w:sz w:val="22"/>
          <w:szCs w:val="22"/>
          <w:lang w:val="sr-Cyrl-CS"/>
        </w:rPr>
        <w:t xml:space="preserve">  </w:t>
      </w:r>
    </w:p>
    <w:p w:rsidR="00A73A29" w:rsidRPr="00DF5091" w:rsidRDefault="004C0FFB" w:rsidP="00A73A29">
      <w:pPr>
        <w:tabs>
          <w:tab w:val="left" w:pos="840"/>
        </w:tabs>
        <w:spacing w:before="240"/>
        <w:jc w:val="both"/>
        <w:rPr>
          <w:rFonts w:eastAsia="TimesNewRoman"/>
          <w:b/>
          <w:sz w:val="22"/>
          <w:szCs w:val="22"/>
          <w:lang w:val="sr-Cyrl-CS" w:eastAsia="sr-Latn-CS"/>
        </w:rPr>
      </w:pPr>
      <w:r>
        <w:rPr>
          <w:b/>
          <w:bCs/>
          <w:sz w:val="22"/>
          <w:szCs w:val="22"/>
        </w:rPr>
        <w:t xml:space="preserve">             </w:t>
      </w:r>
      <w:r w:rsidR="00A73A29" w:rsidRPr="00DF5091">
        <w:rPr>
          <w:b/>
          <w:bCs/>
          <w:sz w:val="22"/>
          <w:szCs w:val="22"/>
          <w:lang w:val="sr-Cyrl-CS"/>
        </w:rPr>
        <w:t xml:space="preserve">1.3.5.7.    </w:t>
      </w:r>
      <w:r w:rsidR="00A73A29" w:rsidRPr="00DF5091">
        <w:rPr>
          <w:rFonts w:eastAsia="TimesNewRoman"/>
          <w:b/>
          <w:sz w:val="22"/>
          <w:szCs w:val="22"/>
          <w:lang w:val="sr-Cyrl-CS" w:eastAsia="sr-Latn-CS"/>
        </w:rPr>
        <w:t>Концепција развоја мале привреде и предузетништва</w:t>
      </w:r>
    </w:p>
    <w:p w:rsidR="00A73A29" w:rsidRPr="00DF5091" w:rsidRDefault="00A73A29" w:rsidP="00A73A29">
      <w:pPr>
        <w:tabs>
          <w:tab w:val="left" w:pos="840"/>
        </w:tabs>
        <w:autoSpaceDE w:val="0"/>
        <w:autoSpaceDN w:val="0"/>
        <w:adjustRightInd w:val="0"/>
        <w:spacing w:before="120"/>
        <w:ind w:firstLine="840"/>
        <w:jc w:val="both"/>
        <w:rPr>
          <w:noProof/>
          <w:sz w:val="22"/>
          <w:szCs w:val="22"/>
          <w:lang w:val="sr-Cyrl-CS" w:eastAsia="sr-Latn-CS"/>
        </w:rPr>
      </w:pPr>
      <w:r w:rsidRPr="00DF5091">
        <w:rPr>
          <w:noProof/>
          <w:sz w:val="22"/>
          <w:szCs w:val="22"/>
          <w:lang w:val="sr-Cyrl-CS" w:eastAsia="sr-Latn-CS"/>
        </w:rPr>
        <w:t>Мала и средња предузећа ће представљати основни облик организовања фирми и генератор развоја, конкурентности и запошљавања (приоритетно у агроиндустрији, транспорту, трговини и сектору услуга). Посебну подршку треба обезбедити за активирање микро бизниса и тзв. породичних фирми, развојем и изградњом микро погона, уз поштовање правила изградње и уређења простора и услова заштите животне средине. Стратегија финансирања треба да се заснива на обухватању и активирању целокупног економског потенцијала Општине и партнерству јавног и приватног сектора.</w:t>
      </w:r>
    </w:p>
    <w:p w:rsidR="00A73A29" w:rsidRPr="00DF5091" w:rsidRDefault="00A73A29" w:rsidP="00A73A29">
      <w:pPr>
        <w:tabs>
          <w:tab w:val="left" w:pos="840"/>
        </w:tabs>
        <w:ind w:firstLine="840"/>
        <w:jc w:val="both"/>
        <w:rPr>
          <w:noProof/>
          <w:sz w:val="22"/>
          <w:szCs w:val="22"/>
          <w:lang w:val="sr-Cyrl-CS" w:eastAsia="sr-Latn-CS"/>
        </w:rPr>
      </w:pPr>
      <w:r w:rsidRPr="00DF5091">
        <w:rPr>
          <w:noProof/>
          <w:sz w:val="22"/>
          <w:szCs w:val="22"/>
          <w:lang w:val="sr-Cyrl-CS" w:eastAsia="sr-Latn-CS"/>
        </w:rPr>
        <w:t>При свему томе треба водити рачуна и дати подршку увођењу система контроле квалитета, чиме би се подигао ниво квалитета финалних производа и пружених услуга и постигла већа конкурентност како на домаћем, тако и на иностраном тржишту.</w:t>
      </w:r>
    </w:p>
    <w:p w:rsidR="00A73A29" w:rsidRPr="00B53DE3" w:rsidRDefault="004C0FFB" w:rsidP="00A73A29">
      <w:pPr>
        <w:tabs>
          <w:tab w:val="left" w:pos="935"/>
        </w:tabs>
        <w:spacing w:before="120"/>
        <w:rPr>
          <w:rFonts w:eastAsia="Calibri"/>
          <w:b/>
          <w:sz w:val="22"/>
          <w:szCs w:val="22"/>
          <w:lang w:val="sr-Cyrl-CS"/>
        </w:rPr>
      </w:pPr>
      <w:r>
        <w:rPr>
          <w:b/>
          <w:bCs/>
          <w:sz w:val="22"/>
          <w:szCs w:val="22"/>
        </w:rPr>
        <w:t xml:space="preserve">             </w:t>
      </w:r>
      <w:r w:rsidR="00A73A29" w:rsidRPr="00B53DE3">
        <w:rPr>
          <w:b/>
          <w:bCs/>
          <w:sz w:val="22"/>
          <w:szCs w:val="22"/>
          <w:lang w:val="ru-RU"/>
        </w:rPr>
        <w:t xml:space="preserve">3.3.3. </w:t>
      </w:r>
      <w:r w:rsidR="00A73A29" w:rsidRPr="00B53DE3">
        <w:rPr>
          <w:b/>
          <w:bCs/>
          <w:sz w:val="22"/>
          <w:szCs w:val="22"/>
          <w:lang w:val="ru-RU"/>
        </w:rPr>
        <w:tab/>
      </w:r>
      <w:r w:rsidR="00A73A29" w:rsidRPr="00B53DE3">
        <w:rPr>
          <w:rFonts w:eastAsia="Calibri"/>
          <w:b/>
          <w:sz w:val="22"/>
          <w:szCs w:val="22"/>
          <w:lang w:val="sr-Cyrl-CS"/>
        </w:rPr>
        <w:t>Основни правци развоја мале привреде и предузетништва</w:t>
      </w:r>
    </w:p>
    <w:p w:rsidR="00A73A29" w:rsidRPr="00B53DE3" w:rsidRDefault="00A73A29" w:rsidP="00A73A29">
      <w:pPr>
        <w:pStyle w:val="NoSpacing"/>
        <w:spacing w:before="120"/>
        <w:ind w:firstLine="720"/>
        <w:jc w:val="both"/>
        <w:rPr>
          <w:rFonts w:ascii="Times New Roman" w:hAnsi="Times New Roman"/>
        </w:rPr>
      </w:pPr>
      <w:r w:rsidRPr="00B53DE3">
        <w:rPr>
          <w:rFonts w:ascii="Times New Roman" w:hAnsi="Times New Roman"/>
        </w:rPr>
        <w:t xml:space="preserve">Мала и средња предузећа су облик организовања фирми који поседује велику тржишну и технолошку флексибилност, повећавају конкурентност и доприносе повећању запослености.  Покривају све свере привреде, али су најбројнија </w:t>
      </w:r>
      <w:proofErr w:type="gramStart"/>
      <w:r w:rsidRPr="00B53DE3">
        <w:rPr>
          <w:rFonts w:ascii="Times New Roman" w:hAnsi="Times New Roman"/>
        </w:rPr>
        <w:t xml:space="preserve">у </w:t>
      </w:r>
      <w:r w:rsidRPr="00B53DE3">
        <w:rPr>
          <w:rFonts w:ascii="Times New Roman" w:hAnsi="Times New Roman"/>
          <w:noProof/>
          <w:lang w:val="sr-Cyrl-CS" w:eastAsia="sr-Latn-CS"/>
        </w:rPr>
        <w:t xml:space="preserve"> </w:t>
      </w:r>
      <w:r w:rsidR="006A5E50">
        <w:rPr>
          <w:rFonts w:ascii="Times New Roman" w:hAnsi="Times New Roman"/>
          <w:noProof/>
          <w:lang w:val="sr-Cyrl-CS" w:eastAsia="sr-Latn-CS"/>
        </w:rPr>
        <w:t>пољопривреди</w:t>
      </w:r>
      <w:proofErr w:type="gramEnd"/>
      <w:r w:rsidR="006A5E50">
        <w:rPr>
          <w:rFonts w:ascii="Times New Roman" w:hAnsi="Times New Roman"/>
          <w:noProof/>
          <w:lang w:val="sr-Cyrl-CS" w:eastAsia="sr-Latn-CS"/>
        </w:rPr>
        <w:t xml:space="preserve"> и агроиндустрији, </w:t>
      </w:r>
      <w:r w:rsidRPr="00B53DE3">
        <w:rPr>
          <w:rFonts w:ascii="Times New Roman" w:hAnsi="Times New Roman"/>
          <w:noProof/>
          <w:lang w:val="sr-Cyrl-CS" w:eastAsia="sr-Latn-CS"/>
        </w:rPr>
        <w:t>транспорту, трговини и сектору услуга</w:t>
      </w:r>
      <w:r w:rsidRPr="00B53DE3">
        <w:rPr>
          <w:rFonts w:ascii="Times New Roman" w:hAnsi="Times New Roman"/>
        </w:rPr>
        <w:t>.</w:t>
      </w:r>
      <w:r w:rsidRPr="00B53DE3">
        <w:rPr>
          <w:rFonts w:ascii="Times New Roman" w:hAnsi="Times New Roman"/>
          <w:lang w:val="sr-Cyrl-CS"/>
        </w:rPr>
        <w:t xml:space="preserve"> Р</w:t>
      </w:r>
      <w:r w:rsidRPr="00B53DE3">
        <w:rPr>
          <w:rFonts w:ascii="Times New Roman" w:hAnsi="Times New Roman"/>
        </w:rPr>
        <w:t xml:space="preserve">азвој индустрије биће усмераван на гране директно ослоњене на пољопривреду и то у подручјима која својим природно-техничким потенцијалима гарантују развој производње. </w:t>
      </w:r>
    </w:p>
    <w:p w:rsidR="00A73A29" w:rsidRPr="00B53DE3" w:rsidRDefault="00A73A29" w:rsidP="00A73A29">
      <w:pPr>
        <w:pStyle w:val="NoSpacing"/>
        <w:spacing w:before="120"/>
        <w:ind w:firstLine="720"/>
        <w:jc w:val="both"/>
        <w:rPr>
          <w:rFonts w:ascii="Times New Roman" w:hAnsi="Times New Roman"/>
          <w:lang w:val="sr-Cyrl-CS"/>
        </w:rPr>
      </w:pPr>
      <w:r w:rsidRPr="00B53DE3">
        <w:rPr>
          <w:rFonts w:ascii="Times New Roman" w:hAnsi="Times New Roman"/>
          <w:lang w:val="sr-Cyrl-CS"/>
        </w:rPr>
        <w:t>За даљи развој овог сектора потребно је:</w:t>
      </w:r>
    </w:p>
    <w:p w:rsidR="00A73A29" w:rsidRPr="00B53DE3" w:rsidRDefault="00A73A29" w:rsidP="00A73A29">
      <w:pPr>
        <w:pStyle w:val="NoSpacing"/>
        <w:ind w:firstLine="720"/>
        <w:jc w:val="both"/>
        <w:rPr>
          <w:rFonts w:ascii="Times New Roman" w:hAnsi="Times New Roman"/>
          <w:lang w:val="sr-Cyrl-CS"/>
        </w:rPr>
      </w:pPr>
      <w:r w:rsidRPr="00B53DE3">
        <w:rPr>
          <w:rFonts w:ascii="Times New Roman" w:hAnsi="Times New Roman"/>
          <w:lang w:val="sr-Cyrl-CS"/>
        </w:rPr>
        <w:t>- искористити потенцијале постојећих -„</w:t>
      </w:r>
      <w:r w:rsidRPr="00B53DE3">
        <w:rPr>
          <w:rFonts w:ascii="Times New Roman" w:hAnsi="Times New Roman"/>
          <w:i/>
          <w:lang w:val="hr-HR"/>
        </w:rPr>
        <w:t>Brownfield</w:t>
      </w:r>
      <w:r w:rsidRPr="00B53DE3">
        <w:rPr>
          <w:rFonts w:ascii="Times New Roman" w:hAnsi="Times New Roman"/>
          <w:lang w:val="sr-Cyrl-CS"/>
        </w:rPr>
        <w:t xml:space="preserve">“ локација, које су инфраструктурно опремљене </w:t>
      </w:r>
      <w:r w:rsidRPr="00B53DE3">
        <w:rPr>
          <w:rFonts w:ascii="Times New Roman" w:hAnsi="Times New Roman"/>
          <w:lang w:val="ru-RU"/>
        </w:rPr>
        <w:t xml:space="preserve">у оквиру постојећих комплекса </w:t>
      </w:r>
      <w:r w:rsidRPr="00B53DE3">
        <w:rPr>
          <w:rFonts w:ascii="Times New Roman" w:hAnsi="Times New Roman"/>
          <w:lang w:val="sr-Cyrl-CS"/>
        </w:rPr>
        <w:t xml:space="preserve">великих и средњих индустријских, саобраћајних и трговинских предузећа и отворити нове - </w:t>
      </w:r>
      <w:r w:rsidRPr="00B53DE3">
        <w:rPr>
          <w:rFonts w:ascii="Times New Roman" w:hAnsi="Times New Roman"/>
          <w:lang w:val="sr-Cyrl-CS" w:eastAsia="it-IT"/>
        </w:rPr>
        <w:t>„</w:t>
      </w:r>
      <w:r w:rsidRPr="00B53DE3">
        <w:rPr>
          <w:rFonts w:ascii="Times New Roman" w:hAnsi="Times New Roman"/>
          <w:i/>
          <w:lang w:val="hr-HR" w:eastAsia="it-IT"/>
        </w:rPr>
        <w:t>Greenfiald</w:t>
      </w:r>
      <w:r w:rsidRPr="00B53DE3">
        <w:rPr>
          <w:rFonts w:ascii="Times New Roman" w:hAnsi="Times New Roman"/>
          <w:lang w:val="sr-Cyrl-CS" w:eastAsia="it-IT"/>
        </w:rPr>
        <w:t>“ локације –</w:t>
      </w:r>
      <w:r w:rsidRPr="00B53DE3">
        <w:rPr>
          <w:rFonts w:ascii="Times New Roman" w:hAnsi="Times New Roman"/>
          <w:lang w:val="sr-Cyrl-CS"/>
        </w:rPr>
        <w:t xml:space="preserve"> </w:t>
      </w:r>
      <w:r w:rsidRPr="00B53DE3">
        <w:rPr>
          <w:rFonts w:ascii="Times New Roman" w:hAnsi="Times New Roman"/>
          <w:lang w:val="sr-Cyrl-CS" w:eastAsia="it-IT"/>
        </w:rPr>
        <w:t>локације у постојећим и новим радним зонама на којима ће се у планском периоду изградити велики број малих и средњих погона из области индустрије, занатства и других услужних делатности</w:t>
      </w:r>
      <w:r w:rsidRPr="00B53DE3">
        <w:rPr>
          <w:rFonts w:ascii="Times New Roman" w:hAnsi="Times New Roman"/>
        </w:rPr>
        <w:t>;</w:t>
      </w:r>
    </w:p>
    <w:p w:rsidR="00A73A29" w:rsidRPr="00B53DE3" w:rsidRDefault="00A73A29" w:rsidP="00A73A29">
      <w:pPr>
        <w:pStyle w:val="NoSpacing"/>
        <w:ind w:firstLine="720"/>
        <w:jc w:val="both"/>
        <w:rPr>
          <w:rFonts w:ascii="Times New Roman" w:hAnsi="Times New Roman"/>
          <w:lang w:val="sr-Cyrl-CS"/>
        </w:rPr>
      </w:pPr>
      <w:r w:rsidRPr="00B53DE3">
        <w:rPr>
          <w:rFonts w:ascii="Times New Roman" w:hAnsi="Times New Roman"/>
          <w:i/>
          <w:lang w:val="sr-Cyrl-CS"/>
        </w:rPr>
        <w:t xml:space="preserve">- </w:t>
      </w:r>
      <w:r w:rsidRPr="00B53DE3">
        <w:rPr>
          <w:rFonts w:ascii="Times New Roman" w:hAnsi="Times New Roman"/>
          <w:lang w:val="sr-Cyrl-CS"/>
        </w:rPr>
        <w:t xml:space="preserve">унапређење квалитета производа и услуга, увођење система квалитета ИСО 9000, </w:t>
      </w:r>
      <w:r w:rsidRPr="00B53DE3">
        <w:rPr>
          <w:rFonts w:ascii="Times New Roman" w:hAnsi="Times New Roman"/>
        </w:rPr>
        <w:t>HCCP</w:t>
      </w:r>
      <w:r w:rsidRPr="00B53DE3">
        <w:rPr>
          <w:rFonts w:ascii="Times New Roman" w:hAnsi="Times New Roman"/>
          <w:lang w:val="ru-RU"/>
        </w:rPr>
        <w:t>,</w:t>
      </w:r>
      <w:r w:rsidRPr="00B53DE3">
        <w:rPr>
          <w:rFonts w:ascii="Times New Roman" w:hAnsi="Times New Roman"/>
          <w:lang w:val="sr-Cyrl-CS"/>
        </w:rPr>
        <w:t xml:space="preserve"> нових технологија и иновација и повећање степена коришћења капацитета;</w:t>
      </w:r>
    </w:p>
    <w:p w:rsidR="00A73A29" w:rsidRPr="00B53DE3" w:rsidRDefault="00A73A29" w:rsidP="00A73A29">
      <w:pPr>
        <w:pStyle w:val="NoSpacing"/>
        <w:ind w:firstLine="720"/>
        <w:jc w:val="both"/>
        <w:rPr>
          <w:rFonts w:ascii="Times New Roman" w:hAnsi="Times New Roman"/>
          <w:lang w:val="sr-Cyrl-CS"/>
        </w:rPr>
      </w:pPr>
      <w:r w:rsidRPr="00B53DE3">
        <w:rPr>
          <w:rFonts w:ascii="Times New Roman" w:hAnsi="Times New Roman"/>
          <w:lang w:val="sr-Cyrl-CS"/>
        </w:rPr>
        <w:t xml:space="preserve">- подршка локалне самоуправе развоју сектору МСП   преко подстицајних мера за смањење одређених такси и накнада, обезбеђења повољних кредитних аранжмана са повољним каматним стопама и одобравањем </w:t>
      </w:r>
      <w:r w:rsidRPr="00B53DE3">
        <w:rPr>
          <w:rFonts w:ascii="Times New Roman" w:hAnsi="Times New Roman"/>
          <w:lang w:val="ru-RU"/>
        </w:rPr>
        <w:t>“</w:t>
      </w:r>
      <w:r w:rsidRPr="00B53DE3">
        <w:rPr>
          <w:rFonts w:ascii="Times New Roman" w:hAnsi="Times New Roman"/>
          <w:i/>
          <w:lang w:val="sr-Cyrl-CS"/>
        </w:rPr>
        <w:t>грејс</w:t>
      </w:r>
      <w:r w:rsidRPr="00B53DE3">
        <w:rPr>
          <w:rFonts w:ascii="Times New Roman" w:hAnsi="Times New Roman"/>
          <w:lang w:val="ru-RU"/>
        </w:rPr>
        <w:t>”</w:t>
      </w:r>
      <w:r w:rsidRPr="00B53DE3">
        <w:rPr>
          <w:rFonts w:ascii="Times New Roman" w:hAnsi="Times New Roman"/>
          <w:lang w:val="sr-Cyrl-CS"/>
        </w:rPr>
        <w:t xml:space="preserve"> периода (посебно су интересантни динарски дугорочни и краткорочни кредити за МСП  из Нишавског округа за обртна средства и инвестициона улагања преко кредитне линије ЛЕДИБ-а), </w:t>
      </w:r>
    </w:p>
    <w:p w:rsidR="00EE7C80" w:rsidRPr="00EA3B57" w:rsidRDefault="006806B3" w:rsidP="00E10FA4">
      <w:pPr>
        <w:spacing w:before="120"/>
        <w:ind w:left="-108" w:right="252" w:firstLine="828"/>
        <w:jc w:val="both"/>
        <w:rPr>
          <w:rStyle w:val="FontStyle181"/>
          <w:rFonts w:cs="Arial"/>
          <w:sz w:val="24"/>
          <w:szCs w:val="24"/>
        </w:rPr>
      </w:pPr>
      <w:r w:rsidRPr="00EA3B57">
        <w:rPr>
          <w:rStyle w:val="FontStyle181"/>
          <w:sz w:val="24"/>
          <w:szCs w:val="24"/>
        </w:rPr>
        <w:t>Урбанистички параметри утврђуј</w:t>
      </w:r>
      <w:r w:rsidR="00BB0320" w:rsidRPr="00EA3B57">
        <w:rPr>
          <w:rStyle w:val="FontStyle181"/>
          <w:sz w:val="24"/>
          <w:szCs w:val="24"/>
        </w:rPr>
        <w:t>у</w:t>
      </w:r>
      <w:r w:rsidRPr="00EA3B57">
        <w:rPr>
          <w:rStyle w:val="FontStyle181"/>
          <w:sz w:val="24"/>
          <w:szCs w:val="24"/>
        </w:rPr>
        <w:t xml:space="preserve"> се према </w:t>
      </w:r>
      <w:r w:rsidR="00BB0320" w:rsidRPr="00EA3B57">
        <w:rPr>
          <w:sz w:val="24"/>
          <w:szCs w:val="24"/>
          <w:lang w:val="ru-RU"/>
        </w:rPr>
        <w:t xml:space="preserve">Просторном плану општине </w:t>
      </w:r>
      <w:proofErr w:type="gramStart"/>
      <w:r w:rsidR="00BB0320" w:rsidRPr="00EA3B57">
        <w:rPr>
          <w:sz w:val="24"/>
          <w:szCs w:val="24"/>
          <w:lang w:val="ru-RU"/>
        </w:rPr>
        <w:t>Дољевац</w:t>
      </w:r>
      <w:r w:rsidR="009D30A8">
        <w:rPr>
          <w:sz w:val="24"/>
          <w:szCs w:val="24"/>
        </w:rPr>
        <w:t xml:space="preserve"> </w:t>
      </w:r>
      <w:r w:rsidR="00BB0320" w:rsidRPr="00EA3B57">
        <w:rPr>
          <w:sz w:val="24"/>
          <w:szCs w:val="24"/>
        </w:rPr>
        <w:t xml:space="preserve"> (</w:t>
      </w:r>
      <w:proofErr w:type="gramEnd"/>
      <w:r w:rsidR="00BB0320" w:rsidRPr="00EA3B57">
        <w:rPr>
          <w:sz w:val="24"/>
          <w:szCs w:val="24"/>
        </w:rPr>
        <w:t>„Сл. лист Града Ниша“ бр. 16/11) и</w:t>
      </w:r>
      <w:r w:rsidR="00BB0320" w:rsidRPr="00EA3B57">
        <w:rPr>
          <w:sz w:val="24"/>
          <w:szCs w:val="24"/>
          <w:lang w:val="ru-RU"/>
        </w:rPr>
        <w:t xml:space="preserve"> </w:t>
      </w:r>
      <w:r w:rsidRPr="00EA3B57">
        <w:rPr>
          <w:rStyle w:val="FontStyle181"/>
          <w:sz w:val="24"/>
          <w:szCs w:val="24"/>
        </w:rPr>
        <w:t>Правилнику</w:t>
      </w:r>
      <w:r w:rsidR="000C2F76" w:rsidRPr="00EA3B57">
        <w:rPr>
          <w:rStyle w:val="FontStyle181"/>
          <w:sz w:val="24"/>
          <w:szCs w:val="24"/>
        </w:rPr>
        <w:t xml:space="preserve">. </w:t>
      </w:r>
    </w:p>
    <w:p w:rsidR="006A5E50" w:rsidRDefault="006A5E50" w:rsidP="00267D17">
      <w:pPr>
        <w:pStyle w:val="Clan"/>
        <w:ind w:left="0"/>
        <w:jc w:val="both"/>
        <w:rPr>
          <w:rStyle w:val="FontStyle181"/>
          <w:sz w:val="24"/>
          <w:szCs w:val="24"/>
          <w:lang w:val="sr-Cyrl-RS"/>
        </w:rPr>
      </w:pPr>
    </w:p>
    <w:p w:rsidR="00EE7C80" w:rsidRPr="00E7318F" w:rsidRDefault="00EA3B57" w:rsidP="00267D17">
      <w:pPr>
        <w:pStyle w:val="Clan"/>
        <w:ind w:left="0"/>
        <w:jc w:val="both"/>
        <w:rPr>
          <w:rStyle w:val="FontStyle181"/>
          <w:sz w:val="24"/>
          <w:szCs w:val="24"/>
        </w:rPr>
      </w:pPr>
      <w:r>
        <w:rPr>
          <w:rStyle w:val="FontStyle181"/>
          <w:sz w:val="24"/>
          <w:szCs w:val="24"/>
          <w:lang w:val="sr-Cyrl-RS"/>
        </w:rPr>
        <w:t>3</w:t>
      </w:r>
      <w:r w:rsidR="00EE7C80" w:rsidRPr="00E7318F">
        <w:rPr>
          <w:rStyle w:val="FontStyle181"/>
          <w:sz w:val="24"/>
          <w:szCs w:val="24"/>
        </w:rPr>
        <w:t>.4. Подлог</w:t>
      </w:r>
      <w:r w:rsidR="005C601E" w:rsidRPr="00E7318F">
        <w:rPr>
          <w:rStyle w:val="FontStyle181"/>
          <w:sz w:val="24"/>
          <w:szCs w:val="24"/>
        </w:rPr>
        <w:t>е</w:t>
      </w:r>
      <w:r w:rsidR="00EE7C80" w:rsidRPr="00E7318F">
        <w:rPr>
          <w:rStyle w:val="FontStyle181"/>
          <w:sz w:val="24"/>
          <w:szCs w:val="24"/>
        </w:rPr>
        <w:t xml:space="preserve"> за израду Плана</w:t>
      </w:r>
    </w:p>
    <w:p w:rsidR="008B6203" w:rsidRPr="00EA3B57" w:rsidRDefault="00722974" w:rsidP="009A461C">
      <w:pPr>
        <w:pStyle w:val="Clan"/>
        <w:tabs>
          <w:tab w:val="clear" w:pos="1080"/>
          <w:tab w:val="left" w:pos="720"/>
        </w:tabs>
        <w:ind w:left="0"/>
        <w:jc w:val="both"/>
        <w:rPr>
          <w:rStyle w:val="FontStyle181"/>
          <w:sz w:val="24"/>
          <w:szCs w:val="24"/>
        </w:rPr>
      </w:pPr>
      <w:r w:rsidRPr="00EA3B57">
        <w:rPr>
          <w:rStyle w:val="FontStyle181"/>
          <w:b w:val="0"/>
          <w:sz w:val="24"/>
          <w:szCs w:val="24"/>
        </w:rPr>
        <w:tab/>
      </w:r>
      <w:r w:rsidR="00EE7C80" w:rsidRPr="00EA3B57">
        <w:rPr>
          <w:rStyle w:val="FontStyle181"/>
          <w:b w:val="0"/>
          <w:sz w:val="24"/>
          <w:szCs w:val="24"/>
        </w:rPr>
        <w:t xml:space="preserve">За </w:t>
      </w:r>
      <w:r w:rsidR="00EE7C80" w:rsidRPr="00446B38">
        <w:rPr>
          <w:rStyle w:val="FontStyle181"/>
          <w:b w:val="0"/>
          <w:sz w:val="24"/>
          <w:szCs w:val="24"/>
        </w:rPr>
        <w:t xml:space="preserve">израду </w:t>
      </w:r>
      <w:r w:rsidR="00446B38" w:rsidRPr="00446B38">
        <w:rPr>
          <w:rFonts w:ascii="Times New Roman" w:hAnsi="Times New Roman"/>
          <w:b w:val="0"/>
          <w:sz w:val="24"/>
          <w:szCs w:val="24"/>
          <w:lang w:val="sr-Cyrl-RS"/>
        </w:rPr>
        <w:t xml:space="preserve">Измена и допуна </w:t>
      </w:r>
      <w:r w:rsidR="00446B38" w:rsidRPr="00446B38">
        <w:rPr>
          <w:rFonts w:ascii="Times New Roman" w:hAnsi="Times New Roman"/>
          <w:b w:val="0"/>
          <w:sz w:val="24"/>
          <w:szCs w:val="24"/>
        </w:rPr>
        <w:t>П</w:t>
      </w:r>
      <w:r w:rsidR="00446B38" w:rsidRPr="00446B38">
        <w:rPr>
          <w:rFonts w:ascii="Times New Roman" w:hAnsi="Times New Roman"/>
          <w:b w:val="0"/>
          <w:sz w:val="24"/>
          <w:szCs w:val="24"/>
          <w:lang w:val="ru-RU"/>
        </w:rPr>
        <w:t>лана детаљне регулације</w:t>
      </w:r>
      <w:r w:rsidR="00446B38" w:rsidRPr="00446B38">
        <w:rPr>
          <w:rFonts w:ascii="Times New Roman" w:hAnsi="Times New Roman"/>
          <w:sz w:val="24"/>
          <w:szCs w:val="24"/>
          <w:lang w:val="ru-RU"/>
        </w:rPr>
        <w:t xml:space="preserve"> </w:t>
      </w:r>
      <w:r w:rsidR="00EE7C80" w:rsidRPr="00446B38">
        <w:rPr>
          <w:rStyle w:val="FontStyle181"/>
          <w:b w:val="0"/>
          <w:sz w:val="24"/>
          <w:szCs w:val="24"/>
        </w:rPr>
        <w:t>користи</w:t>
      </w:r>
      <w:r w:rsidR="00EE7C80" w:rsidRPr="00EA3B57">
        <w:rPr>
          <w:rStyle w:val="FontStyle181"/>
          <w:b w:val="0"/>
          <w:sz w:val="24"/>
          <w:szCs w:val="24"/>
        </w:rPr>
        <w:t xml:space="preserve"> се </w:t>
      </w:r>
      <w:r w:rsidR="00446B38" w:rsidRPr="001A3922">
        <w:rPr>
          <w:rStyle w:val="FontStyle181"/>
          <w:b w:val="0"/>
          <w:sz w:val="24"/>
          <w:szCs w:val="24"/>
        </w:rPr>
        <w:t>ажур</w:t>
      </w:r>
      <w:r w:rsidR="00446B38">
        <w:rPr>
          <w:rStyle w:val="FontStyle181"/>
          <w:b w:val="0"/>
          <w:sz w:val="24"/>
          <w:szCs w:val="24"/>
          <w:lang w:val="sr-Cyrl-RS"/>
        </w:rPr>
        <w:t>а</w:t>
      </w:r>
      <w:r w:rsidR="00446B38" w:rsidRPr="001A3922">
        <w:rPr>
          <w:rStyle w:val="FontStyle181"/>
          <w:b w:val="0"/>
          <w:sz w:val="24"/>
          <w:szCs w:val="24"/>
        </w:rPr>
        <w:t>на катастарск</w:t>
      </w:r>
      <w:r w:rsidR="00446B38" w:rsidRPr="001A3922">
        <w:rPr>
          <w:rStyle w:val="FontStyle181"/>
          <w:b w:val="0"/>
          <w:sz w:val="24"/>
          <w:szCs w:val="24"/>
          <w:lang w:val="sr-Cyrl-RS"/>
        </w:rPr>
        <w:t>о - топографска</w:t>
      </w:r>
      <w:r w:rsidR="00446B38" w:rsidRPr="001A3922">
        <w:rPr>
          <w:rStyle w:val="FontStyle181"/>
          <w:b w:val="0"/>
          <w:sz w:val="24"/>
          <w:szCs w:val="24"/>
        </w:rPr>
        <w:t xml:space="preserve"> подлога</w:t>
      </w:r>
      <w:r w:rsidR="00446B38" w:rsidRPr="001A3922">
        <w:rPr>
          <w:rStyle w:val="FontStyle181"/>
          <w:b w:val="0"/>
          <w:sz w:val="24"/>
          <w:szCs w:val="24"/>
          <w:lang w:val="sr-Cyrl-RS"/>
        </w:rPr>
        <w:t xml:space="preserve"> у дигиталном облику</w:t>
      </w:r>
      <w:r w:rsidR="00F07178" w:rsidRPr="00EA3B57">
        <w:rPr>
          <w:rStyle w:val="FontStyle181"/>
          <w:b w:val="0"/>
          <w:sz w:val="24"/>
          <w:szCs w:val="24"/>
        </w:rPr>
        <w:t xml:space="preserve"> и </w:t>
      </w:r>
      <w:r w:rsidR="00F07178" w:rsidRPr="00EA3B57">
        <w:rPr>
          <w:rFonts w:ascii="Times New Roman" w:hAnsi="Times New Roman"/>
          <w:b w:val="0"/>
          <w:sz w:val="24"/>
          <w:szCs w:val="24"/>
          <w:lang w:val="ru-RU"/>
        </w:rPr>
        <w:t>ортофото карта преузета са веб портала ГеоСрбиј</w:t>
      </w:r>
      <w:r w:rsidR="006A6C43" w:rsidRPr="00EA3B57">
        <w:rPr>
          <w:rFonts w:ascii="Times New Roman" w:hAnsi="Times New Roman"/>
          <w:b w:val="0"/>
          <w:sz w:val="24"/>
          <w:szCs w:val="24"/>
          <w:lang w:val="ru-RU"/>
        </w:rPr>
        <w:t xml:space="preserve">а </w:t>
      </w:r>
      <w:r w:rsidR="00F07178" w:rsidRPr="00EA3B57">
        <w:rPr>
          <w:rFonts w:ascii="Times New Roman" w:hAnsi="Times New Roman"/>
          <w:b w:val="0"/>
          <w:sz w:val="24"/>
          <w:szCs w:val="24"/>
          <w:shd w:val="clear" w:color="auto" w:fill="FFFFFF"/>
        </w:rPr>
        <w:t>(www.</w:t>
      </w:r>
      <w:r w:rsidR="00F07178" w:rsidRPr="00EA3B57">
        <w:rPr>
          <w:rFonts w:ascii="Times New Roman" w:hAnsi="Times New Roman"/>
          <w:b w:val="0"/>
          <w:bCs/>
          <w:sz w:val="24"/>
          <w:szCs w:val="24"/>
          <w:shd w:val="clear" w:color="auto" w:fill="FFFFFF"/>
        </w:rPr>
        <w:t>geosrbija</w:t>
      </w:r>
      <w:r w:rsidR="00F07178" w:rsidRPr="00EA3B57">
        <w:rPr>
          <w:rFonts w:ascii="Times New Roman" w:hAnsi="Times New Roman"/>
          <w:b w:val="0"/>
          <w:sz w:val="24"/>
          <w:szCs w:val="24"/>
          <w:shd w:val="clear" w:color="auto" w:fill="FFFFFF"/>
        </w:rPr>
        <w:t>.rs)</w:t>
      </w:r>
      <w:r w:rsidR="00446B38">
        <w:rPr>
          <w:rFonts w:ascii="Times New Roman" w:hAnsi="Times New Roman"/>
          <w:b w:val="0"/>
          <w:sz w:val="24"/>
          <w:szCs w:val="24"/>
          <w:shd w:val="clear" w:color="auto" w:fill="FFFFFF"/>
          <w:lang w:val="sr-Cyrl-RS"/>
        </w:rPr>
        <w:t>.</w:t>
      </w:r>
      <w:r w:rsidR="00254FB5" w:rsidRPr="00EA3B57">
        <w:rPr>
          <w:rStyle w:val="FontStyle181"/>
          <w:b w:val="0"/>
          <w:sz w:val="24"/>
          <w:szCs w:val="24"/>
        </w:rPr>
        <w:t xml:space="preserve"> </w:t>
      </w:r>
      <w:r w:rsidR="008B6203" w:rsidRPr="00EA3B57">
        <w:rPr>
          <w:rStyle w:val="FontStyle181"/>
          <w:sz w:val="24"/>
          <w:szCs w:val="24"/>
        </w:rPr>
        <w:t xml:space="preserve"> </w:t>
      </w:r>
    </w:p>
    <w:p w:rsidR="00225022" w:rsidRPr="00D1320C" w:rsidRDefault="00225022" w:rsidP="004E4CAA">
      <w:pPr>
        <w:rPr>
          <w:rStyle w:val="FontStyle181"/>
          <w:b/>
          <w:sz w:val="24"/>
          <w:szCs w:val="24"/>
        </w:rPr>
      </w:pPr>
    </w:p>
    <w:p w:rsidR="00A73A29" w:rsidRPr="00D1320C" w:rsidRDefault="00A73A29" w:rsidP="004E4CAA">
      <w:pPr>
        <w:rPr>
          <w:rStyle w:val="FontStyle181"/>
          <w:b/>
          <w:sz w:val="24"/>
          <w:szCs w:val="24"/>
        </w:rPr>
      </w:pPr>
    </w:p>
    <w:p w:rsidR="00EA3B57" w:rsidRPr="00D1320C" w:rsidRDefault="00EA3B57" w:rsidP="00EA3B57">
      <w:pPr>
        <w:rPr>
          <w:rStyle w:val="FontStyle181"/>
          <w:b/>
          <w:sz w:val="28"/>
          <w:szCs w:val="28"/>
          <w:lang w:val="sr-Cyrl-RS"/>
        </w:rPr>
      </w:pPr>
      <w:r w:rsidRPr="00D1320C">
        <w:rPr>
          <w:b/>
          <w:lang w:val="sr-Latn-RS"/>
        </w:rPr>
        <w:t xml:space="preserve">II.  </w:t>
      </w:r>
      <w:proofErr w:type="gramStart"/>
      <w:r w:rsidRPr="00D1320C">
        <w:rPr>
          <w:rStyle w:val="FontStyle181"/>
          <w:b/>
          <w:sz w:val="28"/>
          <w:szCs w:val="28"/>
        </w:rPr>
        <w:t xml:space="preserve">ПРАВИЛА </w:t>
      </w:r>
      <w:r w:rsidRPr="00D1320C">
        <w:rPr>
          <w:rStyle w:val="FontStyle181"/>
          <w:b/>
          <w:sz w:val="28"/>
          <w:szCs w:val="28"/>
          <w:lang w:val="sr-Cyrl-RS"/>
        </w:rPr>
        <w:t xml:space="preserve"> </w:t>
      </w:r>
      <w:r w:rsidRPr="00D1320C">
        <w:rPr>
          <w:rStyle w:val="FontStyle181"/>
          <w:b/>
          <w:sz w:val="28"/>
          <w:szCs w:val="28"/>
        </w:rPr>
        <w:t>УРЕЂЕЊА</w:t>
      </w:r>
      <w:proofErr w:type="gramEnd"/>
    </w:p>
    <w:p w:rsidR="007C3666" w:rsidRPr="00D1320C" w:rsidRDefault="007C3666" w:rsidP="00224A17"/>
    <w:p w:rsidR="00E8308D" w:rsidRPr="00D1320C" w:rsidRDefault="00446B38" w:rsidP="00C762AC">
      <w:pPr>
        <w:rPr>
          <w:rFonts w:cs="Times New Roman"/>
          <w:b/>
          <w:sz w:val="24"/>
          <w:szCs w:val="24"/>
          <w:lang w:val="sr-Cyrl-CS"/>
        </w:rPr>
      </w:pPr>
      <w:r w:rsidRPr="00D1320C">
        <w:rPr>
          <w:rStyle w:val="FontStyle181"/>
          <w:sz w:val="24"/>
          <w:szCs w:val="24"/>
          <w:lang w:val="sr-Cyrl-RS"/>
        </w:rPr>
        <w:t xml:space="preserve">Површина </w:t>
      </w:r>
      <w:r w:rsidR="00E8308D" w:rsidRPr="00D1320C">
        <w:rPr>
          <w:sz w:val="24"/>
          <w:szCs w:val="24"/>
          <w:lang w:val="sr-Cyrl-RS"/>
        </w:rPr>
        <w:t xml:space="preserve">Измена и допуна </w:t>
      </w:r>
      <w:r w:rsidR="00E8308D" w:rsidRPr="00D1320C">
        <w:rPr>
          <w:sz w:val="24"/>
          <w:szCs w:val="24"/>
        </w:rPr>
        <w:t>П</w:t>
      </w:r>
      <w:r w:rsidR="00E8308D" w:rsidRPr="00D1320C">
        <w:rPr>
          <w:sz w:val="24"/>
          <w:szCs w:val="24"/>
          <w:lang w:val="ru-RU"/>
        </w:rPr>
        <w:t xml:space="preserve">лана детаљне регулације </w:t>
      </w:r>
      <w:r w:rsidRPr="00D1320C">
        <w:rPr>
          <w:rStyle w:val="FontStyle181"/>
          <w:sz w:val="24"/>
          <w:szCs w:val="24"/>
          <w:lang w:val="sr-Cyrl-RS"/>
        </w:rPr>
        <w:t xml:space="preserve">је </w:t>
      </w:r>
      <w:r w:rsidR="00E8308D" w:rsidRPr="00D1320C">
        <w:rPr>
          <w:rFonts w:cs="Times New Roman"/>
          <w:sz w:val="24"/>
          <w:szCs w:val="24"/>
          <w:lang w:val="sr-Cyrl-CS"/>
        </w:rPr>
        <w:t>11,34</w:t>
      </w:r>
      <w:r w:rsidR="00E8308D" w:rsidRPr="00D1320C">
        <w:rPr>
          <w:rFonts w:cs="Times New Roman"/>
          <w:sz w:val="24"/>
          <w:szCs w:val="24"/>
        </w:rPr>
        <w:t xml:space="preserve"> h</w:t>
      </w:r>
      <w:r w:rsidR="00E8308D" w:rsidRPr="00D1320C">
        <w:rPr>
          <w:rFonts w:cs="Times New Roman"/>
          <w:sz w:val="24"/>
          <w:szCs w:val="24"/>
          <w:lang w:val="sr-Cyrl-CS"/>
        </w:rPr>
        <w:t>а све у К</w:t>
      </w:r>
      <w:r w:rsidR="00E52077">
        <w:rPr>
          <w:rFonts w:cs="Times New Roman"/>
          <w:sz w:val="24"/>
          <w:szCs w:val="24"/>
          <w:lang w:val="sr-Cyrl-CS"/>
        </w:rPr>
        <w:t>.</w:t>
      </w:r>
      <w:r w:rsidR="00E8308D" w:rsidRPr="00D1320C">
        <w:rPr>
          <w:rFonts w:cs="Times New Roman"/>
          <w:sz w:val="24"/>
          <w:szCs w:val="24"/>
          <w:lang w:val="sr-Cyrl-CS"/>
        </w:rPr>
        <w:t>О</w:t>
      </w:r>
      <w:r w:rsidR="00E52077">
        <w:rPr>
          <w:rFonts w:cs="Times New Roman"/>
          <w:sz w:val="24"/>
          <w:szCs w:val="24"/>
          <w:lang w:val="sr-Cyrl-CS"/>
        </w:rPr>
        <w:t>.</w:t>
      </w:r>
      <w:r w:rsidR="00E8308D" w:rsidRPr="00D1320C">
        <w:rPr>
          <w:rFonts w:cs="Times New Roman"/>
          <w:sz w:val="24"/>
          <w:szCs w:val="24"/>
          <w:lang w:val="sr-Cyrl-CS"/>
        </w:rPr>
        <w:t xml:space="preserve"> </w:t>
      </w:r>
      <w:r w:rsidR="00E8308D" w:rsidRPr="00D1320C">
        <w:rPr>
          <w:rFonts w:cs="Times New Roman"/>
          <w:sz w:val="24"/>
          <w:szCs w:val="24"/>
        </w:rPr>
        <w:t>Шаиновац.</w:t>
      </w:r>
      <w:r w:rsidR="00E8308D" w:rsidRPr="00D1320C">
        <w:rPr>
          <w:rFonts w:cs="Times New Roman"/>
          <w:sz w:val="24"/>
          <w:szCs w:val="24"/>
          <w:lang w:val="sr-Cyrl-CS"/>
        </w:rPr>
        <w:t xml:space="preserve"> </w:t>
      </w:r>
      <w:r w:rsidR="00E8308D" w:rsidRPr="00D1320C">
        <w:rPr>
          <w:rFonts w:cs="Times New Roman"/>
          <w:b/>
          <w:sz w:val="24"/>
          <w:szCs w:val="24"/>
          <w:lang w:val="sr-Cyrl-CS"/>
        </w:rPr>
        <w:t xml:space="preserve"> </w:t>
      </w:r>
    </w:p>
    <w:p w:rsidR="00A74FE3" w:rsidRPr="00E9011C" w:rsidRDefault="00A74FE3" w:rsidP="00A74FE3">
      <w:pPr>
        <w:pStyle w:val="Style62"/>
        <w:widowControl/>
        <w:tabs>
          <w:tab w:val="left" w:pos="720"/>
        </w:tabs>
        <w:spacing w:before="5" w:line="283" w:lineRule="exact"/>
        <w:ind w:firstLine="0"/>
        <w:rPr>
          <w:rStyle w:val="FontStyle11"/>
          <w:color w:val="FF0000"/>
          <w:sz w:val="24"/>
          <w:szCs w:val="24"/>
          <w:lang w:val="sr-Cyrl-RS" w:eastAsia="sr-Cyrl-CS"/>
        </w:rPr>
      </w:pPr>
      <w:r w:rsidRPr="00A74FE3">
        <w:rPr>
          <w:rStyle w:val="FontStyle181"/>
          <w:sz w:val="24"/>
          <w:szCs w:val="24"/>
          <w:lang w:val="sr-Cyrl-RS"/>
        </w:rPr>
        <w:t>Цела површина плана је грађевинско подручје</w:t>
      </w:r>
      <w:r>
        <w:rPr>
          <w:rStyle w:val="FontStyle181"/>
          <w:sz w:val="24"/>
          <w:szCs w:val="24"/>
          <w:lang w:val="sr-Cyrl-RS"/>
        </w:rPr>
        <w:t xml:space="preserve">. </w:t>
      </w:r>
    </w:p>
    <w:p w:rsidR="00EA3B57" w:rsidRPr="00A74FE3" w:rsidRDefault="00A74FE3" w:rsidP="00EA3B57">
      <w:pPr>
        <w:pStyle w:val="Style1"/>
        <w:tabs>
          <w:tab w:val="left" w:pos="1080"/>
        </w:tabs>
        <w:rPr>
          <w:rStyle w:val="FontStyle181"/>
          <w:sz w:val="24"/>
          <w:szCs w:val="24"/>
          <w:lang w:val="sr-Cyrl-RS"/>
        </w:rPr>
      </w:pPr>
      <w:r w:rsidRPr="00A74FE3">
        <w:rPr>
          <w:rStyle w:val="FontStyle181"/>
          <w:sz w:val="24"/>
          <w:szCs w:val="24"/>
          <w:lang w:val="sr-Cyrl-RS"/>
        </w:rPr>
        <w:t>.</w:t>
      </w:r>
    </w:p>
    <w:p w:rsidR="00EA3B57" w:rsidRPr="001A3922" w:rsidRDefault="00EA3B57" w:rsidP="00EA3B57">
      <w:pPr>
        <w:pStyle w:val="Style1"/>
        <w:tabs>
          <w:tab w:val="left" w:pos="1080"/>
        </w:tabs>
        <w:rPr>
          <w:b/>
          <w:bCs/>
          <w:lang w:val="sr-Cyrl-RS"/>
        </w:rPr>
      </w:pPr>
      <w:r w:rsidRPr="001A3922">
        <w:rPr>
          <w:rStyle w:val="FontStyle181"/>
          <w:b/>
          <w:sz w:val="24"/>
          <w:szCs w:val="24"/>
          <w:lang w:val="sr-Cyrl-RS"/>
        </w:rPr>
        <w:lastRenderedPageBreak/>
        <w:t xml:space="preserve">1. </w:t>
      </w:r>
      <w:r w:rsidRPr="001A3922">
        <w:rPr>
          <w:b/>
          <w:bCs/>
        </w:rPr>
        <w:t>Грађевинск</w:t>
      </w:r>
      <w:r w:rsidRPr="001A3922">
        <w:rPr>
          <w:b/>
          <w:bCs/>
          <w:lang w:val="sr-Cyrl-RS"/>
        </w:rPr>
        <w:t>о подручје</w:t>
      </w:r>
    </w:p>
    <w:p w:rsidR="0017726F" w:rsidRPr="00E9011C" w:rsidRDefault="00D1320C" w:rsidP="0017726F">
      <w:pPr>
        <w:pStyle w:val="Style62"/>
        <w:widowControl/>
        <w:tabs>
          <w:tab w:val="left" w:pos="720"/>
        </w:tabs>
        <w:spacing w:before="5" w:line="283" w:lineRule="exact"/>
        <w:ind w:firstLine="0"/>
        <w:rPr>
          <w:rStyle w:val="FontStyle11"/>
          <w:color w:val="FF0000"/>
          <w:sz w:val="24"/>
          <w:szCs w:val="24"/>
          <w:lang w:val="sr-Cyrl-RS" w:eastAsia="sr-Cyrl-CS"/>
        </w:rPr>
      </w:pPr>
      <w:r w:rsidRPr="00D1320C">
        <w:rPr>
          <w:bCs/>
        </w:rPr>
        <w:t>Грађевинск</w:t>
      </w:r>
      <w:r w:rsidRPr="00D1320C">
        <w:rPr>
          <w:bCs/>
          <w:lang w:val="sr-Cyrl-RS"/>
        </w:rPr>
        <w:t>о подручје</w:t>
      </w:r>
      <w:r>
        <w:rPr>
          <w:bCs/>
          <w:lang w:val="sr-Cyrl-RS"/>
        </w:rPr>
        <w:t xml:space="preserve"> је површина целог плана</w:t>
      </w:r>
      <w:r w:rsidR="00E9011C">
        <w:rPr>
          <w:bCs/>
          <w:lang w:val="sr-Cyrl-RS"/>
        </w:rPr>
        <w:t xml:space="preserve"> и </w:t>
      </w:r>
      <w:r w:rsidR="00E9011C" w:rsidRPr="00E9011C">
        <w:rPr>
          <w:bCs/>
          <w:lang w:val="sr-Cyrl-RS"/>
        </w:rPr>
        <w:t xml:space="preserve">подељено је на </w:t>
      </w:r>
      <w:r w:rsidR="00E9011C" w:rsidRPr="00E9011C">
        <w:rPr>
          <w:color w:val="000000"/>
          <w:lang w:val="sr-Cyrl-RS"/>
        </w:rPr>
        <w:t>земљиште јавне намене и земљиште остале намене</w:t>
      </w:r>
      <w:r w:rsidRPr="00E9011C">
        <w:rPr>
          <w:bCs/>
          <w:lang w:val="sr-Cyrl-RS"/>
        </w:rPr>
        <w:t xml:space="preserve">. </w:t>
      </w:r>
    </w:p>
    <w:p w:rsidR="00852302" w:rsidRDefault="00852302" w:rsidP="00E9011C">
      <w:pPr>
        <w:pStyle w:val="Style1"/>
        <w:tabs>
          <w:tab w:val="left" w:pos="720"/>
        </w:tabs>
        <w:rPr>
          <w:rStyle w:val="FontStyle181"/>
          <w:b/>
          <w:sz w:val="24"/>
          <w:szCs w:val="24"/>
          <w:lang w:val="sr-Cyrl-RS"/>
        </w:rPr>
      </w:pPr>
    </w:p>
    <w:p w:rsidR="00E9011C" w:rsidRPr="001636F5" w:rsidRDefault="00E9011C" w:rsidP="00E9011C">
      <w:pPr>
        <w:pStyle w:val="Style1"/>
        <w:tabs>
          <w:tab w:val="left" w:pos="720"/>
        </w:tabs>
        <w:rPr>
          <w:rStyle w:val="FontStyle181"/>
          <w:b/>
          <w:sz w:val="24"/>
          <w:szCs w:val="24"/>
          <w:lang w:val="sr-Cyrl-RS"/>
        </w:rPr>
      </w:pPr>
      <w:r w:rsidRPr="001636F5">
        <w:rPr>
          <w:rStyle w:val="FontStyle181"/>
          <w:b/>
          <w:sz w:val="24"/>
          <w:szCs w:val="24"/>
          <w:lang w:val="sr-Cyrl-RS"/>
        </w:rPr>
        <w:t>А. Грађевинско земљиште</w:t>
      </w:r>
      <w:r w:rsidRPr="001636F5">
        <w:rPr>
          <w:rStyle w:val="FontStyle181"/>
          <w:b/>
          <w:sz w:val="24"/>
          <w:szCs w:val="24"/>
        </w:rPr>
        <w:t xml:space="preserve"> јавне намене</w:t>
      </w:r>
      <w:r w:rsidRPr="001636F5">
        <w:rPr>
          <w:rStyle w:val="FontStyle181"/>
          <w:sz w:val="24"/>
          <w:szCs w:val="24"/>
          <w:lang w:val="sr-Cyrl-CS"/>
        </w:rPr>
        <w:t xml:space="preserve"> </w:t>
      </w:r>
    </w:p>
    <w:p w:rsidR="00852302" w:rsidRDefault="00852302" w:rsidP="00E9011C">
      <w:pPr>
        <w:spacing w:line="280" w:lineRule="exact"/>
        <w:jc w:val="both"/>
        <w:rPr>
          <w:rStyle w:val="FontStyle181"/>
          <w:sz w:val="24"/>
          <w:szCs w:val="24"/>
          <w:lang w:val="sr-Cyrl-CS"/>
        </w:rPr>
      </w:pPr>
    </w:p>
    <w:p w:rsidR="00E9011C" w:rsidRPr="00E47078" w:rsidRDefault="00E9011C" w:rsidP="00E9011C">
      <w:pPr>
        <w:spacing w:line="280" w:lineRule="exact"/>
        <w:jc w:val="both"/>
        <w:rPr>
          <w:rStyle w:val="FontStyle181"/>
          <w:sz w:val="24"/>
          <w:szCs w:val="24"/>
          <w:lang w:val="sr-Cyrl-CS"/>
        </w:rPr>
      </w:pPr>
      <w:r w:rsidRPr="00E47078">
        <w:rPr>
          <w:rStyle w:val="FontStyle181"/>
          <w:sz w:val="24"/>
          <w:szCs w:val="24"/>
          <w:lang w:val="sr-Cyrl-CS"/>
        </w:rPr>
        <w:t>Грађевинско земљиште јавне намене обухвата саобраћајн</w:t>
      </w:r>
      <w:r>
        <w:rPr>
          <w:rStyle w:val="FontStyle181"/>
          <w:sz w:val="24"/>
          <w:szCs w:val="24"/>
          <w:lang w:val="sr-Cyrl-CS"/>
        </w:rPr>
        <w:t>о</w:t>
      </w:r>
      <w:r w:rsidRPr="00E47078">
        <w:rPr>
          <w:rStyle w:val="FontStyle181"/>
          <w:sz w:val="24"/>
          <w:szCs w:val="24"/>
          <w:lang w:val="sr-Cyrl-CS"/>
        </w:rPr>
        <w:t xml:space="preserve"> решењ</w:t>
      </w:r>
      <w:r>
        <w:rPr>
          <w:rStyle w:val="FontStyle181"/>
          <w:sz w:val="24"/>
          <w:szCs w:val="24"/>
          <w:lang w:val="sr-Cyrl-CS"/>
        </w:rPr>
        <w:t>е</w:t>
      </w:r>
      <w:r w:rsidRPr="00E47078">
        <w:rPr>
          <w:rStyle w:val="FontStyle181"/>
          <w:sz w:val="24"/>
          <w:szCs w:val="24"/>
          <w:lang w:val="sr-Cyrl-CS"/>
        </w:rPr>
        <w:t xml:space="preserve"> плана</w:t>
      </w:r>
      <w:r>
        <w:rPr>
          <w:rStyle w:val="FontStyle181"/>
          <w:sz w:val="24"/>
          <w:szCs w:val="24"/>
          <w:lang w:val="sr-Cyrl-CS"/>
        </w:rPr>
        <w:t xml:space="preserve">, зелене површине, место-запис и спортске терене. </w:t>
      </w:r>
      <w:r w:rsidRPr="00E47078">
        <w:rPr>
          <w:sz w:val="24"/>
          <w:szCs w:val="24"/>
          <w:lang w:val="sr-Cyrl-RS"/>
        </w:rPr>
        <w:t xml:space="preserve"> </w:t>
      </w:r>
    </w:p>
    <w:p w:rsidR="001D0C35" w:rsidRDefault="001D0C35" w:rsidP="00E9011C">
      <w:pPr>
        <w:pStyle w:val="Style1"/>
        <w:spacing w:line="280" w:lineRule="exact"/>
        <w:rPr>
          <w:rStyle w:val="FontStyle181"/>
          <w:sz w:val="24"/>
          <w:szCs w:val="24"/>
          <w:lang w:val="sr-Cyrl-CS"/>
        </w:rPr>
      </w:pPr>
    </w:p>
    <w:p w:rsidR="001D0C35" w:rsidRDefault="001D0C35" w:rsidP="00E9011C">
      <w:pPr>
        <w:pStyle w:val="Style1"/>
        <w:spacing w:line="280" w:lineRule="exact"/>
        <w:rPr>
          <w:rStyle w:val="FontStyle181"/>
          <w:sz w:val="24"/>
          <w:szCs w:val="24"/>
          <w:lang w:val="sr-Cyrl-RS"/>
        </w:rPr>
      </w:pPr>
      <w:r>
        <w:rPr>
          <w:rStyle w:val="FontStyle181"/>
          <w:sz w:val="24"/>
          <w:szCs w:val="24"/>
          <w:lang w:val="sr-Cyrl-CS"/>
        </w:rPr>
        <w:t>-</w:t>
      </w:r>
      <w:r w:rsidR="00F313ED" w:rsidRPr="001D0C35">
        <w:rPr>
          <w:rStyle w:val="FontStyle181"/>
          <w:i/>
          <w:sz w:val="24"/>
          <w:szCs w:val="24"/>
          <w:lang w:val="sr-Cyrl-CS"/>
        </w:rPr>
        <w:t>саобраћајно решење</w:t>
      </w:r>
      <w:r>
        <w:rPr>
          <w:rStyle w:val="FontStyle181"/>
          <w:sz w:val="24"/>
          <w:szCs w:val="24"/>
        </w:rPr>
        <w:t xml:space="preserve"> </w:t>
      </w:r>
    </w:p>
    <w:p w:rsidR="00241137" w:rsidRDefault="001D0C35" w:rsidP="00241137">
      <w:pPr>
        <w:pStyle w:val="Style62"/>
        <w:widowControl/>
        <w:tabs>
          <w:tab w:val="left" w:pos="1080"/>
        </w:tabs>
        <w:spacing w:before="5" w:line="283" w:lineRule="exact"/>
        <w:ind w:firstLine="0"/>
        <w:rPr>
          <w:lang w:val="sr-Cyrl-RS"/>
        </w:rPr>
      </w:pPr>
      <w:r>
        <w:rPr>
          <w:rStyle w:val="FontStyle181"/>
          <w:sz w:val="24"/>
          <w:szCs w:val="24"/>
          <w:lang w:val="sr-Cyrl-RS"/>
        </w:rPr>
        <w:t xml:space="preserve">између  </w:t>
      </w:r>
      <w:r w:rsidRPr="00D1320C">
        <w:rPr>
          <w:lang w:val="sr-Cyrl-CS"/>
        </w:rPr>
        <w:t>катастарски</w:t>
      </w:r>
      <w:r>
        <w:rPr>
          <w:lang w:val="sr-Cyrl-CS"/>
        </w:rPr>
        <w:t>х</w:t>
      </w:r>
      <w:r w:rsidRPr="00D1320C">
        <w:rPr>
          <w:lang w:val="sr-Cyrl-CS"/>
        </w:rPr>
        <w:t xml:space="preserve"> парцела</w:t>
      </w:r>
      <w:r>
        <w:rPr>
          <w:lang w:val="sr-Cyrl-CS"/>
        </w:rPr>
        <w:t xml:space="preserve"> </w:t>
      </w:r>
      <w:r w:rsidRPr="00D1320C">
        <w:rPr>
          <w:lang w:val="sr-Cyrl-CS"/>
        </w:rPr>
        <w:t xml:space="preserve"> </w:t>
      </w:r>
      <w:r w:rsidRPr="00D1320C">
        <w:rPr>
          <w:lang w:val="ru-RU"/>
        </w:rPr>
        <w:t>568/7, 568/8 и 568/9</w:t>
      </w:r>
      <w:r w:rsidRPr="00D1320C">
        <w:rPr>
          <w:lang w:val="sr-Cyrl-CS"/>
        </w:rPr>
        <w:t xml:space="preserve"> све К</w:t>
      </w:r>
      <w:r w:rsidR="006510F0">
        <w:rPr>
          <w:lang w:val="sr-Cyrl-CS"/>
        </w:rPr>
        <w:t>.</w:t>
      </w:r>
      <w:r w:rsidRPr="00D1320C">
        <w:rPr>
          <w:lang w:val="sr-Cyrl-CS"/>
        </w:rPr>
        <w:t>О</w:t>
      </w:r>
      <w:r w:rsidR="006510F0">
        <w:rPr>
          <w:lang w:val="sr-Cyrl-CS"/>
        </w:rPr>
        <w:t>.</w:t>
      </w:r>
      <w:r w:rsidRPr="00D1320C">
        <w:rPr>
          <w:lang w:val="sr-Cyrl-CS"/>
        </w:rPr>
        <w:t xml:space="preserve"> </w:t>
      </w:r>
      <w:r w:rsidRPr="00D1320C">
        <w:t>Шаиновац</w:t>
      </w:r>
      <w:r>
        <w:rPr>
          <w:lang w:val="sr-Cyrl-RS"/>
        </w:rPr>
        <w:t xml:space="preserve"> се планира нови путни правац ради боље комуникације за простор</w:t>
      </w:r>
      <w:r w:rsidRPr="001D0C35">
        <w:rPr>
          <w:lang w:val="ru-RU"/>
        </w:rPr>
        <w:t xml:space="preserve"> </w:t>
      </w:r>
      <w:r w:rsidRPr="00D1320C">
        <w:rPr>
          <w:lang w:val="sr-Cyrl-RS"/>
        </w:rPr>
        <w:t>пословно-производно-трговинск</w:t>
      </w:r>
      <w:r>
        <w:rPr>
          <w:lang w:val="sr-Cyrl-RS"/>
        </w:rPr>
        <w:t>их</w:t>
      </w:r>
      <w:r w:rsidRPr="00D1320C">
        <w:rPr>
          <w:lang w:val="sr-Cyrl-RS"/>
        </w:rPr>
        <w:t xml:space="preserve"> комплекс</w:t>
      </w:r>
      <w:r>
        <w:rPr>
          <w:lang w:val="sr-Cyrl-RS"/>
        </w:rPr>
        <w:t xml:space="preserve">а. </w:t>
      </w:r>
    </w:p>
    <w:p w:rsidR="00241137" w:rsidRDefault="00241137" w:rsidP="00241137">
      <w:pPr>
        <w:pStyle w:val="Style62"/>
        <w:widowControl/>
        <w:tabs>
          <w:tab w:val="left" w:pos="1080"/>
        </w:tabs>
        <w:spacing w:before="5" w:line="283" w:lineRule="exact"/>
        <w:ind w:firstLine="0"/>
        <w:rPr>
          <w:lang w:val="sr-Cyrl-RS"/>
        </w:rPr>
      </w:pPr>
    </w:p>
    <w:p w:rsidR="00241137" w:rsidRPr="006C2898" w:rsidRDefault="00241137" w:rsidP="00241137">
      <w:pPr>
        <w:pStyle w:val="Style62"/>
        <w:widowControl/>
        <w:tabs>
          <w:tab w:val="left" w:pos="1080"/>
        </w:tabs>
        <w:spacing w:before="5" w:line="283" w:lineRule="exact"/>
        <w:ind w:firstLine="0"/>
        <w:rPr>
          <w:rStyle w:val="FontStyle181"/>
          <w:b/>
          <w:sz w:val="24"/>
          <w:szCs w:val="24"/>
          <w:lang w:val="ru-RU"/>
        </w:rPr>
      </w:pPr>
      <w:r w:rsidRPr="006C2898">
        <w:rPr>
          <w:rStyle w:val="FontStyle181"/>
          <w:b/>
          <w:sz w:val="24"/>
          <w:szCs w:val="24"/>
          <w:lang w:val="ru-RU"/>
        </w:rPr>
        <w:t>Саобраћајне површине и паркинзи</w:t>
      </w:r>
    </w:p>
    <w:p w:rsidR="00241137" w:rsidRPr="006C2898" w:rsidRDefault="00241137" w:rsidP="00241137">
      <w:pPr>
        <w:pStyle w:val="Style62"/>
        <w:widowControl/>
        <w:spacing w:before="5" w:line="283" w:lineRule="exact"/>
        <w:ind w:firstLine="720"/>
      </w:pPr>
      <w:r w:rsidRPr="006C2898">
        <w:rPr>
          <w:rStyle w:val="FontStyle181"/>
          <w:sz w:val="24"/>
          <w:szCs w:val="24"/>
          <w:lang w:val="ru-RU"/>
        </w:rPr>
        <w:t>Саобраћајнице и паркинзи обрађени су са елементима ситуационог и нивелационог плана (пр</w:t>
      </w:r>
      <w:r w:rsidR="006C2898" w:rsidRPr="006C2898">
        <w:rPr>
          <w:rStyle w:val="FontStyle181"/>
          <w:sz w:val="24"/>
          <w:szCs w:val="24"/>
          <w:lang w:val="ru-RU"/>
        </w:rPr>
        <w:t>иказано у графичком прилогу бр.</w:t>
      </w:r>
      <w:r w:rsidR="006C2898" w:rsidRPr="006C2898">
        <w:rPr>
          <w:rStyle w:val="FontStyle181"/>
          <w:sz w:val="24"/>
          <w:szCs w:val="24"/>
          <w:lang w:val="sr-Cyrl-RS"/>
        </w:rPr>
        <w:t>4</w:t>
      </w:r>
      <w:r w:rsidRPr="006C2898">
        <w:rPr>
          <w:lang w:val="sr-Cyrl-CS"/>
        </w:rPr>
        <w:t>. Саобраћај, регулација и нивелација са грађевинским линијама)</w:t>
      </w:r>
      <w:r w:rsidRPr="006C2898">
        <w:rPr>
          <w:rStyle w:val="FontStyle181"/>
          <w:sz w:val="24"/>
          <w:szCs w:val="24"/>
          <w:lang w:val="ru-RU"/>
        </w:rPr>
        <w:t>.</w:t>
      </w:r>
      <w:r w:rsidRPr="006C2898">
        <w:rPr>
          <w:rStyle w:val="FontStyle181"/>
          <w:sz w:val="24"/>
          <w:szCs w:val="24"/>
        </w:rPr>
        <w:t xml:space="preserve"> </w:t>
      </w:r>
    </w:p>
    <w:p w:rsidR="00241137" w:rsidRPr="006C2898" w:rsidRDefault="00241137" w:rsidP="00241137">
      <w:pPr>
        <w:pStyle w:val="BodyText"/>
        <w:ind w:right="11"/>
        <w:rPr>
          <w:rFonts w:ascii="Times New Roman" w:hAnsi="Times New Roman"/>
        </w:rPr>
      </w:pPr>
      <w:r w:rsidRPr="006C2898">
        <w:rPr>
          <w:rFonts w:ascii="Times New Roman" w:hAnsi="Times New Roman"/>
        </w:rPr>
        <w:t xml:space="preserve">Коловозну конструкцију свих саобраћајница димензионисати за средње тежак саобраћај да би се омогућио приступ интервентним возилима. </w:t>
      </w:r>
    </w:p>
    <w:p w:rsidR="00241137" w:rsidRPr="006C2898" w:rsidRDefault="00241137" w:rsidP="00241137">
      <w:pPr>
        <w:pStyle w:val="BodyText"/>
        <w:spacing w:before="120"/>
        <w:ind w:right="11"/>
        <w:rPr>
          <w:rFonts w:ascii="Times New Roman" w:hAnsi="Times New Roman"/>
        </w:rPr>
      </w:pPr>
      <w:r w:rsidRPr="006C2898">
        <w:rPr>
          <w:rFonts w:ascii="Times New Roman" w:hAnsi="Times New Roman"/>
        </w:rPr>
        <w:t>Атмосферску воду водити гравитационо у околне природне рецепијенте преко попречних падова коловоза саобраћајница и њихових банкина. Ако је потребно за прихватање атмосферских вода пројектовати риголе или отворене канале на појединим деловима.</w:t>
      </w:r>
    </w:p>
    <w:p w:rsidR="00241137" w:rsidRPr="003535C5" w:rsidRDefault="00241137" w:rsidP="00241137">
      <w:pPr>
        <w:pStyle w:val="BodyText"/>
        <w:ind w:right="11"/>
        <w:rPr>
          <w:rFonts w:ascii="Times New Roman" w:hAnsi="Times New Roman"/>
        </w:rPr>
      </w:pPr>
      <w:r w:rsidRPr="003535C5">
        <w:rPr>
          <w:rFonts w:ascii="Times New Roman" w:hAnsi="Times New Roman"/>
          <w:b/>
        </w:rPr>
        <w:t xml:space="preserve">ПС (Приступна саобраћајница) / СС (Сервисна саобраћајница) - </w:t>
      </w:r>
      <w:r w:rsidRPr="003535C5">
        <w:rPr>
          <w:rFonts w:ascii="Times New Roman" w:hAnsi="Times New Roman"/>
        </w:rPr>
        <w:t>карактеристични попречни профил приступне-сервисне саобраћајнице у подручију граница Плана</w:t>
      </w:r>
    </w:p>
    <w:p w:rsidR="00241137" w:rsidRPr="006C2898" w:rsidRDefault="00241137" w:rsidP="00241137">
      <w:pPr>
        <w:pStyle w:val="BodyText"/>
        <w:ind w:right="11"/>
        <w:rPr>
          <w:rFonts w:ascii="Times New Roman" w:hAnsi="Times New Roman"/>
        </w:rPr>
      </w:pPr>
      <w:r w:rsidRPr="00225022">
        <w:rPr>
          <w:rFonts w:ascii="Times New Roman" w:hAnsi="Times New Roman"/>
          <w:color w:val="FF0000"/>
        </w:rPr>
        <w:tab/>
      </w:r>
      <w:r w:rsidRPr="006C2898">
        <w:rPr>
          <w:rFonts w:ascii="Times New Roman" w:hAnsi="Times New Roman"/>
        </w:rPr>
        <w:t xml:space="preserve">Саобраћајнице су кружног сервисног карактера. Омогућавају приступ средње тешког саобраћаја </w:t>
      </w:r>
      <w:r w:rsidR="006C2898" w:rsidRPr="006C2898">
        <w:rPr>
          <w:rFonts w:ascii="Times New Roman" w:hAnsi="Times New Roman"/>
          <w:lang w:val="sr-Cyrl-RS"/>
        </w:rPr>
        <w:t xml:space="preserve">у фази изградње и </w:t>
      </w:r>
      <w:r w:rsidRPr="006C2898">
        <w:rPr>
          <w:rFonts w:ascii="Times New Roman" w:hAnsi="Times New Roman"/>
        </w:rPr>
        <w:t xml:space="preserve">одржавања и интервенција у акцедентним случајевима. </w:t>
      </w:r>
      <w:r w:rsidR="005E1517" w:rsidRPr="001C2F88">
        <w:rPr>
          <w:rFonts w:ascii="Times New Roman" w:hAnsi="Times New Roman"/>
          <w:u w:val="single"/>
        </w:rPr>
        <w:t>Приступна саобраћајница</w:t>
      </w:r>
      <w:r w:rsidR="005E1517" w:rsidRPr="006C2898">
        <w:rPr>
          <w:rFonts w:ascii="Times New Roman" w:hAnsi="Times New Roman"/>
        </w:rPr>
        <w:t xml:space="preserve"> </w:t>
      </w:r>
      <w:r w:rsidR="005E1517">
        <w:rPr>
          <w:rFonts w:ascii="Times New Roman" w:hAnsi="Times New Roman"/>
          <w:lang w:val="sr-Cyrl-RS"/>
        </w:rPr>
        <w:t xml:space="preserve">је </w:t>
      </w:r>
      <w:r w:rsidRPr="006C2898">
        <w:rPr>
          <w:rFonts w:ascii="Times New Roman" w:hAnsi="Times New Roman"/>
        </w:rPr>
        <w:t xml:space="preserve">ширине регулације од </w:t>
      </w:r>
      <w:r w:rsidR="001C2F88">
        <w:rPr>
          <w:rFonts w:ascii="Times New Roman" w:hAnsi="Times New Roman"/>
          <w:lang w:val="sr-Cyrl-RS"/>
        </w:rPr>
        <w:t>7</w:t>
      </w:r>
      <w:r w:rsidRPr="006C2898">
        <w:rPr>
          <w:rFonts w:ascii="Times New Roman" w:hAnsi="Times New Roman"/>
        </w:rPr>
        <w:t>,0m,</w:t>
      </w:r>
      <w:r w:rsidR="001C2F88">
        <w:rPr>
          <w:rFonts w:ascii="Times New Roman" w:hAnsi="Times New Roman"/>
          <w:lang w:val="sr-Cyrl-RS"/>
        </w:rPr>
        <w:t xml:space="preserve"> а</w:t>
      </w:r>
      <w:r w:rsidRPr="006C2898">
        <w:rPr>
          <w:rFonts w:ascii="Times New Roman" w:hAnsi="Times New Roman"/>
        </w:rPr>
        <w:t xml:space="preserve"> </w:t>
      </w:r>
      <w:r w:rsidRPr="001C2F88">
        <w:rPr>
          <w:rFonts w:ascii="Times New Roman" w:hAnsi="Times New Roman"/>
          <w:u w:val="single"/>
        </w:rPr>
        <w:t>сервисна саобраћајница</w:t>
      </w:r>
      <w:r w:rsidR="001C2F88">
        <w:rPr>
          <w:rFonts w:ascii="Times New Roman" w:hAnsi="Times New Roman"/>
          <w:u w:val="single"/>
          <w:lang w:val="sr-Cyrl-RS"/>
        </w:rPr>
        <w:t xml:space="preserve"> је</w:t>
      </w:r>
      <w:r w:rsidRPr="006C2898">
        <w:rPr>
          <w:rFonts w:ascii="Times New Roman" w:hAnsi="Times New Roman"/>
        </w:rPr>
        <w:t xml:space="preserve"> са коловозом ширине </w:t>
      </w:r>
      <w:r w:rsidRPr="006C2898">
        <w:rPr>
          <w:rFonts w:ascii="Times New Roman" w:hAnsi="Times New Roman"/>
          <w:lang w:val="sr-Cyrl-RS"/>
        </w:rPr>
        <w:t>4</w:t>
      </w:r>
      <w:r w:rsidRPr="006C2898">
        <w:rPr>
          <w:rFonts w:ascii="Times New Roman" w:hAnsi="Times New Roman"/>
        </w:rPr>
        <w:t>,0 m и банкинама од 2 x 0,5 m.</w:t>
      </w:r>
    </w:p>
    <w:p w:rsidR="00E9011C" w:rsidRDefault="00E9011C" w:rsidP="00E9011C">
      <w:pPr>
        <w:pStyle w:val="Style1"/>
        <w:spacing w:line="280" w:lineRule="exact"/>
        <w:rPr>
          <w:b/>
          <w:lang w:val="sr-Cyrl-RS"/>
        </w:rPr>
      </w:pPr>
    </w:p>
    <w:p w:rsidR="006A6135" w:rsidRDefault="006A6135" w:rsidP="006A6135">
      <w:pPr>
        <w:pStyle w:val="Style1"/>
        <w:spacing w:line="280" w:lineRule="exact"/>
        <w:rPr>
          <w:rStyle w:val="FontStyle181"/>
          <w:sz w:val="24"/>
          <w:szCs w:val="24"/>
          <w:lang w:val="sr-Cyrl-CS"/>
        </w:rPr>
      </w:pPr>
      <w:r>
        <w:rPr>
          <w:rStyle w:val="FontStyle181"/>
          <w:sz w:val="24"/>
          <w:szCs w:val="24"/>
          <w:lang w:val="sr-Cyrl-CS"/>
        </w:rPr>
        <w:t>-</w:t>
      </w:r>
      <w:r w:rsidR="00F313ED" w:rsidRPr="001D0C35">
        <w:rPr>
          <w:rStyle w:val="FontStyle181"/>
          <w:i/>
          <w:sz w:val="24"/>
          <w:szCs w:val="24"/>
          <w:lang w:val="sr-Cyrl-CS"/>
        </w:rPr>
        <w:t>зелене површине</w:t>
      </w:r>
      <w:r w:rsidRPr="006A6135">
        <w:rPr>
          <w:rStyle w:val="FontStyle181"/>
          <w:sz w:val="24"/>
          <w:szCs w:val="24"/>
          <w:lang w:val="sr-Cyrl-CS"/>
        </w:rPr>
        <w:t xml:space="preserve"> </w:t>
      </w:r>
    </w:p>
    <w:p w:rsidR="00FF6D86" w:rsidRDefault="006A6135" w:rsidP="006A6135">
      <w:pPr>
        <w:pStyle w:val="Style1"/>
        <w:spacing w:line="280" w:lineRule="exact"/>
        <w:rPr>
          <w:b/>
          <w:lang w:val="sr-Cyrl-RS"/>
        </w:rPr>
      </w:pPr>
      <w:r>
        <w:rPr>
          <w:rStyle w:val="FontStyle181"/>
          <w:sz w:val="24"/>
          <w:szCs w:val="24"/>
          <w:lang w:val="sr-Cyrl-CS"/>
        </w:rPr>
        <w:t xml:space="preserve">Простор уз реку Топлицу је тренутно неуређен простор чији је власник општина </w:t>
      </w:r>
      <w:r w:rsidR="007B1412">
        <w:rPr>
          <w:rStyle w:val="FontStyle181"/>
          <w:sz w:val="24"/>
          <w:szCs w:val="24"/>
          <w:lang w:val="sr-Cyrl-CS"/>
        </w:rPr>
        <w:t>Дољевац. Како постоји повезаност овог простора са површином спортских терена то је могуће, уколико се укаже потреба, и овај простор користити за спорт и рекреацију.</w:t>
      </w:r>
    </w:p>
    <w:p w:rsidR="00FF6D86" w:rsidRDefault="006A6135" w:rsidP="00E9011C">
      <w:pPr>
        <w:pStyle w:val="Style1"/>
        <w:spacing w:line="280" w:lineRule="exact"/>
        <w:rPr>
          <w:b/>
          <w:lang w:val="sr-Cyrl-RS"/>
        </w:rPr>
      </w:pPr>
      <w:r>
        <w:rPr>
          <w:rStyle w:val="FontStyle181"/>
          <w:sz w:val="24"/>
          <w:szCs w:val="24"/>
          <w:lang w:val="sr-Cyrl-CS"/>
        </w:rPr>
        <w:t>-</w:t>
      </w:r>
      <w:r w:rsidR="00F313ED" w:rsidRPr="001D0C35">
        <w:rPr>
          <w:rStyle w:val="FontStyle181"/>
          <w:i/>
          <w:sz w:val="24"/>
          <w:szCs w:val="24"/>
          <w:lang w:val="sr-Cyrl-CS"/>
        </w:rPr>
        <w:t>место-запис</w:t>
      </w:r>
    </w:p>
    <w:p w:rsidR="00F313ED" w:rsidRPr="006A6135" w:rsidRDefault="006A6135" w:rsidP="00E9011C">
      <w:pPr>
        <w:pStyle w:val="Style1"/>
        <w:spacing w:line="280" w:lineRule="exact"/>
        <w:rPr>
          <w:rStyle w:val="FontStyle181"/>
          <w:sz w:val="24"/>
          <w:szCs w:val="24"/>
          <w:lang w:val="sr-Cyrl-RS"/>
        </w:rPr>
      </w:pPr>
      <w:r>
        <w:rPr>
          <w:rStyle w:val="FontStyle181"/>
          <w:sz w:val="24"/>
          <w:szCs w:val="24"/>
          <w:lang w:val="sr-Cyrl-RS"/>
        </w:rPr>
        <w:t>На овој површини постоји дрво-храст са ознаком-записом и зато је ова површина посебно издвојена.</w:t>
      </w:r>
    </w:p>
    <w:p w:rsidR="00FF6D86" w:rsidRPr="001D0C35" w:rsidRDefault="007B1412" w:rsidP="00E9011C">
      <w:pPr>
        <w:pStyle w:val="Style1"/>
        <w:spacing w:line="280" w:lineRule="exact"/>
        <w:rPr>
          <w:rStyle w:val="FontStyle181"/>
          <w:i/>
          <w:sz w:val="24"/>
          <w:szCs w:val="24"/>
          <w:lang w:val="sr-Cyrl-CS"/>
        </w:rPr>
      </w:pPr>
      <w:r w:rsidRPr="001D0C35">
        <w:rPr>
          <w:rStyle w:val="FontStyle181"/>
          <w:i/>
          <w:sz w:val="24"/>
          <w:szCs w:val="24"/>
          <w:lang w:val="sr-Cyrl-CS"/>
        </w:rPr>
        <w:t>-</w:t>
      </w:r>
      <w:r w:rsidR="00F313ED" w:rsidRPr="001D0C35">
        <w:rPr>
          <w:rStyle w:val="FontStyle181"/>
          <w:i/>
          <w:sz w:val="24"/>
          <w:szCs w:val="24"/>
          <w:lang w:val="sr-Cyrl-CS"/>
        </w:rPr>
        <w:t>спортски терени</w:t>
      </w:r>
    </w:p>
    <w:p w:rsidR="0020608A" w:rsidRPr="003535C5" w:rsidRDefault="007B1412" w:rsidP="0020608A">
      <w:pPr>
        <w:autoSpaceDE w:val="0"/>
        <w:autoSpaceDN w:val="0"/>
        <w:adjustRightInd w:val="0"/>
        <w:rPr>
          <w:rFonts w:eastAsia="Calibri"/>
          <w:bCs/>
          <w:sz w:val="24"/>
          <w:szCs w:val="24"/>
        </w:rPr>
      </w:pPr>
      <w:r w:rsidRPr="003535C5">
        <w:rPr>
          <w:rStyle w:val="FontStyle181"/>
          <w:sz w:val="24"/>
          <w:szCs w:val="24"/>
          <w:lang w:val="sr-Cyrl-CS"/>
        </w:rPr>
        <w:t xml:space="preserve">Простор се састоји од фудбалског игралишта и два терена за тенис или неки други </w:t>
      </w:r>
      <w:r w:rsidR="003535C5" w:rsidRPr="003535C5">
        <w:rPr>
          <w:rStyle w:val="FontStyle181"/>
          <w:sz w:val="24"/>
          <w:szCs w:val="24"/>
          <w:lang w:val="sr-Cyrl-CS"/>
        </w:rPr>
        <w:t xml:space="preserve"> </w:t>
      </w:r>
      <w:r w:rsidRPr="003535C5">
        <w:rPr>
          <w:rStyle w:val="FontStyle181"/>
          <w:sz w:val="24"/>
          <w:szCs w:val="24"/>
          <w:lang w:val="sr-Cyrl-CS"/>
        </w:rPr>
        <w:t>спорт.</w:t>
      </w:r>
      <w:r w:rsidR="0020608A" w:rsidRPr="003535C5">
        <w:rPr>
          <w:rFonts w:eastAsia="Calibri"/>
          <w:bCs/>
          <w:sz w:val="24"/>
          <w:szCs w:val="24"/>
        </w:rPr>
        <w:t xml:space="preserve"> Терен за фудбал:</w:t>
      </w:r>
    </w:p>
    <w:p w:rsidR="0020608A" w:rsidRPr="003535C5" w:rsidRDefault="0020608A" w:rsidP="00345B84">
      <w:pPr>
        <w:numPr>
          <w:ilvl w:val="0"/>
          <w:numId w:val="6"/>
        </w:numPr>
        <w:autoSpaceDE w:val="0"/>
        <w:autoSpaceDN w:val="0"/>
        <w:adjustRightInd w:val="0"/>
        <w:ind w:left="450" w:hanging="450"/>
        <w:rPr>
          <w:rFonts w:eastAsia="Calibri"/>
          <w:bCs/>
          <w:sz w:val="24"/>
          <w:szCs w:val="24"/>
          <w:lang w:val="sr-Cyrl-CS"/>
        </w:rPr>
      </w:pPr>
      <w:r w:rsidRPr="003535C5">
        <w:rPr>
          <w:rFonts w:eastAsia="Calibri"/>
          <w:bCs/>
          <w:sz w:val="24"/>
          <w:szCs w:val="24"/>
          <w:lang w:val="sr-Cyrl-CS"/>
        </w:rPr>
        <w:t>димензије терена: 75х105</w:t>
      </w:r>
      <w:r w:rsidRPr="003535C5">
        <w:rPr>
          <w:rFonts w:eastAsia="Calibri"/>
          <w:bCs/>
          <w:sz w:val="24"/>
          <w:szCs w:val="24"/>
        </w:rPr>
        <w:t>m</w:t>
      </w:r>
    </w:p>
    <w:p w:rsidR="0020608A" w:rsidRPr="003535C5" w:rsidRDefault="0020608A" w:rsidP="00345B84">
      <w:pPr>
        <w:numPr>
          <w:ilvl w:val="0"/>
          <w:numId w:val="6"/>
        </w:numPr>
        <w:autoSpaceDE w:val="0"/>
        <w:autoSpaceDN w:val="0"/>
        <w:adjustRightInd w:val="0"/>
        <w:ind w:left="450" w:hanging="450"/>
        <w:rPr>
          <w:rFonts w:eastAsia="Calibri"/>
          <w:bCs/>
          <w:sz w:val="24"/>
          <w:szCs w:val="24"/>
          <w:lang w:val="sr-Cyrl-CS"/>
        </w:rPr>
      </w:pPr>
      <w:r w:rsidRPr="003535C5">
        <w:rPr>
          <w:rFonts w:eastAsia="Calibri"/>
          <w:bCs/>
          <w:sz w:val="24"/>
          <w:szCs w:val="24"/>
          <w:lang w:val="sr-Cyrl-CS"/>
        </w:rPr>
        <w:t>површина терена: 7875</w:t>
      </w:r>
      <w:r w:rsidRPr="003535C5">
        <w:rPr>
          <w:rFonts w:eastAsia="Calibri"/>
          <w:bCs/>
          <w:sz w:val="24"/>
          <w:szCs w:val="24"/>
        </w:rPr>
        <w:t>m</w:t>
      </w:r>
      <w:r w:rsidRPr="003535C5">
        <w:rPr>
          <w:rFonts w:eastAsia="Calibri"/>
          <w:bCs/>
          <w:sz w:val="24"/>
          <w:szCs w:val="24"/>
          <w:lang w:val="sr-Cyrl-CS"/>
        </w:rPr>
        <w:t>²</w:t>
      </w:r>
    </w:p>
    <w:p w:rsidR="0020608A" w:rsidRPr="003535C5" w:rsidRDefault="0020608A" w:rsidP="00345B84">
      <w:pPr>
        <w:numPr>
          <w:ilvl w:val="0"/>
          <w:numId w:val="6"/>
        </w:numPr>
        <w:autoSpaceDE w:val="0"/>
        <w:autoSpaceDN w:val="0"/>
        <w:adjustRightInd w:val="0"/>
        <w:ind w:left="450" w:hanging="450"/>
        <w:rPr>
          <w:rFonts w:eastAsia="Calibri"/>
          <w:bCs/>
          <w:sz w:val="24"/>
          <w:szCs w:val="24"/>
          <w:lang w:val="sr-Cyrl-CS"/>
        </w:rPr>
      </w:pPr>
      <w:r w:rsidRPr="003535C5">
        <w:rPr>
          <w:rFonts w:eastAsia="Calibri"/>
          <w:bCs/>
          <w:sz w:val="24"/>
          <w:szCs w:val="24"/>
          <w:lang w:val="sr-Cyrl-CS"/>
        </w:rPr>
        <w:t>завршна облога терена: трава</w:t>
      </w:r>
    </w:p>
    <w:p w:rsidR="0020608A" w:rsidRPr="003535C5" w:rsidRDefault="0020608A" w:rsidP="00345B84">
      <w:pPr>
        <w:numPr>
          <w:ilvl w:val="0"/>
          <w:numId w:val="6"/>
        </w:numPr>
        <w:autoSpaceDE w:val="0"/>
        <w:autoSpaceDN w:val="0"/>
        <w:adjustRightInd w:val="0"/>
        <w:ind w:left="450" w:hanging="450"/>
        <w:rPr>
          <w:rFonts w:eastAsia="Calibri"/>
          <w:bCs/>
          <w:sz w:val="24"/>
          <w:szCs w:val="24"/>
          <w:lang w:val="sr-Cyrl-CS"/>
        </w:rPr>
      </w:pPr>
      <w:r w:rsidRPr="003535C5">
        <w:rPr>
          <w:rFonts w:eastAsia="Calibri"/>
          <w:bCs/>
          <w:sz w:val="24"/>
          <w:szCs w:val="24"/>
          <w:lang w:val="sr-Cyrl-CS"/>
        </w:rPr>
        <w:t>извршити обележавање спортског терена</w:t>
      </w:r>
    </w:p>
    <w:p w:rsidR="0020608A" w:rsidRPr="003535C5" w:rsidRDefault="0020608A" w:rsidP="00345B84">
      <w:pPr>
        <w:numPr>
          <w:ilvl w:val="0"/>
          <w:numId w:val="6"/>
        </w:numPr>
        <w:autoSpaceDE w:val="0"/>
        <w:autoSpaceDN w:val="0"/>
        <w:adjustRightInd w:val="0"/>
        <w:ind w:left="450" w:hanging="450"/>
        <w:rPr>
          <w:rFonts w:eastAsia="Calibri"/>
          <w:bCs/>
          <w:sz w:val="24"/>
          <w:szCs w:val="24"/>
          <w:lang w:val="sr-Cyrl-CS"/>
        </w:rPr>
      </w:pPr>
      <w:r w:rsidRPr="003535C5">
        <w:rPr>
          <w:rFonts w:eastAsia="Calibri"/>
          <w:bCs/>
          <w:sz w:val="24"/>
          <w:szCs w:val="24"/>
          <w:lang w:val="sr-Cyrl-CS"/>
        </w:rPr>
        <w:t>оријентација терена: север-југ</w:t>
      </w:r>
    </w:p>
    <w:p w:rsidR="0020608A" w:rsidRPr="003535C5" w:rsidRDefault="0020608A" w:rsidP="0020608A">
      <w:pPr>
        <w:autoSpaceDE w:val="0"/>
        <w:autoSpaceDN w:val="0"/>
        <w:adjustRightInd w:val="0"/>
        <w:rPr>
          <w:rFonts w:eastAsia="Calibri"/>
          <w:bCs/>
          <w:sz w:val="24"/>
          <w:szCs w:val="24"/>
        </w:rPr>
      </w:pPr>
      <w:r w:rsidRPr="003535C5">
        <w:rPr>
          <w:rFonts w:eastAsia="Calibri"/>
          <w:bCs/>
          <w:sz w:val="24"/>
          <w:szCs w:val="24"/>
        </w:rPr>
        <w:t>Тениски терени:</w:t>
      </w:r>
    </w:p>
    <w:p w:rsidR="0020608A" w:rsidRPr="003535C5" w:rsidRDefault="0020608A" w:rsidP="00345B84">
      <w:pPr>
        <w:numPr>
          <w:ilvl w:val="0"/>
          <w:numId w:val="6"/>
        </w:numPr>
        <w:autoSpaceDE w:val="0"/>
        <w:autoSpaceDN w:val="0"/>
        <w:adjustRightInd w:val="0"/>
        <w:ind w:left="450" w:hanging="450"/>
        <w:rPr>
          <w:rFonts w:eastAsia="Calibri"/>
          <w:bCs/>
          <w:sz w:val="24"/>
          <w:szCs w:val="24"/>
          <w:lang w:val="sr-Cyrl-CS"/>
        </w:rPr>
      </w:pPr>
      <w:r w:rsidRPr="003535C5">
        <w:rPr>
          <w:rFonts w:eastAsia="Calibri"/>
          <w:bCs/>
          <w:sz w:val="24"/>
          <w:szCs w:val="24"/>
          <w:lang w:val="sr-Cyrl-CS"/>
        </w:rPr>
        <w:t>број терена: 2</w:t>
      </w:r>
    </w:p>
    <w:p w:rsidR="0020608A" w:rsidRPr="003535C5" w:rsidRDefault="0020608A" w:rsidP="00345B84">
      <w:pPr>
        <w:numPr>
          <w:ilvl w:val="0"/>
          <w:numId w:val="6"/>
        </w:numPr>
        <w:autoSpaceDE w:val="0"/>
        <w:autoSpaceDN w:val="0"/>
        <w:adjustRightInd w:val="0"/>
        <w:ind w:left="450" w:hanging="450"/>
        <w:rPr>
          <w:rFonts w:eastAsia="Calibri"/>
          <w:bCs/>
          <w:sz w:val="24"/>
          <w:szCs w:val="24"/>
          <w:lang w:val="sr-Cyrl-CS"/>
        </w:rPr>
      </w:pPr>
      <w:r w:rsidRPr="003535C5">
        <w:rPr>
          <w:rFonts w:eastAsia="Calibri"/>
          <w:bCs/>
          <w:sz w:val="24"/>
          <w:szCs w:val="24"/>
          <w:lang w:val="sr-Cyrl-CS"/>
        </w:rPr>
        <w:t>димензије терена: 11х23.20</w:t>
      </w:r>
      <w:r w:rsidRPr="003535C5">
        <w:rPr>
          <w:rFonts w:eastAsia="Calibri"/>
          <w:bCs/>
          <w:sz w:val="24"/>
          <w:szCs w:val="24"/>
        </w:rPr>
        <w:t>m</w:t>
      </w:r>
    </w:p>
    <w:p w:rsidR="0020608A" w:rsidRPr="003535C5" w:rsidRDefault="0020608A" w:rsidP="00345B84">
      <w:pPr>
        <w:numPr>
          <w:ilvl w:val="0"/>
          <w:numId w:val="6"/>
        </w:numPr>
        <w:autoSpaceDE w:val="0"/>
        <w:autoSpaceDN w:val="0"/>
        <w:adjustRightInd w:val="0"/>
        <w:ind w:left="450" w:hanging="450"/>
        <w:rPr>
          <w:rFonts w:eastAsia="Calibri"/>
          <w:bCs/>
          <w:sz w:val="24"/>
          <w:szCs w:val="24"/>
          <w:lang w:val="sr-Cyrl-CS"/>
        </w:rPr>
      </w:pPr>
      <w:r w:rsidRPr="003535C5">
        <w:rPr>
          <w:rFonts w:eastAsia="Calibri"/>
          <w:bCs/>
          <w:sz w:val="24"/>
          <w:szCs w:val="24"/>
          <w:lang w:val="sr-Cyrl-CS"/>
        </w:rPr>
        <w:t>површина терена: 255.20</w:t>
      </w:r>
      <w:r w:rsidRPr="003535C5">
        <w:rPr>
          <w:rFonts w:eastAsia="Calibri"/>
          <w:bCs/>
          <w:sz w:val="24"/>
          <w:szCs w:val="24"/>
        </w:rPr>
        <w:t>m</w:t>
      </w:r>
      <w:r w:rsidRPr="003535C5">
        <w:rPr>
          <w:rFonts w:eastAsia="Calibri"/>
          <w:bCs/>
          <w:sz w:val="24"/>
          <w:szCs w:val="24"/>
          <w:lang w:val="sr-Cyrl-CS"/>
        </w:rPr>
        <w:t>²</w:t>
      </w:r>
    </w:p>
    <w:p w:rsidR="0020608A" w:rsidRPr="003535C5" w:rsidRDefault="0020608A" w:rsidP="00345B84">
      <w:pPr>
        <w:numPr>
          <w:ilvl w:val="0"/>
          <w:numId w:val="6"/>
        </w:numPr>
        <w:autoSpaceDE w:val="0"/>
        <w:autoSpaceDN w:val="0"/>
        <w:adjustRightInd w:val="0"/>
        <w:ind w:left="450" w:hanging="450"/>
        <w:rPr>
          <w:rFonts w:eastAsia="Calibri"/>
          <w:bCs/>
          <w:sz w:val="24"/>
          <w:szCs w:val="24"/>
          <w:lang w:val="sr-Cyrl-CS"/>
        </w:rPr>
      </w:pPr>
      <w:r w:rsidRPr="003535C5">
        <w:rPr>
          <w:rFonts w:eastAsia="Calibri"/>
          <w:bCs/>
          <w:sz w:val="24"/>
          <w:szCs w:val="24"/>
          <w:lang w:val="sr-Cyrl-CS"/>
        </w:rPr>
        <w:t>завршна облога терена: шљака, трава, бетон</w:t>
      </w:r>
    </w:p>
    <w:p w:rsidR="0020608A" w:rsidRPr="003535C5" w:rsidRDefault="0020608A" w:rsidP="00345B84">
      <w:pPr>
        <w:numPr>
          <w:ilvl w:val="0"/>
          <w:numId w:val="6"/>
        </w:numPr>
        <w:autoSpaceDE w:val="0"/>
        <w:autoSpaceDN w:val="0"/>
        <w:adjustRightInd w:val="0"/>
        <w:ind w:left="450" w:hanging="450"/>
        <w:rPr>
          <w:rFonts w:eastAsia="Calibri"/>
          <w:bCs/>
          <w:sz w:val="24"/>
          <w:szCs w:val="24"/>
          <w:lang w:val="sr-Cyrl-CS"/>
        </w:rPr>
      </w:pPr>
      <w:r w:rsidRPr="003535C5">
        <w:rPr>
          <w:rFonts w:eastAsia="Calibri"/>
          <w:bCs/>
          <w:sz w:val="24"/>
          <w:szCs w:val="24"/>
          <w:lang w:val="sr-Cyrl-CS"/>
        </w:rPr>
        <w:lastRenderedPageBreak/>
        <w:t>оријентација терена: исток-запад</w:t>
      </w:r>
    </w:p>
    <w:p w:rsidR="00FF6D86" w:rsidRDefault="00FF6D86" w:rsidP="00E9011C">
      <w:pPr>
        <w:pStyle w:val="Style1"/>
        <w:spacing w:line="280" w:lineRule="exact"/>
        <w:rPr>
          <w:b/>
          <w:lang w:val="sr-Cyrl-RS"/>
        </w:rPr>
      </w:pPr>
    </w:p>
    <w:p w:rsidR="00E9011C" w:rsidRPr="001636F5" w:rsidRDefault="00E9011C" w:rsidP="00E9011C">
      <w:pPr>
        <w:pStyle w:val="Style1"/>
        <w:tabs>
          <w:tab w:val="left" w:pos="900"/>
        </w:tabs>
        <w:rPr>
          <w:rStyle w:val="FontStyle181"/>
          <w:b/>
          <w:sz w:val="24"/>
          <w:szCs w:val="24"/>
          <w:lang w:val="sr-Cyrl-RS"/>
        </w:rPr>
      </w:pPr>
      <w:r w:rsidRPr="001636F5">
        <w:rPr>
          <w:rStyle w:val="FontStyle181"/>
          <w:b/>
          <w:sz w:val="24"/>
          <w:szCs w:val="24"/>
          <w:lang w:val="sr-Cyrl-RS"/>
        </w:rPr>
        <w:t>Б.  Грађевинско земљиште</w:t>
      </w:r>
      <w:r w:rsidRPr="001636F5">
        <w:rPr>
          <w:rStyle w:val="FontStyle181"/>
          <w:b/>
          <w:sz w:val="24"/>
          <w:szCs w:val="24"/>
        </w:rPr>
        <w:t xml:space="preserve"> </w:t>
      </w:r>
      <w:r w:rsidRPr="001636F5">
        <w:rPr>
          <w:rStyle w:val="FontStyle181"/>
          <w:b/>
          <w:sz w:val="24"/>
          <w:szCs w:val="24"/>
          <w:lang w:val="sr-Cyrl-RS"/>
        </w:rPr>
        <w:t>остале намене</w:t>
      </w:r>
    </w:p>
    <w:p w:rsidR="00D1320C" w:rsidRPr="00E9011C" w:rsidRDefault="00E9011C" w:rsidP="00D44207">
      <w:pPr>
        <w:pStyle w:val="Style62"/>
        <w:widowControl/>
        <w:tabs>
          <w:tab w:val="left" w:pos="720"/>
        </w:tabs>
        <w:spacing w:before="5" w:line="283" w:lineRule="exact"/>
        <w:ind w:firstLine="0"/>
        <w:rPr>
          <w:rStyle w:val="FontStyle11"/>
          <w:color w:val="FF0000"/>
          <w:sz w:val="24"/>
          <w:szCs w:val="24"/>
          <w:lang w:val="sr-Cyrl-RS" w:eastAsia="sr-Cyrl-CS"/>
        </w:rPr>
      </w:pPr>
      <w:r w:rsidRPr="00E47078">
        <w:rPr>
          <w:rStyle w:val="FontStyle181"/>
          <w:sz w:val="24"/>
          <w:szCs w:val="24"/>
          <w:lang w:val="sr-Cyrl-RS"/>
        </w:rPr>
        <w:t>Грађевинско земљиште осталих намена</w:t>
      </w:r>
      <w:r w:rsidRPr="00D1320C">
        <w:rPr>
          <w:lang w:val="ru-RU"/>
        </w:rPr>
        <w:t xml:space="preserve"> </w:t>
      </w:r>
      <w:r>
        <w:rPr>
          <w:lang w:val="ru-RU"/>
        </w:rPr>
        <w:t xml:space="preserve">у </w:t>
      </w:r>
      <w:r w:rsidRPr="00D1320C">
        <w:rPr>
          <w:lang w:val="sr-Cyrl-RS"/>
        </w:rPr>
        <w:t>Измена</w:t>
      </w:r>
      <w:r>
        <w:rPr>
          <w:lang w:val="sr-Cyrl-RS"/>
        </w:rPr>
        <w:t>ма</w:t>
      </w:r>
      <w:r w:rsidRPr="00D1320C">
        <w:rPr>
          <w:lang w:val="sr-Cyrl-RS"/>
        </w:rPr>
        <w:t xml:space="preserve"> и допуна</w:t>
      </w:r>
      <w:r>
        <w:rPr>
          <w:lang w:val="sr-Cyrl-RS"/>
        </w:rPr>
        <w:t>ма</w:t>
      </w:r>
      <w:r w:rsidRPr="00D1320C">
        <w:rPr>
          <w:lang w:val="sr-Cyrl-RS"/>
        </w:rPr>
        <w:t xml:space="preserve"> </w:t>
      </w:r>
      <w:r w:rsidRPr="00D1320C">
        <w:t>П</w:t>
      </w:r>
      <w:r w:rsidRPr="00D1320C">
        <w:rPr>
          <w:lang w:val="ru-RU"/>
        </w:rPr>
        <w:t xml:space="preserve">лана детаљне регулације </w:t>
      </w:r>
      <w:r w:rsidRPr="00D1320C">
        <w:rPr>
          <w:rStyle w:val="FontStyle181"/>
          <w:sz w:val="24"/>
          <w:szCs w:val="24"/>
          <w:lang w:val="sr-Cyrl-RS"/>
        </w:rPr>
        <w:t xml:space="preserve">је </w:t>
      </w:r>
      <w:r>
        <w:rPr>
          <w:rStyle w:val="FontStyle181"/>
          <w:sz w:val="24"/>
          <w:szCs w:val="24"/>
          <w:lang w:val="sr-Cyrl-RS"/>
        </w:rPr>
        <w:t>п</w:t>
      </w:r>
      <w:r w:rsidRPr="00D1320C">
        <w:rPr>
          <w:lang w:val="ru-RU"/>
        </w:rPr>
        <w:t xml:space="preserve">овршина за соларне електране </w:t>
      </w:r>
      <w:r>
        <w:rPr>
          <w:lang w:val="ru-RU"/>
        </w:rPr>
        <w:t>и</w:t>
      </w:r>
      <w:r w:rsidR="005C0493">
        <w:rPr>
          <w:lang w:val="ru-RU"/>
        </w:rPr>
        <w:t>ли</w:t>
      </w:r>
      <w:r w:rsidRPr="00D1320C">
        <w:rPr>
          <w:lang w:val="ru-RU"/>
        </w:rPr>
        <w:t xml:space="preserve"> </w:t>
      </w:r>
      <w:r w:rsidRPr="00D1320C">
        <w:rPr>
          <w:lang w:val="sr-Cyrl-RS"/>
        </w:rPr>
        <w:t xml:space="preserve"> пословно-производно-трговинске комплексе</w:t>
      </w:r>
      <w:r>
        <w:rPr>
          <w:lang w:val="sr-Cyrl-RS"/>
        </w:rPr>
        <w:t>.</w:t>
      </w:r>
    </w:p>
    <w:p w:rsidR="005C0B7E" w:rsidRPr="00E9011C" w:rsidRDefault="00FF6D86" w:rsidP="005C0B7E">
      <w:pPr>
        <w:pStyle w:val="Style62"/>
        <w:widowControl/>
        <w:tabs>
          <w:tab w:val="left" w:pos="720"/>
        </w:tabs>
        <w:spacing w:before="5" w:line="283" w:lineRule="exact"/>
        <w:ind w:firstLine="0"/>
        <w:rPr>
          <w:rStyle w:val="FontStyle11"/>
          <w:color w:val="FF0000"/>
          <w:sz w:val="24"/>
          <w:szCs w:val="24"/>
          <w:lang w:val="sr-Cyrl-RS" w:eastAsia="sr-Cyrl-CS"/>
        </w:rPr>
      </w:pPr>
      <w:r>
        <w:rPr>
          <w:lang w:val="ru-RU"/>
        </w:rPr>
        <w:t xml:space="preserve">Простире се на </w:t>
      </w:r>
      <w:r w:rsidR="00C762AC" w:rsidRPr="00D1320C">
        <w:rPr>
          <w:lang w:val="sr-Cyrl-CS"/>
        </w:rPr>
        <w:t>катастарски</w:t>
      </w:r>
      <w:r>
        <w:rPr>
          <w:lang w:val="sr-Cyrl-CS"/>
        </w:rPr>
        <w:t>м</w:t>
      </w:r>
      <w:r w:rsidR="00C762AC" w:rsidRPr="00D1320C">
        <w:rPr>
          <w:lang w:val="sr-Cyrl-CS"/>
        </w:rPr>
        <w:t xml:space="preserve"> парцела</w:t>
      </w:r>
      <w:r>
        <w:rPr>
          <w:lang w:val="sr-Cyrl-CS"/>
        </w:rPr>
        <w:t xml:space="preserve">ма </w:t>
      </w:r>
      <w:r w:rsidR="00C762AC" w:rsidRPr="00D1320C">
        <w:rPr>
          <w:lang w:val="sr-Cyrl-CS"/>
        </w:rPr>
        <w:t xml:space="preserve"> </w:t>
      </w:r>
      <w:r w:rsidR="00C762AC" w:rsidRPr="00D1320C">
        <w:rPr>
          <w:lang w:val="ru-RU"/>
        </w:rPr>
        <w:t>568/7, 568/8 и 568/9</w:t>
      </w:r>
      <w:r w:rsidR="00C762AC" w:rsidRPr="00D1320C">
        <w:rPr>
          <w:lang w:val="sr-Cyrl-CS"/>
        </w:rPr>
        <w:t xml:space="preserve"> све К</w:t>
      </w:r>
      <w:r w:rsidR="004A7FB5">
        <w:rPr>
          <w:lang w:val="sr-Cyrl-CS"/>
        </w:rPr>
        <w:t>.</w:t>
      </w:r>
      <w:r w:rsidR="00C762AC" w:rsidRPr="00D1320C">
        <w:rPr>
          <w:lang w:val="sr-Cyrl-CS"/>
        </w:rPr>
        <w:t>О</w:t>
      </w:r>
      <w:r w:rsidR="004A7FB5">
        <w:rPr>
          <w:lang w:val="sr-Cyrl-CS"/>
        </w:rPr>
        <w:t>.</w:t>
      </w:r>
      <w:r w:rsidR="00C762AC" w:rsidRPr="00D1320C">
        <w:rPr>
          <w:lang w:val="sr-Cyrl-CS"/>
        </w:rPr>
        <w:t xml:space="preserve"> </w:t>
      </w:r>
      <w:r w:rsidR="00C762AC" w:rsidRPr="00D1320C">
        <w:t>Шаиновац</w:t>
      </w:r>
      <w:r w:rsidR="00C762AC" w:rsidRPr="00D1320C">
        <w:rPr>
          <w:lang w:val="ru-RU"/>
        </w:rPr>
        <w:t xml:space="preserve"> </w:t>
      </w:r>
      <w:r>
        <w:rPr>
          <w:lang w:val="ru-RU"/>
        </w:rPr>
        <w:t xml:space="preserve">и </w:t>
      </w:r>
      <w:r w:rsidR="00C762AC" w:rsidRPr="00D1320C">
        <w:rPr>
          <w:lang w:val="ru-RU"/>
        </w:rPr>
        <w:t xml:space="preserve">површине </w:t>
      </w:r>
      <w:r>
        <w:rPr>
          <w:lang w:val="ru-RU"/>
        </w:rPr>
        <w:t xml:space="preserve">је </w:t>
      </w:r>
      <w:r w:rsidR="00C762AC" w:rsidRPr="00D1320C">
        <w:rPr>
          <w:lang w:val="sr-Cyrl-CS"/>
        </w:rPr>
        <w:t xml:space="preserve"> </w:t>
      </w:r>
      <w:r w:rsidR="00C762AC" w:rsidRPr="00D1320C">
        <w:t>5,</w:t>
      </w:r>
      <w:r w:rsidR="00C762AC" w:rsidRPr="00D1320C">
        <w:rPr>
          <w:lang w:val="sr-Cyrl-RS"/>
        </w:rPr>
        <w:t xml:space="preserve">10 </w:t>
      </w:r>
      <w:r w:rsidR="00C762AC" w:rsidRPr="00D1320C">
        <w:rPr>
          <w:lang w:val="sr-Latn-CS"/>
        </w:rPr>
        <w:t>ha</w:t>
      </w:r>
      <w:r w:rsidR="00C762AC" w:rsidRPr="00D1320C">
        <w:rPr>
          <w:lang w:val="sr-Cyrl-CS"/>
        </w:rPr>
        <w:t>, која представља 45</w:t>
      </w:r>
      <w:r w:rsidR="00C762AC" w:rsidRPr="00D1320C">
        <w:t>,</w:t>
      </w:r>
      <w:r w:rsidR="00C762AC" w:rsidRPr="00D1320C">
        <w:rPr>
          <w:lang w:val="sr-Cyrl-RS"/>
        </w:rPr>
        <w:t>00</w:t>
      </w:r>
      <w:r w:rsidR="00C762AC" w:rsidRPr="00D1320C">
        <w:t xml:space="preserve"> </w:t>
      </w:r>
      <w:r w:rsidR="00C762AC" w:rsidRPr="00D1320C">
        <w:rPr>
          <w:lang w:val="sr-Cyrl-CS"/>
        </w:rPr>
        <w:t>% од укупне површине овог плана.</w:t>
      </w:r>
      <w:r w:rsidR="00D44207">
        <w:rPr>
          <w:lang w:val="sr-Cyrl-CS"/>
        </w:rPr>
        <w:t xml:space="preserve"> На овим </w:t>
      </w:r>
      <w:r w:rsidR="00D44207" w:rsidRPr="00D1320C">
        <w:rPr>
          <w:lang w:val="sr-Cyrl-CS"/>
        </w:rPr>
        <w:t>катастарски</w:t>
      </w:r>
      <w:r w:rsidR="00D44207">
        <w:rPr>
          <w:lang w:val="sr-Cyrl-CS"/>
        </w:rPr>
        <w:t>м</w:t>
      </w:r>
      <w:r w:rsidR="00D44207" w:rsidRPr="00D1320C">
        <w:rPr>
          <w:lang w:val="sr-Cyrl-CS"/>
        </w:rPr>
        <w:t xml:space="preserve"> парцела</w:t>
      </w:r>
      <w:r w:rsidR="00D44207">
        <w:rPr>
          <w:lang w:val="sr-Cyrl-CS"/>
        </w:rPr>
        <w:t xml:space="preserve">ма </w:t>
      </w:r>
      <w:r w:rsidR="00D44207" w:rsidRPr="00D1320C">
        <w:rPr>
          <w:lang w:val="sr-Cyrl-CS"/>
        </w:rPr>
        <w:t xml:space="preserve"> </w:t>
      </w:r>
      <w:r w:rsidR="00D44207">
        <w:rPr>
          <w:lang w:val="sr-Cyrl-CS"/>
        </w:rPr>
        <w:t xml:space="preserve">је намена дозвољена двојна у зависности </w:t>
      </w:r>
      <w:r w:rsidR="00514CD9">
        <w:rPr>
          <w:lang w:val="sr-Cyrl-CS"/>
        </w:rPr>
        <w:t xml:space="preserve">од </w:t>
      </w:r>
      <w:r w:rsidR="00D44207">
        <w:rPr>
          <w:lang w:val="sr-Cyrl-CS"/>
        </w:rPr>
        <w:t>потребе инвеститора</w:t>
      </w:r>
      <w:r w:rsidR="00514CD9">
        <w:rPr>
          <w:lang w:val="sr-Cyrl-CS"/>
        </w:rPr>
        <w:t xml:space="preserve"> и </w:t>
      </w:r>
      <w:r w:rsidR="005C0493">
        <w:rPr>
          <w:lang w:val="sr-Cyrl-CS"/>
        </w:rPr>
        <w:t xml:space="preserve">површински се не ограничава ни једна намена. </w:t>
      </w:r>
      <w:r w:rsidR="005C0B7E">
        <w:rPr>
          <w:lang w:val="sr-Cyrl-CS"/>
        </w:rPr>
        <w:t>То значи да је м</w:t>
      </w:r>
      <w:r w:rsidR="005C0493">
        <w:rPr>
          <w:lang w:val="sr-Cyrl-CS"/>
        </w:rPr>
        <w:t xml:space="preserve">огуће целу </w:t>
      </w:r>
      <w:r w:rsidR="005C0B7E">
        <w:rPr>
          <w:lang w:val="sr-Cyrl-CS"/>
        </w:rPr>
        <w:t>површину са наменом</w:t>
      </w:r>
      <w:r w:rsidR="005C0B7E" w:rsidRPr="005C0B7E">
        <w:rPr>
          <w:lang w:val="sr-Cyrl-RS"/>
        </w:rPr>
        <w:t xml:space="preserve"> </w:t>
      </w:r>
      <w:r w:rsidR="005C0B7E" w:rsidRPr="00D1320C">
        <w:rPr>
          <w:lang w:val="sr-Cyrl-RS"/>
        </w:rPr>
        <w:t>пословно-производно-трговинске комплексе</w:t>
      </w:r>
      <w:r w:rsidR="005C0B7E">
        <w:rPr>
          <w:lang w:val="sr-Cyrl-RS"/>
        </w:rPr>
        <w:t xml:space="preserve"> организовати са једном или са обе намене. Дозвољава се и да у оквиру </w:t>
      </w:r>
      <w:r w:rsidR="00CE38CD" w:rsidRPr="00D1320C">
        <w:rPr>
          <w:lang w:val="sr-Cyrl-RS"/>
        </w:rPr>
        <w:t>пословно-производно-трговинск</w:t>
      </w:r>
      <w:r w:rsidR="00CE38CD">
        <w:rPr>
          <w:lang w:val="sr-Cyrl-RS"/>
        </w:rPr>
        <w:t>ог</w:t>
      </w:r>
      <w:r w:rsidR="00CE38CD" w:rsidRPr="00D1320C">
        <w:rPr>
          <w:lang w:val="sr-Cyrl-RS"/>
        </w:rPr>
        <w:t xml:space="preserve"> комплекс</w:t>
      </w:r>
      <w:r w:rsidR="00CE38CD">
        <w:rPr>
          <w:lang w:val="sr-Cyrl-RS"/>
        </w:rPr>
        <w:t>а буде и део простора са соларним панелима</w:t>
      </w:r>
      <w:r w:rsidR="00D2733B">
        <w:rPr>
          <w:lang w:val="sr-Cyrl-RS"/>
        </w:rPr>
        <w:t xml:space="preserve"> за обезбеђење интерних потреба или за већу производњу </w:t>
      </w:r>
      <w:r w:rsidR="00CE38CD">
        <w:rPr>
          <w:lang w:val="sr-Cyrl-RS"/>
        </w:rPr>
        <w:t>.</w:t>
      </w:r>
    </w:p>
    <w:p w:rsidR="00C762AC" w:rsidRDefault="005C0493" w:rsidP="00D44207">
      <w:pPr>
        <w:ind w:firstLine="720"/>
        <w:jc w:val="both"/>
        <w:rPr>
          <w:rFonts w:cs="Times New Roman"/>
          <w:sz w:val="24"/>
          <w:szCs w:val="24"/>
          <w:lang w:val="sr-Cyrl-CS"/>
        </w:rPr>
      </w:pPr>
      <w:r>
        <w:rPr>
          <w:rFonts w:cs="Times New Roman"/>
          <w:sz w:val="24"/>
          <w:szCs w:val="24"/>
          <w:lang w:val="sr-Cyrl-CS"/>
        </w:rPr>
        <w:t xml:space="preserve"> </w:t>
      </w:r>
    </w:p>
    <w:p w:rsidR="00D44AE6" w:rsidRPr="002F6F19" w:rsidRDefault="00D44AE6" w:rsidP="00D44AE6">
      <w:pPr>
        <w:pStyle w:val="Style62"/>
        <w:widowControl/>
        <w:tabs>
          <w:tab w:val="left" w:pos="720"/>
        </w:tabs>
        <w:spacing w:before="5" w:line="283" w:lineRule="exact"/>
        <w:ind w:firstLine="0"/>
        <w:rPr>
          <w:rStyle w:val="FontStyle181"/>
          <w:sz w:val="24"/>
          <w:szCs w:val="24"/>
          <w:lang w:val="ru-RU"/>
        </w:rPr>
      </w:pPr>
      <w:r w:rsidRPr="002F6F19">
        <w:rPr>
          <w:rStyle w:val="FontStyle181"/>
          <w:b/>
          <w:sz w:val="24"/>
          <w:szCs w:val="24"/>
          <w:lang w:val="ru-RU"/>
        </w:rPr>
        <w:t xml:space="preserve">3. </w:t>
      </w:r>
      <w:r w:rsidRPr="002F6F19">
        <w:rPr>
          <w:rStyle w:val="FontStyle181"/>
          <w:b/>
          <w:sz w:val="24"/>
          <w:szCs w:val="24"/>
        </w:rPr>
        <w:t>Ko</w:t>
      </w:r>
      <w:r w:rsidRPr="002F6F19">
        <w:rPr>
          <w:rStyle w:val="FontStyle181"/>
          <w:b/>
          <w:sz w:val="24"/>
          <w:szCs w:val="24"/>
          <w:lang w:val="sr-Cyrl-RS"/>
        </w:rPr>
        <w:t>мунална инфраструктура</w:t>
      </w:r>
    </w:p>
    <w:p w:rsidR="00D618E2" w:rsidRDefault="00D618E2" w:rsidP="0013163B">
      <w:pPr>
        <w:autoSpaceDE w:val="0"/>
        <w:autoSpaceDN w:val="0"/>
        <w:adjustRightInd w:val="0"/>
        <w:rPr>
          <w:rStyle w:val="FontStyle181"/>
          <w:b/>
          <w:sz w:val="24"/>
          <w:szCs w:val="24"/>
          <w:lang w:val="ru-RU"/>
        </w:rPr>
      </w:pPr>
      <w:r w:rsidRPr="002E47FA">
        <w:rPr>
          <w:spacing w:val="-1"/>
          <w:sz w:val="24"/>
          <w:szCs w:val="24"/>
          <w:lang w:val="sr-Cyrl-RS"/>
        </w:rPr>
        <w:t xml:space="preserve">Инфраструктура се мења за део плана </w:t>
      </w:r>
      <w:r w:rsidRPr="002E47FA">
        <w:rPr>
          <w:sz w:val="24"/>
          <w:szCs w:val="24"/>
          <w:lang w:val="sr-Cyrl-RS"/>
        </w:rPr>
        <w:t xml:space="preserve">Измена и допуна </w:t>
      </w:r>
      <w:r w:rsidRPr="002E47FA">
        <w:rPr>
          <w:sz w:val="24"/>
          <w:szCs w:val="24"/>
        </w:rPr>
        <w:t>П</w:t>
      </w:r>
      <w:r w:rsidRPr="002E47FA">
        <w:rPr>
          <w:sz w:val="24"/>
          <w:szCs w:val="24"/>
          <w:lang w:val="ru-RU"/>
        </w:rPr>
        <w:t>лана детаљне регулације</w:t>
      </w:r>
      <w:r>
        <w:rPr>
          <w:sz w:val="24"/>
          <w:szCs w:val="24"/>
          <w:lang w:val="ru-RU"/>
        </w:rPr>
        <w:t>, а које су условљене новом наменом</w:t>
      </w:r>
      <w:r w:rsidRPr="00062BEF">
        <w:rPr>
          <w:rStyle w:val="FontStyle181"/>
          <w:b/>
          <w:sz w:val="24"/>
          <w:szCs w:val="24"/>
          <w:lang w:val="ru-RU"/>
        </w:rPr>
        <w:t xml:space="preserve"> </w:t>
      </w:r>
      <w:r>
        <w:rPr>
          <w:rStyle w:val="FontStyle181"/>
          <w:b/>
          <w:sz w:val="24"/>
          <w:szCs w:val="24"/>
          <w:lang w:val="ru-RU"/>
        </w:rPr>
        <w:t>.</w:t>
      </w:r>
    </w:p>
    <w:p w:rsidR="00D618E2" w:rsidRDefault="00D618E2" w:rsidP="0013163B">
      <w:pPr>
        <w:autoSpaceDE w:val="0"/>
        <w:autoSpaceDN w:val="0"/>
        <w:adjustRightInd w:val="0"/>
        <w:rPr>
          <w:rStyle w:val="FontStyle181"/>
          <w:b/>
          <w:sz w:val="24"/>
          <w:szCs w:val="24"/>
          <w:lang w:val="ru-RU"/>
        </w:rPr>
      </w:pPr>
    </w:p>
    <w:p w:rsidR="0013163B" w:rsidRPr="00062BEF" w:rsidRDefault="0013163B" w:rsidP="0013163B">
      <w:pPr>
        <w:autoSpaceDE w:val="0"/>
        <w:autoSpaceDN w:val="0"/>
        <w:adjustRightInd w:val="0"/>
        <w:rPr>
          <w:rStyle w:val="FontStyle181"/>
          <w:b/>
          <w:sz w:val="24"/>
          <w:szCs w:val="24"/>
          <w:lang w:val="ru-RU"/>
        </w:rPr>
      </w:pPr>
      <w:r w:rsidRPr="00062BEF">
        <w:rPr>
          <w:rStyle w:val="FontStyle181"/>
          <w:b/>
          <w:sz w:val="24"/>
          <w:szCs w:val="24"/>
          <w:lang w:val="ru-RU"/>
        </w:rPr>
        <w:t>3.1. Електроенергетска мрежа</w:t>
      </w:r>
    </w:p>
    <w:p w:rsidR="00497990" w:rsidRPr="00497990" w:rsidRDefault="00497990" w:rsidP="00497990">
      <w:pPr>
        <w:autoSpaceDE w:val="0"/>
        <w:autoSpaceDN w:val="0"/>
        <w:adjustRightInd w:val="0"/>
        <w:jc w:val="both"/>
        <w:rPr>
          <w:rFonts w:cs="Times New Roman"/>
          <w:sz w:val="24"/>
          <w:szCs w:val="24"/>
          <w:lang w:val="sr-Cyrl-CS"/>
        </w:rPr>
      </w:pPr>
      <w:r w:rsidRPr="00497990">
        <w:rPr>
          <w:rFonts w:cs="Times New Roman"/>
          <w:sz w:val="22"/>
          <w:szCs w:val="22"/>
          <w:lang w:val="ru-RU"/>
        </w:rPr>
        <w:tab/>
      </w:r>
      <w:r w:rsidRPr="00497990">
        <w:rPr>
          <w:rFonts w:cs="Times New Roman"/>
          <w:sz w:val="24"/>
          <w:szCs w:val="24"/>
          <w:lang w:val="sr-Cyrl-CS"/>
        </w:rPr>
        <w:t>У границама захвата измене и допуне плана детаљне</w:t>
      </w:r>
      <w:r w:rsidRPr="00497990">
        <w:rPr>
          <w:rFonts w:cs="Times New Roman"/>
          <w:sz w:val="24"/>
          <w:szCs w:val="24"/>
          <w:lang w:val="sr-Latn-CS"/>
        </w:rPr>
        <w:t xml:space="preserve"> </w:t>
      </w:r>
      <w:r w:rsidRPr="00497990">
        <w:rPr>
          <w:rFonts w:cs="Times New Roman"/>
          <w:sz w:val="24"/>
          <w:szCs w:val="24"/>
          <w:lang w:val="sr-Cyrl-CS"/>
        </w:rPr>
        <w:t>регулације</w:t>
      </w:r>
      <w:r w:rsidRPr="00497990">
        <w:rPr>
          <w:rFonts w:cs="Times New Roman"/>
          <w:sz w:val="24"/>
          <w:szCs w:val="24"/>
          <w:lang w:val="ru-RU"/>
        </w:rPr>
        <w:t xml:space="preserve"> комплекса соларних електрана «Шајиновац 1», «Шајиновац 2» и «Шајиновац 3» снаге 3</w:t>
      </w:r>
      <w:r w:rsidRPr="00497990">
        <w:rPr>
          <w:rFonts w:cs="Times New Roman"/>
          <w:sz w:val="24"/>
          <w:szCs w:val="24"/>
          <w:lang w:val="sr-Latn-RS"/>
        </w:rPr>
        <w:t>x</w:t>
      </w:r>
      <w:r w:rsidRPr="00497990">
        <w:rPr>
          <w:rFonts w:cs="Times New Roman"/>
          <w:sz w:val="24"/>
          <w:szCs w:val="24"/>
          <w:lang w:val="ru-RU"/>
        </w:rPr>
        <w:t>999</w:t>
      </w:r>
      <w:r w:rsidRPr="00497990">
        <w:rPr>
          <w:rFonts w:cs="Times New Roman"/>
          <w:sz w:val="24"/>
          <w:szCs w:val="24"/>
          <w:lang w:val="sr-Latn-RS"/>
        </w:rPr>
        <w:t xml:space="preserve">kW, </w:t>
      </w:r>
      <w:r w:rsidRPr="00497990">
        <w:rPr>
          <w:rFonts w:cs="Times New Roman"/>
          <w:sz w:val="24"/>
          <w:szCs w:val="24"/>
          <w:lang w:val="sr-Cyrl-RS"/>
        </w:rPr>
        <w:t xml:space="preserve">где се изменама и допунама формира поред могућности израде малих соларних електрана </w:t>
      </w:r>
      <w:r w:rsidRPr="00497990">
        <w:rPr>
          <w:rFonts w:cs="Times New Roman"/>
          <w:sz w:val="24"/>
          <w:szCs w:val="24"/>
          <w:lang w:val="sr-Cyrl-CS"/>
        </w:rPr>
        <w:t>чија је основна сврха конвертовање сунчеве енергије (фотона) у електричну енергију, као и формирање радно пословне зоне на месту исте, не постоје електроенергетски објекти  „Електромреже – Србије“. Према плану развоја преносног система Републике Србије до 2024 год и Плану инвестиција Електромреже Србије у обухвати и непосредној близини граница обухвата није планирана изградња инфраструктуре и објекта која би била у власништву Електромрежа Србије.</w:t>
      </w:r>
    </w:p>
    <w:p w:rsidR="00497990" w:rsidRPr="00497990" w:rsidRDefault="00497990" w:rsidP="00497990">
      <w:pPr>
        <w:autoSpaceDE w:val="0"/>
        <w:autoSpaceDN w:val="0"/>
        <w:adjustRightInd w:val="0"/>
        <w:jc w:val="both"/>
        <w:rPr>
          <w:rFonts w:cs="Times New Roman"/>
          <w:sz w:val="24"/>
          <w:szCs w:val="24"/>
          <w:lang w:val="sr-Cyrl-CS"/>
        </w:rPr>
      </w:pPr>
      <w:r w:rsidRPr="00497990">
        <w:rPr>
          <w:rFonts w:cs="Times New Roman"/>
          <w:sz w:val="24"/>
          <w:szCs w:val="24"/>
          <w:lang w:val="sr-Cyrl-CS"/>
        </w:rPr>
        <w:t xml:space="preserve">   </w:t>
      </w:r>
      <w:r w:rsidRPr="00497990">
        <w:rPr>
          <w:rFonts w:cs="Times New Roman"/>
          <w:sz w:val="24"/>
          <w:szCs w:val="24"/>
          <w:lang w:val="sr-Cyrl-CS"/>
        </w:rPr>
        <w:tab/>
        <w:t>У границама обухвата плана под надлежношћу огранка „Електродистрибуција Ниш“ не постоје изграђени електроенергетски објекти нити је планирана изградња електроенергетских објеката напонског нивоа 1-35 к</w:t>
      </w:r>
      <w:r w:rsidRPr="00497990">
        <w:rPr>
          <w:rFonts w:cs="Times New Roman"/>
          <w:sz w:val="24"/>
          <w:szCs w:val="24"/>
          <w:lang w:val="sr-Latn-RS"/>
        </w:rPr>
        <w:t xml:space="preserve">V, </w:t>
      </w:r>
      <w:r w:rsidRPr="00497990">
        <w:rPr>
          <w:rFonts w:cs="Times New Roman"/>
          <w:sz w:val="24"/>
          <w:szCs w:val="24"/>
          <w:lang w:val="sr-Cyrl-CS"/>
        </w:rPr>
        <w:t>са припадајућим везама и напо</w:t>
      </w:r>
      <w:r w:rsidRPr="00497990">
        <w:rPr>
          <w:rFonts w:cs="Times New Roman"/>
          <w:sz w:val="24"/>
          <w:szCs w:val="24"/>
          <w:lang w:val="sr-Latn-RS"/>
        </w:rPr>
        <w:t>j</w:t>
      </w:r>
      <w:r w:rsidRPr="00497990">
        <w:rPr>
          <w:rFonts w:cs="Times New Roman"/>
          <w:sz w:val="24"/>
          <w:szCs w:val="24"/>
          <w:lang w:val="sr-Cyrl-CS"/>
        </w:rPr>
        <w:t xml:space="preserve">ним водовима. </w:t>
      </w:r>
    </w:p>
    <w:p w:rsidR="00497990" w:rsidRPr="00497990" w:rsidRDefault="00497990" w:rsidP="00497990">
      <w:pPr>
        <w:autoSpaceDE w:val="0"/>
        <w:autoSpaceDN w:val="0"/>
        <w:adjustRightInd w:val="0"/>
        <w:ind w:firstLine="720"/>
        <w:jc w:val="both"/>
        <w:rPr>
          <w:rFonts w:eastAsiaTheme="minorHAnsi" w:cs="Times New Roman"/>
          <w:sz w:val="24"/>
          <w:szCs w:val="24"/>
          <w:lang w:val="sr-Cyrl-CS"/>
        </w:rPr>
      </w:pPr>
      <w:r w:rsidRPr="00497990">
        <w:rPr>
          <w:rFonts w:cs="Times New Roman"/>
          <w:sz w:val="24"/>
          <w:szCs w:val="24"/>
          <w:lang w:val="sr-Cyrl-CS"/>
        </w:rPr>
        <w:t xml:space="preserve">Према плану измене и допуне детаљне регулације подручја МСЕ Шајиновац, планира се изградња нових електроенергетских објеката ТС </w:t>
      </w:r>
      <w:r w:rsidRPr="00497990">
        <w:rPr>
          <w:rFonts w:eastAsiaTheme="minorHAnsi" w:cs="Times New Roman"/>
          <w:sz w:val="24"/>
          <w:szCs w:val="24"/>
          <w:lang w:val="sr-Cyrl-CS"/>
        </w:rPr>
        <w:t>10/0,4к</w:t>
      </w:r>
      <w:r w:rsidRPr="00497990">
        <w:rPr>
          <w:rFonts w:eastAsiaTheme="minorHAnsi" w:cs="Times New Roman"/>
          <w:sz w:val="24"/>
          <w:szCs w:val="24"/>
          <w:lang w:val="sma-SE"/>
        </w:rPr>
        <w:t>V</w:t>
      </w:r>
      <w:r w:rsidRPr="00497990">
        <w:rPr>
          <w:rFonts w:eastAsiaTheme="minorHAnsi" w:cs="Times New Roman"/>
          <w:sz w:val="24"/>
          <w:szCs w:val="24"/>
          <w:lang w:val="sr-Cyrl-CS"/>
        </w:rPr>
        <w:t xml:space="preserve"> и осталих 10 и </w:t>
      </w:r>
      <w:r w:rsidRPr="00497990">
        <w:rPr>
          <w:rFonts w:cs="Times New Roman"/>
          <w:sz w:val="24"/>
          <w:szCs w:val="24"/>
          <w:lang w:val="sr-Cyrl-CS"/>
        </w:rPr>
        <w:t>0,4 к</w:t>
      </w:r>
      <w:r w:rsidRPr="00497990">
        <w:rPr>
          <w:rFonts w:cs="Times New Roman"/>
          <w:sz w:val="24"/>
          <w:szCs w:val="24"/>
          <w:lang w:val="sr-Latn-CS"/>
        </w:rPr>
        <w:t>V</w:t>
      </w:r>
      <w:r w:rsidRPr="00497990">
        <w:rPr>
          <w:rFonts w:cs="Times New Roman"/>
          <w:sz w:val="24"/>
          <w:szCs w:val="24"/>
          <w:lang w:val="sr-Cyrl-CS"/>
        </w:rPr>
        <w:t xml:space="preserve"> </w:t>
      </w:r>
      <w:r w:rsidRPr="00497990">
        <w:rPr>
          <w:rFonts w:eastAsiaTheme="minorHAnsi" w:cs="Times New Roman"/>
          <w:sz w:val="24"/>
          <w:szCs w:val="24"/>
          <w:lang w:val="sr-Cyrl-CS"/>
        </w:rPr>
        <w:t>напојних водова.</w:t>
      </w:r>
    </w:p>
    <w:p w:rsidR="00497990" w:rsidRPr="00497990" w:rsidRDefault="00497990" w:rsidP="00497990">
      <w:pPr>
        <w:jc w:val="both"/>
        <w:rPr>
          <w:rFonts w:cs="Times New Roman"/>
          <w:sz w:val="24"/>
          <w:szCs w:val="24"/>
          <w:lang w:val="sr-Cyrl-CS"/>
        </w:rPr>
      </w:pPr>
      <w:r w:rsidRPr="00497990">
        <w:rPr>
          <w:rFonts w:cs="Times New Roman"/>
          <w:sz w:val="24"/>
          <w:szCs w:val="24"/>
          <w:lang w:val="sr-Cyrl-CS"/>
        </w:rPr>
        <w:t xml:space="preserve">За обрачун вршне потрошње електричне енергије усвојени су следећи нормативи по врстама корисника и локалитетима: минимум 10-50 </w:t>
      </w:r>
      <w:r w:rsidRPr="00497990">
        <w:rPr>
          <w:rFonts w:cs="Times New Roman"/>
          <w:sz w:val="24"/>
          <w:szCs w:val="24"/>
        </w:rPr>
        <w:t>W</w:t>
      </w:r>
      <w:r w:rsidRPr="00497990">
        <w:rPr>
          <w:rFonts w:cs="Times New Roman"/>
          <w:sz w:val="24"/>
          <w:szCs w:val="24"/>
          <w:lang w:val="sr-Cyrl-RS"/>
        </w:rPr>
        <w:t>/м</w:t>
      </w:r>
      <w:r w:rsidRPr="00497990">
        <w:rPr>
          <w:rFonts w:cs="Times New Roman"/>
          <w:sz w:val="24"/>
          <w:szCs w:val="24"/>
          <w:vertAlign w:val="superscript"/>
          <w:lang w:val="sr-Cyrl-RS"/>
        </w:rPr>
        <w:t>2</w:t>
      </w:r>
      <w:r w:rsidRPr="00497990">
        <w:rPr>
          <w:rFonts w:cs="Times New Roman"/>
          <w:sz w:val="24"/>
          <w:szCs w:val="24"/>
          <w:lang w:val="sr-Cyrl-CS"/>
        </w:rPr>
        <w:t xml:space="preserve"> за спортске центре, 15-30 </w:t>
      </w:r>
      <w:r w:rsidRPr="00497990">
        <w:rPr>
          <w:rFonts w:cs="Times New Roman"/>
          <w:sz w:val="24"/>
          <w:szCs w:val="24"/>
        </w:rPr>
        <w:t>W</w:t>
      </w:r>
      <w:r w:rsidRPr="00497990">
        <w:rPr>
          <w:rFonts w:cs="Times New Roman"/>
          <w:sz w:val="24"/>
          <w:szCs w:val="24"/>
          <w:lang w:val="sr-Cyrl-RS"/>
        </w:rPr>
        <w:t>/м</w:t>
      </w:r>
      <w:r w:rsidRPr="00497990">
        <w:rPr>
          <w:rFonts w:cs="Times New Roman"/>
          <w:sz w:val="24"/>
          <w:szCs w:val="24"/>
          <w:vertAlign w:val="superscript"/>
          <w:lang w:val="sr-Cyrl-RS"/>
        </w:rPr>
        <w:t>2</w:t>
      </w:r>
      <w:r w:rsidRPr="00497990">
        <w:rPr>
          <w:rFonts w:cs="Times New Roman"/>
          <w:sz w:val="24"/>
          <w:szCs w:val="24"/>
          <w:lang w:val="sr-Cyrl-CS"/>
        </w:rPr>
        <w:t xml:space="preserve"> за мале пословне зграде и 25-60 </w:t>
      </w:r>
      <w:r w:rsidRPr="00497990">
        <w:rPr>
          <w:rFonts w:cs="Times New Roman"/>
          <w:sz w:val="24"/>
          <w:szCs w:val="24"/>
        </w:rPr>
        <w:t>W</w:t>
      </w:r>
      <w:r w:rsidRPr="00497990">
        <w:rPr>
          <w:rFonts w:cs="Times New Roman"/>
          <w:sz w:val="24"/>
          <w:szCs w:val="24"/>
          <w:lang w:val="sr-Cyrl-RS"/>
        </w:rPr>
        <w:t>/м</w:t>
      </w:r>
      <w:r w:rsidRPr="00497990">
        <w:rPr>
          <w:rFonts w:cs="Times New Roman"/>
          <w:sz w:val="24"/>
          <w:szCs w:val="24"/>
          <w:vertAlign w:val="superscript"/>
          <w:lang w:val="sr-Cyrl-RS"/>
        </w:rPr>
        <w:t>2</w:t>
      </w:r>
      <w:r w:rsidRPr="00497990">
        <w:rPr>
          <w:rFonts w:cs="Times New Roman"/>
          <w:sz w:val="24"/>
          <w:szCs w:val="24"/>
          <w:lang w:val="sr-Cyrl-CS"/>
        </w:rPr>
        <w:t xml:space="preserve"> за трговине. Оријентациони параметри у реду величине који могу послужити при грубом сагледавању биланса снага трафостаница за потребе измена и допуна плана :</w:t>
      </w:r>
    </w:p>
    <w:p w:rsidR="00497990" w:rsidRPr="00497990" w:rsidRDefault="00497990" w:rsidP="00497990">
      <w:pPr>
        <w:autoSpaceDE w:val="0"/>
        <w:autoSpaceDN w:val="0"/>
        <w:adjustRightInd w:val="0"/>
        <w:ind w:firstLine="720"/>
        <w:jc w:val="both"/>
        <w:rPr>
          <w:rFonts w:cs="Times New Roman"/>
          <w:sz w:val="24"/>
          <w:szCs w:val="24"/>
          <w:lang w:val="sr-Cyrl-CS"/>
        </w:rPr>
      </w:pPr>
      <w:r w:rsidRPr="00497990">
        <w:rPr>
          <w:rFonts w:cs="Times New Roman"/>
          <w:sz w:val="24"/>
          <w:szCs w:val="24"/>
          <w:lang w:val="sr-Cyrl-CS"/>
        </w:rPr>
        <w:t>Тако се планирају и следећи нови објекти:</w:t>
      </w:r>
    </w:p>
    <w:p w:rsidR="00497990" w:rsidRPr="00497990" w:rsidRDefault="00497990" w:rsidP="00345B84">
      <w:pPr>
        <w:keepNext/>
        <w:numPr>
          <w:ilvl w:val="0"/>
          <w:numId w:val="11"/>
        </w:numPr>
        <w:tabs>
          <w:tab w:val="left" w:pos="709"/>
        </w:tabs>
        <w:spacing w:before="120" w:after="120"/>
        <w:ind w:left="709" w:right="720"/>
        <w:jc w:val="both"/>
        <w:rPr>
          <w:rFonts w:cs="Times New Roman"/>
          <w:sz w:val="24"/>
          <w:szCs w:val="24"/>
          <w:lang w:val="sr-Cyrl-CS"/>
        </w:rPr>
      </w:pPr>
      <w:r w:rsidRPr="00497990">
        <w:rPr>
          <w:rFonts w:cs="Times New Roman"/>
          <w:sz w:val="24"/>
          <w:szCs w:val="24"/>
          <w:lang w:val="sr-Cyrl-CS"/>
        </w:rPr>
        <w:t>Соларна електрана - Добијање струје из сунчеве енергије</w:t>
      </w:r>
    </w:p>
    <w:p w:rsidR="00497990" w:rsidRPr="00497990" w:rsidRDefault="00497990" w:rsidP="00497990">
      <w:pPr>
        <w:tabs>
          <w:tab w:val="left" w:pos="0"/>
        </w:tabs>
        <w:overflowPunct w:val="0"/>
        <w:autoSpaceDE w:val="0"/>
        <w:autoSpaceDN w:val="0"/>
        <w:adjustRightInd w:val="0"/>
        <w:jc w:val="both"/>
        <w:textAlignment w:val="baseline"/>
        <w:rPr>
          <w:rFonts w:cs="Times New Roman"/>
          <w:sz w:val="24"/>
          <w:szCs w:val="24"/>
          <w:lang w:val="ru-RU"/>
        </w:rPr>
      </w:pPr>
      <w:r w:rsidRPr="00497990">
        <w:rPr>
          <w:rFonts w:cs="Times New Roman"/>
          <w:sz w:val="24"/>
          <w:szCs w:val="24"/>
          <w:lang w:val="ru-RU"/>
        </w:rPr>
        <w:tab/>
        <w:t xml:space="preserve">Соларна електрана се састоји од низа фотоелектричних панела (модула) чија је основна сврха конвертовање сунчеве енергије (фотона) у електричну енергију. Електрична енергија ниско напонског реда, добијена из повезаних модула, се преноси кабловима до инветорских тачака (станица) где се врши подизање напона и прилагођавање техничким условима како би се соларна електрана прикључила на електроенергетску мрежу. Модули се постављају на металну подконструкцију која их носи, док се каблови воде испод и/или изнад земље, што се ближе рашава пројектном документацијом, у складу са техничким прописима.  </w:t>
      </w:r>
    </w:p>
    <w:p w:rsidR="00497990" w:rsidRPr="00497990" w:rsidRDefault="00497990" w:rsidP="00497990">
      <w:pPr>
        <w:tabs>
          <w:tab w:val="left" w:pos="0"/>
        </w:tabs>
        <w:overflowPunct w:val="0"/>
        <w:autoSpaceDE w:val="0"/>
        <w:autoSpaceDN w:val="0"/>
        <w:adjustRightInd w:val="0"/>
        <w:spacing w:before="120"/>
        <w:jc w:val="both"/>
        <w:textAlignment w:val="baseline"/>
        <w:rPr>
          <w:rFonts w:cs="Times New Roman"/>
          <w:sz w:val="24"/>
          <w:szCs w:val="24"/>
          <w:lang w:val="ru-RU"/>
        </w:rPr>
      </w:pPr>
      <w:r w:rsidRPr="00497990">
        <w:rPr>
          <w:rFonts w:cs="Times New Roman"/>
          <w:b/>
          <w:noProof/>
          <w:color w:val="FF0000"/>
          <w:sz w:val="24"/>
          <w:szCs w:val="24"/>
        </w:rPr>
        <w:lastRenderedPageBreak/>
        <w:drawing>
          <wp:anchor distT="0" distB="0" distL="114300" distR="114300" simplePos="0" relativeHeight="251661312" behindDoc="1" locked="0" layoutInCell="1" allowOverlap="1" wp14:anchorId="5AA1CBAD" wp14:editId="0C0F852A">
            <wp:simplePos x="0" y="0"/>
            <wp:positionH relativeFrom="column">
              <wp:posOffset>11430</wp:posOffset>
            </wp:positionH>
            <wp:positionV relativeFrom="paragraph">
              <wp:posOffset>259080</wp:posOffset>
            </wp:positionV>
            <wp:extent cx="1745615" cy="22561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5615" cy="2256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990">
        <w:rPr>
          <w:rFonts w:cs="Times New Roman"/>
          <w:sz w:val="24"/>
          <w:szCs w:val="24"/>
          <w:lang w:val="ru-RU"/>
        </w:rPr>
        <w:tab/>
        <w:t>Модули су нисконапонски, типичне снаге између 200</w:t>
      </w:r>
      <w:r w:rsidRPr="00497990">
        <w:rPr>
          <w:rFonts w:cs="Times New Roman"/>
          <w:sz w:val="24"/>
          <w:szCs w:val="24"/>
          <w:lang w:val="sr-Latn-CS"/>
        </w:rPr>
        <w:t>W</w:t>
      </w:r>
      <w:r w:rsidRPr="00497990">
        <w:rPr>
          <w:rFonts w:cs="Times New Roman"/>
          <w:sz w:val="24"/>
          <w:szCs w:val="24"/>
          <w:lang w:val="ru-RU"/>
        </w:rPr>
        <w:t xml:space="preserve"> и 300</w:t>
      </w:r>
      <w:r w:rsidRPr="00497990">
        <w:rPr>
          <w:rFonts w:cs="Times New Roman"/>
          <w:sz w:val="24"/>
          <w:szCs w:val="24"/>
          <w:lang w:val="sr-Latn-CS"/>
        </w:rPr>
        <w:t>W</w:t>
      </w:r>
      <w:r w:rsidRPr="00497990">
        <w:rPr>
          <w:rFonts w:cs="Times New Roman"/>
          <w:sz w:val="24"/>
          <w:szCs w:val="24"/>
          <w:lang w:val="ru-RU"/>
        </w:rPr>
        <w:t>, у зависности од оптимизације пројекта и доступности на тржишту. Типске димензије су око 1956х992</w:t>
      </w:r>
      <w:r w:rsidRPr="00497990">
        <w:rPr>
          <w:rFonts w:cs="Times New Roman"/>
          <w:sz w:val="24"/>
          <w:szCs w:val="24"/>
        </w:rPr>
        <w:t> </w:t>
      </w:r>
      <w:r w:rsidRPr="00497990">
        <w:rPr>
          <w:rFonts w:cs="Times New Roman"/>
          <w:sz w:val="24"/>
          <w:szCs w:val="24"/>
          <w:lang w:val="ru-RU"/>
        </w:rPr>
        <w:t>(</w:t>
      </w:r>
      <w:r w:rsidRPr="00497990">
        <w:rPr>
          <w:rFonts w:cs="Times New Roman"/>
          <w:sz w:val="24"/>
          <w:szCs w:val="24"/>
        </w:rPr>
        <w:t>mm</w:t>
      </w:r>
      <w:r w:rsidRPr="00497990">
        <w:rPr>
          <w:rFonts w:cs="Times New Roman"/>
          <w:sz w:val="24"/>
          <w:szCs w:val="24"/>
          <w:lang w:val="ru-RU"/>
        </w:rPr>
        <w:t>) и постављају се под углом 30</w:t>
      </w:r>
      <w:r w:rsidRPr="00497990">
        <w:rPr>
          <w:rFonts w:cs="Times New Roman"/>
          <w:sz w:val="24"/>
          <w:szCs w:val="24"/>
          <w:vertAlign w:val="superscript"/>
          <w:lang w:val="ru-RU"/>
        </w:rPr>
        <w:t>0</w:t>
      </w:r>
      <w:r w:rsidRPr="00497990">
        <w:rPr>
          <w:rFonts w:cs="Times New Roman"/>
          <w:sz w:val="24"/>
          <w:szCs w:val="24"/>
          <w:lang w:val="ru-RU"/>
        </w:rPr>
        <w:t xml:space="preserve">. Висина монтажно-демонтажне конструкције панела/рама на којој се монтирају модули је између 1,85 </w:t>
      </w:r>
      <w:r w:rsidRPr="00497990">
        <w:rPr>
          <w:rFonts w:cs="Times New Roman"/>
          <w:sz w:val="24"/>
          <w:szCs w:val="24"/>
        </w:rPr>
        <w:t>m</w:t>
      </w:r>
      <w:r w:rsidRPr="00497990">
        <w:rPr>
          <w:rFonts w:cs="Times New Roman"/>
          <w:sz w:val="24"/>
          <w:szCs w:val="24"/>
          <w:lang w:val="ru-RU"/>
        </w:rPr>
        <w:t xml:space="preserve"> и3,70</w:t>
      </w:r>
      <w:r w:rsidRPr="00497990">
        <w:rPr>
          <w:rFonts w:cs="Times New Roman"/>
          <w:sz w:val="24"/>
          <w:szCs w:val="24"/>
        </w:rPr>
        <w:t>m</w:t>
      </w:r>
      <w:r w:rsidRPr="00497990">
        <w:rPr>
          <w:rFonts w:cs="Times New Roman"/>
          <w:sz w:val="24"/>
          <w:szCs w:val="24"/>
          <w:lang w:val="ru-RU"/>
        </w:rPr>
        <w:t xml:space="preserve"> и зависи од броја иначина постављања појединачних модула. Минимална удаљеност доње ивице панела/рама од тла износи од 0,50</w:t>
      </w:r>
      <w:r w:rsidRPr="00497990">
        <w:rPr>
          <w:rFonts w:cs="Times New Roman"/>
          <w:sz w:val="24"/>
          <w:szCs w:val="24"/>
        </w:rPr>
        <w:t> m</w:t>
      </w:r>
      <w:r w:rsidRPr="00497990">
        <w:rPr>
          <w:rFonts w:cs="Times New Roman"/>
          <w:sz w:val="24"/>
          <w:szCs w:val="24"/>
          <w:lang w:val="ru-RU"/>
        </w:rPr>
        <w:t xml:space="preserve"> до 1,00 </w:t>
      </w:r>
      <w:r w:rsidRPr="00497990">
        <w:rPr>
          <w:rFonts w:cs="Times New Roman"/>
          <w:sz w:val="24"/>
          <w:szCs w:val="24"/>
        </w:rPr>
        <w:t>m</w:t>
      </w:r>
      <w:r w:rsidRPr="00497990">
        <w:rPr>
          <w:rFonts w:cs="Times New Roman"/>
          <w:sz w:val="24"/>
          <w:szCs w:val="24"/>
          <w:lang w:val="sr-Latn-CS"/>
        </w:rPr>
        <w:t>.</w:t>
      </w:r>
    </w:p>
    <w:p w:rsidR="00497990" w:rsidRPr="00497990" w:rsidRDefault="00497990" w:rsidP="00497990">
      <w:pPr>
        <w:tabs>
          <w:tab w:val="left" w:pos="0"/>
        </w:tabs>
        <w:overflowPunct w:val="0"/>
        <w:autoSpaceDE w:val="0"/>
        <w:autoSpaceDN w:val="0"/>
        <w:adjustRightInd w:val="0"/>
        <w:spacing w:before="120"/>
        <w:jc w:val="both"/>
        <w:textAlignment w:val="baseline"/>
        <w:rPr>
          <w:rFonts w:cs="Times New Roman"/>
          <w:sz w:val="24"/>
          <w:szCs w:val="24"/>
          <w:lang w:val="ru-RU"/>
        </w:rPr>
      </w:pPr>
      <w:r w:rsidRPr="00497990">
        <w:rPr>
          <w:rFonts w:cs="Times New Roman"/>
          <w:sz w:val="24"/>
          <w:szCs w:val="24"/>
          <w:lang w:val="ru-RU"/>
        </w:rPr>
        <w:tab/>
        <w:t>За потребе монтаже и каснијег одржавања, дуж редова панела и обода соларне електране се обезбеђују размаци (2,5-4,5</w:t>
      </w:r>
      <w:r w:rsidRPr="00497990">
        <w:rPr>
          <w:rFonts w:cs="Times New Roman"/>
          <w:sz w:val="24"/>
          <w:szCs w:val="24"/>
        </w:rPr>
        <w:t> m</w:t>
      </w:r>
      <w:r w:rsidRPr="00497990">
        <w:rPr>
          <w:rFonts w:cs="Times New Roman"/>
          <w:sz w:val="24"/>
          <w:szCs w:val="24"/>
          <w:lang w:val="ru-RU"/>
        </w:rPr>
        <w:t>) довољни за колски пролаз возила за одржавање. Енергетска опрема и кабловска инсталација се поставља у складу са условима испоручиоца опреме и техничким прописима. Изградња мини соларн</w:t>
      </w:r>
      <w:r w:rsidRPr="00497990">
        <w:rPr>
          <w:rFonts w:cs="Times New Roman"/>
          <w:sz w:val="24"/>
          <w:szCs w:val="24"/>
          <w:lang w:val="sr-Cyrl-RS"/>
        </w:rPr>
        <w:t>их</w:t>
      </w:r>
      <w:r w:rsidRPr="00497990">
        <w:rPr>
          <w:rFonts w:cs="Times New Roman"/>
          <w:sz w:val="24"/>
          <w:szCs w:val="24"/>
          <w:lang w:val="ru-RU"/>
        </w:rPr>
        <w:t xml:space="preserve"> електран</w:t>
      </w:r>
      <w:r w:rsidRPr="00497990">
        <w:rPr>
          <w:rFonts w:cs="Times New Roman"/>
          <w:sz w:val="24"/>
          <w:szCs w:val="24"/>
          <w:lang w:val="sr-Cyrl-RS"/>
        </w:rPr>
        <w:t xml:space="preserve">а </w:t>
      </w:r>
      <w:r w:rsidRPr="00497990">
        <w:rPr>
          <w:rFonts w:cs="Times New Roman"/>
          <w:sz w:val="24"/>
          <w:szCs w:val="24"/>
          <w:lang w:val="ru-RU"/>
        </w:rPr>
        <w:t xml:space="preserve">предвиђа се у </w:t>
      </w:r>
      <w:r w:rsidRPr="00497990">
        <w:rPr>
          <w:rFonts w:cs="Times New Roman"/>
          <w:sz w:val="24"/>
          <w:szCs w:val="24"/>
        </w:rPr>
        <w:t>III</w:t>
      </w:r>
      <w:r w:rsidRPr="00497990">
        <w:rPr>
          <w:rFonts w:cs="Times New Roman"/>
          <w:sz w:val="24"/>
          <w:szCs w:val="24"/>
          <w:lang w:val="ru-RU"/>
        </w:rPr>
        <w:t xml:space="preserve"> фазе једнаке по капацитету. Обухваћена површина обезбеђује услове за изградњу соларн</w:t>
      </w:r>
      <w:r w:rsidRPr="00497990">
        <w:rPr>
          <w:rFonts w:cs="Times New Roman"/>
          <w:sz w:val="24"/>
          <w:szCs w:val="24"/>
          <w:lang w:val="sr-Cyrl-RS"/>
        </w:rPr>
        <w:t>их</w:t>
      </w:r>
      <w:r w:rsidRPr="00497990">
        <w:rPr>
          <w:rFonts w:cs="Times New Roman"/>
          <w:sz w:val="24"/>
          <w:szCs w:val="24"/>
          <w:lang w:val="ru-RU"/>
        </w:rPr>
        <w:t xml:space="preserve"> електран</w:t>
      </w:r>
      <w:r w:rsidRPr="00497990">
        <w:rPr>
          <w:rFonts w:cs="Times New Roman"/>
          <w:sz w:val="24"/>
          <w:szCs w:val="24"/>
          <w:lang w:val="sr-Cyrl-RS"/>
        </w:rPr>
        <w:t>а</w:t>
      </w:r>
      <w:r w:rsidRPr="00497990">
        <w:rPr>
          <w:rFonts w:cs="Times New Roman"/>
          <w:sz w:val="24"/>
          <w:szCs w:val="24"/>
          <w:lang w:val="ru-RU"/>
        </w:rPr>
        <w:t xml:space="preserve"> укупног капацитета 3</w:t>
      </w:r>
      <w:r w:rsidRPr="00497990">
        <w:rPr>
          <w:rFonts w:cs="Times New Roman"/>
          <w:sz w:val="24"/>
          <w:szCs w:val="24"/>
        </w:rPr>
        <w:t>x</w:t>
      </w:r>
      <w:r w:rsidRPr="00497990">
        <w:rPr>
          <w:rFonts w:cs="Times New Roman"/>
          <w:sz w:val="24"/>
          <w:szCs w:val="24"/>
          <w:lang w:val="ru-RU"/>
        </w:rPr>
        <w:t>1000</w:t>
      </w:r>
      <w:r w:rsidRPr="00497990">
        <w:rPr>
          <w:rFonts w:cs="Times New Roman"/>
          <w:sz w:val="24"/>
          <w:szCs w:val="24"/>
        </w:rPr>
        <w:t>KVA</w:t>
      </w:r>
      <w:r w:rsidRPr="00497990">
        <w:rPr>
          <w:rFonts w:cs="Times New Roman"/>
          <w:sz w:val="24"/>
          <w:szCs w:val="24"/>
          <w:lang w:val="ru-RU"/>
        </w:rPr>
        <w:t>, од чега минимална инсталисана снага соларне електране у свакој фази износи 970</w:t>
      </w:r>
      <w:r w:rsidRPr="00497990">
        <w:rPr>
          <w:rFonts w:cs="Times New Roman"/>
          <w:sz w:val="24"/>
          <w:szCs w:val="24"/>
        </w:rPr>
        <w:t>KVA</w:t>
      </w:r>
      <w:r w:rsidRPr="00497990">
        <w:rPr>
          <w:rFonts w:cs="Times New Roman"/>
          <w:sz w:val="24"/>
          <w:szCs w:val="24"/>
          <w:lang w:val="ru-RU"/>
        </w:rPr>
        <w:t xml:space="preserve">.  </w:t>
      </w:r>
    </w:p>
    <w:p w:rsidR="00497990" w:rsidRPr="00497990" w:rsidRDefault="00497990" w:rsidP="00497990">
      <w:pPr>
        <w:tabs>
          <w:tab w:val="left" w:pos="0"/>
        </w:tabs>
        <w:overflowPunct w:val="0"/>
        <w:autoSpaceDE w:val="0"/>
        <w:autoSpaceDN w:val="0"/>
        <w:adjustRightInd w:val="0"/>
        <w:spacing w:before="120"/>
        <w:jc w:val="both"/>
        <w:textAlignment w:val="baseline"/>
        <w:rPr>
          <w:rFonts w:cs="Times New Roman"/>
          <w:sz w:val="24"/>
          <w:szCs w:val="24"/>
          <w:lang w:val="ru-RU"/>
        </w:rPr>
      </w:pPr>
      <w:r w:rsidRPr="00497990">
        <w:rPr>
          <w:rFonts w:cs="Times New Roman"/>
          <w:sz w:val="24"/>
          <w:szCs w:val="24"/>
          <w:lang w:val="ru-RU"/>
        </w:rPr>
        <w:t xml:space="preserve">Уколико се ипак инвеститор одлучи за израду објеката у радно пословној намени дозвољава се појединачна  изградња мини соларних електрана на крову објекта . Кров објекта оријентисати са падом на јужној или југозападној страни ради максималног искоришђења соларних панела.                                                              </w:t>
      </w:r>
    </w:p>
    <w:p w:rsidR="00497990" w:rsidRPr="00FD4F54" w:rsidRDefault="00497990" w:rsidP="00345B84">
      <w:pPr>
        <w:numPr>
          <w:ilvl w:val="0"/>
          <w:numId w:val="11"/>
        </w:numPr>
        <w:autoSpaceDE w:val="0"/>
        <w:autoSpaceDN w:val="0"/>
        <w:adjustRightInd w:val="0"/>
        <w:spacing w:before="5" w:line="283" w:lineRule="exact"/>
        <w:ind w:left="709"/>
        <w:jc w:val="both"/>
        <w:rPr>
          <w:rFonts w:cs="Times New Roman"/>
          <w:sz w:val="24"/>
          <w:szCs w:val="24"/>
          <w:lang w:val="sr-Cyrl-CS"/>
        </w:rPr>
      </w:pPr>
      <w:r w:rsidRPr="00FD4F54">
        <w:rPr>
          <w:rFonts w:cs="Times New Roman"/>
          <w:sz w:val="24"/>
          <w:szCs w:val="24"/>
          <w:lang w:val="ru-RU" w:eastAsia="sr-Cyrl-CS"/>
        </w:rPr>
        <w:t xml:space="preserve">Траса прикључног далековода је ваздушна траса далековода за дистрибуцију произведене и конзумиране елекричне енергије, </w:t>
      </w:r>
      <w:r w:rsidRPr="00FD4F54">
        <w:rPr>
          <w:rFonts w:cs="Times New Roman"/>
          <w:sz w:val="24"/>
          <w:szCs w:val="24"/>
          <w:lang w:val="sr-Cyrl-RS" w:eastAsia="sr-Cyrl-CS"/>
        </w:rPr>
        <w:t>северно од простора плана</w:t>
      </w:r>
      <w:r w:rsidRPr="00FD4F54">
        <w:rPr>
          <w:rFonts w:cs="Times New Roman"/>
          <w:sz w:val="24"/>
          <w:szCs w:val="24"/>
          <w:lang w:val="ru-RU" w:eastAsia="sr-Cyrl-CS"/>
        </w:rPr>
        <w:t>, до далековода 10</w:t>
      </w:r>
      <w:r w:rsidRPr="00FD4F54">
        <w:rPr>
          <w:rFonts w:cs="Times New Roman"/>
          <w:sz w:val="24"/>
          <w:szCs w:val="24"/>
          <w:lang w:eastAsia="sr-Cyrl-CS"/>
        </w:rPr>
        <w:t>kV</w:t>
      </w:r>
      <w:r w:rsidRPr="00FD4F54">
        <w:rPr>
          <w:rFonts w:cs="Times New Roman"/>
          <w:sz w:val="24"/>
          <w:szCs w:val="24"/>
          <w:lang w:val="ru-RU" w:eastAsia="sr-Cyrl-CS"/>
        </w:rPr>
        <w:t xml:space="preserve">. </w:t>
      </w:r>
      <w:r w:rsidRPr="00FD4F54">
        <w:rPr>
          <w:rFonts w:cs="Times New Roman"/>
          <w:b/>
          <w:sz w:val="24"/>
          <w:szCs w:val="24"/>
          <w:lang w:val="ru-RU" w:eastAsia="sr-Cyrl-CS"/>
        </w:rPr>
        <w:t>Ова траса је засебан простор  и не чини саставни део</w:t>
      </w:r>
      <w:r w:rsidRPr="00FD4F54">
        <w:rPr>
          <w:rFonts w:cs="Times New Roman"/>
          <w:b/>
          <w:sz w:val="24"/>
          <w:szCs w:val="24"/>
          <w:lang w:val="sr-Cyrl-RS" w:eastAsia="sr-Cyrl-CS"/>
        </w:rPr>
        <w:t xml:space="preserve"> обухвата плана</w:t>
      </w:r>
      <w:r w:rsidRPr="00FD4F54">
        <w:rPr>
          <w:rFonts w:cs="Times New Roman"/>
          <w:b/>
          <w:sz w:val="24"/>
          <w:szCs w:val="24"/>
          <w:lang w:val="ru-RU" w:eastAsia="sr-Cyrl-CS"/>
        </w:rPr>
        <w:t xml:space="preserve">. </w:t>
      </w:r>
      <w:r w:rsidRPr="00FD4F54">
        <w:rPr>
          <w:rFonts w:cs="Times New Roman"/>
          <w:sz w:val="24"/>
          <w:szCs w:val="24"/>
          <w:lang w:val="ru-RU" w:eastAsia="sr-Cyrl-CS"/>
        </w:rPr>
        <w:t>Трасу далековода поставити на стубовима далековода на КП бр.2977 к.о.Шаиновац, која је у катастру регистрована као сеоски пут.</w:t>
      </w:r>
      <w:r w:rsidRPr="00FD4F54">
        <w:rPr>
          <w:rFonts w:cs="Times New Roman"/>
          <w:sz w:val="24"/>
          <w:szCs w:val="24"/>
          <w:lang w:val="sr-Cyrl-RS" w:eastAsia="sr-Cyrl-CS"/>
        </w:rPr>
        <w:t xml:space="preserve"> </w:t>
      </w:r>
      <w:r w:rsidRPr="00FD4F54">
        <w:rPr>
          <w:rFonts w:cs="Times New Roman"/>
          <w:sz w:val="24"/>
          <w:szCs w:val="24"/>
          <w:lang w:val="ru-RU" w:eastAsia="sr-Cyrl-CS"/>
        </w:rPr>
        <w:t xml:space="preserve">Простор изнад ове трасе је простор на коме се врши предаја произведене енергије, а такође или конзумација ел. енергије за потребе евентуално изграђених радно пословних целина.  </w:t>
      </w:r>
    </w:p>
    <w:p w:rsidR="00497990" w:rsidRPr="00497990" w:rsidRDefault="00497990" w:rsidP="00345B84">
      <w:pPr>
        <w:numPr>
          <w:ilvl w:val="0"/>
          <w:numId w:val="10"/>
        </w:numPr>
        <w:jc w:val="both"/>
        <w:rPr>
          <w:rFonts w:cs="Times New Roman"/>
          <w:sz w:val="24"/>
          <w:szCs w:val="24"/>
          <w:lang w:val="sr-Cyrl-CS"/>
        </w:rPr>
      </w:pPr>
      <w:r w:rsidRPr="00497990">
        <w:rPr>
          <w:rFonts w:cs="Times New Roman"/>
          <w:sz w:val="24"/>
          <w:szCs w:val="24"/>
          <w:lang w:val="sr-Cyrl-CS"/>
        </w:rPr>
        <w:t xml:space="preserve">изградња кабловске петље ДВ мреже 10 </w:t>
      </w:r>
      <w:r w:rsidRPr="00497990">
        <w:rPr>
          <w:rFonts w:cs="Times New Roman"/>
          <w:bCs/>
          <w:iCs/>
          <w:sz w:val="24"/>
          <w:szCs w:val="24"/>
          <w:lang w:val="sr-Latn-CS"/>
        </w:rPr>
        <w:t>kV</w:t>
      </w:r>
      <w:r w:rsidRPr="00497990">
        <w:rPr>
          <w:rFonts w:cs="Times New Roman"/>
          <w:bCs/>
          <w:iCs/>
          <w:sz w:val="24"/>
          <w:szCs w:val="24"/>
          <w:lang w:val="sr-Cyrl-RS"/>
        </w:rPr>
        <w:t>.</w:t>
      </w:r>
      <w:r w:rsidRPr="00497990">
        <w:rPr>
          <w:rFonts w:cs="Times New Roman"/>
          <w:sz w:val="24"/>
          <w:szCs w:val="24"/>
          <w:lang w:val="sr-Cyrl-CS"/>
        </w:rPr>
        <w:t xml:space="preserve"> Кабловске петље односно коридори - трасе кабла 10 </w:t>
      </w:r>
      <w:r w:rsidRPr="00497990">
        <w:rPr>
          <w:rFonts w:cs="Times New Roman"/>
          <w:bCs/>
          <w:iCs/>
          <w:sz w:val="24"/>
          <w:szCs w:val="24"/>
          <w:lang w:val="sr-Latn-CS"/>
        </w:rPr>
        <w:t>kV</w:t>
      </w:r>
      <w:r w:rsidRPr="00497990">
        <w:rPr>
          <w:rFonts w:cs="Times New Roman"/>
          <w:sz w:val="24"/>
          <w:szCs w:val="24"/>
          <w:lang w:val="sr-Cyrl-CS"/>
        </w:rPr>
        <w:t xml:space="preserve"> су формиране тако да се омогућује двострано напајање сваке ТС </w:t>
      </w:r>
      <w:r w:rsidRPr="00497990">
        <w:rPr>
          <w:rFonts w:eastAsiaTheme="minorHAnsi" w:cs="Times New Roman"/>
          <w:sz w:val="24"/>
          <w:szCs w:val="24"/>
          <w:lang w:val="sr-Cyrl-CS"/>
        </w:rPr>
        <w:t>10/0,4к</w:t>
      </w:r>
      <w:r w:rsidRPr="00497990">
        <w:rPr>
          <w:rFonts w:eastAsiaTheme="minorHAnsi" w:cs="Times New Roman"/>
          <w:sz w:val="24"/>
          <w:szCs w:val="24"/>
          <w:lang w:val="sma-SE"/>
        </w:rPr>
        <w:t>V</w:t>
      </w:r>
      <w:r w:rsidRPr="00497990">
        <w:rPr>
          <w:rFonts w:eastAsiaTheme="minorHAnsi" w:cs="Times New Roman"/>
          <w:sz w:val="24"/>
          <w:szCs w:val="24"/>
          <w:lang w:val="sr-Cyrl-CS"/>
        </w:rPr>
        <w:t xml:space="preserve"> са што мање чворних ТС-а. Планирани каблови требају бити типа  </w:t>
      </w:r>
      <w:r w:rsidRPr="00497990">
        <w:rPr>
          <w:rFonts w:eastAsiaTheme="minorHAnsi" w:cs="Times New Roman"/>
          <w:sz w:val="24"/>
          <w:szCs w:val="24"/>
          <w:lang w:val="sr-Latn-CS"/>
        </w:rPr>
        <w:t>XHE 49A</w:t>
      </w:r>
      <w:r w:rsidRPr="00497990">
        <w:rPr>
          <w:rFonts w:eastAsiaTheme="minorHAnsi" w:cs="Times New Roman"/>
          <w:sz w:val="24"/>
          <w:szCs w:val="24"/>
          <w:lang w:val="sr-Cyrl-CS"/>
        </w:rPr>
        <w:t xml:space="preserve">, </w:t>
      </w:r>
      <w:r w:rsidRPr="00497990">
        <w:rPr>
          <w:rFonts w:cs="Times New Roman"/>
          <w:sz w:val="24"/>
          <w:szCs w:val="24"/>
          <w:lang w:val="sr-Cyrl-CS"/>
        </w:rPr>
        <w:t xml:space="preserve">10 </w:t>
      </w:r>
      <w:r w:rsidRPr="00497990">
        <w:rPr>
          <w:rFonts w:cs="Times New Roman"/>
          <w:bCs/>
          <w:iCs/>
          <w:sz w:val="24"/>
          <w:szCs w:val="24"/>
          <w:lang w:val="sr-Latn-CS"/>
        </w:rPr>
        <w:t>kV</w:t>
      </w:r>
      <w:r w:rsidRPr="00497990">
        <w:rPr>
          <w:rFonts w:cs="Times New Roman"/>
          <w:bCs/>
          <w:iCs/>
          <w:sz w:val="24"/>
          <w:szCs w:val="24"/>
          <w:lang w:val="sr-Cyrl-CS"/>
        </w:rPr>
        <w:t xml:space="preserve">, положени у снопу у земљаном рову дубине 0,8мет на постељици од ситнозрнасте земље или песка На местима преласка кабла преко пута или повећаног мех. напрезања поставити каблаовску канализацију. Трасе каблова су у јавној површини, у тротоарском делу саобраћајница </w:t>
      </w:r>
      <w:r w:rsidRPr="00497990">
        <w:rPr>
          <w:rFonts w:cs="Times New Roman"/>
          <w:bCs/>
          <w:iCs/>
          <w:sz w:val="24"/>
          <w:szCs w:val="24"/>
          <w:lang w:val="ru-RU"/>
        </w:rPr>
        <w:t xml:space="preserve">При изградњи саобраћајница на потребним местима поставити довољан број кабловских канала за каблове свих напонских нивоа, како би се касније избегло прекопавање. </w:t>
      </w:r>
    </w:p>
    <w:p w:rsidR="00497990" w:rsidRPr="00FD4F54" w:rsidRDefault="00497990" w:rsidP="00345B84">
      <w:pPr>
        <w:numPr>
          <w:ilvl w:val="0"/>
          <w:numId w:val="10"/>
        </w:numPr>
        <w:autoSpaceDE w:val="0"/>
        <w:autoSpaceDN w:val="0"/>
        <w:adjustRightInd w:val="0"/>
        <w:spacing w:before="5" w:line="283" w:lineRule="exact"/>
        <w:jc w:val="both"/>
        <w:rPr>
          <w:rFonts w:cs="Times New Roman"/>
          <w:sz w:val="24"/>
          <w:szCs w:val="24"/>
          <w:lang w:val="sr-Cyrl-CS"/>
        </w:rPr>
      </w:pPr>
      <w:r w:rsidRPr="00497990">
        <w:rPr>
          <w:rFonts w:cs="Times New Roman"/>
          <w:sz w:val="24"/>
          <w:szCs w:val="24"/>
          <w:lang w:val="sr-Cyrl-CS"/>
        </w:rPr>
        <w:t xml:space="preserve">изградња три ТС 10/0.4 </w:t>
      </w:r>
      <w:r w:rsidRPr="00497990">
        <w:rPr>
          <w:rFonts w:cs="Times New Roman"/>
          <w:bCs/>
          <w:iCs/>
          <w:sz w:val="24"/>
          <w:szCs w:val="24"/>
          <w:lang w:val="sr-Latn-CS"/>
        </w:rPr>
        <w:t>kV</w:t>
      </w:r>
      <w:r w:rsidRPr="00497990">
        <w:rPr>
          <w:rFonts w:cs="Times New Roman"/>
          <w:sz w:val="24"/>
          <w:szCs w:val="24"/>
          <w:lang w:val="sr-Cyrl-CS"/>
        </w:rPr>
        <w:t xml:space="preserve"> према урбанистичким условима као слободностојеће или у предвиђеном делу објеката; које ће имати двојаку фукцију: у случају рада комзумног подручја радне зоне као дистрибутивна ТС 10/0.4 </w:t>
      </w:r>
      <w:r w:rsidRPr="00497990">
        <w:rPr>
          <w:rFonts w:cs="Times New Roman"/>
          <w:bCs/>
          <w:iCs/>
          <w:sz w:val="24"/>
          <w:szCs w:val="24"/>
          <w:lang w:val="sr-Latn-CS"/>
        </w:rPr>
        <w:t>kV</w:t>
      </w:r>
      <w:r w:rsidRPr="00497990">
        <w:rPr>
          <w:rFonts w:cs="Times New Roman"/>
          <w:bCs/>
          <w:iCs/>
          <w:sz w:val="24"/>
          <w:szCs w:val="24"/>
          <w:lang w:val="sr-Cyrl-RS"/>
        </w:rPr>
        <w:t xml:space="preserve"> капацитета до 1000</w:t>
      </w:r>
      <w:r w:rsidRPr="00497990">
        <w:rPr>
          <w:rFonts w:cs="Times New Roman"/>
          <w:bCs/>
          <w:iCs/>
          <w:sz w:val="24"/>
          <w:szCs w:val="24"/>
          <w:lang w:val="sr-Latn-CS"/>
        </w:rPr>
        <w:t xml:space="preserve"> kV</w:t>
      </w:r>
      <w:r w:rsidRPr="00497990">
        <w:rPr>
          <w:rFonts w:cs="Times New Roman"/>
          <w:bCs/>
          <w:iCs/>
          <w:sz w:val="24"/>
          <w:szCs w:val="24"/>
          <w:lang w:val="sr-Cyrl-CS"/>
        </w:rPr>
        <w:t xml:space="preserve">А, а у случају рада МСЕ Шаиновац као </w:t>
      </w:r>
      <w:r w:rsidRPr="00FD4F54">
        <w:rPr>
          <w:rFonts w:cs="Times New Roman"/>
          <w:sz w:val="24"/>
          <w:szCs w:val="24"/>
          <w:lang w:val="sr-Cyrl-CS" w:eastAsia="sr-Cyrl-CS"/>
        </w:rPr>
        <w:t>простор на коме се врши предаја произведене енергије.</w:t>
      </w:r>
    </w:p>
    <w:p w:rsidR="00497990" w:rsidRPr="00497990" w:rsidRDefault="00497990" w:rsidP="00497990">
      <w:pPr>
        <w:jc w:val="both"/>
        <w:rPr>
          <w:rFonts w:cs="Times New Roman"/>
          <w:sz w:val="24"/>
          <w:szCs w:val="24"/>
          <w:lang w:val="sr-Cyrl-CS"/>
        </w:rPr>
      </w:pPr>
      <w:r w:rsidRPr="00497990">
        <w:rPr>
          <w:rFonts w:cs="Times New Roman"/>
          <w:sz w:val="24"/>
          <w:szCs w:val="24"/>
          <w:lang w:val="sr-Cyrl-CS"/>
        </w:rPr>
        <w:t>Уколико је ТС слободностојећа планирати је као типску, монтажно бетонску са косим кровом и црепом. Могу се градити и у објекту уколико се користе искључиво за напајање тог објекта.  ТС треба градити са разводним постројењима за 10кV, са најмање две водне ћелије, по потреби мерну ћелију и довољан број трафо ћелија.Треба да има могућност даљинског командовања расклопном опремом у разводним постројењима 10 кV, сваке ТС.</w:t>
      </w:r>
    </w:p>
    <w:p w:rsidR="00497990" w:rsidRPr="00497990" w:rsidRDefault="00497990" w:rsidP="00497990">
      <w:pPr>
        <w:autoSpaceDE w:val="0"/>
        <w:autoSpaceDN w:val="0"/>
        <w:adjustRightInd w:val="0"/>
        <w:ind w:firstLine="720"/>
        <w:jc w:val="both"/>
        <w:rPr>
          <w:rFonts w:cs="Times New Roman"/>
          <w:sz w:val="24"/>
          <w:szCs w:val="24"/>
          <w:lang w:val="sr-Cyrl-CS"/>
        </w:rPr>
      </w:pPr>
      <w:r w:rsidRPr="00497990">
        <w:rPr>
          <w:rFonts w:eastAsiaTheme="minorHAnsi" w:cs="Times New Roman"/>
          <w:sz w:val="24"/>
          <w:szCs w:val="24"/>
          <w:lang w:val="sr-Cyrl-CS"/>
        </w:rPr>
        <w:t>ВН и НН мрежа је изграђена подземним водовима, а у свему како је приказано на плану.</w:t>
      </w:r>
    </w:p>
    <w:p w:rsidR="00497990" w:rsidRPr="00497990" w:rsidRDefault="00497990" w:rsidP="00497990">
      <w:pPr>
        <w:tabs>
          <w:tab w:val="left" w:pos="0"/>
        </w:tabs>
        <w:autoSpaceDE w:val="0"/>
        <w:autoSpaceDN w:val="0"/>
        <w:adjustRightInd w:val="0"/>
        <w:jc w:val="both"/>
        <w:rPr>
          <w:rFonts w:cs="Times New Roman"/>
          <w:color w:val="548DD4" w:themeColor="text2" w:themeTint="99"/>
          <w:sz w:val="24"/>
          <w:szCs w:val="24"/>
          <w:lang w:val="sr-Cyrl-CS"/>
        </w:rPr>
      </w:pPr>
      <w:r w:rsidRPr="00497990">
        <w:rPr>
          <w:rFonts w:cs="Times New Roman"/>
          <w:sz w:val="24"/>
          <w:szCs w:val="24"/>
          <w:lang w:val="sr-Cyrl-CS"/>
        </w:rPr>
        <w:lastRenderedPageBreak/>
        <w:tab/>
        <w:t>Свака градња условљена је „Правилником о техничким нормативима за изградњу подземних електроенергетских водова називног напона од 1 до 400</w:t>
      </w:r>
      <w:r w:rsidRPr="00497990">
        <w:rPr>
          <w:rFonts w:eastAsiaTheme="minorHAnsi" w:cs="Times New Roman"/>
          <w:sz w:val="24"/>
          <w:szCs w:val="24"/>
          <w:lang w:val="sr-Cyrl-CS"/>
        </w:rPr>
        <w:t xml:space="preserve"> к</w:t>
      </w:r>
      <w:r w:rsidRPr="00497990">
        <w:rPr>
          <w:rFonts w:eastAsiaTheme="minorHAnsi" w:cs="Times New Roman"/>
          <w:sz w:val="24"/>
          <w:szCs w:val="24"/>
          <w:lang w:val="sma-SE"/>
        </w:rPr>
        <w:t>V</w:t>
      </w:r>
      <w:r w:rsidRPr="00497990">
        <w:rPr>
          <w:rFonts w:eastAsiaTheme="minorHAnsi" w:cs="Times New Roman"/>
          <w:sz w:val="24"/>
          <w:szCs w:val="24"/>
          <w:lang w:val="sr-Cyrl-CS"/>
        </w:rPr>
        <w:t>.</w:t>
      </w:r>
      <w:r w:rsidRPr="00497990">
        <w:rPr>
          <w:rFonts w:cs="Times New Roman"/>
          <w:sz w:val="24"/>
          <w:szCs w:val="24"/>
          <w:lang w:val="sr-Cyrl-CS"/>
        </w:rPr>
        <w:tab/>
        <w:t xml:space="preserve">Планирање потреба за електричном енергијом извршено је према техничким препорукама бр. 14 (Пословна заједница Електродистрибуције Србије). Потребно је изградити </w:t>
      </w:r>
      <w:r w:rsidRPr="00497990">
        <w:rPr>
          <w:rFonts w:eastAsiaTheme="minorHAnsi" w:cs="Times New Roman"/>
          <w:sz w:val="24"/>
          <w:szCs w:val="24"/>
          <w:lang w:val="sr-Cyrl-CS"/>
        </w:rPr>
        <w:t xml:space="preserve">начин повезивања (техничко решење), трафостаница које је условљено редоследом градње и условима надлежне </w:t>
      </w:r>
      <w:r w:rsidRPr="00497990">
        <w:rPr>
          <w:rFonts w:cs="Times New Roman"/>
          <w:sz w:val="24"/>
          <w:szCs w:val="24"/>
          <w:lang w:val="sr-Cyrl-CS"/>
        </w:rPr>
        <w:t>ЕД</w:t>
      </w:r>
      <w:r w:rsidRPr="00497990">
        <w:rPr>
          <w:rFonts w:eastAsiaTheme="minorHAnsi" w:cs="Times New Roman"/>
          <w:sz w:val="24"/>
          <w:szCs w:val="24"/>
          <w:lang w:val="sr-Cyrl-CS"/>
        </w:rPr>
        <w:t>. Трасе напојних водова су делом у тротоарском делу саобраћајница. Инсталисану снагу у трафостаници дефинисати локацијском дозволом, према конкретној намени објеката, по захтеву инвеститора, а на основу врсте, категорије и локације потрошача, као и потребне снаге за исте. Локација ТС се одређује поред улице (на приступном месту за теретно возило) и што ближе центру потрошње ел. енергије.</w:t>
      </w:r>
      <w:r w:rsidRPr="00497990">
        <w:rPr>
          <w:rFonts w:cs="Times New Roman"/>
          <w:color w:val="548DD4" w:themeColor="text2" w:themeTint="99"/>
          <w:sz w:val="24"/>
          <w:szCs w:val="24"/>
          <w:lang w:val="sr-Cyrl-CS"/>
        </w:rPr>
        <w:t xml:space="preserve"> </w:t>
      </w:r>
    </w:p>
    <w:p w:rsidR="00497990" w:rsidRPr="00497990" w:rsidRDefault="00497990" w:rsidP="00497990">
      <w:pPr>
        <w:tabs>
          <w:tab w:val="left" w:pos="709"/>
        </w:tabs>
        <w:autoSpaceDE w:val="0"/>
        <w:autoSpaceDN w:val="0"/>
        <w:adjustRightInd w:val="0"/>
        <w:jc w:val="both"/>
        <w:rPr>
          <w:rFonts w:cs="Times New Roman"/>
          <w:sz w:val="24"/>
          <w:szCs w:val="24"/>
          <w:lang w:val="sr-Cyrl-CS"/>
        </w:rPr>
      </w:pPr>
      <w:r w:rsidRPr="00497990">
        <w:rPr>
          <w:rFonts w:cs="Times New Roman"/>
          <w:color w:val="FF0000"/>
          <w:sz w:val="24"/>
          <w:szCs w:val="24"/>
          <w:lang w:val="sr-Cyrl-CS"/>
        </w:rPr>
        <w:tab/>
      </w:r>
      <w:r w:rsidRPr="00497990">
        <w:rPr>
          <w:rFonts w:cs="Times New Roman"/>
          <w:sz w:val="24"/>
          <w:szCs w:val="24"/>
          <w:lang w:val="sr-Cyrl-CS"/>
        </w:rPr>
        <w:t xml:space="preserve">Мрежа </w:t>
      </w:r>
      <w:r w:rsidRPr="00FD4F54">
        <w:rPr>
          <w:rFonts w:cs="Times New Roman"/>
          <w:sz w:val="24"/>
          <w:szCs w:val="24"/>
          <w:lang w:val="ru-RU"/>
        </w:rPr>
        <w:t>0,4</w:t>
      </w:r>
      <w:r w:rsidRPr="00FD4F54">
        <w:rPr>
          <w:rFonts w:cs="Times New Roman"/>
          <w:sz w:val="24"/>
          <w:szCs w:val="24"/>
        </w:rPr>
        <w:t>kV</w:t>
      </w:r>
      <w:r w:rsidRPr="00FD4F54">
        <w:rPr>
          <w:rFonts w:cs="Times New Roman"/>
          <w:sz w:val="24"/>
          <w:szCs w:val="24"/>
          <w:lang w:val="ru-RU"/>
        </w:rPr>
        <w:t xml:space="preserve"> </w:t>
      </w:r>
      <w:r w:rsidRPr="00FD4F54">
        <w:rPr>
          <w:rFonts w:cs="Times New Roman"/>
          <w:sz w:val="24"/>
          <w:szCs w:val="24"/>
        </w:rPr>
        <w:t>je</w:t>
      </w:r>
      <w:r w:rsidRPr="00FD4F54">
        <w:rPr>
          <w:rFonts w:cs="Times New Roman"/>
          <w:sz w:val="24"/>
          <w:szCs w:val="24"/>
          <w:lang w:val="sr-Cyrl-CS"/>
        </w:rPr>
        <w:t xml:space="preserve"> кабловска са типом </w:t>
      </w:r>
      <w:r w:rsidRPr="00FD4F54">
        <w:rPr>
          <w:rFonts w:cs="Times New Roman"/>
          <w:sz w:val="24"/>
          <w:szCs w:val="24"/>
          <w:lang w:val="sr-Latn-CS"/>
        </w:rPr>
        <w:t xml:space="preserve">PP00-A </w:t>
      </w:r>
      <w:r w:rsidRPr="00FD4F54">
        <w:rPr>
          <w:rFonts w:cs="Times New Roman"/>
          <w:sz w:val="24"/>
          <w:szCs w:val="24"/>
          <w:lang w:val="sr-Cyrl-CS"/>
        </w:rPr>
        <w:t xml:space="preserve">и пресеком </w:t>
      </w:r>
      <w:r w:rsidR="00736E19">
        <w:rPr>
          <w:rFonts w:cs="Times New Roman"/>
          <w:sz w:val="24"/>
          <w:szCs w:val="24"/>
          <w:lang w:val="sr-Cyrl-RS"/>
        </w:rPr>
        <w:t>д</w:t>
      </w:r>
      <w:r w:rsidRPr="00FD4F54">
        <w:rPr>
          <w:rFonts w:cs="Times New Roman"/>
          <w:sz w:val="24"/>
          <w:szCs w:val="24"/>
          <w:lang w:val="sr-Cyrl-CS"/>
        </w:rPr>
        <w:t>ефинисаним главним пројектом за сваки објекат и намену појединачно.</w:t>
      </w:r>
      <w:r w:rsidRPr="00497990">
        <w:rPr>
          <w:rFonts w:cs="Times New Roman"/>
          <w:sz w:val="24"/>
          <w:szCs w:val="24"/>
          <w:lang w:val="sr-Cyrl-CS"/>
        </w:rPr>
        <w:t xml:space="preserve"> Индивидуални објекти треба да имају мерно место лоцирано на граници јавне површине и приватне парцеле у слободностојећим мерним орманима  </w:t>
      </w:r>
      <w:r w:rsidRPr="00497990">
        <w:rPr>
          <w:rFonts w:cs="Times New Roman"/>
          <w:sz w:val="24"/>
          <w:szCs w:val="24"/>
          <w:lang w:val="sr-Latn-CS"/>
        </w:rPr>
        <w:t xml:space="preserve"> </w:t>
      </w:r>
      <w:r w:rsidRPr="00497990">
        <w:rPr>
          <w:rFonts w:cs="Times New Roman"/>
          <w:sz w:val="24"/>
          <w:szCs w:val="24"/>
          <w:lang w:val="sr-Cyrl-CS"/>
        </w:rPr>
        <w:t xml:space="preserve"> </w:t>
      </w:r>
    </w:p>
    <w:p w:rsidR="00497990" w:rsidRPr="00497990" w:rsidRDefault="00497990" w:rsidP="00497990">
      <w:pPr>
        <w:tabs>
          <w:tab w:val="left" w:pos="709"/>
        </w:tabs>
        <w:autoSpaceDE w:val="0"/>
        <w:autoSpaceDN w:val="0"/>
        <w:adjustRightInd w:val="0"/>
        <w:jc w:val="both"/>
        <w:rPr>
          <w:rFonts w:cs="Times New Roman"/>
          <w:sz w:val="24"/>
          <w:szCs w:val="24"/>
          <w:lang w:val="sr-Cyrl-CS"/>
        </w:rPr>
      </w:pPr>
      <w:r w:rsidRPr="00497990">
        <w:rPr>
          <w:rFonts w:cs="Times New Roman"/>
          <w:sz w:val="24"/>
          <w:szCs w:val="24"/>
          <w:lang w:val="sr-Cyrl-CS"/>
        </w:rPr>
        <w:tab/>
        <w:t>Из планираних ТС-а са поља јавне расвете предвидети јавну расвету која би осветљавала коловоз, приступне и сервисне саобраћајнице, а и за пратеће и комерцијалне садржаје, спортско-рекреативних садржаја. Инсталацију осветљења саобраћајница извести у простору тротоара. Избор врсте и висине стубова и типова светиљки препушта се пројектанту инсталације осветљења где је потребно водити рачуна о уградњи украсних расветних стубова који ће одговарати амбијенту.</w:t>
      </w:r>
    </w:p>
    <w:p w:rsidR="00497990" w:rsidRPr="00FD4F54" w:rsidRDefault="00497990" w:rsidP="00497990">
      <w:pPr>
        <w:spacing w:after="200" w:line="276" w:lineRule="auto"/>
        <w:rPr>
          <w:rFonts w:eastAsia="Calibri" w:cs="Times New Roman"/>
          <w:b/>
          <w:sz w:val="24"/>
          <w:szCs w:val="24"/>
          <w:lang w:val="ru-RU"/>
        </w:rPr>
      </w:pPr>
    </w:p>
    <w:p w:rsidR="00497990" w:rsidRPr="00FD4F54" w:rsidRDefault="00497990" w:rsidP="00497990">
      <w:pPr>
        <w:autoSpaceDE w:val="0"/>
        <w:autoSpaceDN w:val="0"/>
        <w:adjustRightInd w:val="0"/>
        <w:jc w:val="both"/>
        <w:rPr>
          <w:rStyle w:val="FontStyle181"/>
          <w:b/>
          <w:sz w:val="24"/>
          <w:szCs w:val="24"/>
          <w:lang w:val="ru-RU"/>
        </w:rPr>
      </w:pPr>
      <w:r w:rsidRPr="00FD4F54">
        <w:rPr>
          <w:rStyle w:val="FontStyle181"/>
          <w:b/>
          <w:sz w:val="24"/>
          <w:szCs w:val="24"/>
          <w:lang w:val="ru-RU"/>
        </w:rPr>
        <w:t>3.2. Телекомуникациона мрежа</w:t>
      </w:r>
    </w:p>
    <w:p w:rsidR="00497990" w:rsidRPr="00497990" w:rsidRDefault="00497990" w:rsidP="00497990">
      <w:pPr>
        <w:tabs>
          <w:tab w:val="left" w:pos="851"/>
        </w:tabs>
        <w:autoSpaceDE w:val="0"/>
        <w:autoSpaceDN w:val="0"/>
        <w:adjustRightInd w:val="0"/>
        <w:jc w:val="both"/>
        <w:rPr>
          <w:rFonts w:cs="Times New Roman"/>
          <w:sz w:val="24"/>
          <w:szCs w:val="24"/>
          <w:lang w:val="sr-Cyrl-RS"/>
        </w:rPr>
      </w:pPr>
      <w:r w:rsidRPr="00FD4F54">
        <w:rPr>
          <w:rFonts w:cs="Times New Roman"/>
          <w:sz w:val="24"/>
          <w:szCs w:val="24"/>
          <w:lang w:val="sr-Latn-CS"/>
        </w:rPr>
        <w:tab/>
      </w:r>
      <w:r w:rsidRPr="00497990">
        <w:rPr>
          <w:rFonts w:cs="Times New Roman"/>
          <w:sz w:val="24"/>
          <w:szCs w:val="24"/>
          <w:lang w:val="sr-Cyrl-CS"/>
        </w:rPr>
        <w:t>У границама захвата измене и допуне плана детаљне</w:t>
      </w:r>
      <w:r w:rsidRPr="00497990">
        <w:rPr>
          <w:rFonts w:cs="Times New Roman"/>
          <w:sz w:val="24"/>
          <w:szCs w:val="24"/>
          <w:lang w:val="sr-Latn-CS"/>
        </w:rPr>
        <w:t xml:space="preserve"> </w:t>
      </w:r>
      <w:r w:rsidRPr="00497990">
        <w:rPr>
          <w:rFonts w:cs="Times New Roman"/>
          <w:sz w:val="24"/>
          <w:szCs w:val="24"/>
          <w:lang w:val="sr-Cyrl-CS"/>
        </w:rPr>
        <w:t>регулације</w:t>
      </w:r>
      <w:r w:rsidRPr="00497990">
        <w:rPr>
          <w:rFonts w:cs="Times New Roman"/>
          <w:sz w:val="24"/>
          <w:szCs w:val="24"/>
          <w:lang w:val="ru-RU"/>
        </w:rPr>
        <w:t xml:space="preserve"> комплекса соларних електрана «Шајиновац 1», «Шајиновац 2» и «Шајиновац 3» снаге 3</w:t>
      </w:r>
      <w:r w:rsidRPr="00497990">
        <w:rPr>
          <w:rFonts w:cs="Times New Roman"/>
          <w:sz w:val="24"/>
          <w:szCs w:val="24"/>
          <w:lang w:val="sr-Latn-RS"/>
        </w:rPr>
        <w:t>x</w:t>
      </w:r>
      <w:r w:rsidRPr="00497990">
        <w:rPr>
          <w:rFonts w:cs="Times New Roman"/>
          <w:sz w:val="24"/>
          <w:szCs w:val="24"/>
          <w:lang w:val="ru-RU"/>
        </w:rPr>
        <w:t>999</w:t>
      </w:r>
      <w:r w:rsidRPr="00497990">
        <w:rPr>
          <w:rFonts w:cs="Times New Roman"/>
          <w:sz w:val="24"/>
          <w:szCs w:val="24"/>
          <w:lang w:val="sr-Latn-RS"/>
        </w:rPr>
        <w:t xml:space="preserve">kW, </w:t>
      </w:r>
      <w:r w:rsidRPr="00497990">
        <w:rPr>
          <w:rFonts w:cs="Times New Roman"/>
          <w:sz w:val="24"/>
          <w:szCs w:val="24"/>
          <w:lang w:val="sr-Cyrl-RS"/>
        </w:rPr>
        <w:t xml:space="preserve">где се изменама и допунама формира и могућност </w:t>
      </w:r>
      <w:r w:rsidRPr="00497990">
        <w:rPr>
          <w:rFonts w:cs="Times New Roman"/>
          <w:sz w:val="24"/>
          <w:szCs w:val="24"/>
          <w:lang w:val="sr-Cyrl-CS"/>
        </w:rPr>
        <w:t>радно пословне зоне на месту исте не постоји изграђена ТК инфраструктура</w:t>
      </w:r>
    </w:p>
    <w:p w:rsidR="00497990" w:rsidRPr="00497990" w:rsidRDefault="00497990" w:rsidP="00497990">
      <w:pPr>
        <w:tabs>
          <w:tab w:val="left" w:pos="851"/>
        </w:tabs>
        <w:autoSpaceDE w:val="0"/>
        <w:autoSpaceDN w:val="0"/>
        <w:adjustRightInd w:val="0"/>
        <w:jc w:val="both"/>
        <w:rPr>
          <w:rFonts w:cs="Times New Roman"/>
          <w:bCs/>
          <w:sz w:val="24"/>
          <w:szCs w:val="24"/>
          <w:lang w:val="sr-Cyrl-CS"/>
        </w:rPr>
      </w:pPr>
      <w:r w:rsidRPr="00497990">
        <w:rPr>
          <w:rFonts w:cs="Times New Roman"/>
          <w:bCs/>
          <w:sz w:val="24"/>
          <w:szCs w:val="24"/>
          <w:lang w:val="sr-Cyrl-CS"/>
        </w:rPr>
        <w:tab/>
      </w:r>
      <w:r w:rsidRPr="00497990">
        <w:rPr>
          <w:rFonts w:cs="Times New Roman"/>
          <w:bCs/>
          <w:sz w:val="24"/>
          <w:szCs w:val="24"/>
          <w:lang w:val="sr-Latn-CS"/>
        </w:rPr>
        <w:t>С</w:t>
      </w:r>
      <w:r w:rsidRPr="00497990">
        <w:rPr>
          <w:rFonts w:cs="Times New Roman"/>
          <w:bCs/>
          <w:sz w:val="24"/>
          <w:szCs w:val="24"/>
          <w:lang w:val="hr-HR"/>
        </w:rPr>
        <w:t xml:space="preserve"> </w:t>
      </w:r>
      <w:r w:rsidRPr="00497990">
        <w:rPr>
          <w:rFonts w:cs="Times New Roman"/>
          <w:bCs/>
          <w:sz w:val="24"/>
          <w:szCs w:val="24"/>
          <w:lang w:val="sr-Latn-CS"/>
        </w:rPr>
        <w:t>обзиром</w:t>
      </w:r>
      <w:r w:rsidRPr="00497990">
        <w:rPr>
          <w:rFonts w:cs="Times New Roman"/>
          <w:bCs/>
          <w:sz w:val="24"/>
          <w:szCs w:val="24"/>
          <w:lang w:val="hr-HR"/>
        </w:rPr>
        <w:t xml:space="preserve"> </w:t>
      </w:r>
      <w:r w:rsidRPr="00497990">
        <w:rPr>
          <w:rFonts w:cs="Times New Roman"/>
          <w:bCs/>
          <w:sz w:val="24"/>
          <w:szCs w:val="24"/>
          <w:lang w:val="sr-Latn-CS"/>
        </w:rPr>
        <w:t>на</w:t>
      </w:r>
      <w:r w:rsidRPr="00497990">
        <w:rPr>
          <w:rFonts w:cs="Times New Roman"/>
          <w:bCs/>
          <w:sz w:val="24"/>
          <w:szCs w:val="24"/>
          <w:lang w:val="hr-HR"/>
        </w:rPr>
        <w:t xml:space="preserve"> </w:t>
      </w:r>
      <w:r w:rsidRPr="00497990">
        <w:rPr>
          <w:rFonts w:cs="Times New Roman"/>
          <w:bCs/>
          <w:sz w:val="24"/>
          <w:szCs w:val="24"/>
          <w:lang w:val="sr-Latn-CS"/>
        </w:rPr>
        <w:t>топографске</w:t>
      </w:r>
      <w:r w:rsidRPr="00497990">
        <w:rPr>
          <w:rFonts w:cs="Times New Roman"/>
          <w:bCs/>
          <w:sz w:val="24"/>
          <w:szCs w:val="24"/>
          <w:lang w:val="hr-HR"/>
        </w:rPr>
        <w:t xml:space="preserve"> </w:t>
      </w:r>
      <w:r w:rsidRPr="00497990">
        <w:rPr>
          <w:rFonts w:cs="Times New Roman"/>
          <w:bCs/>
          <w:sz w:val="24"/>
          <w:szCs w:val="24"/>
          <w:lang w:val="sr-Latn-CS"/>
        </w:rPr>
        <w:t>карактеристике</w:t>
      </w:r>
      <w:r w:rsidRPr="00497990">
        <w:rPr>
          <w:rFonts w:cs="Times New Roman"/>
          <w:bCs/>
          <w:sz w:val="24"/>
          <w:szCs w:val="24"/>
          <w:lang w:val="hr-HR"/>
        </w:rPr>
        <w:t xml:space="preserve"> </w:t>
      </w:r>
      <w:r w:rsidRPr="00497990">
        <w:rPr>
          <w:rFonts w:cs="Times New Roman"/>
          <w:bCs/>
          <w:sz w:val="24"/>
          <w:szCs w:val="24"/>
          <w:lang w:val="sr-Latn-CS"/>
        </w:rPr>
        <w:t>простора</w:t>
      </w:r>
      <w:r w:rsidRPr="00497990">
        <w:rPr>
          <w:rFonts w:cs="Times New Roman"/>
          <w:bCs/>
          <w:sz w:val="24"/>
          <w:szCs w:val="24"/>
          <w:lang w:val="hr-HR"/>
        </w:rPr>
        <w:t xml:space="preserve">, </w:t>
      </w:r>
      <w:r w:rsidRPr="00497990">
        <w:rPr>
          <w:rFonts w:cs="Times New Roman"/>
          <w:bCs/>
          <w:sz w:val="24"/>
          <w:szCs w:val="24"/>
          <w:lang w:val="sr-Latn-CS"/>
        </w:rPr>
        <w:t>основу</w:t>
      </w:r>
      <w:r w:rsidRPr="00497990">
        <w:rPr>
          <w:rFonts w:cs="Times New Roman"/>
          <w:bCs/>
          <w:sz w:val="24"/>
          <w:szCs w:val="24"/>
          <w:lang w:val="hr-HR"/>
        </w:rPr>
        <w:t xml:space="preserve"> </w:t>
      </w:r>
      <w:r w:rsidRPr="00497990">
        <w:rPr>
          <w:rFonts w:cs="Times New Roman"/>
          <w:bCs/>
          <w:sz w:val="24"/>
          <w:szCs w:val="24"/>
          <w:lang w:val="sr-Latn-CS"/>
        </w:rPr>
        <w:t>инфраструктуре</w:t>
      </w:r>
      <w:r w:rsidRPr="00497990">
        <w:rPr>
          <w:rFonts w:cs="Times New Roman"/>
          <w:bCs/>
          <w:sz w:val="24"/>
          <w:szCs w:val="24"/>
          <w:lang w:val="hr-HR"/>
        </w:rPr>
        <w:t xml:space="preserve"> </w:t>
      </w:r>
      <w:r w:rsidRPr="00497990">
        <w:rPr>
          <w:rFonts w:cs="Times New Roman"/>
          <w:bCs/>
          <w:sz w:val="24"/>
          <w:szCs w:val="24"/>
          <w:lang w:val="sr-Latn-CS"/>
        </w:rPr>
        <w:t>телекомуникационе</w:t>
      </w:r>
      <w:r w:rsidRPr="00497990">
        <w:rPr>
          <w:rFonts w:cs="Times New Roman"/>
          <w:bCs/>
          <w:sz w:val="24"/>
          <w:szCs w:val="24"/>
          <w:lang w:val="hr-HR"/>
        </w:rPr>
        <w:t xml:space="preserve"> </w:t>
      </w:r>
      <w:r w:rsidRPr="00497990">
        <w:rPr>
          <w:rFonts w:cs="Times New Roman"/>
          <w:bCs/>
          <w:sz w:val="24"/>
          <w:szCs w:val="24"/>
          <w:lang w:val="sr-Latn-CS"/>
        </w:rPr>
        <w:t>мреже</w:t>
      </w:r>
      <w:r w:rsidRPr="00497990">
        <w:rPr>
          <w:rFonts w:cs="Times New Roman"/>
          <w:bCs/>
          <w:sz w:val="24"/>
          <w:szCs w:val="24"/>
          <w:lang w:val="hr-HR"/>
        </w:rPr>
        <w:t xml:space="preserve"> </w:t>
      </w:r>
      <w:r w:rsidRPr="00497990">
        <w:rPr>
          <w:rFonts w:cs="Times New Roman"/>
          <w:bCs/>
          <w:sz w:val="24"/>
          <w:szCs w:val="24"/>
          <w:lang w:val="sr-Latn-CS"/>
        </w:rPr>
        <w:t>представљаће</w:t>
      </w:r>
      <w:r w:rsidRPr="00497990">
        <w:rPr>
          <w:rFonts w:cs="Times New Roman"/>
          <w:bCs/>
          <w:sz w:val="24"/>
          <w:szCs w:val="24"/>
          <w:lang w:val="hr-HR"/>
        </w:rPr>
        <w:t xml:space="preserve"> </w:t>
      </w:r>
      <w:r w:rsidRPr="00497990">
        <w:rPr>
          <w:rFonts w:cs="Times New Roman"/>
          <w:bCs/>
          <w:sz w:val="24"/>
          <w:szCs w:val="24"/>
          <w:lang w:val="sr-Latn-CS"/>
        </w:rPr>
        <w:t>оптички</w:t>
      </w:r>
      <w:r w:rsidRPr="00497990">
        <w:rPr>
          <w:rFonts w:cs="Times New Roman"/>
          <w:bCs/>
          <w:sz w:val="24"/>
          <w:szCs w:val="24"/>
          <w:lang w:val="hr-HR"/>
        </w:rPr>
        <w:t xml:space="preserve"> </w:t>
      </w:r>
      <w:r w:rsidRPr="00497990">
        <w:rPr>
          <w:rFonts w:cs="Times New Roman"/>
          <w:bCs/>
          <w:sz w:val="24"/>
          <w:szCs w:val="24"/>
          <w:lang w:val="sr-Latn-CS"/>
        </w:rPr>
        <w:t>кабл</w:t>
      </w:r>
      <w:r w:rsidRPr="00497990">
        <w:rPr>
          <w:rFonts w:cs="Times New Roman"/>
          <w:bCs/>
          <w:sz w:val="24"/>
          <w:szCs w:val="24"/>
          <w:lang w:val="hr-HR"/>
        </w:rPr>
        <w:t xml:space="preserve">, </w:t>
      </w:r>
      <w:r w:rsidRPr="00497990">
        <w:rPr>
          <w:rFonts w:cs="Times New Roman"/>
          <w:bCs/>
          <w:sz w:val="24"/>
          <w:szCs w:val="24"/>
          <w:lang w:val="sr-Latn-CS"/>
        </w:rPr>
        <w:t>мобилна</w:t>
      </w:r>
      <w:r w:rsidRPr="00497990">
        <w:rPr>
          <w:rFonts w:cs="Times New Roman"/>
          <w:bCs/>
          <w:sz w:val="24"/>
          <w:szCs w:val="24"/>
          <w:lang w:val="hr-HR"/>
        </w:rPr>
        <w:t xml:space="preserve"> </w:t>
      </w:r>
      <w:r w:rsidRPr="00497990">
        <w:rPr>
          <w:rFonts w:cs="Times New Roman"/>
          <w:bCs/>
          <w:sz w:val="24"/>
          <w:szCs w:val="24"/>
          <w:lang w:val="sr-Latn-CS"/>
        </w:rPr>
        <w:t>телефонија</w:t>
      </w:r>
      <w:r w:rsidRPr="00497990">
        <w:rPr>
          <w:rFonts w:cs="Times New Roman"/>
          <w:bCs/>
          <w:sz w:val="24"/>
          <w:szCs w:val="24"/>
          <w:lang w:val="hr-HR"/>
        </w:rPr>
        <w:t xml:space="preserve"> </w:t>
      </w:r>
      <w:r w:rsidRPr="00497990">
        <w:rPr>
          <w:rFonts w:cs="Times New Roman"/>
          <w:bCs/>
          <w:sz w:val="24"/>
          <w:szCs w:val="24"/>
          <w:lang w:val="sr-Latn-CS"/>
        </w:rPr>
        <w:t>и</w:t>
      </w:r>
      <w:r w:rsidRPr="00497990">
        <w:rPr>
          <w:rFonts w:cs="Times New Roman"/>
          <w:bCs/>
          <w:sz w:val="24"/>
          <w:szCs w:val="24"/>
          <w:lang w:val="hr-HR"/>
        </w:rPr>
        <w:t xml:space="preserve"> </w:t>
      </w:r>
      <w:r w:rsidRPr="00497990">
        <w:rPr>
          <w:rFonts w:cs="Times New Roman"/>
          <w:bCs/>
          <w:sz w:val="24"/>
          <w:szCs w:val="24"/>
          <w:lang w:val="sr-Latn-CS"/>
        </w:rPr>
        <w:t>дигитални</w:t>
      </w:r>
      <w:r w:rsidRPr="00497990">
        <w:rPr>
          <w:rFonts w:cs="Times New Roman"/>
          <w:bCs/>
          <w:sz w:val="24"/>
          <w:szCs w:val="24"/>
          <w:lang w:val="hr-HR"/>
        </w:rPr>
        <w:t xml:space="preserve"> </w:t>
      </w:r>
      <w:r w:rsidRPr="00497990">
        <w:rPr>
          <w:rFonts w:cs="Times New Roman"/>
          <w:bCs/>
          <w:sz w:val="24"/>
          <w:szCs w:val="24"/>
          <w:lang w:val="sr-Latn-CS"/>
        </w:rPr>
        <w:t>системи</w:t>
      </w:r>
      <w:r w:rsidRPr="00497990">
        <w:rPr>
          <w:rFonts w:cs="Times New Roman"/>
          <w:bCs/>
          <w:sz w:val="24"/>
          <w:szCs w:val="24"/>
          <w:lang w:val="hr-HR"/>
        </w:rPr>
        <w:t xml:space="preserve"> </w:t>
      </w:r>
      <w:r w:rsidRPr="00497990">
        <w:rPr>
          <w:rFonts w:cs="Times New Roman"/>
          <w:bCs/>
          <w:sz w:val="24"/>
          <w:szCs w:val="24"/>
          <w:lang w:val="sr-Latn-CS"/>
        </w:rPr>
        <w:t>преноса</w:t>
      </w:r>
      <w:r w:rsidRPr="00497990">
        <w:rPr>
          <w:rFonts w:cs="Times New Roman"/>
          <w:bCs/>
          <w:sz w:val="24"/>
          <w:szCs w:val="24"/>
          <w:lang w:val="hr-HR"/>
        </w:rPr>
        <w:t xml:space="preserve"> (</w:t>
      </w:r>
      <w:r w:rsidRPr="00497990">
        <w:rPr>
          <w:rFonts w:cs="Times New Roman"/>
          <w:sz w:val="24"/>
          <w:szCs w:val="24"/>
          <w:lang w:val="sr-Latn-CS"/>
        </w:rPr>
        <w:t>SDH</w:t>
      </w:r>
      <w:r w:rsidRPr="00497990">
        <w:rPr>
          <w:rFonts w:cs="Times New Roman"/>
          <w:sz w:val="24"/>
          <w:szCs w:val="24"/>
          <w:lang w:val="hr-HR"/>
        </w:rPr>
        <w:t xml:space="preserve"> </w:t>
      </w:r>
      <w:r w:rsidRPr="00497990">
        <w:rPr>
          <w:rFonts w:cs="Times New Roman"/>
          <w:bCs/>
          <w:sz w:val="24"/>
          <w:szCs w:val="24"/>
          <w:lang w:val="sr-Latn-CS"/>
        </w:rPr>
        <w:t>технологије</w:t>
      </w:r>
      <w:r w:rsidRPr="00497990">
        <w:rPr>
          <w:rFonts w:cs="Times New Roman"/>
          <w:bCs/>
          <w:sz w:val="24"/>
          <w:szCs w:val="24"/>
          <w:lang w:val="hr-HR"/>
        </w:rPr>
        <w:t>),</w:t>
      </w:r>
      <w:r w:rsidRPr="00497990">
        <w:rPr>
          <w:rFonts w:cs="Times New Roman"/>
          <w:sz w:val="24"/>
          <w:szCs w:val="24"/>
          <w:lang w:val="hr-HR"/>
        </w:rPr>
        <w:t xml:space="preserve"> </w:t>
      </w:r>
      <w:r w:rsidRPr="00497990">
        <w:rPr>
          <w:rFonts w:cs="Times New Roman"/>
          <w:sz w:val="24"/>
          <w:szCs w:val="24"/>
          <w:lang w:val="sr-Latn-CS"/>
        </w:rPr>
        <w:t>чији</w:t>
      </w:r>
      <w:r w:rsidRPr="00497990">
        <w:rPr>
          <w:rFonts w:cs="Times New Roman"/>
          <w:sz w:val="24"/>
          <w:szCs w:val="24"/>
          <w:lang w:val="hr-HR"/>
        </w:rPr>
        <w:t xml:space="preserve"> </w:t>
      </w:r>
      <w:r w:rsidRPr="00497990">
        <w:rPr>
          <w:rFonts w:cs="Times New Roman"/>
          <w:sz w:val="24"/>
          <w:szCs w:val="24"/>
          <w:lang w:val="sr-Latn-CS"/>
        </w:rPr>
        <w:t>капацитети</w:t>
      </w:r>
      <w:r w:rsidRPr="00497990">
        <w:rPr>
          <w:rFonts w:cs="Times New Roman"/>
          <w:sz w:val="24"/>
          <w:szCs w:val="24"/>
          <w:lang w:val="hr-HR"/>
        </w:rPr>
        <w:t xml:space="preserve"> </w:t>
      </w:r>
      <w:r w:rsidRPr="00497990">
        <w:rPr>
          <w:rFonts w:cs="Times New Roman"/>
          <w:sz w:val="24"/>
          <w:szCs w:val="24"/>
          <w:lang w:val="sr-Latn-CS"/>
        </w:rPr>
        <w:t>нису</w:t>
      </w:r>
      <w:r w:rsidRPr="00497990">
        <w:rPr>
          <w:rFonts w:cs="Times New Roman"/>
          <w:sz w:val="24"/>
          <w:szCs w:val="24"/>
          <w:lang w:val="hr-HR"/>
        </w:rPr>
        <w:t xml:space="preserve"> </w:t>
      </w:r>
      <w:r w:rsidRPr="00497990">
        <w:rPr>
          <w:rFonts w:cs="Times New Roman"/>
          <w:sz w:val="24"/>
          <w:szCs w:val="24"/>
          <w:lang w:val="sr-Latn-CS"/>
        </w:rPr>
        <w:t>ограничени</w:t>
      </w:r>
      <w:r w:rsidRPr="00497990">
        <w:rPr>
          <w:rFonts w:cs="Times New Roman"/>
          <w:sz w:val="24"/>
          <w:szCs w:val="24"/>
          <w:lang w:val="hr-HR"/>
        </w:rPr>
        <w:t xml:space="preserve"> </w:t>
      </w:r>
      <w:r w:rsidRPr="00497990">
        <w:rPr>
          <w:rFonts w:cs="Times New Roman"/>
          <w:sz w:val="24"/>
          <w:szCs w:val="24"/>
          <w:lang w:val="sr-Latn-CS"/>
        </w:rPr>
        <w:t>и</w:t>
      </w:r>
      <w:r w:rsidRPr="00497990">
        <w:rPr>
          <w:rFonts w:cs="Times New Roman"/>
          <w:sz w:val="24"/>
          <w:szCs w:val="24"/>
          <w:lang w:val="hr-HR"/>
        </w:rPr>
        <w:t xml:space="preserve"> </w:t>
      </w:r>
      <w:r w:rsidRPr="00497990">
        <w:rPr>
          <w:rFonts w:cs="Times New Roman"/>
          <w:sz w:val="24"/>
          <w:szCs w:val="24"/>
          <w:lang w:val="sr-Latn-CS"/>
        </w:rPr>
        <w:t>могу</w:t>
      </w:r>
      <w:r w:rsidRPr="00497990">
        <w:rPr>
          <w:rFonts w:cs="Times New Roman"/>
          <w:sz w:val="24"/>
          <w:szCs w:val="24"/>
          <w:lang w:val="hr-HR"/>
        </w:rPr>
        <w:t xml:space="preserve"> </w:t>
      </w:r>
      <w:r w:rsidRPr="00497990">
        <w:rPr>
          <w:rFonts w:cs="Times New Roman"/>
          <w:sz w:val="24"/>
          <w:szCs w:val="24"/>
          <w:lang w:val="sr-Latn-CS"/>
        </w:rPr>
        <w:t>задовољити</w:t>
      </w:r>
      <w:r w:rsidRPr="00497990">
        <w:rPr>
          <w:rFonts w:cs="Times New Roman"/>
          <w:sz w:val="24"/>
          <w:szCs w:val="24"/>
          <w:lang w:val="hr-HR"/>
        </w:rPr>
        <w:t xml:space="preserve"> </w:t>
      </w:r>
      <w:r w:rsidRPr="00497990">
        <w:rPr>
          <w:rFonts w:cs="Times New Roman"/>
          <w:sz w:val="24"/>
          <w:szCs w:val="24"/>
          <w:lang w:val="sr-Latn-CS"/>
        </w:rPr>
        <w:t>будуће</w:t>
      </w:r>
      <w:r w:rsidRPr="00497990">
        <w:rPr>
          <w:rFonts w:cs="Times New Roman"/>
          <w:sz w:val="24"/>
          <w:szCs w:val="24"/>
          <w:lang w:val="hr-HR"/>
        </w:rPr>
        <w:t xml:space="preserve"> </w:t>
      </w:r>
      <w:r w:rsidRPr="00497990">
        <w:rPr>
          <w:rFonts w:cs="Times New Roman"/>
          <w:sz w:val="24"/>
          <w:szCs w:val="24"/>
          <w:lang w:val="sr-Latn-CS"/>
        </w:rPr>
        <w:t>потребе</w:t>
      </w:r>
      <w:r w:rsidRPr="00497990">
        <w:rPr>
          <w:rFonts w:cs="Times New Roman"/>
          <w:sz w:val="24"/>
          <w:szCs w:val="24"/>
          <w:lang w:val="hr-HR"/>
        </w:rPr>
        <w:t xml:space="preserve"> </w:t>
      </w:r>
      <w:r w:rsidRPr="00497990">
        <w:rPr>
          <w:rFonts w:cs="Times New Roman"/>
          <w:sz w:val="24"/>
          <w:szCs w:val="24"/>
          <w:lang w:val="sr-Latn-CS"/>
        </w:rPr>
        <w:t>развоја</w:t>
      </w:r>
      <w:r w:rsidRPr="00497990">
        <w:rPr>
          <w:rFonts w:cs="Times New Roman"/>
          <w:bCs/>
          <w:sz w:val="24"/>
          <w:szCs w:val="24"/>
          <w:lang w:val="hr-HR"/>
        </w:rPr>
        <w:t>.</w:t>
      </w:r>
      <w:r w:rsidRPr="00497990">
        <w:rPr>
          <w:rFonts w:cs="Times New Roman"/>
          <w:bCs/>
          <w:sz w:val="24"/>
          <w:szCs w:val="24"/>
          <w:lang w:val="sr-Cyrl-CS"/>
        </w:rPr>
        <w:t xml:space="preserve"> </w:t>
      </w:r>
    </w:p>
    <w:p w:rsidR="00497990" w:rsidRPr="00497990" w:rsidRDefault="00497990" w:rsidP="00497990">
      <w:pPr>
        <w:overflowPunct w:val="0"/>
        <w:autoSpaceDE w:val="0"/>
        <w:autoSpaceDN w:val="0"/>
        <w:adjustRightInd w:val="0"/>
        <w:jc w:val="both"/>
        <w:textAlignment w:val="baseline"/>
        <w:rPr>
          <w:rFonts w:cs="Times New Roman"/>
          <w:sz w:val="24"/>
          <w:szCs w:val="24"/>
          <w:lang w:val="sr-Cyrl-CS"/>
        </w:rPr>
      </w:pPr>
      <w:r w:rsidRPr="00497990">
        <w:rPr>
          <w:rFonts w:cs="Times New Roman"/>
          <w:bCs/>
          <w:sz w:val="24"/>
          <w:szCs w:val="24"/>
          <w:lang w:val="sr-Cyrl-CS"/>
        </w:rPr>
        <w:tab/>
      </w:r>
      <w:r w:rsidRPr="00497990">
        <w:rPr>
          <w:rFonts w:cs="Times New Roman"/>
          <w:sz w:val="24"/>
          <w:szCs w:val="24"/>
          <w:lang w:val="sr-Latn-CS"/>
        </w:rPr>
        <w:t>Концептом</w:t>
      </w:r>
      <w:r w:rsidRPr="00497990">
        <w:rPr>
          <w:rFonts w:cs="Times New Roman"/>
          <w:sz w:val="24"/>
          <w:szCs w:val="24"/>
          <w:lang w:val="ru-RU"/>
        </w:rPr>
        <w:t xml:space="preserve"> </w:t>
      </w:r>
      <w:r w:rsidRPr="00497990">
        <w:rPr>
          <w:rFonts w:cs="Times New Roman"/>
          <w:sz w:val="24"/>
          <w:szCs w:val="24"/>
          <w:lang w:val="sr-Latn-CS"/>
        </w:rPr>
        <w:t>се</w:t>
      </w:r>
      <w:r w:rsidRPr="00497990">
        <w:rPr>
          <w:rFonts w:cs="Times New Roman"/>
          <w:sz w:val="24"/>
          <w:szCs w:val="24"/>
          <w:lang w:val="ru-RU"/>
        </w:rPr>
        <w:t xml:space="preserve"> </w:t>
      </w:r>
      <w:r w:rsidRPr="00497990">
        <w:rPr>
          <w:rFonts w:cs="Times New Roman"/>
          <w:sz w:val="24"/>
          <w:szCs w:val="24"/>
          <w:lang w:val="sr-Latn-CS"/>
        </w:rPr>
        <w:t>предвиђа</w:t>
      </w:r>
      <w:r w:rsidRPr="00497990">
        <w:rPr>
          <w:rFonts w:cs="Times New Roman"/>
          <w:sz w:val="24"/>
          <w:szCs w:val="24"/>
          <w:lang w:val="ru-RU"/>
        </w:rPr>
        <w:t xml:space="preserve"> </w:t>
      </w:r>
      <w:r w:rsidRPr="00497990">
        <w:rPr>
          <w:rFonts w:cs="Times New Roman"/>
          <w:sz w:val="24"/>
          <w:szCs w:val="24"/>
          <w:lang w:val="sr-Latn-CS"/>
        </w:rPr>
        <w:t>формира</w:t>
      </w:r>
      <w:r w:rsidRPr="00497990">
        <w:rPr>
          <w:rFonts w:cs="Times New Roman"/>
          <w:sz w:val="24"/>
          <w:szCs w:val="24"/>
          <w:lang w:val="sr-Cyrl-CS"/>
        </w:rPr>
        <w:t>њ</w:t>
      </w:r>
      <w:r w:rsidRPr="00497990">
        <w:rPr>
          <w:rFonts w:cs="Times New Roman"/>
          <w:sz w:val="24"/>
          <w:szCs w:val="24"/>
          <w:lang w:val="sr-Latn-CS"/>
        </w:rPr>
        <w:t>е</w:t>
      </w:r>
      <w:r w:rsidRPr="00497990">
        <w:rPr>
          <w:rFonts w:cs="Times New Roman"/>
          <w:sz w:val="24"/>
          <w:szCs w:val="24"/>
          <w:lang w:val="ru-RU"/>
        </w:rPr>
        <w:t xml:space="preserve"> </w:t>
      </w:r>
      <w:r w:rsidRPr="00497990">
        <w:rPr>
          <w:rFonts w:cs="Times New Roman"/>
          <w:sz w:val="24"/>
          <w:szCs w:val="24"/>
          <w:lang w:val="sr-Latn-CS"/>
        </w:rPr>
        <w:t>дигиталног</w:t>
      </w:r>
      <w:r w:rsidRPr="00497990">
        <w:rPr>
          <w:rFonts w:cs="Times New Roman"/>
          <w:sz w:val="24"/>
          <w:szCs w:val="24"/>
          <w:lang w:val="ru-RU"/>
        </w:rPr>
        <w:t xml:space="preserve"> </w:t>
      </w:r>
      <w:r w:rsidRPr="00497990">
        <w:rPr>
          <w:rFonts w:cs="Times New Roman"/>
          <w:sz w:val="24"/>
          <w:szCs w:val="24"/>
          <w:lang w:val="sr-Latn-CS"/>
        </w:rPr>
        <w:t>комутационог</w:t>
      </w:r>
      <w:r w:rsidRPr="00497990">
        <w:rPr>
          <w:rFonts w:cs="Times New Roman"/>
          <w:sz w:val="24"/>
          <w:szCs w:val="24"/>
          <w:lang w:val="ru-RU"/>
        </w:rPr>
        <w:t xml:space="preserve"> </w:t>
      </w:r>
      <w:r w:rsidRPr="00497990">
        <w:rPr>
          <w:rFonts w:cs="Times New Roman"/>
          <w:sz w:val="24"/>
          <w:szCs w:val="24"/>
          <w:lang w:val="sr-Latn-CS"/>
        </w:rPr>
        <w:t>елемента</w:t>
      </w:r>
      <w:r w:rsidRPr="00497990">
        <w:rPr>
          <w:rFonts w:cs="Times New Roman"/>
          <w:sz w:val="24"/>
          <w:szCs w:val="24"/>
          <w:lang w:val="ru-RU"/>
        </w:rPr>
        <w:t xml:space="preserve"> </w:t>
      </w:r>
      <w:r w:rsidRPr="00497990">
        <w:rPr>
          <w:rFonts w:cs="Times New Roman"/>
          <w:sz w:val="24"/>
          <w:szCs w:val="24"/>
          <w:lang w:val="sr-Latn-CS"/>
        </w:rPr>
        <w:t>на</w:t>
      </w:r>
      <w:r w:rsidRPr="00497990">
        <w:rPr>
          <w:rFonts w:cs="Times New Roman"/>
          <w:sz w:val="24"/>
          <w:szCs w:val="24"/>
          <w:lang w:val="ru-RU"/>
        </w:rPr>
        <w:t xml:space="preserve"> МСЕ Шајиновац кога чине </w:t>
      </w:r>
      <w:r w:rsidRPr="00497990">
        <w:rPr>
          <w:rFonts w:cs="Times New Roman"/>
          <w:sz w:val="24"/>
          <w:szCs w:val="24"/>
          <w:lang w:val="sr-Cyrl-CS"/>
        </w:rPr>
        <w:t>системи преноса, једн</w:t>
      </w:r>
      <w:r w:rsidR="00E04ABD">
        <w:rPr>
          <w:rFonts w:cs="Times New Roman"/>
          <w:sz w:val="24"/>
          <w:szCs w:val="24"/>
          <w:lang w:val="sr-Cyrl-CS"/>
        </w:rPr>
        <w:t>е</w:t>
      </w:r>
      <w:r w:rsidRPr="00497990">
        <w:rPr>
          <w:rFonts w:cs="Times New Roman"/>
          <w:sz w:val="24"/>
          <w:szCs w:val="24"/>
          <w:lang w:val="ru-RU"/>
        </w:rPr>
        <w:t xml:space="preserve"> јавне </w:t>
      </w:r>
      <w:r w:rsidRPr="00497990">
        <w:rPr>
          <w:rFonts w:cs="Times New Roman"/>
          <w:sz w:val="24"/>
          <w:szCs w:val="24"/>
          <w:lang w:val="sr-Latn-CS"/>
        </w:rPr>
        <w:t>дигиталн</w:t>
      </w:r>
      <w:r w:rsidRPr="00497990">
        <w:rPr>
          <w:rFonts w:cs="Times New Roman"/>
          <w:sz w:val="24"/>
          <w:szCs w:val="24"/>
          <w:lang w:val="sr-Cyrl-CS"/>
        </w:rPr>
        <w:t>е</w:t>
      </w:r>
      <w:r w:rsidRPr="00497990">
        <w:rPr>
          <w:rFonts w:cs="Times New Roman"/>
          <w:sz w:val="24"/>
          <w:szCs w:val="24"/>
          <w:lang w:val="ru-RU"/>
        </w:rPr>
        <w:t xml:space="preserve"> </w:t>
      </w:r>
      <w:r w:rsidRPr="00497990">
        <w:rPr>
          <w:rFonts w:cs="Times New Roman"/>
          <w:sz w:val="24"/>
          <w:szCs w:val="24"/>
          <w:lang w:val="sr-Latn-CS"/>
        </w:rPr>
        <w:t>телефонск</w:t>
      </w:r>
      <w:r w:rsidRPr="00497990">
        <w:rPr>
          <w:rFonts w:cs="Times New Roman"/>
          <w:sz w:val="24"/>
          <w:szCs w:val="24"/>
          <w:lang w:val="sr-Cyrl-CS"/>
        </w:rPr>
        <w:t>е</w:t>
      </w:r>
      <w:r w:rsidRPr="00497990">
        <w:rPr>
          <w:rFonts w:cs="Times New Roman"/>
          <w:sz w:val="24"/>
          <w:szCs w:val="24"/>
          <w:lang w:val="ru-RU"/>
        </w:rPr>
        <w:t xml:space="preserve"> </w:t>
      </w:r>
      <w:r w:rsidRPr="00497990">
        <w:rPr>
          <w:rFonts w:cs="Times New Roman"/>
          <w:sz w:val="24"/>
          <w:szCs w:val="24"/>
          <w:lang w:val="sr-Latn-CS"/>
        </w:rPr>
        <w:t>централ</w:t>
      </w:r>
      <w:r w:rsidRPr="00497990">
        <w:rPr>
          <w:rFonts w:cs="Times New Roman"/>
          <w:sz w:val="24"/>
          <w:szCs w:val="24"/>
          <w:lang w:val="sr-Cyrl-CS"/>
        </w:rPr>
        <w:t>е</w:t>
      </w:r>
      <w:r w:rsidRPr="00497990">
        <w:rPr>
          <w:rFonts w:cs="Times New Roman"/>
          <w:sz w:val="24"/>
          <w:szCs w:val="24"/>
          <w:lang w:val="ru-RU"/>
        </w:rPr>
        <w:t>. Зато се планира уградња оптичког кабла до новопланиране АТЦ јавне дигиталне централе, као и базна станица мобилне телефоније.</w:t>
      </w:r>
      <w:r w:rsidRPr="00497990">
        <w:rPr>
          <w:rFonts w:cs="Times New Roman"/>
          <w:sz w:val="24"/>
          <w:szCs w:val="24"/>
          <w:lang w:val="sr-Cyrl-CS"/>
        </w:rPr>
        <w:t xml:space="preserve"> </w:t>
      </w:r>
    </w:p>
    <w:p w:rsidR="00497990" w:rsidRPr="00FD4F54" w:rsidRDefault="00497990" w:rsidP="00497990">
      <w:pPr>
        <w:tabs>
          <w:tab w:val="left" w:pos="851"/>
        </w:tabs>
        <w:autoSpaceDE w:val="0"/>
        <w:autoSpaceDN w:val="0"/>
        <w:adjustRightInd w:val="0"/>
        <w:jc w:val="both"/>
        <w:rPr>
          <w:rFonts w:cs="Times New Roman"/>
          <w:sz w:val="24"/>
          <w:szCs w:val="24"/>
          <w:lang w:val="sr-Cyrl-CS"/>
        </w:rPr>
      </w:pPr>
      <w:r w:rsidRPr="00FD4F54">
        <w:rPr>
          <w:rFonts w:cs="Times New Roman"/>
          <w:sz w:val="24"/>
          <w:szCs w:val="24"/>
          <w:lang w:val="sr-Cyrl-CS"/>
        </w:rPr>
        <w:tab/>
        <w:t xml:space="preserve">Планирала би се децентрализација ТТ мреже ради омогућења пружања широкопојасних услуга као и израда оптичког привода од постојеће  АТЦ до планиране АТЦ. </w:t>
      </w:r>
    </w:p>
    <w:p w:rsidR="00497990" w:rsidRPr="00497990" w:rsidRDefault="00497990" w:rsidP="00497990">
      <w:pPr>
        <w:jc w:val="both"/>
        <w:rPr>
          <w:rFonts w:cs="Times New Roman"/>
          <w:sz w:val="24"/>
          <w:szCs w:val="24"/>
          <w:lang w:val="sr-Cyrl-CS"/>
        </w:rPr>
      </w:pPr>
      <w:r w:rsidRPr="00FD4F54">
        <w:rPr>
          <w:rFonts w:cs="Times New Roman"/>
          <w:sz w:val="24"/>
          <w:szCs w:val="24"/>
          <w:lang w:val="sr-Cyrl-CS"/>
        </w:rPr>
        <w:tab/>
        <w:t>У планираној АТЦ централи планира се монтирање телекомуникационе опреме нове генерације и полагање ТК инфраструктуре, перспективног капацитета оптичким кабловским, уз све главне и локалне путне правце, којим се омогућују најзахтевнији и најсавременији телекомуникациони сервиси. Овим планом у границама захвата је предвиђена, а све у зависности од развоја пословног капацитета и садржаја урбанистичког комплекса локација нових кабловских окана, других објекта или надземним или подземним контејнерима на јавној површини за смештај приступних уређаја и остале активне и пасивне ТК опреме, инфраструктуре за будуће објекте, као и проширења капацитета</w:t>
      </w:r>
      <w:r w:rsidRPr="00497990">
        <w:rPr>
          <w:rFonts w:cs="Times New Roman"/>
          <w:sz w:val="24"/>
          <w:szCs w:val="24"/>
          <w:lang w:val="sr-Cyrl-CS"/>
        </w:rPr>
        <w:t xml:space="preserve"> од комутационог чвора до корисника. </w:t>
      </w:r>
    </w:p>
    <w:p w:rsidR="00497990" w:rsidRPr="00497990" w:rsidRDefault="00497990" w:rsidP="00497990">
      <w:pPr>
        <w:tabs>
          <w:tab w:val="left" w:pos="851"/>
        </w:tabs>
        <w:autoSpaceDE w:val="0"/>
        <w:autoSpaceDN w:val="0"/>
        <w:adjustRightInd w:val="0"/>
        <w:jc w:val="both"/>
        <w:rPr>
          <w:rFonts w:cs="Times New Roman"/>
          <w:sz w:val="24"/>
          <w:szCs w:val="24"/>
          <w:lang w:val="sr-Cyrl-CS"/>
        </w:rPr>
      </w:pPr>
      <w:r w:rsidRPr="00497990">
        <w:rPr>
          <w:rFonts w:cs="Times New Roman"/>
          <w:sz w:val="24"/>
          <w:szCs w:val="24"/>
          <w:lang w:val="sr-Cyrl-CS"/>
        </w:rPr>
        <w:tab/>
        <w:t xml:space="preserve">Планирана телекомуникациона инфраструктура, КРОС ормани и привод биће условљене према конкретној намени објекта по захтеву инвеститора, а на основу врсте, категорије и локације планираних објеката и капацитета,  а према издатим условима надлежног предузећа Телекома Србије. </w:t>
      </w:r>
    </w:p>
    <w:p w:rsidR="00497990" w:rsidRPr="00497990" w:rsidRDefault="00497990" w:rsidP="00497990">
      <w:pPr>
        <w:tabs>
          <w:tab w:val="left" w:pos="851"/>
        </w:tabs>
        <w:autoSpaceDE w:val="0"/>
        <w:autoSpaceDN w:val="0"/>
        <w:adjustRightInd w:val="0"/>
        <w:jc w:val="both"/>
        <w:rPr>
          <w:rFonts w:cs="Times New Roman"/>
          <w:sz w:val="24"/>
          <w:szCs w:val="24"/>
          <w:lang w:val="sr-Cyrl-CS"/>
        </w:rPr>
      </w:pPr>
      <w:r w:rsidRPr="00497990">
        <w:rPr>
          <w:rFonts w:cs="Times New Roman"/>
          <w:sz w:val="24"/>
          <w:szCs w:val="24"/>
          <w:lang w:val="sr-Cyrl-CS"/>
        </w:rPr>
        <w:lastRenderedPageBreak/>
        <w:tab/>
        <w:t>Планирано је да транспортна ТК-а мрежа буде подземна, а приступна ТК-а мрежа подземно, тако да приликом израде плана треба узети у обзир постојеће и будуће трасе ТК инфраструктуре Телекома.</w:t>
      </w:r>
    </w:p>
    <w:p w:rsidR="00497990" w:rsidRPr="00497990" w:rsidRDefault="00497990" w:rsidP="00497990">
      <w:pPr>
        <w:tabs>
          <w:tab w:val="left" w:pos="851"/>
        </w:tabs>
        <w:autoSpaceDE w:val="0"/>
        <w:autoSpaceDN w:val="0"/>
        <w:adjustRightInd w:val="0"/>
        <w:jc w:val="both"/>
        <w:rPr>
          <w:rFonts w:cs="Times New Roman"/>
          <w:sz w:val="24"/>
          <w:szCs w:val="24"/>
          <w:lang w:val="sr-Cyrl-CS"/>
        </w:rPr>
      </w:pPr>
      <w:r w:rsidRPr="00497990">
        <w:rPr>
          <w:rFonts w:cs="Times New Roman"/>
          <w:sz w:val="24"/>
          <w:szCs w:val="24"/>
          <w:lang w:val="sr-Cyrl-CS"/>
        </w:rPr>
        <w:tab/>
        <w:t xml:space="preserve">Уколико дође до укрштања или паралелног вођења осталих подземних инсталација са ТТ инсталацијама морају се поштовати минимална растојања у слкаду са правилником о захтевима за утврђивање заштитног појаса за електронске комуникационе мреже и припадајућа средства и заштитне зоне и начина извођења радова приликом изградње објекта  и то:  </w:t>
      </w:r>
    </w:p>
    <w:p w:rsidR="00497990" w:rsidRPr="00FD4F54" w:rsidRDefault="00497990" w:rsidP="00497990">
      <w:pPr>
        <w:tabs>
          <w:tab w:val="left" w:pos="1080"/>
        </w:tabs>
        <w:autoSpaceDE w:val="0"/>
        <w:autoSpaceDN w:val="0"/>
        <w:adjustRightInd w:val="0"/>
        <w:jc w:val="both"/>
        <w:rPr>
          <w:rFonts w:cs="Times New Roman"/>
          <w:color w:val="0000FF"/>
          <w:sz w:val="24"/>
          <w:szCs w:val="24"/>
        </w:rPr>
      </w:pPr>
      <w:r w:rsidRPr="00FD4F54">
        <w:rPr>
          <w:rFonts w:cs="Times New Roman"/>
          <w:color w:val="0000FF"/>
          <w:sz w:val="24"/>
          <w:szCs w:val="24"/>
          <w:lang w:val="ru-RU"/>
        </w:rPr>
        <w:t xml:space="preserve"> </w:t>
      </w:r>
      <w:r w:rsidRPr="00FD4F54">
        <w:rPr>
          <w:rFonts w:cs="Times New Roman"/>
          <w:color w:val="0000FF"/>
          <w:sz w:val="24"/>
          <w:szCs w:val="24"/>
          <w:lang w:val="ru-RU"/>
        </w:rPr>
        <w:tab/>
      </w:r>
    </w:p>
    <w:p w:rsidR="00497990" w:rsidRPr="00FD4F54" w:rsidRDefault="00497990" w:rsidP="00497990">
      <w:pPr>
        <w:tabs>
          <w:tab w:val="left" w:pos="1080"/>
        </w:tabs>
        <w:autoSpaceDE w:val="0"/>
        <w:autoSpaceDN w:val="0"/>
        <w:adjustRightInd w:val="0"/>
        <w:jc w:val="both"/>
        <w:rPr>
          <w:rFonts w:cs="Times New Roman"/>
          <w:color w:val="0000FF"/>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551"/>
      </w:tblGrid>
      <w:tr w:rsidR="00497990" w:rsidRPr="00497990" w:rsidTr="00FD4F54">
        <w:tc>
          <w:tcPr>
            <w:tcW w:w="3544" w:type="dxa"/>
          </w:tcPr>
          <w:p w:rsidR="00497990" w:rsidRPr="00FD4F54" w:rsidRDefault="00497990" w:rsidP="00497990">
            <w:pPr>
              <w:tabs>
                <w:tab w:val="left" w:pos="1080"/>
              </w:tabs>
              <w:autoSpaceDE w:val="0"/>
              <w:autoSpaceDN w:val="0"/>
              <w:adjustRightInd w:val="0"/>
              <w:jc w:val="both"/>
              <w:rPr>
                <w:rFonts w:cs="Times New Roman"/>
                <w:sz w:val="24"/>
                <w:szCs w:val="24"/>
                <w:lang w:val="sr-Cyrl-CS"/>
              </w:rPr>
            </w:pPr>
            <w:r w:rsidRPr="00FD4F54">
              <w:rPr>
                <w:rFonts w:cs="Times New Roman"/>
                <w:sz w:val="24"/>
                <w:szCs w:val="24"/>
                <w:lang w:val="sr-Cyrl-CS"/>
              </w:rPr>
              <w:t>Врста објекта</w:t>
            </w:r>
          </w:p>
        </w:tc>
        <w:tc>
          <w:tcPr>
            <w:tcW w:w="2835" w:type="dxa"/>
          </w:tcPr>
          <w:p w:rsidR="00497990" w:rsidRPr="00FD4F54" w:rsidRDefault="00497990" w:rsidP="00497990">
            <w:pPr>
              <w:tabs>
                <w:tab w:val="left" w:pos="1080"/>
              </w:tabs>
              <w:autoSpaceDE w:val="0"/>
              <w:autoSpaceDN w:val="0"/>
              <w:adjustRightInd w:val="0"/>
              <w:jc w:val="both"/>
              <w:rPr>
                <w:rFonts w:cs="Times New Roman"/>
                <w:sz w:val="24"/>
                <w:szCs w:val="24"/>
                <w:lang w:val="sr-Latn-CS"/>
              </w:rPr>
            </w:pPr>
            <w:r w:rsidRPr="00FD4F54">
              <w:rPr>
                <w:rFonts w:cs="Times New Roman"/>
                <w:sz w:val="24"/>
                <w:szCs w:val="24"/>
                <w:lang w:val="sr-Cyrl-CS"/>
              </w:rPr>
              <w:t>Хоризонтална удаљ</w:t>
            </w:r>
            <w:r w:rsidRPr="00FD4F54">
              <w:rPr>
                <w:rFonts w:cs="Times New Roman"/>
                <w:sz w:val="24"/>
                <w:szCs w:val="24"/>
                <w:lang w:val="sr-Latn-CS"/>
              </w:rPr>
              <w:t>. (m)</w:t>
            </w:r>
          </w:p>
        </w:tc>
        <w:tc>
          <w:tcPr>
            <w:tcW w:w="2551" w:type="dxa"/>
          </w:tcPr>
          <w:p w:rsidR="00497990" w:rsidRPr="00FD4F54" w:rsidRDefault="00497990" w:rsidP="00497990">
            <w:pPr>
              <w:tabs>
                <w:tab w:val="left" w:pos="1080"/>
              </w:tabs>
              <w:autoSpaceDE w:val="0"/>
              <w:autoSpaceDN w:val="0"/>
              <w:adjustRightInd w:val="0"/>
              <w:jc w:val="both"/>
              <w:rPr>
                <w:rFonts w:cs="Times New Roman"/>
                <w:sz w:val="24"/>
                <w:szCs w:val="24"/>
                <w:lang w:val="sr-Latn-CS"/>
              </w:rPr>
            </w:pPr>
            <w:r w:rsidRPr="00FD4F54">
              <w:rPr>
                <w:rFonts w:cs="Times New Roman"/>
                <w:sz w:val="24"/>
                <w:szCs w:val="24"/>
                <w:lang w:val="sr-Cyrl-CS"/>
              </w:rPr>
              <w:t>Вертикална удаљ</w:t>
            </w:r>
            <w:r w:rsidRPr="00FD4F54">
              <w:rPr>
                <w:rFonts w:cs="Times New Roman"/>
                <w:sz w:val="24"/>
                <w:szCs w:val="24"/>
                <w:lang w:val="sr-Latn-CS"/>
              </w:rPr>
              <w:t>.(m)</w:t>
            </w:r>
          </w:p>
        </w:tc>
      </w:tr>
      <w:tr w:rsidR="00497990" w:rsidRPr="00497990" w:rsidTr="00FD4F54">
        <w:tc>
          <w:tcPr>
            <w:tcW w:w="3544" w:type="dxa"/>
          </w:tcPr>
          <w:p w:rsidR="00497990" w:rsidRPr="00FD4F54" w:rsidRDefault="00497990" w:rsidP="00497990">
            <w:pPr>
              <w:tabs>
                <w:tab w:val="left" w:pos="1080"/>
              </w:tabs>
              <w:autoSpaceDE w:val="0"/>
              <w:autoSpaceDN w:val="0"/>
              <w:adjustRightInd w:val="0"/>
              <w:jc w:val="both"/>
              <w:rPr>
                <w:rFonts w:cs="Times New Roman"/>
                <w:sz w:val="24"/>
                <w:szCs w:val="24"/>
                <w:lang w:val="sr-Latn-CS"/>
              </w:rPr>
            </w:pPr>
            <w:r w:rsidRPr="00FD4F54">
              <w:rPr>
                <w:rFonts w:cs="Times New Roman"/>
                <w:sz w:val="24"/>
                <w:szCs w:val="24"/>
                <w:lang w:val="sr-Cyrl-CS"/>
              </w:rPr>
              <w:t>Гасовод средњег и ниског притиска</w:t>
            </w:r>
          </w:p>
        </w:tc>
        <w:tc>
          <w:tcPr>
            <w:tcW w:w="2835" w:type="dxa"/>
          </w:tcPr>
          <w:p w:rsidR="00497990" w:rsidRPr="00FD4F54" w:rsidRDefault="00497990" w:rsidP="00497990">
            <w:pPr>
              <w:tabs>
                <w:tab w:val="left" w:pos="1080"/>
              </w:tabs>
              <w:autoSpaceDE w:val="0"/>
              <w:autoSpaceDN w:val="0"/>
              <w:adjustRightInd w:val="0"/>
              <w:jc w:val="center"/>
              <w:rPr>
                <w:rFonts w:cs="Times New Roman"/>
                <w:sz w:val="24"/>
                <w:szCs w:val="24"/>
                <w:lang w:val="sr-Latn-CS"/>
              </w:rPr>
            </w:pPr>
            <w:r w:rsidRPr="00FD4F54">
              <w:rPr>
                <w:rFonts w:cs="Times New Roman"/>
                <w:sz w:val="24"/>
                <w:szCs w:val="24"/>
                <w:lang w:val="sr-Latn-CS"/>
              </w:rPr>
              <w:t>0.4</w:t>
            </w:r>
          </w:p>
        </w:tc>
        <w:tc>
          <w:tcPr>
            <w:tcW w:w="2551" w:type="dxa"/>
          </w:tcPr>
          <w:p w:rsidR="00497990" w:rsidRPr="00FD4F54" w:rsidRDefault="00497990" w:rsidP="00497990">
            <w:pPr>
              <w:tabs>
                <w:tab w:val="left" w:pos="1080"/>
              </w:tabs>
              <w:autoSpaceDE w:val="0"/>
              <w:autoSpaceDN w:val="0"/>
              <w:adjustRightInd w:val="0"/>
              <w:jc w:val="center"/>
              <w:rPr>
                <w:rFonts w:cs="Times New Roman"/>
                <w:sz w:val="24"/>
                <w:szCs w:val="24"/>
                <w:lang w:val="sr-Latn-CS"/>
              </w:rPr>
            </w:pPr>
            <w:r w:rsidRPr="00FD4F54">
              <w:rPr>
                <w:rFonts w:cs="Times New Roman"/>
                <w:sz w:val="24"/>
                <w:szCs w:val="24"/>
                <w:lang w:val="sr-Latn-CS"/>
              </w:rPr>
              <w:t>0.4</w:t>
            </w:r>
          </w:p>
          <w:p w:rsidR="00497990" w:rsidRPr="00FD4F54" w:rsidRDefault="00497990" w:rsidP="00497990">
            <w:pPr>
              <w:tabs>
                <w:tab w:val="left" w:pos="1080"/>
              </w:tabs>
              <w:autoSpaceDE w:val="0"/>
              <w:autoSpaceDN w:val="0"/>
              <w:adjustRightInd w:val="0"/>
              <w:jc w:val="center"/>
              <w:rPr>
                <w:rFonts w:cs="Times New Roman"/>
                <w:sz w:val="24"/>
                <w:szCs w:val="24"/>
                <w:lang w:val="sr-Latn-CS"/>
              </w:rPr>
            </w:pPr>
          </w:p>
        </w:tc>
      </w:tr>
      <w:tr w:rsidR="00497990" w:rsidRPr="00497990" w:rsidTr="00FD4F54">
        <w:tc>
          <w:tcPr>
            <w:tcW w:w="3544" w:type="dxa"/>
          </w:tcPr>
          <w:p w:rsidR="00497990" w:rsidRPr="00FD4F54" w:rsidRDefault="00497990" w:rsidP="00497990">
            <w:pPr>
              <w:tabs>
                <w:tab w:val="left" w:pos="1080"/>
              </w:tabs>
              <w:autoSpaceDE w:val="0"/>
              <w:autoSpaceDN w:val="0"/>
              <w:adjustRightInd w:val="0"/>
              <w:jc w:val="both"/>
              <w:rPr>
                <w:rFonts w:cs="Times New Roman"/>
                <w:sz w:val="24"/>
                <w:szCs w:val="24"/>
                <w:lang w:val="sr-Latn-CS"/>
              </w:rPr>
            </w:pPr>
            <w:r w:rsidRPr="00FD4F54">
              <w:rPr>
                <w:rFonts w:cs="Times New Roman"/>
                <w:sz w:val="24"/>
                <w:szCs w:val="24"/>
                <w:lang w:val="sr-Cyrl-CS"/>
              </w:rPr>
              <w:t>Енергетски кабл до</w:t>
            </w:r>
            <w:r w:rsidRPr="00FD4F54">
              <w:rPr>
                <w:rFonts w:cs="Times New Roman"/>
                <w:sz w:val="24"/>
                <w:szCs w:val="24"/>
                <w:lang w:val="sr-Latn-CS"/>
              </w:rPr>
              <w:t xml:space="preserve"> 10 kV</w:t>
            </w:r>
          </w:p>
        </w:tc>
        <w:tc>
          <w:tcPr>
            <w:tcW w:w="2835" w:type="dxa"/>
          </w:tcPr>
          <w:p w:rsidR="00497990" w:rsidRPr="00FD4F54" w:rsidRDefault="00497990" w:rsidP="00497990">
            <w:pPr>
              <w:tabs>
                <w:tab w:val="left" w:pos="1080"/>
              </w:tabs>
              <w:autoSpaceDE w:val="0"/>
              <w:autoSpaceDN w:val="0"/>
              <w:adjustRightInd w:val="0"/>
              <w:jc w:val="center"/>
              <w:rPr>
                <w:rFonts w:cs="Times New Roman"/>
                <w:sz w:val="24"/>
                <w:szCs w:val="24"/>
                <w:lang w:val="sr-Latn-CS"/>
              </w:rPr>
            </w:pPr>
            <w:r w:rsidRPr="00FD4F54">
              <w:rPr>
                <w:rFonts w:cs="Times New Roman"/>
                <w:sz w:val="24"/>
                <w:szCs w:val="24"/>
                <w:lang w:val="sr-Latn-CS"/>
              </w:rPr>
              <w:t>0.5</w:t>
            </w:r>
          </w:p>
        </w:tc>
        <w:tc>
          <w:tcPr>
            <w:tcW w:w="2551" w:type="dxa"/>
          </w:tcPr>
          <w:p w:rsidR="00497990" w:rsidRPr="00FD4F54" w:rsidRDefault="00497990" w:rsidP="00497990">
            <w:pPr>
              <w:tabs>
                <w:tab w:val="left" w:pos="1080"/>
              </w:tabs>
              <w:autoSpaceDE w:val="0"/>
              <w:autoSpaceDN w:val="0"/>
              <w:adjustRightInd w:val="0"/>
              <w:jc w:val="center"/>
              <w:rPr>
                <w:rFonts w:cs="Times New Roman"/>
                <w:sz w:val="24"/>
                <w:szCs w:val="24"/>
                <w:lang w:val="sr-Latn-CS"/>
              </w:rPr>
            </w:pPr>
            <w:r w:rsidRPr="00FD4F54">
              <w:rPr>
                <w:rFonts w:cs="Times New Roman"/>
                <w:sz w:val="24"/>
                <w:szCs w:val="24"/>
                <w:lang w:val="sr-Latn-CS"/>
              </w:rPr>
              <w:t>0.5</w:t>
            </w:r>
          </w:p>
        </w:tc>
      </w:tr>
      <w:tr w:rsidR="00497990" w:rsidRPr="00497990" w:rsidTr="00FD4F54">
        <w:tc>
          <w:tcPr>
            <w:tcW w:w="3544" w:type="dxa"/>
          </w:tcPr>
          <w:p w:rsidR="00497990" w:rsidRPr="00FD4F54" w:rsidRDefault="00497990" w:rsidP="00497990">
            <w:pPr>
              <w:tabs>
                <w:tab w:val="left" w:pos="1080"/>
              </w:tabs>
              <w:autoSpaceDE w:val="0"/>
              <w:autoSpaceDN w:val="0"/>
              <w:adjustRightInd w:val="0"/>
              <w:jc w:val="both"/>
              <w:rPr>
                <w:rFonts w:cs="Times New Roman"/>
                <w:sz w:val="24"/>
                <w:szCs w:val="24"/>
                <w:lang w:val="sr-Latn-CS"/>
              </w:rPr>
            </w:pPr>
            <w:r w:rsidRPr="00FD4F54">
              <w:rPr>
                <w:rFonts w:cs="Times New Roman"/>
                <w:sz w:val="24"/>
                <w:szCs w:val="24"/>
                <w:lang w:val="sr-Cyrl-CS"/>
              </w:rPr>
              <w:t>Енергетски кабл преко</w:t>
            </w:r>
            <w:r w:rsidRPr="00FD4F54">
              <w:rPr>
                <w:rFonts w:cs="Times New Roman"/>
                <w:sz w:val="24"/>
                <w:szCs w:val="24"/>
                <w:lang w:val="sr-Latn-CS"/>
              </w:rPr>
              <w:t xml:space="preserve"> 10kV</w:t>
            </w:r>
          </w:p>
        </w:tc>
        <w:tc>
          <w:tcPr>
            <w:tcW w:w="2835" w:type="dxa"/>
          </w:tcPr>
          <w:p w:rsidR="00497990" w:rsidRPr="00FD4F54" w:rsidRDefault="00497990" w:rsidP="00497990">
            <w:pPr>
              <w:tabs>
                <w:tab w:val="left" w:pos="1080"/>
              </w:tabs>
              <w:autoSpaceDE w:val="0"/>
              <w:autoSpaceDN w:val="0"/>
              <w:adjustRightInd w:val="0"/>
              <w:jc w:val="center"/>
              <w:rPr>
                <w:rFonts w:cs="Times New Roman"/>
                <w:sz w:val="24"/>
                <w:szCs w:val="24"/>
                <w:lang w:val="sr-Latn-CS"/>
              </w:rPr>
            </w:pPr>
            <w:r w:rsidRPr="00FD4F54">
              <w:rPr>
                <w:rFonts w:cs="Times New Roman"/>
                <w:sz w:val="24"/>
                <w:szCs w:val="24"/>
                <w:lang w:val="sr-Latn-CS"/>
              </w:rPr>
              <w:t>1</w:t>
            </w:r>
          </w:p>
        </w:tc>
        <w:tc>
          <w:tcPr>
            <w:tcW w:w="2551" w:type="dxa"/>
          </w:tcPr>
          <w:p w:rsidR="00497990" w:rsidRPr="00FD4F54" w:rsidRDefault="00497990" w:rsidP="00497990">
            <w:pPr>
              <w:tabs>
                <w:tab w:val="left" w:pos="1080"/>
              </w:tabs>
              <w:autoSpaceDE w:val="0"/>
              <w:autoSpaceDN w:val="0"/>
              <w:adjustRightInd w:val="0"/>
              <w:jc w:val="center"/>
              <w:rPr>
                <w:rFonts w:cs="Times New Roman"/>
                <w:sz w:val="24"/>
                <w:szCs w:val="24"/>
                <w:lang w:val="sr-Latn-CS"/>
              </w:rPr>
            </w:pPr>
            <w:r w:rsidRPr="00FD4F54">
              <w:rPr>
                <w:rFonts w:cs="Times New Roman"/>
                <w:sz w:val="24"/>
                <w:szCs w:val="24"/>
                <w:lang w:val="sr-Latn-CS"/>
              </w:rPr>
              <w:t>0.6</w:t>
            </w:r>
          </w:p>
        </w:tc>
      </w:tr>
      <w:tr w:rsidR="00497990" w:rsidRPr="00497990" w:rsidTr="00FD4F54">
        <w:tc>
          <w:tcPr>
            <w:tcW w:w="3544" w:type="dxa"/>
          </w:tcPr>
          <w:p w:rsidR="00497990" w:rsidRPr="00FD4F54" w:rsidRDefault="00497990" w:rsidP="00497990">
            <w:pPr>
              <w:tabs>
                <w:tab w:val="left" w:pos="1080"/>
              </w:tabs>
              <w:autoSpaceDE w:val="0"/>
              <w:autoSpaceDN w:val="0"/>
              <w:adjustRightInd w:val="0"/>
              <w:jc w:val="both"/>
              <w:rPr>
                <w:rFonts w:cs="Times New Roman"/>
                <w:sz w:val="24"/>
                <w:szCs w:val="24"/>
                <w:lang w:val="sr-Latn-CS"/>
              </w:rPr>
            </w:pPr>
            <w:r w:rsidRPr="00FD4F54">
              <w:rPr>
                <w:rFonts w:cs="Times New Roman"/>
                <w:sz w:val="24"/>
                <w:szCs w:val="24"/>
                <w:lang w:val="sr-Cyrl-CS"/>
              </w:rPr>
              <w:t>Вододводне цеви</w:t>
            </w:r>
          </w:p>
        </w:tc>
        <w:tc>
          <w:tcPr>
            <w:tcW w:w="2835" w:type="dxa"/>
          </w:tcPr>
          <w:p w:rsidR="00497990" w:rsidRPr="00FD4F54" w:rsidRDefault="00497990" w:rsidP="00497990">
            <w:pPr>
              <w:tabs>
                <w:tab w:val="left" w:pos="1080"/>
              </w:tabs>
              <w:autoSpaceDE w:val="0"/>
              <w:autoSpaceDN w:val="0"/>
              <w:adjustRightInd w:val="0"/>
              <w:jc w:val="center"/>
              <w:rPr>
                <w:rFonts w:cs="Times New Roman"/>
                <w:sz w:val="24"/>
                <w:szCs w:val="24"/>
                <w:lang w:val="sr-Latn-CS"/>
              </w:rPr>
            </w:pPr>
            <w:r w:rsidRPr="00FD4F54">
              <w:rPr>
                <w:rFonts w:cs="Times New Roman"/>
                <w:sz w:val="24"/>
                <w:szCs w:val="24"/>
                <w:lang w:val="sr-Latn-CS"/>
              </w:rPr>
              <w:t>3</w:t>
            </w:r>
          </w:p>
        </w:tc>
        <w:tc>
          <w:tcPr>
            <w:tcW w:w="2551" w:type="dxa"/>
          </w:tcPr>
          <w:p w:rsidR="00497990" w:rsidRPr="00FD4F54" w:rsidRDefault="00497990" w:rsidP="00497990">
            <w:pPr>
              <w:tabs>
                <w:tab w:val="left" w:pos="1080"/>
              </w:tabs>
              <w:autoSpaceDE w:val="0"/>
              <w:autoSpaceDN w:val="0"/>
              <w:adjustRightInd w:val="0"/>
              <w:jc w:val="center"/>
              <w:rPr>
                <w:rFonts w:cs="Times New Roman"/>
                <w:sz w:val="24"/>
                <w:szCs w:val="24"/>
                <w:lang w:val="sr-Latn-CS"/>
              </w:rPr>
            </w:pPr>
            <w:r w:rsidRPr="00FD4F54">
              <w:rPr>
                <w:rFonts w:cs="Times New Roman"/>
                <w:sz w:val="24"/>
                <w:szCs w:val="24"/>
                <w:lang w:val="sr-Latn-CS"/>
              </w:rPr>
              <w:t>0.3</w:t>
            </w:r>
          </w:p>
        </w:tc>
      </w:tr>
      <w:tr w:rsidR="00497990" w:rsidRPr="00497990" w:rsidTr="00FD4F54">
        <w:tc>
          <w:tcPr>
            <w:tcW w:w="3544" w:type="dxa"/>
          </w:tcPr>
          <w:p w:rsidR="00497990" w:rsidRPr="00FD4F54" w:rsidRDefault="00497990" w:rsidP="00497990">
            <w:pPr>
              <w:tabs>
                <w:tab w:val="left" w:pos="1080"/>
              </w:tabs>
              <w:autoSpaceDE w:val="0"/>
              <w:autoSpaceDN w:val="0"/>
              <w:adjustRightInd w:val="0"/>
              <w:jc w:val="both"/>
              <w:rPr>
                <w:rFonts w:cs="Times New Roman"/>
                <w:sz w:val="24"/>
                <w:szCs w:val="24"/>
                <w:lang w:val="sr-Latn-CS"/>
              </w:rPr>
            </w:pPr>
            <w:r w:rsidRPr="00FD4F54">
              <w:rPr>
                <w:rFonts w:cs="Times New Roman"/>
                <w:sz w:val="24"/>
                <w:szCs w:val="24"/>
                <w:lang w:val="sr-Cyrl-CS"/>
              </w:rPr>
              <w:t>Цевоводи одводне канализације</w:t>
            </w:r>
          </w:p>
        </w:tc>
        <w:tc>
          <w:tcPr>
            <w:tcW w:w="2835" w:type="dxa"/>
          </w:tcPr>
          <w:p w:rsidR="00497990" w:rsidRPr="00FD4F54" w:rsidRDefault="00497990" w:rsidP="00497990">
            <w:pPr>
              <w:tabs>
                <w:tab w:val="left" w:pos="1080"/>
              </w:tabs>
              <w:autoSpaceDE w:val="0"/>
              <w:autoSpaceDN w:val="0"/>
              <w:adjustRightInd w:val="0"/>
              <w:jc w:val="center"/>
              <w:rPr>
                <w:rFonts w:cs="Times New Roman"/>
                <w:sz w:val="24"/>
                <w:szCs w:val="24"/>
                <w:lang w:val="sr-Latn-CS"/>
              </w:rPr>
            </w:pPr>
            <w:r w:rsidRPr="00FD4F54">
              <w:rPr>
                <w:rFonts w:cs="Times New Roman"/>
                <w:sz w:val="24"/>
                <w:szCs w:val="24"/>
                <w:lang w:val="sr-Latn-CS"/>
              </w:rPr>
              <w:t>0.6</w:t>
            </w:r>
          </w:p>
        </w:tc>
        <w:tc>
          <w:tcPr>
            <w:tcW w:w="2551" w:type="dxa"/>
          </w:tcPr>
          <w:p w:rsidR="00497990" w:rsidRPr="00FD4F54" w:rsidRDefault="00497990" w:rsidP="00497990">
            <w:pPr>
              <w:tabs>
                <w:tab w:val="left" w:pos="1080"/>
              </w:tabs>
              <w:autoSpaceDE w:val="0"/>
              <w:autoSpaceDN w:val="0"/>
              <w:adjustRightInd w:val="0"/>
              <w:jc w:val="center"/>
              <w:rPr>
                <w:rFonts w:cs="Times New Roman"/>
                <w:sz w:val="24"/>
                <w:szCs w:val="24"/>
                <w:lang w:val="sr-Latn-CS"/>
              </w:rPr>
            </w:pPr>
            <w:r w:rsidRPr="00FD4F54">
              <w:rPr>
                <w:rFonts w:cs="Times New Roman"/>
                <w:sz w:val="24"/>
                <w:szCs w:val="24"/>
                <w:lang w:val="sr-Latn-CS"/>
              </w:rPr>
              <w:t>0.5</w:t>
            </w:r>
          </w:p>
        </w:tc>
      </w:tr>
    </w:tbl>
    <w:p w:rsidR="00497990" w:rsidRPr="00FD4F54" w:rsidRDefault="00497990" w:rsidP="00497990">
      <w:pPr>
        <w:tabs>
          <w:tab w:val="left" w:pos="1080"/>
        </w:tabs>
        <w:autoSpaceDE w:val="0"/>
        <w:autoSpaceDN w:val="0"/>
        <w:adjustRightInd w:val="0"/>
        <w:jc w:val="both"/>
        <w:rPr>
          <w:rFonts w:cs="Times New Roman"/>
          <w:color w:val="0000FF"/>
          <w:sz w:val="24"/>
          <w:szCs w:val="24"/>
          <w:lang w:val="sr-Latn-CS"/>
        </w:rPr>
      </w:pPr>
    </w:p>
    <w:p w:rsidR="00497990" w:rsidRPr="00497990" w:rsidRDefault="00497990" w:rsidP="00497990">
      <w:pPr>
        <w:tabs>
          <w:tab w:val="left" w:pos="851"/>
        </w:tabs>
        <w:autoSpaceDE w:val="0"/>
        <w:autoSpaceDN w:val="0"/>
        <w:adjustRightInd w:val="0"/>
        <w:jc w:val="both"/>
        <w:rPr>
          <w:rFonts w:cs="Times New Roman"/>
          <w:sz w:val="24"/>
          <w:szCs w:val="24"/>
          <w:lang w:val="sr-Cyrl-CS"/>
        </w:rPr>
      </w:pPr>
      <w:r w:rsidRPr="00497990">
        <w:rPr>
          <w:rFonts w:cs="Times New Roman"/>
          <w:sz w:val="24"/>
          <w:szCs w:val="24"/>
          <w:lang w:val="sr-Cyrl-CS"/>
        </w:rPr>
        <w:t>Потредно је такође испоштовати заштитне зоне око радио базних станица мобилне телефоније</w:t>
      </w:r>
    </w:p>
    <w:p w:rsidR="00497990" w:rsidRPr="00497990" w:rsidRDefault="00497990" w:rsidP="00497990">
      <w:pPr>
        <w:tabs>
          <w:tab w:val="left" w:pos="851"/>
        </w:tabs>
        <w:autoSpaceDE w:val="0"/>
        <w:autoSpaceDN w:val="0"/>
        <w:adjustRightInd w:val="0"/>
        <w:jc w:val="both"/>
        <w:rPr>
          <w:rFonts w:cs="Times New Roman"/>
          <w:sz w:val="24"/>
          <w:szCs w:val="24"/>
          <w:lang w:val="sr-Cyrl-CS"/>
        </w:rPr>
      </w:pPr>
      <w:r w:rsidRPr="00497990">
        <w:rPr>
          <w:rFonts w:cs="Times New Roman"/>
          <w:sz w:val="24"/>
          <w:szCs w:val="24"/>
          <w:lang w:val="sr-Cyrl-CS"/>
        </w:rPr>
        <w:t xml:space="preserve">Циљ планирања изградње оваквог типа приступне мреже нове генерације НГН мрежа треба да обезбеди дигиталне линије различитих протока, брзи приступ интернету, интегрисани пренос гласа , података и видео сигнала, бежичне приступне мреже,  једноставно одржавање и експлоатацију, компактност и поузданост. </w:t>
      </w:r>
    </w:p>
    <w:p w:rsidR="006C63DA" w:rsidRDefault="006C63DA" w:rsidP="00945329">
      <w:pPr>
        <w:pStyle w:val="Style1"/>
        <w:tabs>
          <w:tab w:val="left" w:pos="1080"/>
        </w:tabs>
        <w:rPr>
          <w:rStyle w:val="FontStyle181"/>
          <w:b/>
          <w:color w:val="FF0000"/>
          <w:sz w:val="24"/>
          <w:szCs w:val="24"/>
          <w:lang w:val="sr-Cyrl-RS"/>
        </w:rPr>
      </w:pPr>
    </w:p>
    <w:p w:rsidR="00747BAD" w:rsidRPr="003C0F9A" w:rsidRDefault="00747BAD" w:rsidP="00747BAD">
      <w:pPr>
        <w:jc w:val="both"/>
        <w:rPr>
          <w:b/>
          <w:sz w:val="24"/>
          <w:szCs w:val="24"/>
        </w:rPr>
      </w:pPr>
      <w:r w:rsidRPr="003C0F9A">
        <w:rPr>
          <w:b/>
          <w:sz w:val="24"/>
          <w:szCs w:val="24"/>
        </w:rPr>
        <w:t>3.3. Водоводна мрежа</w:t>
      </w:r>
    </w:p>
    <w:p w:rsidR="00747BAD" w:rsidRPr="000D5CBD" w:rsidRDefault="00747BAD" w:rsidP="00747BAD">
      <w:pPr>
        <w:jc w:val="both"/>
        <w:rPr>
          <w:sz w:val="24"/>
          <w:szCs w:val="24"/>
        </w:rPr>
      </w:pPr>
      <w:r w:rsidRPr="000D5CBD">
        <w:rPr>
          <w:sz w:val="24"/>
          <w:szCs w:val="24"/>
        </w:rPr>
        <w:t>У захвату Плана нема изграђене инфраструктуре водоснабдевања. Прикључак комплексу обезбедити из будуће водоводне сеоске мреже или из секундарног вода од насеља Шајиновац која иде западном страном парцеле 569/2 КО Шајиновац.</w:t>
      </w:r>
    </w:p>
    <w:p w:rsidR="00747BAD" w:rsidRPr="000D5CBD" w:rsidRDefault="00747BAD" w:rsidP="00747BAD">
      <w:pPr>
        <w:jc w:val="both"/>
        <w:rPr>
          <w:sz w:val="24"/>
          <w:szCs w:val="24"/>
        </w:rPr>
      </w:pPr>
      <w:r w:rsidRPr="000D5CBD">
        <w:rPr>
          <w:sz w:val="24"/>
          <w:szCs w:val="24"/>
        </w:rPr>
        <w:t>Дуж свих саобраћајница планирана је водоводна мрежа</w:t>
      </w:r>
      <w:r>
        <w:rPr>
          <w:sz w:val="24"/>
          <w:szCs w:val="24"/>
          <w:lang w:val="sr-Cyrl-RS"/>
        </w:rPr>
        <w:t>, прстенастог типа,</w:t>
      </w:r>
      <w:r w:rsidRPr="000D5CBD">
        <w:rPr>
          <w:sz w:val="24"/>
          <w:szCs w:val="24"/>
        </w:rPr>
        <w:t xml:space="preserve"> </w:t>
      </w:r>
      <w:r>
        <w:rPr>
          <w:sz w:val="24"/>
          <w:szCs w:val="24"/>
          <w:lang w:val="sr-Cyrl-RS"/>
        </w:rPr>
        <w:t>с</w:t>
      </w:r>
      <w:r w:rsidRPr="000D5CBD">
        <w:rPr>
          <w:sz w:val="24"/>
          <w:szCs w:val="24"/>
        </w:rPr>
        <w:t>а кој</w:t>
      </w:r>
      <w:r>
        <w:rPr>
          <w:sz w:val="24"/>
          <w:szCs w:val="24"/>
          <w:lang w:val="sr-Cyrl-RS"/>
        </w:rPr>
        <w:t>е</w:t>
      </w:r>
      <w:r w:rsidRPr="000D5CBD">
        <w:rPr>
          <w:sz w:val="24"/>
          <w:szCs w:val="24"/>
        </w:rPr>
        <w:t xml:space="preserve"> ће се извести прикључци за будуће кориснике. Траса цевовода је у коловозу на хоризонталном одстојању од 0,5-1,0m у односу на ивицу коловоза.</w:t>
      </w:r>
    </w:p>
    <w:p w:rsidR="00747BAD" w:rsidRPr="000D5CBD" w:rsidRDefault="00747BAD" w:rsidP="00747BAD">
      <w:pPr>
        <w:jc w:val="both"/>
        <w:rPr>
          <w:sz w:val="24"/>
          <w:szCs w:val="24"/>
        </w:rPr>
      </w:pPr>
      <w:r w:rsidRPr="000D5CBD">
        <w:rPr>
          <w:sz w:val="24"/>
          <w:szCs w:val="24"/>
        </w:rPr>
        <w:t>Забрањује се употреба санитарне воде за прање и заливање површина, већ ће се за те потребе користити техничка вода</w:t>
      </w:r>
      <w:r>
        <w:rPr>
          <w:sz w:val="24"/>
          <w:szCs w:val="24"/>
          <w:lang w:val="sr-Cyrl-RS"/>
        </w:rPr>
        <w:t xml:space="preserve"> из подземља или Топлице, уз претходно прибављене водне услове</w:t>
      </w:r>
      <w:r w:rsidRPr="000D5CBD">
        <w:rPr>
          <w:sz w:val="24"/>
          <w:szCs w:val="24"/>
        </w:rPr>
        <w:t xml:space="preserve">. </w:t>
      </w:r>
      <w:r>
        <w:rPr>
          <w:sz w:val="24"/>
          <w:szCs w:val="24"/>
          <w:lang w:val="sr-Cyrl-RS"/>
        </w:rPr>
        <w:t>Д</w:t>
      </w:r>
      <w:r w:rsidRPr="000D5CBD">
        <w:rPr>
          <w:sz w:val="24"/>
          <w:szCs w:val="24"/>
        </w:rPr>
        <w:t>о изградње мреже за техничку воду, за потребе прања асфалтних и бетонских површина као и заливања травнатих и парковских површина користити воду из аутоцистерни.</w:t>
      </w:r>
    </w:p>
    <w:p w:rsidR="00747BAD" w:rsidRPr="003C0F9A" w:rsidRDefault="00747BAD" w:rsidP="00747BAD">
      <w:pPr>
        <w:jc w:val="both"/>
        <w:rPr>
          <w:b/>
          <w:sz w:val="24"/>
          <w:szCs w:val="24"/>
        </w:rPr>
      </w:pPr>
    </w:p>
    <w:p w:rsidR="00747BAD" w:rsidRPr="003C0F9A" w:rsidRDefault="00747BAD" w:rsidP="00747BAD">
      <w:pPr>
        <w:jc w:val="both"/>
        <w:rPr>
          <w:b/>
          <w:sz w:val="24"/>
          <w:szCs w:val="24"/>
        </w:rPr>
      </w:pPr>
      <w:r w:rsidRPr="003C0F9A">
        <w:rPr>
          <w:b/>
          <w:sz w:val="24"/>
          <w:szCs w:val="24"/>
        </w:rPr>
        <w:t>3.4. Канализациона мрежа</w:t>
      </w:r>
    </w:p>
    <w:p w:rsidR="00747BAD" w:rsidRPr="00680F43" w:rsidRDefault="00747BAD" w:rsidP="00747BAD">
      <w:pPr>
        <w:jc w:val="both"/>
        <w:rPr>
          <w:sz w:val="24"/>
          <w:szCs w:val="24"/>
          <w:lang w:val="sr-Cyrl-RS"/>
        </w:rPr>
      </w:pPr>
      <w:r w:rsidRPr="000D5CBD">
        <w:rPr>
          <w:sz w:val="24"/>
          <w:szCs w:val="24"/>
        </w:rPr>
        <w:t>У захвату Плана</w:t>
      </w:r>
      <w:r>
        <w:rPr>
          <w:sz w:val="24"/>
          <w:szCs w:val="24"/>
          <w:lang w:val="sr-Cyrl-RS"/>
        </w:rPr>
        <w:t xml:space="preserve"> нити у широј околини</w:t>
      </w:r>
      <w:r w:rsidRPr="000D5CBD">
        <w:rPr>
          <w:sz w:val="24"/>
          <w:szCs w:val="24"/>
        </w:rPr>
        <w:t xml:space="preserve"> нема изграђене канализационе инфраструктуре</w:t>
      </w:r>
      <w:r>
        <w:rPr>
          <w:sz w:val="24"/>
          <w:szCs w:val="24"/>
          <w:lang w:val="sr-Cyrl-RS"/>
        </w:rPr>
        <w:t>.</w:t>
      </w:r>
      <w:r>
        <w:rPr>
          <w:sz w:val="24"/>
          <w:szCs w:val="24"/>
        </w:rPr>
        <w:t xml:space="preserve"> </w:t>
      </w:r>
      <w:r>
        <w:rPr>
          <w:sz w:val="24"/>
          <w:szCs w:val="24"/>
          <w:lang w:val="sr-Cyrl-RS"/>
        </w:rPr>
        <w:t>Планом је предвиђен сепаратни систем канализације.</w:t>
      </w:r>
    </w:p>
    <w:p w:rsidR="00747BAD" w:rsidRPr="00F854DA" w:rsidRDefault="00747BAD" w:rsidP="00747BAD">
      <w:pPr>
        <w:jc w:val="both"/>
        <w:rPr>
          <w:sz w:val="24"/>
          <w:szCs w:val="24"/>
          <w:lang w:val="sr-Cyrl-RS"/>
        </w:rPr>
      </w:pPr>
      <w:r>
        <w:rPr>
          <w:sz w:val="24"/>
          <w:szCs w:val="24"/>
          <w:lang w:val="sr-Cyrl-RS"/>
        </w:rPr>
        <w:t xml:space="preserve">За сакупљање и одвођење </w:t>
      </w:r>
      <w:r w:rsidRPr="000D5CBD">
        <w:rPr>
          <w:sz w:val="24"/>
          <w:szCs w:val="24"/>
        </w:rPr>
        <w:t xml:space="preserve"> </w:t>
      </w:r>
      <w:r>
        <w:rPr>
          <w:sz w:val="24"/>
          <w:szCs w:val="24"/>
          <w:lang w:val="sr-Cyrl-RS"/>
        </w:rPr>
        <w:t xml:space="preserve">употребљених вода планиран је систем канализације са третманом у постројењу за пречишћавање отпадних вода и испустом пречишћене воде у реку Топлицу.  </w:t>
      </w:r>
      <w:r w:rsidRPr="001941DA">
        <w:rPr>
          <w:sz w:val="24"/>
          <w:szCs w:val="24"/>
          <w:lang w:val="sr-Cyrl-RS"/>
        </w:rPr>
        <w:t>Пречишћена вода која се испушта у реципијент треба да буде прве категорије. То је основни услов за избор и функционисање уређаја у технолошком смислу.</w:t>
      </w:r>
      <w:r>
        <w:rPr>
          <w:sz w:val="24"/>
          <w:szCs w:val="24"/>
          <w:lang w:val="sr-Cyrl-RS"/>
        </w:rPr>
        <w:t xml:space="preserve"> Атмосферске воде ће се сакупљати посебном канализацијом и испустити у реку Топлицу.</w:t>
      </w:r>
    </w:p>
    <w:p w:rsidR="00747BAD" w:rsidRPr="000D5CBD" w:rsidRDefault="00747BAD" w:rsidP="00747BAD">
      <w:pPr>
        <w:jc w:val="both"/>
        <w:rPr>
          <w:sz w:val="24"/>
          <w:szCs w:val="24"/>
          <w:lang w:val="sr-Cyrl-RS"/>
        </w:rPr>
      </w:pPr>
      <w:r w:rsidRPr="000D5CBD">
        <w:rPr>
          <w:sz w:val="24"/>
          <w:szCs w:val="24"/>
          <w:lang w:val="sr-Cyrl-RS"/>
        </w:rPr>
        <w:t>Реализацију канализационе мреже ускладити са изградњом планираних саобраћајница односно реконструкцијом постојећих.</w:t>
      </w:r>
    </w:p>
    <w:p w:rsidR="00747BAD" w:rsidRPr="000D5CBD" w:rsidRDefault="00747BAD" w:rsidP="00747BAD">
      <w:pPr>
        <w:jc w:val="both"/>
        <w:rPr>
          <w:sz w:val="24"/>
          <w:szCs w:val="24"/>
          <w:lang w:val="sr-Cyrl-RS"/>
        </w:rPr>
      </w:pPr>
      <w:r w:rsidRPr="000D5CBD">
        <w:rPr>
          <w:sz w:val="24"/>
          <w:szCs w:val="24"/>
          <w:lang w:val="sr-Cyrl-RS"/>
        </w:rPr>
        <w:t>Уколико у будућим објектима има технолошких поступака у којима има продукције технолошких отпадних вода, оне се морају адекватно третирати у индивидуалним уређајима за пречишћавање и тек након тога прикључити на јавну мрежу за одвођење употребљених отпадних вода.</w:t>
      </w:r>
    </w:p>
    <w:p w:rsidR="00747BAD" w:rsidRPr="000D5CBD" w:rsidRDefault="00747BAD" w:rsidP="00747BAD">
      <w:pPr>
        <w:jc w:val="both"/>
        <w:rPr>
          <w:sz w:val="24"/>
          <w:szCs w:val="24"/>
          <w:lang w:val="sr-Cyrl-RS"/>
        </w:rPr>
      </w:pPr>
      <w:r w:rsidRPr="000D5CBD">
        <w:rPr>
          <w:sz w:val="24"/>
          <w:szCs w:val="24"/>
          <w:lang w:val="sr-Cyrl-RS"/>
        </w:rPr>
        <w:lastRenderedPageBreak/>
        <w:t>Забрањено је испуштање у јавну канализацију свих отпадних вода које садрже хазардне супстанце изнад прописаних вредности, које могу штетно деловати на могућност пречишћавања вода из канализације, које могу оштетити канализациони систем и планирано постројење за пречишћавање отпадних вода.</w:t>
      </w:r>
    </w:p>
    <w:p w:rsidR="00747BAD" w:rsidRPr="000D5CBD" w:rsidRDefault="00747BAD" w:rsidP="00747BAD">
      <w:pPr>
        <w:jc w:val="both"/>
        <w:rPr>
          <w:sz w:val="24"/>
          <w:szCs w:val="24"/>
          <w:lang w:val="sr-Cyrl-RS"/>
        </w:rPr>
      </w:pPr>
      <w:r w:rsidRPr="000D5CBD">
        <w:rPr>
          <w:sz w:val="24"/>
          <w:szCs w:val="24"/>
          <w:lang w:val="sr-Cyrl-RS"/>
        </w:rPr>
        <w:t>Канализациону мрежу за употребљене воде полагати у осовини собраћајница, а за атмосферске воде у коловозн</w:t>
      </w:r>
      <w:r>
        <w:rPr>
          <w:sz w:val="24"/>
          <w:szCs w:val="24"/>
          <w:lang w:val="sr-Cyrl-RS"/>
        </w:rPr>
        <w:t>ој</w:t>
      </w:r>
      <w:r w:rsidRPr="000D5CBD">
        <w:rPr>
          <w:sz w:val="24"/>
          <w:szCs w:val="24"/>
          <w:lang w:val="sr-Cyrl-RS"/>
        </w:rPr>
        <w:t xml:space="preserve"> тра</w:t>
      </w:r>
      <w:r>
        <w:rPr>
          <w:sz w:val="24"/>
          <w:szCs w:val="24"/>
          <w:lang w:val="sr-Cyrl-RS"/>
        </w:rPr>
        <w:t>ци</w:t>
      </w:r>
      <w:r w:rsidRPr="000D5CBD">
        <w:rPr>
          <w:sz w:val="24"/>
          <w:szCs w:val="24"/>
          <w:lang w:val="sr-Cyrl-RS"/>
        </w:rPr>
        <w:t xml:space="preserve"> са стране супротне положају водоводне мреже. </w:t>
      </w:r>
    </w:p>
    <w:p w:rsidR="00747BAD" w:rsidRPr="000D5CBD" w:rsidRDefault="00747BAD" w:rsidP="00747BAD">
      <w:pPr>
        <w:jc w:val="both"/>
        <w:rPr>
          <w:sz w:val="24"/>
          <w:szCs w:val="24"/>
          <w:lang w:val="sr-Cyrl-RS"/>
        </w:rPr>
      </w:pPr>
      <w:r w:rsidRPr="000D5CBD">
        <w:rPr>
          <w:sz w:val="24"/>
          <w:szCs w:val="24"/>
          <w:lang w:val="sr-Cyrl-RS"/>
        </w:rPr>
        <w:t>До изградње канализационог система, као прелазно решење, дозвољена је изградња водонепропусних септичких јама потребног капацитета у складу са пројектованим количинама отпадних вода, са организованим пражњењем и одвозом садржаја од стране правних лица регистрованих и овлашћених за ту делатност.</w:t>
      </w:r>
    </w:p>
    <w:p w:rsidR="00747BAD" w:rsidRPr="000D5CBD" w:rsidRDefault="00747BAD" w:rsidP="00747BAD">
      <w:pPr>
        <w:jc w:val="both"/>
        <w:rPr>
          <w:sz w:val="24"/>
          <w:szCs w:val="24"/>
          <w:lang w:val="sr-Cyrl-RS"/>
        </w:rPr>
      </w:pPr>
      <w:r w:rsidRPr="000D5CBD">
        <w:rPr>
          <w:sz w:val="24"/>
          <w:szCs w:val="24"/>
          <w:lang w:val="sr-Cyrl-RS"/>
        </w:rPr>
        <w:t>Изградњу водонепропусних септичких јама вршити према следећим условима:</w:t>
      </w:r>
    </w:p>
    <w:p w:rsidR="00747BAD" w:rsidRPr="000D5CBD" w:rsidRDefault="00747BAD" w:rsidP="00747BAD">
      <w:pPr>
        <w:jc w:val="both"/>
        <w:rPr>
          <w:sz w:val="24"/>
          <w:szCs w:val="24"/>
          <w:lang w:val="sr-Cyrl-RS"/>
        </w:rPr>
      </w:pPr>
      <w:r w:rsidRPr="000D5CBD">
        <w:rPr>
          <w:sz w:val="24"/>
          <w:szCs w:val="24"/>
          <w:lang w:val="sr-Cyrl-RS"/>
        </w:rPr>
        <w:t xml:space="preserve">- </w:t>
      </w:r>
      <w:r w:rsidRPr="000D5CBD">
        <w:rPr>
          <w:sz w:val="24"/>
          <w:szCs w:val="24"/>
          <w:lang w:val="sr-Cyrl-RS"/>
        </w:rPr>
        <w:tab/>
        <w:t>да су приступачне за возило - аутоцистерну које ће их празнити,</w:t>
      </w:r>
    </w:p>
    <w:p w:rsidR="00747BAD" w:rsidRPr="000D5CBD" w:rsidRDefault="00747BAD" w:rsidP="00747BAD">
      <w:pPr>
        <w:jc w:val="both"/>
        <w:rPr>
          <w:sz w:val="24"/>
          <w:szCs w:val="24"/>
          <w:lang w:val="sr-Cyrl-RS"/>
        </w:rPr>
      </w:pPr>
      <w:r w:rsidRPr="000D5CBD">
        <w:rPr>
          <w:sz w:val="24"/>
          <w:szCs w:val="24"/>
          <w:lang w:val="sr-Cyrl-RS"/>
        </w:rPr>
        <w:t xml:space="preserve">- </w:t>
      </w:r>
      <w:r w:rsidRPr="000D5CBD">
        <w:rPr>
          <w:sz w:val="24"/>
          <w:szCs w:val="24"/>
          <w:lang w:val="sr-Cyrl-RS"/>
        </w:rPr>
        <w:tab/>
        <w:t>да су коморе изграђене од водонепропусних материјала,</w:t>
      </w:r>
    </w:p>
    <w:p w:rsidR="00747BAD" w:rsidRPr="000D5CBD" w:rsidRDefault="00747BAD" w:rsidP="00747BAD">
      <w:pPr>
        <w:jc w:val="both"/>
        <w:rPr>
          <w:sz w:val="24"/>
          <w:szCs w:val="24"/>
          <w:lang w:val="sr-Cyrl-RS"/>
        </w:rPr>
      </w:pPr>
      <w:r w:rsidRPr="000D5CBD">
        <w:rPr>
          <w:sz w:val="24"/>
          <w:szCs w:val="24"/>
          <w:lang w:val="sr-Cyrl-RS"/>
        </w:rPr>
        <w:t xml:space="preserve">- </w:t>
      </w:r>
      <w:r w:rsidRPr="000D5CBD">
        <w:rPr>
          <w:sz w:val="24"/>
          <w:szCs w:val="24"/>
          <w:lang w:val="sr-Cyrl-RS"/>
        </w:rPr>
        <w:tab/>
        <w:t>да су удаљене од свих објеката и међа према суседима најмање 3,0 m,</w:t>
      </w:r>
    </w:p>
    <w:p w:rsidR="00747BAD" w:rsidRPr="000D5CBD" w:rsidRDefault="00747BAD" w:rsidP="00747BAD">
      <w:pPr>
        <w:jc w:val="both"/>
        <w:rPr>
          <w:sz w:val="24"/>
          <w:szCs w:val="24"/>
          <w:lang w:val="sr-Cyrl-RS"/>
        </w:rPr>
      </w:pPr>
      <w:r w:rsidRPr="000D5CBD">
        <w:rPr>
          <w:sz w:val="24"/>
          <w:szCs w:val="24"/>
          <w:lang w:val="sr-Cyrl-RS"/>
        </w:rPr>
        <w:t xml:space="preserve">- </w:t>
      </w:r>
      <w:r w:rsidRPr="000D5CBD">
        <w:rPr>
          <w:sz w:val="24"/>
          <w:szCs w:val="24"/>
          <w:lang w:val="sr-Cyrl-RS"/>
        </w:rPr>
        <w:tab/>
        <w:t>да се лако могу преоријентисати на јавну канализациону мрежу након  њене изградње,</w:t>
      </w:r>
    </w:p>
    <w:p w:rsidR="00747BAD" w:rsidRDefault="00747BAD" w:rsidP="00747BAD">
      <w:pPr>
        <w:jc w:val="both"/>
        <w:rPr>
          <w:sz w:val="24"/>
          <w:szCs w:val="24"/>
          <w:lang w:val="sr-Cyrl-RS"/>
        </w:rPr>
      </w:pPr>
      <w:r w:rsidRPr="000D5CBD">
        <w:rPr>
          <w:sz w:val="24"/>
          <w:szCs w:val="24"/>
          <w:lang w:val="sr-Cyrl-RS"/>
        </w:rPr>
        <w:t xml:space="preserve">         - да буду удаљене од бунара најмање </w:t>
      </w:r>
      <w:r>
        <w:rPr>
          <w:sz w:val="24"/>
          <w:szCs w:val="24"/>
          <w:lang w:val="sr-Cyrl-RS"/>
        </w:rPr>
        <w:t>10</w:t>
      </w:r>
      <w:r w:rsidRPr="000D5CBD">
        <w:rPr>
          <w:sz w:val="24"/>
          <w:szCs w:val="24"/>
          <w:lang w:val="sr-Cyrl-RS"/>
        </w:rPr>
        <w:t xml:space="preserve"> m.</w:t>
      </w:r>
    </w:p>
    <w:p w:rsidR="00747BAD" w:rsidRDefault="00747BAD" w:rsidP="00747BAD">
      <w:pPr>
        <w:jc w:val="both"/>
        <w:rPr>
          <w:sz w:val="24"/>
          <w:szCs w:val="24"/>
        </w:rPr>
      </w:pPr>
    </w:p>
    <w:p w:rsidR="00747BAD" w:rsidRDefault="00747BAD" w:rsidP="00747BAD">
      <w:pPr>
        <w:jc w:val="both"/>
        <w:rPr>
          <w:b/>
          <w:sz w:val="24"/>
          <w:szCs w:val="24"/>
          <w:lang w:val="sr-Cyrl-RS"/>
        </w:rPr>
      </w:pPr>
      <w:r w:rsidRPr="003C0F9A">
        <w:rPr>
          <w:b/>
          <w:sz w:val="24"/>
          <w:szCs w:val="24"/>
        </w:rPr>
        <w:t xml:space="preserve">3.5. </w:t>
      </w:r>
      <w:r w:rsidRPr="003C0F9A">
        <w:rPr>
          <w:b/>
          <w:sz w:val="24"/>
          <w:szCs w:val="24"/>
          <w:lang w:val="sr-Cyrl-RS"/>
        </w:rPr>
        <w:t>Уређење водотокова</w:t>
      </w:r>
    </w:p>
    <w:p w:rsidR="00747BAD" w:rsidRPr="000E5EAF" w:rsidRDefault="00747BAD" w:rsidP="00747BAD">
      <w:pPr>
        <w:jc w:val="both"/>
        <w:rPr>
          <w:sz w:val="24"/>
          <w:szCs w:val="24"/>
          <w:lang w:val="sr-Cyrl-RS"/>
        </w:rPr>
      </w:pPr>
      <w:r>
        <w:rPr>
          <w:sz w:val="24"/>
          <w:szCs w:val="24"/>
          <w:lang w:val="sr-Cyrl-RS"/>
        </w:rPr>
        <w:t>Кроз плански обухват не протиче ни један водоток али је североисточна граница</w:t>
      </w:r>
      <w:r w:rsidRPr="007337AF">
        <w:t xml:space="preserve"> </w:t>
      </w:r>
      <w:r w:rsidRPr="007337AF">
        <w:rPr>
          <w:sz w:val="24"/>
          <w:szCs w:val="24"/>
          <w:lang w:val="sr-Cyrl-RS"/>
        </w:rPr>
        <w:t>Плана</w:t>
      </w:r>
      <w:r>
        <w:rPr>
          <w:sz w:val="24"/>
          <w:szCs w:val="24"/>
          <w:lang w:val="sr-Cyrl-RS"/>
        </w:rPr>
        <w:t xml:space="preserve"> река Топлица која је на овом потезу нерегулисана и плави комплетну локацију у случају 100-годишњих великих вода. У том смислу потребна је израда заштитног насипа пре изградње планираних намена за вероватноћу појава великих вода Q</w:t>
      </w:r>
      <w:r>
        <w:rPr>
          <w:sz w:val="24"/>
          <w:szCs w:val="24"/>
          <w:vertAlign w:val="subscript"/>
          <w:lang w:val="sr-Cyrl-RS"/>
        </w:rPr>
        <w:t>1%</w:t>
      </w:r>
      <w:r>
        <w:rPr>
          <w:sz w:val="24"/>
          <w:szCs w:val="24"/>
          <w:lang w:val="sr-Cyrl-RS"/>
        </w:rPr>
        <w:t xml:space="preserve"> и контролно</w:t>
      </w:r>
      <w:r w:rsidRPr="000E5EAF">
        <w:t xml:space="preserve"> </w:t>
      </w:r>
      <w:r w:rsidRPr="000E5EAF">
        <w:rPr>
          <w:sz w:val="24"/>
          <w:szCs w:val="24"/>
          <w:lang w:val="sr-Cyrl-RS"/>
        </w:rPr>
        <w:t>Q</w:t>
      </w:r>
      <w:r w:rsidRPr="000E5EAF">
        <w:rPr>
          <w:sz w:val="24"/>
          <w:szCs w:val="24"/>
          <w:vertAlign w:val="subscript"/>
          <w:lang w:val="sr-Cyrl-RS"/>
        </w:rPr>
        <w:t>0,1%</w:t>
      </w:r>
      <w:r>
        <w:rPr>
          <w:sz w:val="24"/>
          <w:szCs w:val="24"/>
          <w:lang w:val="sr-Cyrl-RS"/>
        </w:rPr>
        <w:t>. Као додатна мера заштите препоручује се осигурање од поплава код осигуравајућих кућа.</w:t>
      </w:r>
    </w:p>
    <w:p w:rsidR="00747BAD" w:rsidRDefault="00747BAD" w:rsidP="00747BAD">
      <w:pPr>
        <w:rPr>
          <w:sz w:val="24"/>
          <w:szCs w:val="24"/>
        </w:rPr>
      </w:pPr>
    </w:p>
    <w:p w:rsidR="00747BAD" w:rsidRPr="000D5CBD" w:rsidRDefault="00747BAD" w:rsidP="00747BAD">
      <w:pPr>
        <w:rPr>
          <w:sz w:val="24"/>
          <w:szCs w:val="24"/>
          <w:lang w:val="sr-Cyrl-RS"/>
        </w:rPr>
      </w:pPr>
    </w:p>
    <w:p w:rsidR="00747BAD" w:rsidRPr="000E6E37" w:rsidRDefault="00747BAD" w:rsidP="00747BAD">
      <w:pPr>
        <w:jc w:val="both"/>
        <w:rPr>
          <w:b/>
          <w:sz w:val="24"/>
          <w:szCs w:val="24"/>
          <w:lang w:val="sr-Cyrl-RS"/>
        </w:rPr>
      </w:pPr>
      <w:r w:rsidRPr="000E6E37">
        <w:rPr>
          <w:b/>
          <w:sz w:val="24"/>
          <w:szCs w:val="24"/>
          <w:lang w:val="sr-Cyrl-RS"/>
        </w:rPr>
        <w:t>ПРАВИЛА ГРАЂЕЊА</w:t>
      </w:r>
    </w:p>
    <w:p w:rsidR="00747BAD" w:rsidRDefault="00747BAD" w:rsidP="00747BAD">
      <w:pPr>
        <w:jc w:val="both"/>
        <w:rPr>
          <w:b/>
          <w:sz w:val="24"/>
          <w:szCs w:val="24"/>
          <w:lang w:val="sr-Cyrl-RS"/>
        </w:rPr>
      </w:pPr>
      <w:r w:rsidRPr="000E6E37">
        <w:rPr>
          <w:b/>
          <w:sz w:val="24"/>
          <w:szCs w:val="24"/>
          <w:lang w:val="sr-Cyrl-RS"/>
        </w:rPr>
        <w:t>Водоснабдевање</w:t>
      </w:r>
    </w:p>
    <w:p w:rsidR="000E77EC" w:rsidRPr="000E6E37" w:rsidRDefault="000E77EC" w:rsidP="00747BAD">
      <w:pPr>
        <w:jc w:val="both"/>
        <w:rPr>
          <w:b/>
          <w:sz w:val="24"/>
          <w:szCs w:val="24"/>
          <w:lang w:val="sr-Cyrl-RS"/>
        </w:rPr>
      </w:pPr>
    </w:p>
    <w:p w:rsidR="00747BAD" w:rsidRPr="000D5CBD" w:rsidRDefault="00747BAD" w:rsidP="00747BAD">
      <w:pPr>
        <w:jc w:val="both"/>
        <w:rPr>
          <w:sz w:val="24"/>
          <w:szCs w:val="24"/>
          <w:lang w:val="sr-Cyrl-RS"/>
        </w:rPr>
      </w:pPr>
      <w:r w:rsidRPr="000D5CBD">
        <w:rPr>
          <w:sz w:val="24"/>
          <w:szCs w:val="24"/>
          <w:lang w:val="sr-Cyrl-RS"/>
        </w:rPr>
        <w:t>Димензионисање водоводне мреже одредити на основу хидрауличког прорачуна, а узимајући у обзир потребну количину воде за гашење пожара, у складу са законским прописима.</w:t>
      </w:r>
    </w:p>
    <w:p w:rsidR="00747BAD" w:rsidRPr="000D5CBD" w:rsidRDefault="00747BAD" w:rsidP="00747BAD">
      <w:pPr>
        <w:jc w:val="both"/>
        <w:rPr>
          <w:sz w:val="24"/>
          <w:szCs w:val="24"/>
          <w:lang w:val="sr-Cyrl-RS"/>
        </w:rPr>
      </w:pPr>
      <w:r w:rsidRPr="000D5CBD">
        <w:rPr>
          <w:sz w:val="24"/>
          <w:szCs w:val="24"/>
          <w:lang w:val="sr-Cyrl-RS"/>
        </w:rPr>
        <w:t>Минимална дубина укопавања цеви водовода је 1,0 m од врха цеви до коте терена, а падови према техничким нормативима и прописима, у зависности од пречника цеви.</w:t>
      </w:r>
    </w:p>
    <w:p w:rsidR="00747BAD" w:rsidRPr="000D5CBD" w:rsidRDefault="00747BAD" w:rsidP="00747BAD">
      <w:pPr>
        <w:jc w:val="both"/>
        <w:rPr>
          <w:sz w:val="24"/>
          <w:szCs w:val="24"/>
          <w:lang w:val="sr-Cyrl-RS"/>
        </w:rPr>
      </w:pPr>
      <w:r w:rsidRPr="000D5CBD">
        <w:rPr>
          <w:sz w:val="24"/>
          <w:szCs w:val="24"/>
          <w:lang w:val="sr-Cyrl-RS"/>
        </w:rPr>
        <w:t>Водоводну мрежу градити у прстенастом систему, што омогућава сигурнији и поузданији начин водоснабдевања.</w:t>
      </w:r>
    </w:p>
    <w:p w:rsidR="00747BAD" w:rsidRPr="000D5CBD" w:rsidRDefault="00747BAD" w:rsidP="00747BAD">
      <w:pPr>
        <w:jc w:val="both"/>
        <w:rPr>
          <w:sz w:val="24"/>
          <w:szCs w:val="24"/>
          <w:lang w:val="sr-Cyrl-RS"/>
        </w:rPr>
      </w:pPr>
      <w:r w:rsidRPr="000D5CBD">
        <w:rPr>
          <w:sz w:val="24"/>
          <w:szCs w:val="24"/>
          <w:lang w:val="sr-Cyrl-RS"/>
        </w:rPr>
        <w:t>Противпожарна заштита се омогућава уградњом противпожарних хидраната на водоводној мрежи тако да се евентуални пожар на сваком објекту може гасити са најмање два хидранта. Број и распоред противпожарних хидраната одредити на основу Закона о заштити од пожара и Правилника о техничким нормативима за хидрантску мрежу за гашење пожара. Цеви морају бити минималног пречника Ø 100 mm.</w:t>
      </w:r>
    </w:p>
    <w:p w:rsidR="00747BAD" w:rsidRPr="000D5CBD" w:rsidRDefault="00747BAD" w:rsidP="00747BAD">
      <w:pPr>
        <w:jc w:val="both"/>
        <w:rPr>
          <w:sz w:val="24"/>
          <w:szCs w:val="24"/>
          <w:lang w:val="sr-Cyrl-RS"/>
        </w:rPr>
      </w:pPr>
      <w:r w:rsidRPr="000D5CBD">
        <w:rPr>
          <w:sz w:val="24"/>
          <w:szCs w:val="24"/>
          <w:lang w:val="sr-Cyrl-RS"/>
        </w:rPr>
        <w:t>Прикључне везе за објекте треба да задовоље потребне количине за санитарном и противпожарном водом. Од шахта за водомер, који треба поставити на 1,5 m од регулационе линије ка објекту, независно пројектовати мреже за: санитарну воду и противпожарну воду. Уколико се хидрантска мрежа напаја водом недовољног притиска (минимално потребни притисак је 2,5 bara) обавезна је уградња уређаја за повишење притиска. Инсталације за санитарну воду пројектовати тако да свака тржишна целина има сопствени водомер, смештен тако да у сваком тренутку буде доступан стручној служби предузећа за дистрибуцију воде, у циљу очитавања потрошње.</w:t>
      </w:r>
    </w:p>
    <w:p w:rsidR="00747BAD" w:rsidRPr="000D5CBD" w:rsidRDefault="00747BAD" w:rsidP="00747BAD">
      <w:pPr>
        <w:jc w:val="both"/>
        <w:rPr>
          <w:sz w:val="24"/>
          <w:szCs w:val="24"/>
          <w:lang w:val="sr-Cyrl-RS"/>
        </w:rPr>
      </w:pPr>
      <w:r w:rsidRPr="000D5CBD">
        <w:rPr>
          <w:sz w:val="24"/>
          <w:szCs w:val="24"/>
          <w:lang w:val="sr-Cyrl-RS"/>
        </w:rPr>
        <w:t xml:space="preserve">Врста и класа цевног материјала за водоводну мрежу, треба да испуни све потребне услове у погледу очувања физичких и хемијских карактеристика воде, притиска у цевоводу и његове заштите од спољних утицаја, како у току самог полагања и монтаже, тако и у току </w:t>
      </w:r>
      <w:r w:rsidRPr="000D5CBD">
        <w:rPr>
          <w:sz w:val="24"/>
          <w:szCs w:val="24"/>
          <w:lang w:val="sr-Cyrl-RS"/>
        </w:rPr>
        <w:lastRenderedPageBreak/>
        <w:t>експлоатације. Избор грађевинског материјала од кога су начињене цеви, пад цевовода и остале техничке карактеристике, препуштају се пројектанту на основу хидрауличког прорачуна. Изградњу и реконструкцију јавне водоводне мреже ускладити са изградњом планираних саобраћајница односно реконструкцијом постојећих.</w:t>
      </w:r>
    </w:p>
    <w:p w:rsidR="00747BAD" w:rsidRDefault="00747BAD" w:rsidP="00747BAD">
      <w:pPr>
        <w:jc w:val="both"/>
        <w:rPr>
          <w:sz w:val="24"/>
          <w:szCs w:val="24"/>
          <w:lang w:val="sr-Cyrl-RS"/>
        </w:rPr>
      </w:pPr>
      <w:r w:rsidRPr="000D5CBD">
        <w:rPr>
          <w:sz w:val="24"/>
          <w:szCs w:val="24"/>
          <w:lang w:val="sr-Cyrl-RS"/>
        </w:rPr>
        <w:t xml:space="preserve">Монтажу цевовода извршити према пројекту са свим фазонским комадима и арматуром. Након монтаже извршити испитивање цевовода на пробни притисак. Пре пуштања у експлоатацију, извршити испирање и дезинфекцију цевовода. </w:t>
      </w:r>
    </w:p>
    <w:p w:rsidR="00747BAD" w:rsidRPr="000D5CBD" w:rsidRDefault="00747BAD" w:rsidP="00747BAD">
      <w:pPr>
        <w:jc w:val="both"/>
        <w:rPr>
          <w:sz w:val="24"/>
          <w:szCs w:val="24"/>
          <w:lang w:val="sr-Cyrl-RS"/>
        </w:rPr>
      </w:pPr>
      <w:r w:rsidRPr="000D5CBD">
        <w:rPr>
          <w:sz w:val="24"/>
          <w:szCs w:val="24"/>
          <w:lang w:val="sr-Cyrl-RS"/>
        </w:rPr>
        <w:t>Приликом паралелног вођења цевовода или његовог укрштања са постојећим објектима инфраструктурних мрежа треба поштовати међусобна хоризонтална и вертикална одстојања.</w:t>
      </w:r>
    </w:p>
    <w:p w:rsidR="00747BAD" w:rsidRPr="000D5CBD" w:rsidRDefault="00747BAD" w:rsidP="00747BAD">
      <w:pPr>
        <w:jc w:val="both"/>
        <w:rPr>
          <w:sz w:val="24"/>
          <w:szCs w:val="24"/>
          <w:lang w:val="sr-Cyrl-RS"/>
        </w:rPr>
      </w:pPr>
      <w:r w:rsidRPr="000D5CBD">
        <w:rPr>
          <w:sz w:val="24"/>
          <w:szCs w:val="24"/>
          <w:lang w:val="sr-Cyrl-RS"/>
        </w:rPr>
        <w:t>Пре израде пројектне документације за појединачне објекте неопходно је прибавити услове надлежног ЈКП за водовод и канализацију.</w:t>
      </w:r>
    </w:p>
    <w:p w:rsidR="00747BAD" w:rsidRPr="000D5CBD" w:rsidRDefault="00747BAD" w:rsidP="00747BAD">
      <w:pPr>
        <w:jc w:val="both"/>
        <w:rPr>
          <w:sz w:val="24"/>
          <w:szCs w:val="24"/>
          <w:lang w:val="sr-Cyrl-RS"/>
        </w:rPr>
      </w:pPr>
    </w:p>
    <w:p w:rsidR="00747BAD" w:rsidRPr="000D5CBD" w:rsidRDefault="00747BAD" w:rsidP="00747BAD">
      <w:pPr>
        <w:jc w:val="both"/>
        <w:rPr>
          <w:sz w:val="24"/>
          <w:szCs w:val="24"/>
          <w:lang w:val="sr-Cyrl-RS"/>
        </w:rPr>
      </w:pPr>
      <w:r w:rsidRPr="000D5CBD">
        <w:rPr>
          <w:sz w:val="24"/>
          <w:szCs w:val="24"/>
          <w:lang w:val="sr-Cyrl-RS"/>
        </w:rPr>
        <w:t>Каналисање</w:t>
      </w:r>
    </w:p>
    <w:p w:rsidR="00747BAD" w:rsidRPr="000D5CBD" w:rsidRDefault="00747BAD" w:rsidP="00747BAD">
      <w:pPr>
        <w:jc w:val="both"/>
        <w:rPr>
          <w:sz w:val="24"/>
          <w:szCs w:val="24"/>
          <w:lang w:val="sr-Cyrl-RS"/>
        </w:rPr>
      </w:pPr>
      <w:r w:rsidRPr="000D5CBD">
        <w:rPr>
          <w:sz w:val="24"/>
          <w:szCs w:val="24"/>
          <w:lang w:val="sr-Cyrl-RS"/>
        </w:rPr>
        <w:t>Избор грађевинског материјала од кога су начињене канализационе цеви, пад цевовода и остале техничке карактеристике, препушта се пројектанту на основу хидрауличког прорачуна и услова на терену.</w:t>
      </w:r>
    </w:p>
    <w:p w:rsidR="00747BAD" w:rsidRPr="000D5CBD" w:rsidRDefault="00747BAD" w:rsidP="00747BAD">
      <w:pPr>
        <w:jc w:val="both"/>
        <w:rPr>
          <w:sz w:val="24"/>
          <w:szCs w:val="24"/>
          <w:lang w:val="sr-Cyrl-RS"/>
        </w:rPr>
      </w:pPr>
      <w:r w:rsidRPr="000D5CBD">
        <w:rPr>
          <w:sz w:val="24"/>
          <w:szCs w:val="24"/>
          <w:lang w:val="sr-Cyrl-RS"/>
        </w:rPr>
        <w:t>За контролу рада канализације и могућност благовремене интервенције предвидети ревизионе силазе: на месту вертикалног прелома цевовода, на месту промене хоризонталног правца пружања цевовода као и на месту улива бочног огранка. Радове, око ископа рова, разупирања зидова рова, полагања и међусобног повезивања цеви, затрпавања цевовода и рова песком и ископаним материјалом, испитивања цевовода и пуштања у рад, извршити на основу важећих техничких прописа и услова за ову врсту радова и инсталација.</w:t>
      </w:r>
    </w:p>
    <w:p w:rsidR="00747BAD" w:rsidRPr="000D5CBD" w:rsidRDefault="00747BAD" w:rsidP="00747BAD">
      <w:pPr>
        <w:jc w:val="both"/>
        <w:rPr>
          <w:sz w:val="24"/>
          <w:szCs w:val="24"/>
          <w:lang w:val="sr-Cyrl-RS"/>
        </w:rPr>
      </w:pPr>
      <w:r w:rsidRPr="000D5CBD">
        <w:rPr>
          <w:sz w:val="24"/>
          <w:szCs w:val="24"/>
          <w:lang w:val="sr-Cyrl-RS"/>
        </w:rPr>
        <w:t>Приликом паралелног вођења цевовода или његовог укрштања са постојећим објектима инфраструктурне мреже треба поштовати међусобна хоризонтална и вертикална одстојања.</w:t>
      </w:r>
    </w:p>
    <w:p w:rsidR="00747BAD" w:rsidRPr="000D5CBD" w:rsidRDefault="00747BAD" w:rsidP="00747BAD">
      <w:pPr>
        <w:jc w:val="both"/>
        <w:rPr>
          <w:sz w:val="24"/>
          <w:szCs w:val="24"/>
          <w:lang w:val="sr-Cyrl-RS"/>
        </w:rPr>
      </w:pPr>
      <w:r w:rsidRPr="000D5CBD">
        <w:rPr>
          <w:sz w:val="24"/>
          <w:szCs w:val="24"/>
          <w:lang w:val="sr-Cyrl-RS"/>
        </w:rPr>
        <w:t>Пре израде пројектне документације за појединачне објекте неопходно је прибавити услове надлежног ЈКП за водовод и канализацију којима ће се дефинисати тачно место прикључка на јавну мрежу.</w:t>
      </w:r>
    </w:p>
    <w:p w:rsidR="00955BF8" w:rsidRPr="00D11857" w:rsidRDefault="00955BF8" w:rsidP="00955BF8">
      <w:pPr>
        <w:autoSpaceDE w:val="0"/>
        <w:autoSpaceDN w:val="0"/>
        <w:adjustRightInd w:val="0"/>
        <w:rPr>
          <w:rFonts w:cs="Times New Roman"/>
          <w:sz w:val="24"/>
          <w:szCs w:val="24"/>
        </w:rPr>
      </w:pPr>
      <w:r w:rsidRPr="00D11857">
        <w:rPr>
          <w:rFonts w:cs="Times New Roman"/>
          <w:sz w:val="24"/>
          <w:szCs w:val="24"/>
        </w:rPr>
        <w:t xml:space="preserve">Атмосферске воде се </w:t>
      </w:r>
      <w:r w:rsidR="00C37063" w:rsidRPr="00D11857">
        <w:rPr>
          <w:rFonts w:cs="Times New Roman"/>
          <w:sz w:val="24"/>
          <w:szCs w:val="24"/>
          <w:lang w:val="sr-Cyrl-RS"/>
        </w:rPr>
        <w:t xml:space="preserve">усмеравају </w:t>
      </w:r>
      <w:r w:rsidRPr="00D11857">
        <w:rPr>
          <w:rFonts w:cs="Times New Roman"/>
          <w:sz w:val="24"/>
          <w:szCs w:val="24"/>
        </w:rPr>
        <w:t xml:space="preserve">у околни терен. </w:t>
      </w:r>
    </w:p>
    <w:p w:rsidR="00385392" w:rsidRPr="00A16A1B" w:rsidRDefault="00385392" w:rsidP="00224A17">
      <w:pPr>
        <w:autoSpaceDE w:val="0"/>
        <w:autoSpaceDN w:val="0"/>
        <w:adjustRightInd w:val="0"/>
        <w:jc w:val="both"/>
        <w:rPr>
          <w:rStyle w:val="FontStyle181"/>
          <w:rFonts w:cs="Arial"/>
          <w:sz w:val="24"/>
          <w:szCs w:val="24"/>
        </w:rPr>
      </w:pPr>
      <w:r w:rsidRPr="00A16A1B">
        <w:rPr>
          <w:sz w:val="24"/>
          <w:szCs w:val="24"/>
        </w:rPr>
        <w:tab/>
      </w:r>
    </w:p>
    <w:p w:rsidR="00F94A75" w:rsidRPr="00407B42" w:rsidRDefault="00F94A75" w:rsidP="00F94A75">
      <w:pPr>
        <w:suppressAutoHyphens/>
        <w:rPr>
          <w:rFonts w:cs="Times New Roman"/>
          <w:b/>
          <w:bCs/>
          <w:sz w:val="24"/>
          <w:szCs w:val="24"/>
          <w:lang w:eastAsia="ar-SA"/>
        </w:rPr>
      </w:pPr>
      <w:r>
        <w:rPr>
          <w:rFonts w:cs="Times New Roman"/>
          <w:b/>
          <w:bCs/>
          <w:sz w:val="24"/>
          <w:szCs w:val="24"/>
          <w:lang w:val="sr-Cyrl-RS" w:eastAsia="ar-SA"/>
        </w:rPr>
        <w:t>4</w:t>
      </w:r>
      <w:r w:rsidRPr="00407B42">
        <w:rPr>
          <w:rFonts w:cs="Times New Roman"/>
          <w:b/>
          <w:bCs/>
          <w:sz w:val="24"/>
          <w:szCs w:val="24"/>
          <w:lang w:eastAsia="ar-SA"/>
        </w:rPr>
        <w:t>.  Систем прикупљања и евакуације отпадака</w:t>
      </w:r>
    </w:p>
    <w:p w:rsidR="00F94A75" w:rsidRPr="00407B42" w:rsidRDefault="00F94A75" w:rsidP="00F94A75">
      <w:pPr>
        <w:widowControl w:val="0"/>
        <w:tabs>
          <w:tab w:val="left" w:pos="900"/>
        </w:tabs>
        <w:autoSpaceDE w:val="0"/>
        <w:autoSpaceDN w:val="0"/>
        <w:adjustRightInd w:val="0"/>
        <w:jc w:val="both"/>
        <w:rPr>
          <w:rStyle w:val="FontStyle181"/>
          <w:sz w:val="24"/>
          <w:szCs w:val="24"/>
          <w:lang w:val="ru-RU"/>
        </w:rPr>
      </w:pPr>
      <w:r w:rsidRPr="00407B42">
        <w:rPr>
          <w:rStyle w:val="FontStyle181"/>
          <w:sz w:val="24"/>
          <w:szCs w:val="24"/>
          <w:lang w:val="ru-RU"/>
        </w:rPr>
        <w:t>Технологија евакуације комуналног отпада заснива се на примени судова - контејнера запремине 1100 литара - габаритних димензија 1,37 x 1,45 x l,70m.</w:t>
      </w:r>
    </w:p>
    <w:p w:rsidR="00F94A75" w:rsidRPr="00407B42" w:rsidRDefault="00F94A75" w:rsidP="00F94A75">
      <w:pPr>
        <w:ind w:firstLine="720"/>
        <w:jc w:val="both"/>
        <w:rPr>
          <w:rStyle w:val="FontStyle181"/>
          <w:sz w:val="24"/>
          <w:szCs w:val="24"/>
          <w:lang w:val="ru-RU"/>
        </w:rPr>
      </w:pPr>
      <w:r w:rsidRPr="00407B42">
        <w:rPr>
          <w:rStyle w:val="FontStyle181"/>
          <w:sz w:val="24"/>
          <w:szCs w:val="24"/>
          <w:lang w:val="ru-RU"/>
        </w:rPr>
        <w:t>Број и положај потребних контејнера одредити пpемa нормативу: један контејнер на 600m2 корисне површине пословног простора.</w:t>
      </w:r>
    </w:p>
    <w:p w:rsidR="00F94A75" w:rsidRPr="001F2B86" w:rsidRDefault="00F94A75" w:rsidP="00F94A75">
      <w:pPr>
        <w:ind w:firstLine="720"/>
        <w:jc w:val="both"/>
        <w:rPr>
          <w:rStyle w:val="FontStyle181"/>
          <w:sz w:val="24"/>
          <w:szCs w:val="24"/>
          <w:lang w:val="ru-RU"/>
        </w:rPr>
      </w:pPr>
      <w:r w:rsidRPr="001F2B86">
        <w:rPr>
          <w:rStyle w:val="FontStyle181"/>
          <w:sz w:val="24"/>
          <w:szCs w:val="24"/>
          <w:lang w:val="ru-RU"/>
        </w:rPr>
        <w:t>Судове за смеће поставити ван јавних површина у захвату сваке локације у посебно изграђеним или назначеним просторима за дневно депоновање смећа.</w:t>
      </w:r>
    </w:p>
    <w:p w:rsidR="00F94A75" w:rsidRPr="001F2B86" w:rsidRDefault="00F94A75" w:rsidP="00F94A75">
      <w:pPr>
        <w:ind w:firstLine="720"/>
        <w:jc w:val="both"/>
        <w:rPr>
          <w:rStyle w:val="FontStyle181"/>
          <w:sz w:val="24"/>
          <w:szCs w:val="24"/>
          <w:lang w:val="ru-RU"/>
        </w:rPr>
      </w:pPr>
      <w:r w:rsidRPr="001F2B86">
        <w:rPr>
          <w:rStyle w:val="FontStyle181"/>
          <w:sz w:val="24"/>
          <w:szCs w:val="24"/>
          <w:lang w:val="ru-RU"/>
        </w:rPr>
        <w:t>Просторије за смеће - смећаре, граде се као засебне, затворене просторије, без прозора, са вештачким осветљењем, једним точећим местом са славином и холендером, Гајгер-сливником и решетком у поду, ради одржавања хигијене просторије.</w:t>
      </w:r>
    </w:p>
    <w:p w:rsidR="00F94A75" w:rsidRPr="001F2B86" w:rsidRDefault="00F94A75" w:rsidP="00F94A75">
      <w:pPr>
        <w:ind w:firstLine="720"/>
        <w:jc w:val="both"/>
        <w:rPr>
          <w:rStyle w:val="FontStyle181"/>
          <w:sz w:val="24"/>
          <w:szCs w:val="24"/>
          <w:lang w:val="ru-RU"/>
        </w:rPr>
      </w:pPr>
      <w:r w:rsidRPr="001F2B86">
        <w:rPr>
          <w:rStyle w:val="FontStyle181"/>
          <w:sz w:val="24"/>
          <w:szCs w:val="24"/>
          <w:lang w:val="ru-RU"/>
        </w:rPr>
        <w:t xml:space="preserve">За отворене платое, судове поставити на ограђеним бетонираним или асвалтираним платоима  визуелно скриваним зеленилом или на други начин, са падом max 2,0%, без степеника ради могућег гурања. </w:t>
      </w:r>
    </w:p>
    <w:p w:rsidR="00F94A75" w:rsidRPr="001F2B86" w:rsidRDefault="00F94A75" w:rsidP="00F94A75">
      <w:pPr>
        <w:ind w:firstLine="720"/>
        <w:jc w:val="both"/>
        <w:rPr>
          <w:rStyle w:val="FontStyle181"/>
          <w:sz w:val="24"/>
          <w:szCs w:val="24"/>
          <w:lang w:val="ru-RU"/>
        </w:rPr>
      </w:pPr>
      <w:r w:rsidRPr="001F2B86">
        <w:rPr>
          <w:rStyle w:val="FontStyle181"/>
          <w:sz w:val="24"/>
          <w:szCs w:val="24"/>
          <w:lang w:val="ru-RU"/>
        </w:rPr>
        <w:t>За депоновање отпадака неорганског састава, нпр. папира, картонске амбалаже, PET</w:t>
      </w:r>
      <w:r w:rsidRPr="001F2B86">
        <w:rPr>
          <w:rStyle w:val="FontStyle181"/>
          <w:sz w:val="24"/>
          <w:szCs w:val="24"/>
        </w:rPr>
        <w:t xml:space="preserve"> </w:t>
      </w:r>
      <w:r w:rsidRPr="001F2B86">
        <w:rPr>
          <w:rStyle w:val="FontStyle181"/>
          <w:sz w:val="24"/>
          <w:szCs w:val="24"/>
          <w:lang w:val="ru-RU"/>
        </w:rPr>
        <w:t>амбалаже и сл, ради вршења рециклаже, препорука је набавка судова од 5m3 и поставити их у складу са напред наведеним нормативима. Њихово пражњење се врши према склопљеном уговору  са овлашћеном службом за одвоз.</w:t>
      </w:r>
    </w:p>
    <w:p w:rsidR="00F94A75" w:rsidRPr="001F2B86" w:rsidRDefault="00F94A75" w:rsidP="00F94A75">
      <w:pPr>
        <w:ind w:firstLine="720"/>
        <w:jc w:val="both"/>
        <w:rPr>
          <w:rStyle w:val="FontStyle20"/>
          <w:b w:val="0"/>
          <w:bCs w:val="0"/>
          <w:sz w:val="24"/>
          <w:szCs w:val="24"/>
          <w:lang w:val="sr-Cyrl-CS" w:eastAsia="sr-Cyrl-CS"/>
        </w:rPr>
      </w:pPr>
      <w:r w:rsidRPr="001F2B86">
        <w:rPr>
          <w:rStyle w:val="FontStyle20"/>
          <w:b w:val="0"/>
          <w:bCs w:val="0"/>
          <w:sz w:val="24"/>
          <w:szCs w:val="24"/>
          <w:lang w:val="sr-Cyrl-CS" w:eastAsia="sr-Cyrl-CS"/>
        </w:rPr>
        <w:t>Потребно је обезбедити директан и несметан приступ возила површини за смеће.</w:t>
      </w:r>
    </w:p>
    <w:p w:rsidR="00A841F4" w:rsidRDefault="00A841F4" w:rsidP="00CF512F">
      <w:pPr>
        <w:spacing w:line="280" w:lineRule="exact"/>
        <w:jc w:val="both"/>
        <w:rPr>
          <w:rStyle w:val="FontStyle181"/>
          <w:b/>
          <w:sz w:val="24"/>
          <w:szCs w:val="24"/>
          <w:lang w:val="sr-Cyrl-RS"/>
        </w:rPr>
      </w:pPr>
    </w:p>
    <w:p w:rsidR="00CF512F" w:rsidRPr="00407B42" w:rsidRDefault="00CF512F" w:rsidP="00CF512F">
      <w:pPr>
        <w:spacing w:line="280" w:lineRule="exact"/>
        <w:jc w:val="both"/>
        <w:rPr>
          <w:rFonts w:ascii="Arial" w:hAnsi="Arial"/>
          <w:b/>
          <w:sz w:val="24"/>
          <w:szCs w:val="24"/>
          <w:lang w:val="sr-Cyrl-RS"/>
        </w:rPr>
      </w:pPr>
      <w:r>
        <w:rPr>
          <w:rStyle w:val="FontStyle181"/>
          <w:b/>
          <w:sz w:val="24"/>
          <w:szCs w:val="24"/>
          <w:lang w:val="sr-Cyrl-RS"/>
        </w:rPr>
        <w:t>5</w:t>
      </w:r>
      <w:r w:rsidRPr="00407B42">
        <w:rPr>
          <w:rStyle w:val="FontStyle181"/>
          <w:b/>
          <w:sz w:val="24"/>
          <w:szCs w:val="24"/>
          <w:lang w:val="sr-Cyrl-RS"/>
        </w:rPr>
        <w:t xml:space="preserve">. </w:t>
      </w:r>
      <w:r w:rsidRPr="00407B42">
        <w:rPr>
          <w:b/>
          <w:sz w:val="24"/>
          <w:szCs w:val="24"/>
          <w:lang w:val="sr-Cyrl-RS" w:eastAsia="ar-SA"/>
        </w:rPr>
        <w:t>Уређење</w:t>
      </w:r>
      <w:r w:rsidRPr="00407B42">
        <w:rPr>
          <w:b/>
          <w:sz w:val="24"/>
          <w:szCs w:val="24"/>
          <w:lang w:eastAsia="ar-SA"/>
        </w:rPr>
        <w:t xml:space="preserve"> слободних површина</w:t>
      </w:r>
    </w:p>
    <w:p w:rsidR="00CF512F" w:rsidRDefault="00CF512F" w:rsidP="00CF512F">
      <w:pPr>
        <w:autoSpaceDE w:val="0"/>
        <w:autoSpaceDN w:val="0"/>
        <w:adjustRightInd w:val="0"/>
        <w:jc w:val="both"/>
        <w:rPr>
          <w:sz w:val="24"/>
          <w:szCs w:val="24"/>
          <w:lang w:val="ru-RU" w:eastAsia="ar-SA"/>
        </w:rPr>
      </w:pPr>
      <w:r w:rsidRPr="00407B42">
        <w:rPr>
          <w:sz w:val="24"/>
          <w:szCs w:val="24"/>
          <w:lang w:val="sr-Cyrl-RS" w:eastAsia="ar-SA"/>
        </w:rPr>
        <w:lastRenderedPageBreak/>
        <w:t>У</w:t>
      </w:r>
      <w:r w:rsidRPr="00407B42">
        <w:rPr>
          <w:sz w:val="24"/>
          <w:szCs w:val="24"/>
          <w:lang w:val="sr-Cyrl-RS"/>
        </w:rPr>
        <w:t xml:space="preserve"> оквиру Првих измена и допуна </w:t>
      </w:r>
      <w:r w:rsidRPr="00407B42">
        <w:rPr>
          <w:sz w:val="24"/>
          <w:szCs w:val="24"/>
        </w:rPr>
        <w:t>Пл</w:t>
      </w:r>
      <w:r w:rsidRPr="00407B42">
        <w:rPr>
          <w:spacing w:val="2"/>
          <w:sz w:val="24"/>
          <w:szCs w:val="24"/>
        </w:rPr>
        <w:t>а</w:t>
      </w:r>
      <w:r w:rsidRPr="00407B42">
        <w:rPr>
          <w:spacing w:val="-1"/>
          <w:sz w:val="24"/>
          <w:szCs w:val="24"/>
        </w:rPr>
        <w:t>н</w:t>
      </w:r>
      <w:r w:rsidRPr="00407B42">
        <w:rPr>
          <w:sz w:val="24"/>
          <w:szCs w:val="24"/>
        </w:rPr>
        <w:t>а</w:t>
      </w:r>
      <w:r w:rsidRPr="00407B42">
        <w:rPr>
          <w:sz w:val="24"/>
          <w:szCs w:val="24"/>
          <w:lang w:val="sr-Cyrl-RS"/>
        </w:rPr>
        <w:t>, а у</w:t>
      </w:r>
      <w:r w:rsidRPr="00407B42">
        <w:rPr>
          <w:rFonts w:cs="Times New Roman"/>
          <w:i/>
          <w:sz w:val="24"/>
          <w:szCs w:val="24"/>
          <w:lang w:val="sr-Cyrl-RS" w:eastAsia="ar-SA"/>
        </w:rPr>
        <w:t xml:space="preserve">  </w:t>
      </w:r>
      <w:r w:rsidRPr="00407B42">
        <w:rPr>
          <w:sz w:val="24"/>
          <w:szCs w:val="24"/>
          <w:lang w:val="ru-RU" w:eastAsia="ar-SA"/>
        </w:rPr>
        <w:t>складу са оп</w:t>
      </w:r>
      <w:r w:rsidRPr="00407B42">
        <w:rPr>
          <w:sz w:val="24"/>
          <w:szCs w:val="24"/>
          <w:lang w:val="sr-Cyrl-RS" w:eastAsia="ar-SA"/>
        </w:rPr>
        <w:t>ш</w:t>
      </w:r>
      <w:r w:rsidRPr="00407B42">
        <w:rPr>
          <w:sz w:val="24"/>
          <w:szCs w:val="24"/>
          <w:lang w:val="ru-RU" w:eastAsia="ar-SA"/>
        </w:rPr>
        <w:t>том концепцијом организације уре</w:t>
      </w:r>
      <w:r w:rsidRPr="00407B42">
        <w:rPr>
          <w:sz w:val="24"/>
          <w:szCs w:val="24"/>
          <w:lang w:val="sr-Cyrl-RS" w:eastAsia="ar-SA"/>
        </w:rPr>
        <w:t>ђ</w:t>
      </w:r>
      <w:r w:rsidRPr="00407B42">
        <w:rPr>
          <w:sz w:val="24"/>
          <w:szCs w:val="24"/>
          <w:lang w:val="ru-RU" w:eastAsia="ar-SA"/>
        </w:rPr>
        <w:t>ења и кори</w:t>
      </w:r>
      <w:r w:rsidRPr="00407B42">
        <w:rPr>
          <w:sz w:val="24"/>
          <w:szCs w:val="24"/>
          <w:lang w:val="sr-Cyrl-RS" w:eastAsia="ar-SA"/>
        </w:rPr>
        <w:t>шћ</w:t>
      </w:r>
      <w:r w:rsidRPr="00407B42">
        <w:rPr>
          <w:sz w:val="24"/>
          <w:szCs w:val="24"/>
          <w:lang w:val="ru-RU" w:eastAsia="ar-SA"/>
        </w:rPr>
        <w:t>ења</w:t>
      </w:r>
      <w:r w:rsidRPr="00407B42">
        <w:rPr>
          <w:sz w:val="24"/>
          <w:szCs w:val="24"/>
          <w:lang w:val="sr-Cyrl-RS" w:eastAsia="ar-SA"/>
        </w:rPr>
        <w:t xml:space="preserve"> </w:t>
      </w:r>
      <w:r w:rsidRPr="00407B42">
        <w:rPr>
          <w:sz w:val="24"/>
          <w:szCs w:val="24"/>
          <w:lang w:val="ru-RU" w:eastAsia="ar-SA"/>
        </w:rPr>
        <w:t>простора које се разра</w:t>
      </w:r>
      <w:r w:rsidRPr="00407B42">
        <w:rPr>
          <w:sz w:val="24"/>
          <w:szCs w:val="24"/>
          <w:lang w:val="sr-Cyrl-RS" w:eastAsia="ar-SA"/>
        </w:rPr>
        <w:t>ђ</w:t>
      </w:r>
      <w:r w:rsidRPr="00407B42">
        <w:rPr>
          <w:sz w:val="24"/>
          <w:szCs w:val="24"/>
          <w:lang w:val="ru-RU" w:eastAsia="ar-SA"/>
        </w:rPr>
        <w:t>ују, подизање нових зелених</w:t>
      </w:r>
      <w:r w:rsidRPr="00407B42">
        <w:rPr>
          <w:sz w:val="24"/>
          <w:szCs w:val="24"/>
          <w:lang w:val="sr-Cyrl-RS" w:eastAsia="ar-SA"/>
        </w:rPr>
        <w:t xml:space="preserve"> </w:t>
      </w:r>
      <w:r w:rsidRPr="00407B42">
        <w:rPr>
          <w:sz w:val="24"/>
          <w:szCs w:val="24"/>
          <w:lang w:val="ru-RU" w:eastAsia="ar-SA"/>
        </w:rPr>
        <w:t>повр</w:t>
      </w:r>
      <w:r w:rsidRPr="00407B42">
        <w:rPr>
          <w:sz w:val="24"/>
          <w:szCs w:val="24"/>
          <w:lang w:val="sr-Cyrl-RS" w:eastAsia="ar-SA"/>
        </w:rPr>
        <w:t>ш</w:t>
      </w:r>
      <w:r w:rsidRPr="00407B42">
        <w:rPr>
          <w:sz w:val="24"/>
          <w:szCs w:val="24"/>
          <w:lang w:val="ru-RU" w:eastAsia="ar-SA"/>
        </w:rPr>
        <w:t>ина се не планира.</w:t>
      </w:r>
      <w:r w:rsidRPr="00FC05B2">
        <w:rPr>
          <w:color w:val="FF0000"/>
          <w:sz w:val="24"/>
          <w:szCs w:val="24"/>
          <w:lang w:val="ru-RU" w:eastAsia="ar-SA"/>
        </w:rPr>
        <w:t xml:space="preserve"> </w:t>
      </w:r>
      <w:r w:rsidRPr="00407B42">
        <w:rPr>
          <w:sz w:val="24"/>
          <w:szCs w:val="24"/>
          <w:lang w:val="ru-RU" w:eastAsia="ar-SA"/>
        </w:rPr>
        <w:t>Обавеза је инвеститора да у оквиру св</w:t>
      </w:r>
      <w:r>
        <w:rPr>
          <w:sz w:val="24"/>
          <w:szCs w:val="24"/>
          <w:lang w:val="ru-RU" w:eastAsia="ar-SA"/>
        </w:rPr>
        <w:t>оје</w:t>
      </w:r>
      <w:r w:rsidRPr="00407B42">
        <w:rPr>
          <w:sz w:val="24"/>
          <w:szCs w:val="24"/>
          <w:lang w:val="ru-RU" w:eastAsia="ar-SA"/>
        </w:rPr>
        <w:t xml:space="preserve"> грађевинске парцеле обезбеди потребан минимум </w:t>
      </w:r>
      <w:r w:rsidR="00866D82">
        <w:rPr>
          <w:sz w:val="24"/>
          <w:szCs w:val="24"/>
          <w:lang w:val="ru-RU" w:eastAsia="ar-SA"/>
        </w:rPr>
        <w:t xml:space="preserve">(11%) </w:t>
      </w:r>
      <w:r w:rsidRPr="00407B42">
        <w:rPr>
          <w:sz w:val="24"/>
          <w:szCs w:val="24"/>
          <w:lang w:val="ru-RU" w:eastAsia="ar-SA"/>
        </w:rPr>
        <w:t xml:space="preserve">зелене површине која треба да се оплемени и снабде потребним мобилијаром за угоднији и хуманији живот. </w:t>
      </w:r>
    </w:p>
    <w:p w:rsidR="00CF512F" w:rsidRDefault="00CF512F" w:rsidP="00CF512F">
      <w:pPr>
        <w:autoSpaceDE w:val="0"/>
        <w:autoSpaceDN w:val="0"/>
        <w:adjustRightInd w:val="0"/>
        <w:jc w:val="both"/>
        <w:rPr>
          <w:rStyle w:val="FontStyle181"/>
          <w:i/>
          <w:sz w:val="24"/>
          <w:szCs w:val="24"/>
          <w:lang w:val="sr-Cyrl-RS"/>
        </w:rPr>
      </w:pPr>
      <w:r w:rsidRPr="00407B42">
        <w:rPr>
          <w:rStyle w:val="FontStyle181"/>
          <w:sz w:val="24"/>
          <w:szCs w:val="24"/>
          <w:lang w:val="ru-RU"/>
        </w:rPr>
        <w:t>У зонама делатности пожељно је пратеће зеленило унутар комплекса од четинарских врста као што су:</w:t>
      </w:r>
      <w:r w:rsidRPr="00407B42">
        <w:rPr>
          <w:rStyle w:val="FontStyle181"/>
          <w:sz w:val="24"/>
          <w:szCs w:val="24"/>
          <w:lang w:val="sr-Cyrl-RS"/>
        </w:rPr>
        <w:t xml:space="preserve"> </w:t>
      </w:r>
      <w:r w:rsidRPr="00407B42">
        <w:rPr>
          <w:rStyle w:val="FontStyle181"/>
          <w:i/>
          <w:sz w:val="24"/>
          <w:szCs w:val="24"/>
        </w:rPr>
        <w:t xml:space="preserve">Picea omorica, Picea pungens, Picea abies. </w:t>
      </w:r>
      <w:r w:rsidRPr="00407B42">
        <w:rPr>
          <w:rStyle w:val="FontStyle181"/>
          <w:sz w:val="24"/>
          <w:szCs w:val="24"/>
          <w:lang w:val="sr-Cyrl-RS"/>
        </w:rPr>
        <w:t>Такође је могуће</w:t>
      </w:r>
      <w:r w:rsidRPr="00407B42">
        <w:rPr>
          <w:rStyle w:val="FontStyle181"/>
          <w:sz w:val="24"/>
          <w:szCs w:val="24"/>
          <w:lang w:val="ru-RU"/>
        </w:rPr>
        <w:t xml:space="preserve"> озелењавање високим лишћарима, као што су: </w:t>
      </w:r>
      <w:r w:rsidRPr="00407B42">
        <w:rPr>
          <w:rStyle w:val="FontStyle181"/>
          <w:i/>
          <w:sz w:val="24"/>
          <w:szCs w:val="24"/>
          <w:lang w:val="ru-RU"/>
        </w:rPr>
        <w:t>А</w:t>
      </w:r>
      <w:r w:rsidRPr="00407B42">
        <w:rPr>
          <w:rStyle w:val="FontStyle181"/>
          <w:i/>
          <w:sz w:val="24"/>
          <w:szCs w:val="24"/>
        </w:rPr>
        <w:t>cer platanoides, Tilia cordata, Acer pseudoplatanus, Fraxinus excelsior "Globosa", Platanus x acerifolia</w:t>
      </w:r>
    </w:p>
    <w:p w:rsidR="00CF512F" w:rsidRPr="00407B42" w:rsidRDefault="00CF512F" w:rsidP="00CF512F">
      <w:pPr>
        <w:autoSpaceDE w:val="0"/>
        <w:autoSpaceDN w:val="0"/>
        <w:adjustRightInd w:val="0"/>
        <w:spacing w:before="120" w:after="120"/>
        <w:jc w:val="both"/>
        <w:rPr>
          <w:sz w:val="24"/>
          <w:szCs w:val="24"/>
          <w:lang w:val="ru-RU" w:eastAsia="ar-SA"/>
        </w:rPr>
      </w:pPr>
    </w:p>
    <w:p w:rsidR="00F94A75" w:rsidRPr="009C7E1C" w:rsidRDefault="00CF512F" w:rsidP="00F94A75">
      <w:pPr>
        <w:keepNext/>
        <w:suppressAutoHyphens/>
        <w:outlineLvl w:val="2"/>
        <w:rPr>
          <w:b/>
          <w:spacing w:val="-10"/>
          <w:sz w:val="24"/>
          <w:szCs w:val="24"/>
          <w:lang w:eastAsia="ar-SA"/>
        </w:rPr>
      </w:pPr>
      <w:r>
        <w:rPr>
          <w:b/>
          <w:spacing w:val="-10"/>
          <w:sz w:val="24"/>
          <w:szCs w:val="24"/>
          <w:lang w:val="sr-Cyrl-CS" w:eastAsia="ar-SA"/>
        </w:rPr>
        <w:t>6</w:t>
      </w:r>
      <w:r w:rsidR="00F94A75" w:rsidRPr="009C7E1C">
        <w:rPr>
          <w:b/>
          <w:spacing w:val="-10"/>
          <w:sz w:val="24"/>
          <w:szCs w:val="24"/>
          <w:lang w:val="sr-Cyrl-CS" w:eastAsia="ar-SA"/>
        </w:rPr>
        <w:t xml:space="preserve">. Посебни </w:t>
      </w:r>
      <w:r w:rsidR="00F94A75" w:rsidRPr="009C7E1C">
        <w:rPr>
          <w:b/>
          <w:spacing w:val="-10"/>
          <w:sz w:val="24"/>
          <w:szCs w:val="24"/>
          <w:lang w:eastAsia="ar-SA"/>
        </w:rPr>
        <w:t xml:space="preserve">услови којима се површине и објекти јавне </w:t>
      </w:r>
      <w:r w:rsidR="00F94A75" w:rsidRPr="009C7E1C">
        <w:rPr>
          <w:b/>
          <w:spacing w:val="-10"/>
          <w:sz w:val="24"/>
          <w:szCs w:val="24"/>
          <w:lang w:val="sr-Cyrl-CS" w:eastAsia="ar-SA"/>
        </w:rPr>
        <w:t xml:space="preserve">намене </w:t>
      </w:r>
      <w:r w:rsidR="00F94A75" w:rsidRPr="009C7E1C">
        <w:rPr>
          <w:b/>
          <w:spacing w:val="-10"/>
          <w:sz w:val="24"/>
          <w:szCs w:val="24"/>
          <w:lang w:eastAsia="ar-SA"/>
        </w:rPr>
        <w:t xml:space="preserve">чине прнступачним </w:t>
      </w:r>
      <w:r w:rsidR="00F94A75" w:rsidRPr="009C7E1C">
        <w:rPr>
          <w:b/>
          <w:spacing w:val="-10"/>
          <w:sz w:val="24"/>
          <w:szCs w:val="24"/>
          <w:lang w:val="sr-Cyrl-CS" w:eastAsia="ar-SA"/>
        </w:rPr>
        <w:t xml:space="preserve">особама </w:t>
      </w:r>
      <w:r w:rsidR="00F94A75" w:rsidRPr="009C7E1C">
        <w:rPr>
          <w:b/>
          <w:spacing w:val="-10"/>
          <w:sz w:val="24"/>
          <w:szCs w:val="24"/>
          <w:lang w:eastAsia="ar-SA"/>
        </w:rPr>
        <w:t>са инвалидитетом, у складу са стандардима прнступачности</w:t>
      </w:r>
    </w:p>
    <w:p w:rsidR="00F94A75" w:rsidRPr="009C7E1C" w:rsidRDefault="00F94A75" w:rsidP="00F94A75">
      <w:pPr>
        <w:spacing w:before="48" w:after="48"/>
        <w:ind w:firstLine="360"/>
        <w:jc w:val="both"/>
        <w:rPr>
          <w:bCs/>
          <w:sz w:val="24"/>
          <w:szCs w:val="24"/>
          <w:lang w:val="ru-RU" w:eastAsia="ar-SA"/>
        </w:rPr>
      </w:pPr>
      <w:r w:rsidRPr="009C7E1C">
        <w:rPr>
          <w:sz w:val="24"/>
          <w:szCs w:val="24"/>
          <w:lang w:val="ru-RU" w:eastAsia="ar-SA"/>
        </w:rPr>
        <w:t xml:space="preserve">Омогућити неометано и континуално кретање лица са посебним потребама у складу са Правилником о техничким стандардима планирања, пројектовања и изградњу објеката, којима се осигурава несметано кретање и приступ особама са инвалидитетом, деци и старим особама ("Службени гласник Републике Србије", бр. </w:t>
      </w:r>
      <w:r w:rsidRPr="009C7E1C">
        <w:rPr>
          <w:sz w:val="24"/>
          <w:szCs w:val="24"/>
          <w:lang w:val="sr-Cyrl-RS"/>
        </w:rPr>
        <w:t>22/2015)</w:t>
      </w:r>
      <w:r w:rsidRPr="009C7E1C">
        <w:rPr>
          <w:sz w:val="24"/>
          <w:szCs w:val="24"/>
          <w:lang w:val="ru-RU" w:eastAsia="ar-SA"/>
        </w:rPr>
        <w:t>.</w:t>
      </w:r>
    </w:p>
    <w:p w:rsidR="00F94A75" w:rsidRPr="009C7E1C" w:rsidRDefault="00F94A75" w:rsidP="00F94A75">
      <w:pPr>
        <w:suppressAutoHyphens/>
        <w:ind w:left="360"/>
        <w:jc w:val="both"/>
        <w:rPr>
          <w:bCs/>
          <w:sz w:val="24"/>
          <w:szCs w:val="24"/>
          <w:lang w:val="ru-RU" w:eastAsia="ar-SA"/>
        </w:rPr>
      </w:pPr>
      <w:r w:rsidRPr="009C7E1C">
        <w:rPr>
          <w:sz w:val="24"/>
          <w:szCs w:val="24"/>
          <w:lang w:val="ru-RU" w:eastAsia="ar-SA"/>
        </w:rPr>
        <w:t>У складу са стандардима приступачности осигурати услове за несметано кретање и приступ   особама за инвалидитетом  на следећн начин:</w:t>
      </w:r>
    </w:p>
    <w:p w:rsidR="00F94A75" w:rsidRPr="009C7E1C" w:rsidRDefault="00F94A75" w:rsidP="00345B84">
      <w:pPr>
        <w:widowControl w:val="0"/>
        <w:numPr>
          <w:ilvl w:val="0"/>
          <w:numId w:val="8"/>
        </w:numPr>
        <w:tabs>
          <w:tab w:val="num" w:pos="360"/>
        </w:tabs>
        <w:suppressAutoHyphens/>
        <w:ind w:left="360"/>
        <w:jc w:val="both"/>
        <w:rPr>
          <w:bCs/>
          <w:sz w:val="24"/>
          <w:szCs w:val="24"/>
          <w:lang w:val="ru-RU" w:eastAsia="ar-SA"/>
        </w:rPr>
      </w:pPr>
      <w:r w:rsidRPr="009C7E1C">
        <w:rPr>
          <w:sz w:val="24"/>
          <w:szCs w:val="24"/>
          <w:lang w:val="ru-RU" w:eastAsia="ar-SA"/>
        </w:rPr>
        <w:t>на свим прелазима висинску разлику између тротоара и коловоза неутралисати обарањем ивичњака;</w:t>
      </w:r>
    </w:p>
    <w:p w:rsidR="00F94A75" w:rsidRPr="009C7E1C" w:rsidRDefault="00F94A75" w:rsidP="00345B84">
      <w:pPr>
        <w:widowControl w:val="0"/>
        <w:numPr>
          <w:ilvl w:val="0"/>
          <w:numId w:val="8"/>
        </w:numPr>
        <w:tabs>
          <w:tab w:val="num" w:pos="360"/>
        </w:tabs>
        <w:suppressAutoHyphens/>
        <w:ind w:left="360"/>
        <w:jc w:val="both"/>
        <w:rPr>
          <w:bCs/>
          <w:sz w:val="24"/>
          <w:szCs w:val="24"/>
          <w:lang w:val="ru-RU" w:eastAsia="ar-SA"/>
        </w:rPr>
      </w:pPr>
      <w:r w:rsidRPr="009C7E1C">
        <w:rPr>
          <w:sz w:val="24"/>
          <w:szCs w:val="24"/>
          <w:lang w:val="ru-RU" w:eastAsia="ar-SA"/>
        </w:rPr>
        <w:t xml:space="preserve">минималне ширине рампи за приступ објектима морају бити </w:t>
      </w:r>
      <w:r w:rsidRPr="009C7E1C">
        <w:rPr>
          <w:sz w:val="24"/>
          <w:szCs w:val="24"/>
          <w:lang w:eastAsia="ar-SA"/>
        </w:rPr>
        <w:t>90</w:t>
      </w:r>
      <w:r w:rsidRPr="009C7E1C">
        <w:rPr>
          <w:sz w:val="24"/>
          <w:szCs w:val="24"/>
          <w:lang w:val="ru-RU" w:eastAsia="ar-SA"/>
        </w:rPr>
        <w:t xml:space="preserve"> cm</w:t>
      </w:r>
      <w:r w:rsidRPr="009C7E1C">
        <w:rPr>
          <w:sz w:val="24"/>
          <w:szCs w:val="24"/>
          <w:lang w:eastAsia="ar-SA"/>
        </w:rPr>
        <w:t xml:space="preserve">, </w:t>
      </w:r>
      <w:r w:rsidRPr="009C7E1C">
        <w:rPr>
          <w:sz w:val="24"/>
          <w:szCs w:val="24"/>
          <w:lang w:val="ru-RU" w:eastAsia="ar-SA"/>
        </w:rPr>
        <w:t>а нагиб од 1:20 (5%) до 1:12 (8%),</w:t>
      </w:r>
    </w:p>
    <w:p w:rsidR="00F94A75" w:rsidRPr="009C7E1C" w:rsidRDefault="00F94A75" w:rsidP="00345B84">
      <w:pPr>
        <w:widowControl w:val="0"/>
        <w:numPr>
          <w:ilvl w:val="0"/>
          <w:numId w:val="8"/>
        </w:numPr>
        <w:tabs>
          <w:tab w:val="num" w:pos="360"/>
        </w:tabs>
        <w:suppressAutoHyphens/>
        <w:ind w:left="360"/>
        <w:jc w:val="both"/>
        <w:rPr>
          <w:bCs/>
          <w:sz w:val="24"/>
          <w:szCs w:val="24"/>
          <w:lang w:val="ru-RU" w:eastAsia="ar-SA"/>
        </w:rPr>
      </w:pPr>
      <w:r w:rsidRPr="009C7E1C">
        <w:rPr>
          <w:sz w:val="24"/>
          <w:szCs w:val="24"/>
          <w:lang w:val="ru-RU" w:eastAsia="ar-SA"/>
        </w:rPr>
        <w:t xml:space="preserve">избегавати различите нивое пешачких простора, а када је промена неизбежна, савладавати je и рампом поред степеништа. </w:t>
      </w:r>
    </w:p>
    <w:p w:rsidR="00A16A1B" w:rsidRDefault="00A16A1B" w:rsidP="00F94A75">
      <w:pPr>
        <w:spacing w:line="280" w:lineRule="exact"/>
        <w:jc w:val="both"/>
        <w:rPr>
          <w:b/>
          <w:iCs/>
          <w:sz w:val="24"/>
          <w:lang w:val="ru-RU" w:eastAsia="ar-SA"/>
        </w:rPr>
      </w:pPr>
    </w:p>
    <w:p w:rsidR="00F94A75" w:rsidRPr="00C06F76" w:rsidRDefault="00CF512F" w:rsidP="00F94A75">
      <w:pPr>
        <w:spacing w:line="280" w:lineRule="exact"/>
        <w:jc w:val="both"/>
        <w:rPr>
          <w:b/>
          <w:iCs/>
          <w:sz w:val="24"/>
          <w:lang w:eastAsia="ar-SA"/>
        </w:rPr>
      </w:pPr>
      <w:r>
        <w:rPr>
          <w:b/>
          <w:iCs/>
          <w:sz w:val="24"/>
          <w:lang w:val="ru-RU" w:eastAsia="ar-SA"/>
        </w:rPr>
        <w:t>7</w:t>
      </w:r>
      <w:r w:rsidR="00F94A75" w:rsidRPr="00C06F76">
        <w:rPr>
          <w:b/>
          <w:iCs/>
          <w:sz w:val="24"/>
          <w:lang w:val="ru-RU" w:eastAsia="ar-SA"/>
        </w:rPr>
        <w:t>.</w:t>
      </w:r>
      <w:r w:rsidR="00F94A75" w:rsidRPr="00C06F76">
        <w:rPr>
          <w:b/>
          <w:iCs/>
          <w:sz w:val="24"/>
          <w:lang w:val="sr-Cyrl-RS" w:eastAsia="ar-SA"/>
        </w:rPr>
        <w:t xml:space="preserve">  </w:t>
      </w:r>
      <w:r w:rsidR="00F94A75" w:rsidRPr="00C06F76">
        <w:rPr>
          <w:b/>
          <w:iCs/>
          <w:sz w:val="24"/>
          <w:lang w:val="ru-RU" w:eastAsia="ar-SA"/>
        </w:rPr>
        <w:t>Посебни захтеви, услови и прописи које је потребно испунити за издавање одобрења за изградњу</w:t>
      </w:r>
    </w:p>
    <w:p w:rsidR="002908A3" w:rsidRPr="00C06F76" w:rsidRDefault="002908A3" w:rsidP="002908A3">
      <w:pPr>
        <w:suppressAutoHyphens/>
        <w:ind w:firstLine="360"/>
        <w:jc w:val="both"/>
        <w:rPr>
          <w:bCs/>
          <w:sz w:val="24"/>
          <w:szCs w:val="24"/>
          <w:lang w:val="ru-RU" w:eastAsia="ar-SA"/>
        </w:rPr>
      </w:pPr>
      <w:r w:rsidRPr="00C06F76">
        <w:rPr>
          <w:sz w:val="24"/>
          <w:szCs w:val="24"/>
          <w:lang w:val="ru-RU" w:eastAsia="ar-SA"/>
        </w:rPr>
        <w:t xml:space="preserve">Осим општих принципа и параметара Законом, Правилником и </w:t>
      </w:r>
      <w:r w:rsidRPr="00C06F76">
        <w:rPr>
          <w:i/>
          <w:sz w:val="24"/>
          <w:szCs w:val="24"/>
          <w:lang w:val="ru-RU" w:eastAsia="ar-SA"/>
        </w:rPr>
        <w:t>Планом</w:t>
      </w:r>
      <w:r w:rsidRPr="00C06F76">
        <w:rPr>
          <w:sz w:val="24"/>
          <w:szCs w:val="24"/>
          <w:lang w:val="ru-RU" w:eastAsia="ar-SA"/>
        </w:rPr>
        <w:t xml:space="preserve"> дефинисаних приликом спровођења кроз ''И</w:t>
      </w:r>
      <w:r w:rsidRPr="00C06F76">
        <w:rPr>
          <w:sz w:val="24"/>
          <w:szCs w:val="24"/>
          <w:lang w:val="sr-Cyrl-RS" w:eastAsia="ar-SA"/>
        </w:rPr>
        <w:t>нформацију о локацији" и "Локацијски услови"</w:t>
      </w:r>
      <w:r w:rsidRPr="00C06F76">
        <w:rPr>
          <w:sz w:val="24"/>
          <w:szCs w:val="24"/>
          <w:lang w:val="ru-RU" w:eastAsia="ar-SA"/>
        </w:rPr>
        <w:t xml:space="preserve">, </w:t>
      </w:r>
      <w:r w:rsidRPr="00C06F76">
        <w:rPr>
          <w:sz w:val="24"/>
          <w:szCs w:val="24"/>
          <w:lang w:val="sr-Cyrl-RS" w:eastAsia="ar-SA"/>
        </w:rPr>
        <w:t>од</w:t>
      </w:r>
      <w:r w:rsidRPr="00C06F76">
        <w:rPr>
          <w:sz w:val="24"/>
          <w:szCs w:val="24"/>
          <w:lang w:val="ru-RU" w:eastAsia="ar-SA"/>
        </w:rPr>
        <w:t>р</w:t>
      </w:r>
      <w:r w:rsidRPr="00C06F76">
        <w:rPr>
          <w:sz w:val="24"/>
          <w:szCs w:val="24"/>
          <w:lang w:val="sr-Cyrl-RS" w:eastAsia="ar-SA"/>
        </w:rPr>
        <w:t>е</w:t>
      </w:r>
      <w:r w:rsidRPr="00C06F76">
        <w:rPr>
          <w:sz w:val="24"/>
          <w:szCs w:val="24"/>
          <w:lang w:val="ru-RU" w:eastAsia="ar-SA"/>
        </w:rPr>
        <w:t>ђују се следећи додатни критеријуми:</w:t>
      </w:r>
    </w:p>
    <w:p w:rsidR="002908A3" w:rsidRPr="00C06F76" w:rsidRDefault="002908A3" w:rsidP="00345B84">
      <w:pPr>
        <w:numPr>
          <w:ilvl w:val="0"/>
          <w:numId w:val="9"/>
        </w:numPr>
        <w:suppressAutoHyphens/>
        <w:ind w:left="360"/>
        <w:jc w:val="both"/>
        <w:rPr>
          <w:bCs/>
          <w:sz w:val="24"/>
          <w:szCs w:val="24"/>
          <w:lang w:val="ru-RU" w:eastAsia="ar-SA"/>
        </w:rPr>
      </w:pPr>
      <w:r w:rsidRPr="00C06F76">
        <w:rPr>
          <w:sz w:val="24"/>
          <w:szCs w:val="24"/>
          <w:lang w:val="ru-RU" w:eastAsia="ar-SA"/>
        </w:rPr>
        <w:t>Нови изграђени објекти морају својим изгледом, габаритом, спратношћу, материјалима и положајем према регулационој и грађевинској линији имати позитивне амбијенталне и архитектонске карактеристике савремене архитектуре.</w:t>
      </w:r>
    </w:p>
    <w:p w:rsidR="002908A3" w:rsidRPr="00C06F76" w:rsidRDefault="002908A3" w:rsidP="00345B84">
      <w:pPr>
        <w:numPr>
          <w:ilvl w:val="0"/>
          <w:numId w:val="9"/>
        </w:numPr>
        <w:suppressAutoHyphens/>
        <w:ind w:left="360"/>
        <w:jc w:val="both"/>
        <w:rPr>
          <w:rFonts w:ascii="TimesNewRomanPSMT" w:hAnsi="TimesNewRomanPSMT" w:cs="TimesNewRomanPSMT"/>
          <w:bCs/>
          <w:sz w:val="24"/>
          <w:szCs w:val="24"/>
          <w:lang w:val="ru-RU" w:eastAsia="ar-SA"/>
        </w:rPr>
      </w:pPr>
      <w:r w:rsidRPr="00C06F76">
        <w:rPr>
          <w:sz w:val="24"/>
          <w:szCs w:val="24"/>
          <w:lang w:val="ru-RU" w:eastAsia="ar-SA"/>
        </w:rPr>
        <w:t xml:space="preserve">Реализација објеката високоградње је дозвољено да се одвија по  фазама . </w:t>
      </w:r>
    </w:p>
    <w:p w:rsidR="002908A3" w:rsidRPr="00C06F76" w:rsidRDefault="002908A3" w:rsidP="00345B84">
      <w:pPr>
        <w:numPr>
          <w:ilvl w:val="0"/>
          <w:numId w:val="9"/>
        </w:numPr>
        <w:suppressAutoHyphens/>
        <w:ind w:left="360"/>
        <w:jc w:val="both"/>
        <w:rPr>
          <w:rFonts w:ascii="TimesNewRomanPSMT" w:hAnsi="TimesNewRomanPSMT" w:cs="TimesNewRomanPSMT"/>
          <w:b/>
          <w:bCs/>
          <w:sz w:val="24"/>
          <w:szCs w:val="24"/>
          <w:lang w:val="ru-RU" w:eastAsia="ar-SA"/>
        </w:rPr>
      </w:pPr>
      <w:r w:rsidRPr="00C06F76">
        <w:rPr>
          <w:sz w:val="24"/>
          <w:szCs w:val="24"/>
          <w:lang w:val="ru-RU" w:eastAsia="ar-SA"/>
        </w:rPr>
        <w:t>Реализација објеката инфраструктуре и саобраћајница је могуће да се одвија по  фазама.</w:t>
      </w:r>
      <w:r w:rsidRPr="00C06F76">
        <w:rPr>
          <w:b/>
          <w:sz w:val="24"/>
          <w:szCs w:val="24"/>
          <w:lang w:val="ru-RU" w:eastAsia="ar-SA"/>
        </w:rPr>
        <w:t xml:space="preserve"> </w:t>
      </w:r>
    </w:p>
    <w:p w:rsidR="002908A3" w:rsidRPr="009C7E1C" w:rsidRDefault="002908A3" w:rsidP="002908A3">
      <w:pPr>
        <w:spacing w:line="280" w:lineRule="exact"/>
        <w:jc w:val="both"/>
        <w:rPr>
          <w:b/>
          <w:sz w:val="24"/>
          <w:szCs w:val="24"/>
          <w:lang w:val="sr-Cyrl-RS"/>
        </w:rPr>
      </w:pPr>
      <w:r>
        <w:rPr>
          <w:b/>
          <w:sz w:val="24"/>
          <w:szCs w:val="24"/>
          <w:lang w:val="ru-RU"/>
        </w:rPr>
        <w:t>8</w:t>
      </w:r>
      <w:r w:rsidRPr="009C7E1C">
        <w:rPr>
          <w:b/>
          <w:sz w:val="24"/>
          <w:szCs w:val="24"/>
          <w:lang w:val="ru-RU"/>
        </w:rPr>
        <w:t>. Амбијенталне целине културно-историјског значаја</w:t>
      </w:r>
    </w:p>
    <w:p w:rsidR="002908A3" w:rsidRPr="009C7E1C" w:rsidRDefault="002908A3" w:rsidP="002908A3">
      <w:pPr>
        <w:ind w:firstLine="720"/>
        <w:jc w:val="both"/>
        <w:rPr>
          <w:rFonts w:ascii="TimesNewRomanPSMT" w:hAnsi="TimesNewRomanPSMT" w:cs="TimesNewRomanPSMT"/>
          <w:sz w:val="24"/>
          <w:szCs w:val="24"/>
          <w:lang w:val="ru-RU"/>
        </w:rPr>
      </w:pPr>
      <w:r w:rsidRPr="009C7E1C">
        <w:rPr>
          <w:rFonts w:ascii="TimesNewRomanPSMT" w:hAnsi="TimesNewRomanPSMT" w:cs="TimesNewRomanPSMT"/>
          <w:sz w:val="24"/>
          <w:szCs w:val="24"/>
          <w:lang w:val="ru-RU"/>
        </w:rPr>
        <w:t xml:space="preserve">У простору обухваћеном Планом детаљне регулације нема утврђених као ни евидентираних непокретних културних добара. </w:t>
      </w:r>
    </w:p>
    <w:p w:rsidR="00CF512F" w:rsidRDefault="00CF512F" w:rsidP="00241137">
      <w:pPr>
        <w:pStyle w:val="Style62"/>
        <w:widowControl/>
        <w:tabs>
          <w:tab w:val="left" w:pos="1080"/>
        </w:tabs>
        <w:spacing w:before="5" w:line="283" w:lineRule="exact"/>
        <w:ind w:firstLine="0"/>
        <w:rPr>
          <w:rStyle w:val="FontStyle181"/>
          <w:b/>
          <w:color w:val="FF0000"/>
          <w:sz w:val="24"/>
          <w:szCs w:val="24"/>
          <w:lang w:val="ru-RU"/>
        </w:rPr>
      </w:pPr>
    </w:p>
    <w:p w:rsidR="00D11857" w:rsidRDefault="00D11857" w:rsidP="00241137">
      <w:pPr>
        <w:pStyle w:val="Style62"/>
        <w:widowControl/>
        <w:tabs>
          <w:tab w:val="left" w:pos="1080"/>
        </w:tabs>
        <w:spacing w:before="5" w:line="283" w:lineRule="exact"/>
        <w:ind w:firstLine="0"/>
        <w:rPr>
          <w:rStyle w:val="FontStyle181"/>
          <w:b/>
          <w:color w:val="FF0000"/>
          <w:sz w:val="24"/>
          <w:szCs w:val="24"/>
          <w:lang w:val="ru-RU"/>
        </w:rPr>
      </w:pPr>
    </w:p>
    <w:p w:rsidR="00D11857" w:rsidRDefault="00D11857" w:rsidP="00241137">
      <w:pPr>
        <w:pStyle w:val="Style62"/>
        <w:widowControl/>
        <w:tabs>
          <w:tab w:val="left" w:pos="1080"/>
        </w:tabs>
        <w:spacing w:before="5" w:line="283" w:lineRule="exact"/>
        <w:ind w:firstLine="0"/>
        <w:rPr>
          <w:rStyle w:val="FontStyle181"/>
          <w:b/>
          <w:color w:val="FF0000"/>
          <w:sz w:val="24"/>
          <w:szCs w:val="24"/>
          <w:lang w:val="ru-RU"/>
        </w:rPr>
      </w:pPr>
    </w:p>
    <w:p w:rsidR="001A20B1" w:rsidRPr="00805ECE" w:rsidRDefault="001A20B1" w:rsidP="001A20B1">
      <w:pPr>
        <w:tabs>
          <w:tab w:val="left" w:pos="450"/>
        </w:tabs>
        <w:autoSpaceDE w:val="0"/>
        <w:autoSpaceDN w:val="0"/>
        <w:adjustRightInd w:val="0"/>
        <w:jc w:val="both"/>
        <w:rPr>
          <w:b/>
          <w:sz w:val="24"/>
          <w:szCs w:val="24"/>
          <w:lang w:val="ru-RU" w:eastAsia="ar-SA"/>
        </w:rPr>
      </w:pPr>
      <w:r>
        <w:rPr>
          <w:b/>
          <w:sz w:val="24"/>
          <w:szCs w:val="24"/>
          <w:lang w:val="sr-Cyrl-RS" w:eastAsia="ar-SA"/>
        </w:rPr>
        <w:t>9</w:t>
      </w:r>
      <w:r w:rsidRPr="00805ECE">
        <w:rPr>
          <w:b/>
          <w:sz w:val="24"/>
          <w:szCs w:val="24"/>
          <w:lang w:eastAsia="ar-SA"/>
        </w:rPr>
        <w:t>.</w:t>
      </w:r>
      <w:r w:rsidRPr="00805ECE">
        <w:rPr>
          <w:b/>
          <w:sz w:val="24"/>
          <w:szCs w:val="24"/>
          <w:lang w:val="sr-Cyrl-RS" w:eastAsia="ar-SA"/>
        </w:rPr>
        <w:t xml:space="preserve"> </w:t>
      </w:r>
      <w:r w:rsidRPr="00805ECE">
        <w:rPr>
          <w:b/>
          <w:sz w:val="24"/>
          <w:szCs w:val="24"/>
          <w:lang w:val="ru-RU" w:eastAsia="ar-SA"/>
        </w:rPr>
        <w:t xml:space="preserve">Општи услови о заштити животне средине од различитих видова загађења </w:t>
      </w:r>
    </w:p>
    <w:p w:rsidR="001A20B1" w:rsidRPr="001A20B1" w:rsidRDefault="001A20B1" w:rsidP="001A20B1">
      <w:pPr>
        <w:ind w:firstLine="720"/>
        <w:jc w:val="both"/>
        <w:rPr>
          <w:rFonts w:cs="Times New Roman"/>
          <w:b/>
          <w:sz w:val="24"/>
          <w:szCs w:val="24"/>
          <w:lang w:val="ru-RU" w:eastAsia="ar-SA"/>
        </w:rPr>
      </w:pPr>
      <w:r w:rsidRPr="001A20B1">
        <w:rPr>
          <w:sz w:val="24"/>
          <w:szCs w:val="24"/>
          <w:lang w:val="sr-Cyrl-RS" w:eastAsia="ar-SA"/>
        </w:rPr>
        <w:t xml:space="preserve">Према усвојеној </w:t>
      </w:r>
      <w:r w:rsidRPr="001A20B1">
        <w:rPr>
          <w:rFonts w:cs="Times New Roman"/>
          <w:bCs/>
          <w:sz w:val="24"/>
          <w:szCs w:val="24"/>
          <w:lang w:val="sr-Cyrl-CS"/>
        </w:rPr>
        <w:t>Одлуци о изради</w:t>
      </w:r>
      <w:r w:rsidRPr="001A20B1">
        <w:rPr>
          <w:rFonts w:cs="Times New Roman"/>
          <w:bCs/>
          <w:sz w:val="24"/>
          <w:szCs w:val="24"/>
        </w:rPr>
        <w:t xml:space="preserve"> </w:t>
      </w:r>
      <w:r w:rsidRPr="001A20B1">
        <w:rPr>
          <w:sz w:val="24"/>
          <w:szCs w:val="24"/>
          <w:lang w:val="sr-Cyrl-RS"/>
        </w:rPr>
        <w:t xml:space="preserve">Измена и допуна </w:t>
      </w:r>
      <w:r w:rsidRPr="001A20B1">
        <w:rPr>
          <w:sz w:val="24"/>
          <w:szCs w:val="24"/>
        </w:rPr>
        <w:t>П</w:t>
      </w:r>
      <w:r w:rsidRPr="001A20B1">
        <w:rPr>
          <w:sz w:val="24"/>
          <w:szCs w:val="24"/>
          <w:lang w:val="ru-RU"/>
        </w:rPr>
        <w:t>лана детаљне регулације комплекса-соларних електрана: »Шајиновац-1», «Шајиновац 2» и «Шајиновац 3»,  на к.п.568/</w:t>
      </w:r>
      <w:r>
        <w:rPr>
          <w:sz w:val="24"/>
          <w:szCs w:val="24"/>
          <w:lang w:val="ru-RU"/>
        </w:rPr>
        <w:t>1</w:t>
      </w:r>
      <w:r w:rsidRPr="001A20B1">
        <w:rPr>
          <w:sz w:val="24"/>
          <w:szCs w:val="24"/>
          <w:lang w:val="ru-RU"/>
        </w:rPr>
        <w:t xml:space="preserve">у </w:t>
      </w:r>
      <w:r w:rsidRPr="001A20B1">
        <w:rPr>
          <w:sz w:val="24"/>
          <w:szCs w:val="24"/>
        </w:rPr>
        <w:t>K.O.Ша</w:t>
      </w:r>
      <w:r w:rsidRPr="001A20B1">
        <w:rPr>
          <w:sz w:val="24"/>
          <w:szCs w:val="24"/>
          <w:lang w:val="sr-Cyrl-RS"/>
        </w:rPr>
        <w:t>ј</w:t>
      </w:r>
      <w:r w:rsidRPr="001A20B1">
        <w:rPr>
          <w:sz w:val="24"/>
          <w:szCs w:val="24"/>
        </w:rPr>
        <w:t>иновац</w:t>
      </w:r>
      <w:r w:rsidRPr="001A20B1">
        <w:rPr>
          <w:sz w:val="24"/>
          <w:szCs w:val="24"/>
          <w:lang w:val="ru-RU"/>
        </w:rPr>
        <w:t>, снага 3</w:t>
      </w:r>
      <w:r w:rsidRPr="001A20B1">
        <w:rPr>
          <w:sz w:val="24"/>
          <w:szCs w:val="24"/>
        </w:rPr>
        <w:t>x999 кW</w:t>
      </w:r>
      <w:r w:rsidRPr="001A20B1">
        <w:rPr>
          <w:sz w:val="24"/>
          <w:szCs w:val="24"/>
          <w:lang w:val="sr-Cyrl-CS"/>
        </w:rPr>
        <w:t xml:space="preserve"> </w:t>
      </w:r>
      <w:r w:rsidRPr="00866D82">
        <w:rPr>
          <w:b/>
          <w:sz w:val="24"/>
          <w:szCs w:val="24"/>
          <w:lang w:val="sr-Cyrl-RS" w:eastAsia="ar-SA"/>
        </w:rPr>
        <w:t>у члану 14</w:t>
      </w:r>
      <w:r w:rsidRPr="001A20B1">
        <w:rPr>
          <w:sz w:val="24"/>
          <w:szCs w:val="24"/>
          <w:lang w:val="sr-Cyrl-RS" w:eastAsia="ar-SA"/>
        </w:rPr>
        <w:t xml:space="preserve"> </w:t>
      </w:r>
      <w:r w:rsidRPr="001A20B1">
        <w:rPr>
          <w:b/>
          <w:sz w:val="24"/>
          <w:szCs w:val="24"/>
          <w:lang w:val="sr-Cyrl-RS" w:eastAsia="ar-SA"/>
        </w:rPr>
        <w:t>не приступа се изради стратешке процене утицаја</w:t>
      </w:r>
      <w:r w:rsidRPr="001A20B1">
        <w:rPr>
          <w:sz w:val="24"/>
          <w:szCs w:val="24"/>
          <w:lang w:val="sr-Cyrl-RS" w:eastAsia="ar-SA"/>
        </w:rPr>
        <w:t xml:space="preserve"> </w:t>
      </w:r>
      <w:r w:rsidRPr="001A20B1">
        <w:rPr>
          <w:rFonts w:cs="Times New Roman"/>
          <w:b/>
          <w:sz w:val="24"/>
          <w:szCs w:val="24"/>
          <w:lang w:val="sr-Cyrl-CS" w:eastAsia="ar-SA"/>
        </w:rPr>
        <w:t xml:space="preserve">на животну </w:t>
      </w:r>
      <w:r w:rsidR="0038188A">
        <w:rPr>
          <w:rFonts w:cs="Times New Roman"/>
          <w:b/>
          <w:sz w:val="24"/>
          <w:szCs w:val="24"/>
          <w:lang w:val="sr-Cyrl-CS" w:eastAsia="ar-SA"/>
        </w:rPr>
        <w:t>сред</w:t>
      </w:r>
      <w:r w:rsidRPr="001A20B1">
        <w:rPr>
          <w:rFonts w:cs="Times New Roman"/>
          <w:b/>
          <w:sz w:val="24"/>
          <w:szCs w:val="24"/>
          <w:lang w:val="sr-Cyrl-CS" w:eastAsia="ar-SA"/>
        </w:rPr>
        <w:t>ину.</w:t>
      </w:r>
    </w:p>
    <w:p w:rsidR="006229D5" w:rsidRDefault="006229D5" w:rsidP="005E4110">
      <w:pPr>
        <w:autoSpaceDE w:val="0"/>
        <w:autoSpaceDN w:val="0"/>
        <w:adjustRightInd w:val="0"/>
        <w:jc w:val="both"/>
        <w:rPr>
          <w:rFonts w:cs="Times New Roman"/>
          <w:b/>
          <w:bCs/>
          <w:sz w:val="24"/>
          <w:szCs w:val="24"/>
        </w:rPr>
      </w:pPr>
    </w:p>
    <w:p w:rsidR="0033645D" w:rsidRPr="0033645D" w:rsidRDefault="00A841F4" w:rsidP="005E4110">
      <w:pPr>
        <w:autoSpaceDE w:val="0"/>
        <w:autoSpaceDN w:val="0"/>
        <w:adjustRightInd w:val="0"/>
        <w:jc w:val="both"/>
        <w:rPr>
          <w:rFonts w:cs="Times New Roman"/>
          <w:b/>
          <w:sz w:val="24"/>
          <w:szCs w:val="24"/>
          <w:lang w:val="sr-Cyrl-RS" w:eastAsia="ar-SA"/>
        </w:rPr>
      </w:pPr>
      <w:r>
        <w:rPr>
          <w:rFonts w:cs="Times New Roman"/>
          <w:b/>
          <w:bCs/>
          <w:sz w:val="24"/>
          <w:szCs w:val="24"/>
          <w:lang w:val="sr-Cyrl-RS"/>
        </w:rPr>
        <w:t>***</w:t>
      </w:r>
      <w:r w:rsidR="0033645D" w:rsidRPr="005E4110">
        <w:rPr>
          <w:rFonts w:cs="Times New Roman"/>
          <w:b/>
          <w:bCs/>
          <w:sz w:val="24"/>
          <w:szCs w:val="24"/>
        </w:rPr>
        <w:t>услови  заштит</w:t>
      </w:r>
      <w:r w:rsidR="0033645D">
        <w:rPr>
          <w:rFonts w:cs="Times New Roman"/>
          <w:b/>
          <w:bCs/>
          <w:sz w:val="24"/>
          <w:szCs w:val="24"/>
          <w:lang w:val="sr-Cyrl-RS"/>
        </w:rPr>
        <w:t>е</w:t>
      </w:r>
      <w:r w:rsidR="0033645D" w:rsidRPr="005E4110">
        <w:rPr>
          <w:rFonts w:cs="Times New Roman"/>
          <w:b/>
          <w:bCs/>
          <w:sz w:val="24"/>
          <w:szCs w:val="24"/>
        </w:rPr>
        <w:t xml:space="preserve"> животне средине</w:t>
      </w:r>
      <w:r w:rsidR="0033645D">
        <w:rPr>
          <w:rFonts w:cs="Times New Roman"/>
          <w:b/>
          <w:bCs/>
          <w:sz w:val="24"/>
          <w:szCs w:val="24"/>
          <w:lang w:val="sr-Cyrl-RS"/>
        </w:rPr>
        <w:t xml:space="preserve"> код </w:t>
      </w:r>
      <w:r w:rsidR="0033645D" w:rsidRPr="0033645D">
        <w:rPr>
          <w:rFonts w:cs="Times New Roman"/>
          <w:b/>
          <w:bCs/>
          <w:sz w:val="24"/>
          <w:szCs w:val="24"/>
          <w:lang w:val="sr-Cyrl-RS"/>
        </w:rPr>
        <w:t xml:space="preserve">изградње </w:t>
      </w:r>
      <w:r w:rsidR="0033645D" w:rsidRPr="0033645D">
        <w:rPr>
          <w:rFonts w:cs="Times New Roman"/>
          <w:b/>
          <w:sz w:val="24"/>
          <w:szCs w:val="24"/>
          <w:lang w:val="sr-Cyrl-CS"/>
        </w:rPr>
        <w:t>соларне електране</w:t>
      </w:r>
    </w:p>
    <w:p w:rsidR="00385392" w:rsidRPr="0033645D" w:rsidRDefault="00385392" w:rsidP="0033645D">
      <w:pPr>
        <w:spacing w:before="120"/>
        <w:ind w:right="28" w:firstLine="720"/>
        <w:jc w:val="both"/>
        <w:rPr>
          <w:rFonts w:cs="Times New Roman"/>
          <w:sz w:val="24"/>
          <w:szCs w:val="24"/>
          <w:lang w:val="sr-Cyrl-CS"/>
        </w:rPr>
      </w:pPr>
      <w:r w:rsidRPr="0033645D">
        <w:rPr>
          <w:rFonts w:cs="Times New Roman"/>
          <w:sz w:val="24"/>
          <w:szCs w:val="24"/>
          <w:lang w:val="sr-Cyrl-CS"/>
        </w:rPr>
        <w:lastRenderedPageBreak/>
        <w:t>Производња електричне енергије у соларним електранама се заснива на обновљивом извору енергије и чистим технологијама, са минималим ефектима на природно окружење и затечене екосистеме: нема агресивног односа према животној средини, у току и након завршетка радова, и посебно током експлоатације. Ограда око соларних панела треба да омогући кретање ситних животињских врста (водоземци и гмизавци) по рубним деловима простора. Решење са жичаном оградом са величином мрежних окаца најмање 5</w:t>
      </w:r>
      <w:r w:rsidRPr="0033645D">
        <w:rPr>
          <w:rFonts w:cs="Times New Roman"/>
          <w:sz w:val="24"/>
          <w:szCs w:val="24"/>
          <w:lang w:val="sr-Latn-CS"/>
        </w:rPr>
        <w:t>c</w:t>
      </w:r>
      <w:r w:rsidRPr="0033645D">
        <w:rPr>
          <w:rFonts w:cs="Times New Roman"/>
          <w:sz w:val="24"/>
          <w:szCs w:val="24"/>
          <w:lang w:val="sr-Cyrl-CS"/>
        </w:rPr>
        <w:t>m је прихватљиво само под условом да се ствара појас ниског травњака уз ограду, који одбија ситне сисаре од ограде. Кошењем појаса ширине 1m уз ограду (најмање три пута годишње) треба постићи да висина траве овог појаса буде увек нижа од природне вегетације суседног станишта.</w:t>
      </w:r>
      <w:r w:rsidR="0033645D">
        <w:rPr>
          <w:rFonts w:cs="Times New Roman"/>
          <w:sz w:val="24"/>
          <w:szCs w:val="24"/>
          <w:lang w:val="sr-Cyrl-CS"/>
        </w:rPr>
        <w:t xml:space="preserve"> </w:t>
      </w:r>
      <w:r w:rsidRPr="0033645D">
        <w:rPr>
          <w:rFonts w:cs="Times New Roman"/>
          <w:sz w:val="24"/>
          <w:szCs w:val="24"/>
          <w:lang w:val="sr-Cyrl-CS"/>
        </w:rPr>
        <w:t xml:space="preserve">Заштитни појас мора да садржи појас травне вегетације уз ограду, који се одржава редовним кошењем. Минимална висина траве (висина стрњике при кошењу) не сме бити мања од 10цm, а максимална висина пре кошења може бити 20-25цm. Препоручује се чување оригиналне вегетације, која је најбоље адаптирана на локалне педолошке и климатске услове. </w:t>
      </w:r>
    </w:p>
    <w:p w:rsidR="00385392" w:rsidRPr="0033645D" w:rsidRDefault="00385392" w:rsidP="00224A17">
      <w:pPr>
        <w:autoSpaceDE w:val="0"/>
        <w:autoSpaceDN w:val="0"/>
        <w:adjustRightInd w:val="0"/>
        <w:ind w:firstLine="720"/>
        <w:jc w:val="both"/>
        <w:rPr>
          <w:rFonts w:cs="Times New Roman"/>
          <w:sz w:val="24"/>
          <w:szCs w:val="24"/>
        </w:rPr>
      </w:pPr>
      <w:r w:rsidRPr="0033645D">
        <w:rPr>
          <w:rFonts w:cs="Times New Roman"/>
          <w:sz w:val="24"/>
          <w:szCs w:val="24"/>
        </w:rPr>
        <w:t>У оквиру границе Плана не планирати садржаје који негативно утичу на квалитет воде, ваздуха и тла, као и прекомерне буке. При изградњи објеката обавезна је примена свих прописа, смерница и стручних искустава за заштиту људи, земљишта, вода и материјалних добара.</w:t>
      </w:r>
    </w:p>
    <w:p w:rsidR="009443C6" w:rsidRDefault="009443C6" w:rsidP="00945329">
      <w:pPr>
        <w:pStyle w:val="Style1"/>
        <w:rPr>
          <w:color w:val="FF0000"/>
          <w:lang w:val="sr-Cyrl-RS"/>
        </w:rPr>
      </w:pPr>
    </w:p>
    <w:p w:rsidR="00930F55" w:rsidRDefault="00184218" w:rsidP="00930F55">
      <w:pPr>
        <w:autoSpaceDE w:val="0"/>
        <w:autoSpaceDN w:val="0"/>
        <w:adjustRightInd w:val="0"/>
        <w:rPr>
          <w:rFonts w:ascii="TimesNewRomanPS-BoldMT" w:hAnsi="TimesNewRomanPS-BoldMT" w:cs="TimesNewRomanPS-BoldMT"/>
          <w:b/>
          <w:bCs/>
          <w:sz w:val="24"/>
          <w:szCs w:val="24"/>
          <w:lang w:val="sr-Cyrl-RS"/>
        </w:rPr>
      </w:pPr>
      <w:r>
        <w:rPr>
          <w:rFonts w:ascii="TimesNewRomanPS-BoldMT" w:hAnsi="TimesNewRomanPS-BoldMT" w:cs="TimesNewRomanPS-BoldMT"/>
          <w:b/>
          <w:bCs/>
          <w:sz w:val="24"/>
          <w:szCs w:val="24"/>
          <w:lang w:val="sr-Cyrl-RS"/>
        </w:rPr>
        <w:t>10</w:t>
      </w:r>
      <w:r w:rsidR="00385392" w:rsidRPr="005E4110">
        <w:rPr>
          <w:rFonts w:ascii="TimesNewRomanPS-BoldMT" w:hAnsi="TimesNewRomanPS-BoldMT" w:cs="TimesNewRomanPS-BoldMT"/>
          <w:b/>
          <w:bCs/>
          <w:sz w:val="24"/>
          <w:szCs w:val="24"/>
        </w:rPr>
        <w:t xml:space="preserve">. Општи услови и </w:t>
      </w:r>
      <w:r w:rsidR="00385392" w:rsidRPr="005E4110">
        <w:rPr>
          <w:b/>
          <w:bCs/>
          <w:sz w:val="24"/>
          <w:szCs w:val="24"/>
        </w:rPr>
        <w:t xml:space="preserve">мере </w:t>
      </w:r>
      <w:r w:rsidR="00385392" w:rsidRPr="005E4110">
        <w:rPr>
          <w:rFonts w:ascii="TimesNewRomanPS-BoldMT" w:hAnsi="TimesNewRomanPS-BoldMT" w:cs="TimesNewRomanPS-BoldMT"/>
          <w:b/>
          <w:bCs/>
          <w:sz w:val="24"/>
          <w:szCs w:val="24"/>
        </w:rPr>
        <w:t>заштите живота и здравља људи и заштите од елементарних непогода</w:t>
      </w:r>
    </w:p>
    <w:p w:rsidR="00930F55" w:rsidRPr="00B66759" w:rsidRDefault="00930F55" w:rsidP="00930F55">
      <w:pPr>
        <w:tabs>
          <w:tab w:val="left" w:pos="720"/>
        </w:tabs>
        <w:autoSpaceDE w:val="0"/>
        <w:autoSpaceDN w:val="0"/>
        <w:adjustRightInd w:val="0"/>
        <w:jc w:val="both"/>
        <w:rPr>
          <w:rFonts w:cs="Times New Roman"/>
          <w:sz w:val="24"/>
          <w:szCs w:val="24"/>
          <w:lang w:val="sr-Cyrl-RS" w:eastAsia="ar-SA"/>
        </w:rPr>
      </w:pPr>
      <w:r w:rsidRPr="00B66759">
        <w:rPr>
          <w:rFonts w:cs="Times New Roman"/>
          <w:sz w:val="24"/>
          <w:szCs w:val="24"/>
          <w:lang w:val="sr-Cyrl-RS" w:eastAsia="ar-SA"/>
        </w:rPr>
        <w:t xml:space="preserve">У оквиру </w:t>
      </w:r>
      <w:r w:rsidRPr="007333F9">
        <w:rPr>
          <w:rFonts w:cs="Times New Roman"/>
          <w:sz w:val="24"/>
          <w:szCs w:val="24"/>
          <w:lang w:val="sr-Cyrl-RS" w:eastAsia="ar-SA"/>
        </w:rPr>
        <w:t xml:space="preserve">граница </w:t>
      </w:r>
      <w:r w:rsidRPr="007333F9">
        <w:rPr>
          <w:sz w:val="24"/>
          <w:szCs w:val="24"/>
          <w:lang w:val="sr-Cyrl-RS"/>
        </w:rPr>
        <w:t xml:space="preserve">Првих измена и допуна </w:t>
      </w:r>
      <w:r w:rsidRPr="007333F9">
        <w:rPr>
          <w:sz w:val="24"/>
          <w:szCs w:val="24"/>
        </w:rPr>
        <w:t>Пл</w:t>
      </w:r>
      <w:r w:rsidRPr="007333F9">
        <w:rPr>
          <w:spacing w:val="2"/>
          <w:sz w:val="24"/>
          <w:szCs w:val="24"/>
        </w:rPr>
        <w:t>а</w:t>
      </w:r>
      <w:r w:rsidRPr="007333F9">
        <w:rPr>
          <w:spacing w:val="-1"/>
          <w:sz w:val="24"/>
          <w:szCs w:val="24"/>
        </w:rPr>
        <w:t>н</w:t>
      </w:r>
      <w:r w:rsidRPr="007333F9">
        <w:rPr>
          <w:sz w:val="24"/>
          <w:szCs w:val="24"/>
        </w:rPr>
        <w:t>а</w:t>
      </w:r>
      <w:r w:rsidRPr="007333F9">
        <w:rPr>
          <w:rFonts w:cs="Times New Roman"/>
          <w:i/>
          <w:sz w:val="24"/>
          <w:szCs w:val="24"/>
          <w:lang w:val="sr-Cyrl-RS" w:eastAsia="ar-SA"/>
        </w:rPr>
        <w:t xml:space="preserve">  </w:t>
      </w:r>
      <w:r w:rsidRPr="007333F9">
        <w:rPr>
          <w:rFonts w:cs="Times New Roman"/>
          <w:sz w:val="24"/>
          <w:szCs w:val="24"/>
          <w:lang w:val="sr-Cyrl-RS" w:eastAsia="ar-SA"/>
        </w:rPr>
        <w:t>не</w:t>
      </w:r>
      <w:r w:rsidRPr="00B66759">
        <w:rPr>
          <w:rFonts w:cs="Times New Roman"/>
          <w:sz w:val="24"/>
          <w:szCs w:val="24"/>
          <w:lang w:val="sr-Cyrl-RS" w:eastAsia="ar-SA"/>
        </w:rPr>
        <w:t xml:space="preserve"> планирају се садржаји који негативно утичу на квалитет воде, ваздуха и тла, као и на стварање прекомерне буке.</w:t>
      </w:r>
    </w:p>
    <w:p w:rsidR="00930F55" w:rsidRPr="00B66759" w:rsidRDefault="00930F55" w:rsidP="00930F55">
      <w:pPr>
        <w:autoSpaceDE w:val="0"/>
        <w:autoSpaceDN w:val="0"/>
        <w:adjustRightInd w:val="0"/>
        <w:jc w:val="both"/>
        <w:rPr>
          <w:rFonts w:cs="Times New Roman"/>
          <w:sz w:val="24"/>
          <w:szCs w:val="24"/>
          <w:lang w:val="sr-Cyrl-RS" w:eastAsia="ar-SA"/>
        </w:rPr>
      </w:pPr>
      <w:r w:rsidRPr="00B66759">
        <w:rPr>
          <w:rFonts w:cs="Times New Roman"/>
          <w:sz w:val="24"/>
          <w:szCs w:val="24"/>
          <w:lang w:val="sr-Cyrl-RS" w:eastAsia="ar-SA"/>
        </w:rPr>
        <w:tab/>
        <w:t>При изградњи објеката обавезна је примена свих прописа, смерница и стручних искустава за заштиту људи и материјалних добара.</w:t>
      </w:r>
    </w:p>
    <w:p w:rsidR="00930F55" w:rsidRPr="004A3545" w:rsidRDefault="00930F55" w:rsidP="00930F55">
      <w:pPr>
        <w:keepNext/>
        <w:numPr>
          <w:ilvl w:val="2"/>
          <w:numId w:val="0"/>
        </w:numPr>
        <w:tabs>
          <w:tab w:val="num" w:pos="0"/>
        </w:tabs>
        <w:suppressAutoHyphens/>
        <w:ind w:left="720" w:hanging="720"/>
        <w:jc w:val="both"/>
        <w:outlineLvl w:val="2"/>
        <w:rPr>
          <w:rFonts w:cs="Times New Roman"/>
          <w:b/>
          <w:bCs/>
          <w:sz w:val="24"/>
          <w:szCs w:val="26"/>
          <w:lang w:val="ru-RU" w:eastAsia="ar-SA"/>
        </w:rPr>
      </w:pPr>
    </w:p>
    <w:p w:rsidR="00385392" w:rsidRPr="005E4110" w:rsidRDefault="0002777B" w:rsidP="00930F55">
      <w:pPr>
        <w:autoSpaceDE w:val="0"/>
        <w:autoSpaceDN w:val="0"/>
        <w:adjustRightInd w:val="0"/>
        <w:rPr>
          <w:rStyle w:val="FontStyle20"/>
          <w:bCs w:val="0"/>
          <w:sz w:val="24"/>
          <w:szCs w:val="24"/>
          <w:lang w:val="sr-Cyrl-CS" w:eastAsia="sr-Latn-CS"/>
        </w:rPr>
      </w:pPr>
      <w:r>
        <w:rPr>
          <w:rStyle w:val="FontStyle20"/>
          <w:bCs w:val="0"/>
          <w:sz w:val="24"/>
          <w:szCs w:val="24"/>
          <w:lang w:val="sr-Cyrl-CS" w:eastAsia="sr-Latn-CS"/>
        </w:rPr>
        <w:t>1</w:t>
      </w:r>
      <w:r w:rsidR="00385392" w:rsidRPr="005E4110">
        <w:rPr>
          <w:rStyle w:val="FontStyle20"/>
          <w:bCs w:val="0"/>
          <w:sz w:val="24"/>
          <w:szCs w:val="24"/>
          <w:lang w:val="sr-Cyrl-CS" w:eastAsia="sr-Latn-CS"/>
        </w:rPr>
        <w:t>1. Заштита од елементарних непогода</w:t>
      </w:r>
    </w:p>
    <w:p w:rsidR="005326A5" w:rsidRPr="004A3545" w:rsidRDefault="005326A5" w:rsidP="005326A5">
      <w:pPr>
        <w:suppressAutoHyphens/>
        <w:ind w:firstLine="720"/>
        <w:jc w:val="both"/>
        <w:rPr>
          <w:rFonts w:cs="Times New Roman"/>
          <w:sz w:val="24"/>
          <w:szCs w:val="24"/>
          <w:lang w:val="sr-Cyrl-RS" w:eastAsia="ar-SA"/>
        </w:rPr>
      </w:pPr>
      <w:r w:rsidRPr="004A3545">
        <w:rPr>
          <w:rFonts w:cs="Times New Roman"/>
          <w:sz w:val="24"/>
          <w:szCs w:val="24"/>
          <w:lang w:val="sr-Cyrl-RS" w:eastAsia="ar-SA"/>
        </w:rPr>
        <w:t xml:space="preserve">У поступку спровођења </w:t>
      </w:r>
      <w:r w:rsidRPr="007333F9">
        <w:rPr>
          <w:sz w:val="24"/>
          <w:szCs w:val="24"/>
          <w:lang w:val="sr-Cyrl-RS"/>
        </w:rPr>
        <w:t xml:space="preserve">Првих измена и допуна </w:t>
      </w:r>
      <w:r w:rsidRPr="007333F9">
        <w:rPr>
          <w:sz w:val="24"/>
          <w:szCs w:val="24"/>
        </w:rPr>
        <w:t>Пл</w:t>
      </w:r>
      <w:r w:rsidRPr="007333F9">
        <w:rPr>
          <w:spacing w:val="2"/>
          <w:sz w:val="24"/>
          <w:szCs w:val="24"/>
        </w:rPr>
        <w:t>а</w:t>
      </w:r>
      <w:r w:rsidRPr="007333F9">
        <w:rPr>
          <w:spacing w:val="-1"/>
          <w:sz w:val="24"/>
          <w:szCs w:val="24"/>
        </w:rPr>
        <w:t>н</w:t>
      </w:r>
      <w:r w:rsidRPr="007333F9">
        <w:rPr>
          <w:sz w:val="24"/>
          <w:szCs w:val="24"/>
        </w:rPr>
        <w:t>а</w:t>
      </w:r>
      <w:r w:rsidRPr="004A3545">
        <w:rPr>
          <w:rFonts w:cs="Times New Roman"/>
          <w:sz w:val="24"/>
          <w:szCs w:val="24"/>
          <w:lang w:val="sr-Cyrl-RS" w:eastAsia="ar-SA"/>
        </w:rPr>
        <w:t>, приликом издавања  Информације о локацији и Локацијских услова обавезна је примена свих прописа, смерница и стручних искуства као и Уредбе о организовању и функционисању цивилне заштите ("Службени гласник РС", бр. 21/92).</w:t>
      </w:r>
    </w:p>
    <w:p w:rsidR="001D5D43" w:rsidRPr="004A3545" w:rsidRDefault="001D5D43" w:rsidP="001D5D43">
      <w:pPr>
        <w:suppressAutoHyphens/>
        <w:ind w:firstLine="720"/>
        <w:jc w:val="both"/>
        <w:rPr>
          <w:rFonts w:cs="Times New Roman"/>
          <w:sz w:val="24"/>
          <w:szCs w:val="24"/>
          <w:lang w:val="sr-Cyrl-RS" w:eastAsia="ar-SA"/>
        </w:rPr>
      </w:pPr>
      <w:r w:rsidRPr="004A3545">
        <w:rPr>
          <w:rFonts w:cs="Times New Roman"/>
          <w:sz w:val="24"/>
          <w:szCs w:val="24"/>
          <w:lang w:val="sr-Cyrl-RS" w:eastAsia="ar-SA"/>
        </w:rPr>
        <w:t>Објекти морају бити реализовани у складу са Правилником о техничким нормативима за електричне инсталације ниског напона ("Службени лист СФРЈ", бр. 53/88, 54/88 и 28/95) и Правилником за заштиту објеката од атмосферског пражњења ("Службени лист СРЈ", бр. 11/96).</w:t>
      </w:r>
    </w:p>
    <w:p w:rsidR="001D5D43" w:rsidRPr="004A3545" w:rsidRDefault="001D5D43" w:rsidP="001D5D43">
      <w:pPr>
        <w:suppressAutoHyphens/>
        <w:jc w:val="both"/>
        <w:rPr>
          <w:sz w:val="24"/>
          <w:szCs w:val="24"/>
          <w:lang w:val="sr-Cyrl-RS" w:eastAsia="ar-SA"/>
        </w:rPr>
      </w:pPr>
      <w:r w:rsidRPr="004A3545">
        <w:rPr>
          <w:sz w:val="24"/>
          <w:szCs w:val="24"/>
          <w:lang w:val="sr-Cyrl-RS" w:eastAsia="ar-SA"/>
        </w:rPr>
        <w:t>Заштита становништва и материјалних добара од ратних разарања обезбеђује се према Закону о одбрани ("Сл. гласник РС", бр. 116/07 и 88/09) и Уредби о организовању и функционисању цивилне заштите ("Сл. гласник РС", бр. 21/92).</w:t>
      </w:r>
    </w:p>
    <w:p w:rsidR="005326A5" w:rsidRDefault="001D5D43" w:rsidP="001D5D43">
      <w:pPr>
        <w:jc w:val="both"/>
        <w:rPr>
          <w:rStyle w:val="FontStyle20"/>
          <w:b w:val="0"/>
          <w:bCs w:val="0"/>
          <w:color w:val="FF0000"/>
          <w:sz w:val="24"/>
          <w:szCs w:val="24"/>
          <w:lang w:val="sr-Cyrl-CS" w:eastAsia="sr-Cyrl-CS"/>
        </w:rPr>
      </w:pPr>
      <w:r w:rsidRPr="004A3545">
        <w:rPr>
          <w:sz w:val="24"/>
          <w:szCs w:val="24"/>
          <w:lang w:val="sr-Cyrl-RS" w:eastAsia="ar-SA"/>
        </w:rPr>
        <w:tab/>
        <w:t>На предметном подручју забрањена је употреба технологија које могу угрозити окружење. На површинама јавне намене обавезна је употреба атестираних инфраструктурних објеката и мрежа, а њихова уградња мора бити извршена од стручних и овлашћених лица.</w:t>
      </w:r>
    </w:p>
    <w:p w:rsidR="00D11857" w:rsidRDefault="00D11857" w:rsidP="00385392">
      <w:pPr>
        <w:jc w:val="both"/>
        <w:rPr>
          <w:rStyle w:val="FontStyle20"/>
          <w:bCs w:val="0"/>
          <w:sz w:val="24"/>
          <w:szCs w:val="24"/>
          <w:lang w:val="sr-Cyrl-CS" w:eastAsia="sr-Latn-CS"/>
        </w:rPr>
      </w:pPr>
    </w:p>
    <w:p w:rsidR="00D11857" w:rsidRDefault="00D11857" w:rsidP="00385392">
      <w:pPr>
        <w:jc w:val="both"/>
        <w:rPr>
          <w:rStyle w:val="FontStyle20"/>
          <w:bCs w:val="0"/>
          <w:sz w:val="24"/>
          <w:szCs w:val="24"/>
          <w:lang w:val="sr-Cyrl-CS" w:eastAsia="sr-Latn-CS"/>
        </w:rPr>
      </w:pPr>
    </w:p>
    <w:p w:rsidR="00385392" w:rsidRPr="001D5D43" w:rsidRDefault="001D5D43" w:rsidP="00385392">
      <w:pPr>
        <w:jc w:val="both"/>
        <w:rPr>
          <w:rStyle w:val="FontStyle20"/>
          <w:bCs w:val="0"/>
          <w:sz w:val="24"/>
          <w:szCs w:val="24"/>
          <w:lang w:val="sr-Cyrl-CS" w:eastAsia="sr-Latn-CS"/>
        </w:rPr>
      </w:pPr>
      <w:r>
        <w:rPr>
          <w:rStyle w:val="FontStyle20"/>
          <w:bCs w:val="0"/>
          <w:sz w:val="24"/>
          <w:szCs w:val="24"/>
          <w:lang w:val="sr-Cyrl-CS" w:eastAsia="sr-Latn-CS"/>
        </w:rPr>
        <w:t>1</w:t>
      </w:r>
      <w:r w:rsidR="00385392" w:rsidRPr="001D5D43">
        <w:rPr>
          <w:rStyle w:val="FontStyle20"/>
          <w:bCs w:val="0"/>
          <w:sz w:val="24"/>
          <w:szCs w:val="24"/>
          <w:lang w:val="sr-Cyrl-CS" w:eastAsia="sr-Latn-CS"/>
        </w:rPr>
        <w:t>2. Заштита од земљотреса</w:t>
      </w:r>
    </w:p>
    <w:p w:rsidR="001D5D43" w:rsidRPr="00C06F76" w:rsidRDefault="001D5D43" w:rsidP="001D5D43">
      <w:pPr>
        <w:suppressAutoHyphens/>
        <w:ind w:firstLine="720"/>
        <w:jc w:val="both"/>
        <w:rPr>
          <w:sz w:val="24"/>
          <w:szCs w:val="24"/>
          <w:lang w:val="ru-RU" w:eastAsia="ar-SA"/>
        </w:rPr>
      </w:pPr>
      <w:r w:rsidRPr="0002777B">
        <w:rPr>
          <w:sz w:val="24"/>
          <w:szCs w:val="24"/>
          <w:lang w:val="ru-RU" w:eastAsia="ar-SA"/>
        </w:rPr>
        <w:t xml:space="preserve">Подручје </w:t>
      </w:r>
      <w:r w:rsidRPr="0002777B">
        <w:rPr>
          <w:sz w:val="24"/>
          <w:szCs w:val="24"/>
          <w:lang w:val="sr-Cyrl-RS"/>
        </w:rPr>
        <w:t>Прв</w:t>
      </w:r>
      <w:r w:rsidR="0002777B" w:rsidRPr="0002777B">
        <w:rPr>
          <w:sz w:val="24"/>
          <w:szCs w:val="24"/>
          <w:lang w:val="sr-Cyrl-RS"/>
        </w:rPr>
        <w:t>их</w:t>
      </w:r>
      <w:r w:rsidRPr="0002777B">
        <w:rPr>
          <w:sz w:val="24"/>
          <w:szCs w:val="24"/>
          <w:lang w:val="sr-Cyrl-RS"/>
        </w:rPr>
        <w:t xml:space="preserve"> измена и допуна </w:t>
      </w:r>
      <w:r w:rsidRPr="0002777B">
        <w:rPr>
          <w:sz w:val="24"/>
          <w:szCs w:val="24"/>
        </w:rPr>
        <w:t>Пл</w:t>
      </w:r>
      <w:r w:rsidRPr="0002777B">
        <w:rPr>
          <w:spacing w:val="2"/>
          <w:sz w:val="24"/>
          <w:szCs w:val="24"/>
        </w:rPr>
        <w:t>а</w:t>
      </w:r>
      <w:r w:rsidRPr="0002777B">
        <w:rPr>
          <w:spacing w:val="-1"/>
          <w:sz w:val="24"/>
          <w:szCs w:val="24"/>
        </w:rPr>
        <w:t>н</w:t>
      </w:r>
      <w:r w:rsidRPr="0002777B">
        <w:rPr>
          <w:sz w:val="24"/>
          <w:szCs w:val="24"/>
        </w:rPr>
        <w:t>а</w:t>
      </w:r>
      <w:r w:rsidRPr="0002777B">
        <w:rPr>
          <w:sz w:val="24"/>
          <w:szCs w:val="24"/>
          <w:lang w:val="ru-RU" w:eastAsia="ar-SA"/>
        </w:rPr>
        <w:t>,</w:t>
      </w:r>
      <w:r w:rsidRPr="00C06F76">
        <w:rPr>
          <w:sz w:val="24"/>
          <w:szCs w:val="24"/>
          <w:lang w:val="ru-RU" w:eastAsia="ar-SA"/>
        </w:rPr>
        <w:t xml:space="preserve"> спада у </w:t>
      </w:r>
      <w:r w:rsidRPr="00C06F76">
        <w:rPr>
          <w:i/>
          <w:sz w:val="24"/>
          <w:szCs w:val="24"/>
          <w:lang w:val="ru-RU" w:eastAsia="ar-SA"/>
        </w:rPr>
        <w:t xml:space="preserve">зону </w:t>
      </w:r>
      <w:r w:rsidRPr="00C06F76">
        <w:rPr>
          <w:i/>
          <w:sz w:val="24"/>
          <w:szCs w:val="24"/>
          <w:lang w:eastAsia="ar-SA"/>
        </w:rPr>
        <w:t>VIII</w:t>
      </w:r>
      <w:r w:rsidRPr="00C06F76">
        <w:rPr>
          <w:i/>
          <w:sz w:val="24"/>
          <w:szCs w:val="24"/>
          <w:lang w:val="ru-RU" w:eastAsia="ar-SA"/>
        </w:rPr>
        <w:t xml:space="preserve"> степена</w:t>
      </w:r>
      <w:r w:rsidRPr="00C06F76">
        <w:rPr>
          <w:sz w:val="24"/>
          <w:szCs w:val="24"/>
          <w:lang w:val="ru-RU" w:eastAsia="ar-SA"/>
        </w:rPr>
        <w:t xml:space="preserve"> </w:t>
      </w:r>
      <w:r w:rsidRPr="00C06F76">
        <w:rPr>
          <w:sz w:val="24"/>
          <w:szCs w:val="24"/>
          <w:lang w:val="sr-Cyrl-CS" w:eastAsia="ar-SA"/>
        </w:rPr>
        <w:t xml:space="preserve">MCS.  Ha </w:t>
      </w:r>
      <w:r w:rsidRPr="00C06F76">
        <w:rPr>
          <w:sz w:val="24"/>
          <w:szCs w:val="24"/>
          <w:lang w:val="ru-RU" w:eastAsia="ar-SA"/>
        </w:rPr>
        <w:t>поменутом подручју није било катастрофалних потреса, али се не искључује могућност јачих удара.</w:t>
      </w:r>
    </w:p>
    <w:p w:rsidR="001D5D43" w:rsidRPr="00C06F76" w:rsidRDefault="001D5D43" w:rsidP="001D5D43">
      <w:pPr>
        <w:suppressAutoHyphens/>
        <w:ind w:firstLine="720"/>
        <w:jc w:val="both"/>
        <w:rPr>
          <w:sz w:val="24"/>
          <w:szCs w:val="24"/>
          <w:lang w:val="ru-RU" w:eastAsia="ar-SA"/>
        </w:rPr>
      </w:pPr>
      <w:r w:rsidRPr="00C06F76">
        <w:rPr>
          <w:sz w:val="24"/>
          <w:szCs w:val="24"/>
          <w:lang w:val="ru-RU" w:eastAsia="ar-SA"/>
        </w:rPr>
        <w:t>Основну меру заштите од земљотреса представља примена принципа асеизмичког пројектовања објеката, односно примена сигурносних стандарда и техничких прописа о градњи на сеизмичким подручјима.</w:t>
      </w:r>
    </w:p>
    <w:p w:rsidR="001D5D43" w:rsidRPr="00C06F76" w:rsidRDefault="001D5D43" w:rsidP="001D5D43">
      <w:pPr>
        <w:suppressAutoHyphens/>
        <w:ind w:firstLine="720"/>
        <w:jc w:val="both"/>
        <w:rPr>
          <w:sz w:val="24"/>
          <w:szCs w:val="24"/>
          <w:lang w:val="sr-Cyrl-CS" w:eastAsia="ar-SA"/>
        </w:rPr>
      </w:pPr>
      <w:r w:rsidRPr="00C06F76">
        <w:rPr>
          <w:sz w:val="24"/>
          <w:szCs w:val="24"/>
          <w:lang w:val="ru-RU" w:eastAsia="ar-SA"/>
        </w:rPr>
        <w:lastRenderedPageBreak/>
        <w:t xml:space="preserve">Ради заштите од потреса, објекти морају бити реализовани и категорисани према Правилнику о техничким нормативима за изградњу објеката високоградње у сеизмичким подручјима ("Службенн лист  СФРЈ", бр. </w:t>
      </w:r>
      <w:r w:rsidRPr="00C06F76">
        <w:rPr>
          <w:sz w:val="24"/>
          <w:szCs w:val="24"/>
          <w:lang w:val="sr-Cyrl-CS" w:eastAsia="ar-SA"/>
        </w:rPr>
        <w:t xml:space="preserve">31/81, 49/82, 29/83, 21/88  </w:t>
      </w:r>
      <w:r w:rsidRPr="00C06F76">
        <w:rPr>
          <w:sz w:val="24"/>
          <w:szCs w:val="24"/>
          <w:lang w:val="ru-RU" w:eastAsia="ar-SA"/>
        </w:rPr>
        <w:t xml:space="preserve">и  </w:t>
      </w:r>
      <w:r w:rsidRPr="00C06F76">
        <w:rPr>
          <w:sz w:val="24"/>
          <w:szCs w:val="24"/>
          <w:lang w:val="sr-Cyrl-CS" w:eastAsia="ar-SA"/>
        </w:rPr>
        <w:t>52/90).</w:t>
      </w:r>
    </w:p>
    <w:p w:rsidR="00385392" w:rsidRPr="00225022" w:rsidRDefault="00385392" w:rsidP="00385392">
      <w:pPr>
        <w:jc w:val="both"/>
        <w:rPr>
          <w:rStyle w:val="FontStyle20"/>
          <w:bCs w:val="0"/>
          <w:color w:val="FF0000"/>
          <w:sz w:val="24"/>
          <w:szCs w:val="24"/>
          <w:lang w:val="sr-Cyrl-CS" w:eastAsia="sr-Latn-CS"/>
        </w:rPr>
      </w:pPr>
    </w:p>
    <w:p w:rsidR="001D5D43" w:rsidRPr="00C06F76" w:rsidRDefault="001D5D43" w:rsidP="001D5D43">
      <w:pPr>
        <w:keepNext/>
        <w:numPr>
          <w:ilvl w:val="2"/>
          <w:numId w:val="0"/>
        </w:numPr>
        <w:tabs>
          <w:tab w:val="num" w:pos="0"/>
        </w:tabs>
        <w:suppressAutoHyphens/>
        <w:ind w:left="720" w:hanging="720"/>
        <w:jc w:val="both"/>
        <w:outlineLvl w:val="2"/>
        <w:rPr>
          <w:rFonts w:cs="Times New Roman"/>
          <w:b/>
          <w:bCs/>
          <w:sz w:val="24"/>
          <w:szCs w:val="26"/>
          <w:lang w:val="sr-Cyrl-RS" w:eastAsia="ar-SA"/>
        </w:rPr>
      </w:pPr>
      <w:r>
        <w:rPr>
          <w:rFonts w:cs="Times New Roman"/>
          <w:b/>
          <w:bCs/>
          <w:sz w:val="24"/>
          <w:szCs w:val="26"/>
          <w:lang w:val="ru-RU" w:eastAsia="ar-SA"/>
        </w:rPr>
        <w:t>13.</w:t>
      </w:r>
      <w:r w:rsidRPr="00C06F76">
        <w:rPr>
          <w:rFonts w:cs="Times New Roman"/>
          <w:b/>
          <w:bCs/>
          <w:sz w:val="24"/>
          <w:szCs w:val="26"/>
          <w:lang w:val="ru-RU" w:eastAsia="ar-SA"/>
        </w:rPr>
        <w:t>Заштита од пожара</w:t>
      </w:r>
    </w:p>
    <w:p w:rsidR="001D5D43" w:rsidRPr="00C06F76" w:rsidRDefault="001D5D43" w:rsidP="001D5D43">
      <w:pPr>
        <w:suppressAutoHyphens/>
        <w:autoSpaceDE w:val="0"/>
        <w:jc w:val="both"/>
        <w:rPr>
          <w:rFonts w:cs="Times New Roman"/>
          <w:bCs/>
          <w:sz w:val="24"/>
          <w:szCs w:val="24"/>
          <w:lang w:val="sr-Cyrl-RS" w:eastAsia="ar-SA"/>
        </w:rPr>
      </w:pPr>
      <w:r w:rsidRPr="00C06F76">
        <w:rPr>
          <w:rFonts w:cs="Times New Roman"/>
          <w:sz w:val="24"/>
          <w:szCs w:val="24"/>
          <w:lang w:val="sr-Cyrl-RS" w:eastAsia="ar-SA"/>
        </w:rPr>
        <w:tab/>
        <w:t xml:space="preserve">Објекти морају бити изведени према одговарајућим техничким противпожарним прописима, стандардима и нормативима у складу с Правилником о техничким нормативима за хидрантску мрежу за гашење пожара (''Службени лист СФРЈ'' бр. 30/91), </w:t>
      </w:r>
      <w:r w:rsidRPr="00C06F76">
        <w:rPr>
          <w:rFonts w:cs="Times New Roman"/>
          <w:bCs/>
          <w:sz w:val="24"/>
          <w:szCs w:val="24"/>
          <w:lang w:val="sr-Cyrl-RS" w:eastAsia="ar-SA"/>
        </w:rPr>
        <w:t>Правилником о техничким нормативима за приступне путеве, окретнице и уређене платое за ватрогасна возила у близини објекта повећаног ризика од пожара (“Службени лист СРЈ”, бр.8/95),  Законом о заштити од пожара (“Службени гласник РС”, бр. 111/09 и 20/15) и другим прописима који уређују ову област.</w:t>
      </w:r>
    </w:p>
    <w:p w:rsidR="001D5D43" w:rsidRPr="00C06F76" w:rsidRDefault="001D5D43" w:rsidP="001D5D43">
      <w:pPr>
        <w:autoSpaceDE w:val="0"/>
        <w:autoSpaceDN w:val="0"/>
        <w:adjustRightInd w:val="0"/>
        <w:jc w:val="both"/>
        <w:rPr>
          <w:rFonts w:cs="Times New Roman"/>
          <w:sz w:val="24"/>
          <w:szCs w:val="24"/>
          <w:lang w:val="sr-Cyrl-RS"/>
        </w:rPr>
      </w:pPr>
      <w:r w:rsidRPr="00C06F76">
        <w:rPr>
          <w:rFonts w:cs="Times New Roman"/>
          <w:sz w:val="24"/>
          <w:szCs w:val="24"/>
          <w:lang w:val="sr-Cyrl-RS"/>
        </w:rPr>
        <w:t>Основне мере заштите од пожара су:</w:t>
      </w:r>
    </w:p>
    <w:p w:rsidR="001D5D43" w:rsidRPr="00C06F76" w:rsidRDefault="001D5D43" w:rsidP="00345B84">
      <w:pPr>
        <w:pStyle w:val="Style1"/>
        <w:widowControl/>
        <w:numPr>
          <w:ilvl w:val="0"/>
          <w:numId w:val="3"/>
        </w:numPr>
        <w:tabs>
          <w:tab w:val="clear" w:pos="360"/>
          <w:tab w:val="num" w:pos="180"/>
          <w:tab w:val="num" w:pos="1440"/>
        </w:tabs>
        <w:autoSpaceDE/>
        <w:autoSpaceDN/>
        <w:adjustRightInd/>
        <w:spacing w:line="240" w:lineRule="auto"/>
        <w:ind w:left="180" w:hanging="180"/>
      </w:pPr>
      <w:r w:rsidRPr="00C06F76">
        <w:t xml:space="preserve">Ради заштите од пожара </w:t>
      </w:r>
      <w:r w:rsidRPr="00C06F76">
        <w:rPr>
          <w:lang w:val="sr-Cyrl-RS"/>
        </w:rPr>
        <w:t xml:space="preserve">да буде </w:t>
      </w:r>
      <w:r w:rsidRPr="00C06F76">
        <w:t>омогућено кретање интервентних возила</w:t>
      </w:r>
      <w:r w:rsidRPr="00C06F76">
        <w:rPr>
          <w:lang w:val="sr-Cyrl-RS"/>
        </w:rPr>
        <w:t xml:space="preserve"> </w:t>
      </w:r>
      <w:r w:rsidRPr="00C06F76">
        <w:t>(ватрогасна</w:t>
      </w:r>
      <w:r w:rsidRPr="00C06F76">
        <w:rPr>
          <w:lang w:val="sr-Cyrl-RS"/>
        </w:rPr>
        <w:t xml:space="preserve"> </w:t>
      </w:r>
      <w:r w:rsidRPr="00C06F76">
        <w:t>возила, хитна помоћ, милицијска кола) планирањем потребне ширине</w:t>
      </w:r>
      <w:r w:rsidRPr="00C06F76">
        <w:rPr>
          <w:lang w:val="sr-Cyrl-RS"/>
        </w:rPr>
        <w:t xml:space="preserve"> </w:t>
      </w:r>
      <w:r w:rsidRPr="00C06F76">
        <w:t>саобраћајница: за двосмерни саобраћај 6,0 m са потребним радијусом мин.7,0 m, а да</w:t>
      </w:r>
      <w:r w:rsidRPr="00C06F76">
        <w:rPr>
          <w:lang w:val="sr-Cyrl-RS"/>
        </w:rPr>
        <w:t xml:space="preserve"> </w:t>
      </w:r>
      <w:r w:rsidRPr="00C06F76">
        <w:t>као најудаљенија тачка објекта од постојеће саобраћајнице не буде већа од 25,0 m,</w:t>
      </w:r>
    </w:p>
    <w:p w:rsidR="001D5D43" w:rsidRPr="00C06F76" w:rsidRDefault="001D5D43" w:rsidP="00345B84">
      <w:pPr>
        <w:pStyle w:val="Style1"/>
        <w:widowControl/>
        <w:numPr>
          <w:ilvl w:val="0"/>
          <w:numId w:val="3"/>
        </w:numPr>
        <w:tabs>
          <w:tab w:val="clear" w:pos="360"/>
          <w:tab w:val="num" w:pos="180"/>
          <w:tab w:val="num" w:pos="1440"/>
        </w:tabs>
        <w:autoSpaceDE/>
        <w:autoSpaceDN/>
        <w:adjustRightInd/>
        <w:spacing w:line="240" w:lineRule="auto"/>
        <w:ind w:left="180" w:hanging="180"/>
      </w:pPr>
      <w:r w:rsidRPr="00C06F76">
        <w:rPr>
          <w:lang w:val="sr-Cyrl-RS"/>
        </w:rPr>
        <w:t>О</w:t>
      </w:r>
      <w:r w:rsidRPr="00C06F76">
        <w:rPr>
          <w:lang w:val="pl-PL"/>
        </w:rPr>
        <w:t>безбе</w:t>
      </w:r>
      <w:r w:rsidRPr="00C06F76">
        <w:rPr>
          <w:lang w:val="sr-Cyrl-RS"/>
        </w:rPr>
        <w:t>дити</w:t>
      </w:r>
      <w:r w:rsidRPr="00C06F76">
        <w:rPr>
          <w:lang w:val="pl-PL"/>
        </w:rPr>
        <w:t xml:space="preserve"> дово</w:t>
      </w:r>
      <w:r w:rsidRPr="00C06F76">
        <w:rPr>
          <w:lang w:val="sr-Latn-CS"/>
        </w:rPr>
        <w:t>љ</w:t>
      </w:r>
      <w:r w:rsidRPr="00C06F76">
        <w:rPr>
          <w:lang w:val="pl-PL"/>
        </w:rPr>
        <w:t>не коли</w:t>
      </w:r>
      <w:r w:rsidRPr="00C06F76">
        <w:rPr>
          <w:lang w:val="sr-Latn-CS"/>
        </w:rPr>
        <w:t>ч</w:t>
      </w:r>
      <w:r w:rsidRPr="00C06F76">
        <w:rPr>
          <w:lang w:val="pl-PL"/>
        </w:rPr>
        <w:t>ине воде за га</w:t>
      </w:r>
      <w:r w:rsidRPr="00C06F76">
        <w:rPr>
          <w:lang w:val="sr-Latn-CS"/>
        </w:rPr>
        <w:t>ш</w:t>
      </w:r>
      <w:r w:rsidRPr="00C06F76">
        <w:rPr>
          <w:lang w:val="pl-PL"/>
        </w:rPr>
        <w:t>е</w:t>
      </w:r>
      <w:r w:rsidRPr="00C06F76">
        <w:rPr>
          <w:lang w:val="sr-Latn-CS"/>
        </w:rPr>
        <w:t>њ</w:t>
      </w:r>
      <w:r w:rsidRPr="00C06F76">
        <w:rPr>
          <w:lang w:val="pl-PL"/>
        </w:rPr>
        <w:t>е по</w:t>
      </w:r>
      <w:r w:rsidRPr="00C06F76">
        <w:rPr>
          <w:lang w:val="sr-Latn-CS"/>
        </w:rPr>
        <w:t>ж</w:t>
      </w:r>
      <w:r w:rsidRPr="00C06F76">
        <w:rPr>
          <w:lang w:val="pl-PL"/>
        </w:rPr>
        <w:t>ара</w:t>
      </w:r>
      <w:r w:rsidRPr="00C06F76">
        <w:t>,</w:t>
      </w:r>
    </w:p>
    <w:p w:rsidR="001D5D43" w:rsidRPr="00C06F76" w:rsidRDefault="001D5D43" w:rsidP="00345B84">
      <w:pPr>
        <w:pStyle w:val="Style1"/>
        <w:widowControl/>
        <w:numPr>
          <w:ilvl w:val="0"/>
          <w:numId w:val="3"/>
        </w:numPr>
        <w:tabs>
          <w:tab w:val="clear" w:pos="360"/>
          <w:tab w:val="num" w:pos="180"/>
          <w:tab w:val="num" w:pos="1440"/>
        </w:tabs>
        <w:autoSpaceDE/>
        <w:autoSpaceDN/>
        <w:adjustRightInd/>
        <w:spacing w:line="240" w:lineRule="auto"/>
        <w:ind w:left="180" w:hanging="180"/>
      </w:pPr>
      <w:r w:rsidRPr="00C06F76">
        <w:rPr>
          <w:lang w:val="sr-Cyrl-RS"/>
        </w:rPr>
        <w:t>П</w:t>
      </w:r>
      <w:r w:rsidRPr="00C06F76">
        <w:rPr>
          <w:lang w:val="sr-Latn-CS"/>
        </w:rPr>
        <w:t>ри</w:t>
      </w:r>
      <w:r w:rsidRPr="00C06F76">
        <w:t xml:space="preserve"> </w:t>
      </w:r>
      <w:r w:rsidRPr="00C06F76">
        <w:rPr>
          <w:lang w:val="sr-Latn-CS"/>
        </w:rPr>
        <w:t>изградњи</w:t>
      </w:r>
      <w:r w:rsidRPr="00C06F76">
        <w:t xml:space="preserve"> </w:t>
      </w:r>
      <w:r w:rsidRPr="00C06F76">
        <w:rPr>
          <w:lang w:val="sr-Latn-CS"/>
        </w:rPr>
        <w:t>објеката</w:t>
      </w:r>
      <w:r w:rsidRPr="00C06F76">
        <w:t xml:space="preserve"> </w:t>
      </w:r>
      <w:r w:rsidRPr="00C06F76">
        <w:rPr>
          <w:lang w:val="sr-Latn-CS"/>
        </w:rPr>
        <w:t>поштовати</w:t>
      </w:r>
      <w:r w:rsidRPr="00C06F76">
        <w:t xml:space="preserve"> </w:t>
      </w:r>
      <w:r w:rsidRPr="00C06F76">
        <w:rPr>
          <w:lang w:val="sr-Latn-CS"/>
        </w:rPr>
        <w:t>прописе</w:t>
      </w:r>
      <w:r w:rsidRPr="00C06F76">
        <w:t xml:space="preserve"> </w:t>
      </w:r>
      <w:r w:rsidRPr="00C06F76">
        <w:rPr>
          <w:lang w:val="sr-Latn-CS"/>
        </w:rPr>
        <w:t>из</w:t>
      </w:r>
      <w:r w:rsidRPr="00C06F76">
        <w:t xml:space="preserve"> </w:t>
      </w:r>
      <w:r w:rsidRPr="00C06F76">
        <w:rPr>
          <w:lang w:val="sr-Latn-CS"/>
        </w:rPr>
        <w:t>противпожарне</w:t>
      </w:r>
      <w:r w:rsidRPr="00C06F76">
        <w:t xml:space="preserve"> </w:t>
      </w:r>
      <w:r w:rsidRPr="00C06F76">
        <w:rPr>
          <w:lang w:val="sr-Latn-CS"/>
        </w:rPr>
        <w:t>заштите</w:t>
      </w:r>
      <w:r w:rsidRPr="00C06F76">
        <w:t>,</w:t>
      </w:r>
    </w:p>
    <w:p w:rsidR="001D5D43" w:rsidRPr="00C06F76" w:rsidRDefault="001D5D43" w:rsidP="00345B84">
      <w:pPr>
        <w:pStyle w:val="Style1"/>
        <w:widowControl/>
        <w:numPr>
          <w:ilvl w:val="0"/>
          <w:numId w:val="3"/>
        </w:numPr>
        <w:tabs>
          <w:tab w:val="clear" w:pos="360"/>
          <w:tab w:val="num" w:pos="180"/>
          <w:tab w:val="num" w:pos="1440"/>
        </w:tabs>
        <w:autoSpaceDE/>
        <w:autoSpaceDN/>
        <w:adjustRightInd/>
        <w:spacing w:line="240" w:lineRule="auto"/>
        <w:ind w:left="180" w:hanging="180"/>
      </w:pPr>
      <w:r w:rsidRPr="00C06F76">
        <w:rPr>
          <w:lang w:val="sr-Cyrl-RS"/>
        </w:rPr>
        <w:t>Р</w:t>
      </w:r>
      <w:r w:rsidRPr="00C06F76">
        <w:rPr>
          <w:lang w:val="sr-Latn-CS"/>
        </w:rPr>
        <w:t>астојање</w:t>
      </w:r>
      <w:r w:rsidRPr="00C06F76">
        <w:t xml:space="preserve"> </w:t>
      </w:r>
      <w:r w:rsidRPr="00C06F76">
        <w:rPr>
          <w:lang w:val="sr-Latn-CS"/>
        </w:rPr>
        <w:t>између</w:t>
      </w:r>
      <w:r w:rsidRPr="00C06F76">
        <w:t xml:space="preserve"> </w:t>
      </w:r>
      <w:r w:rsidRPr="00C06F76">
        <w:rPr>
          <w:lang w:val="sr-Latn-CS"/>
        </w:rPr>
        <w:t>објеката</w:t>
      </w:r>
      <w:r w:rsidRPr="00C06F76">
        <w:t xml:space="preserve"> </w:t>
      </w:r>
      <w:r w:rsidRPr="00C06F76">
        <w:rPr>
          <w:lang w:val="sr-Latn-CS"/>
        </w:rPr>
        <w:t>мора</w:t>
      </w:r>
      <w:r w:rsidRPr="00C06F76">
        <w:t xml:space="preserve"> </w:t>
      </w:r>
      <w:r w:rsidRPr="00C06F76">
        <w:rPr>
          <w:lang w:val="sr-Latn-CS"/>
        </w:rPr>
        <w:t>бити</w:t>
      </w:r>
      <w:r w:rsidRPr="00C06F76">
        <w:t xml:space="preserve"> </w:t>
      </w:r>
      <w:r w:rsidRPr="00C06F76">
        <w:rPr>
          <w:lang w:val="sr-Latn-CS"/>
        </w:rPr>
        <w:t>тако</w:t>
      </w:r>
      <w:r w:rsidRPr="00C06F76">
        <w:t xml:space="preserve"> </w:t>
      </w:r>
      <w:r w:rsidRPr="00C06F76">
        <w:rPr>
          <w:lang w:val="sr-Latn-CS"/>
        </w:rPr>
        <w:t>да</w:t>
      </w:r>
      <w:r w:rsidRPr="00C06F76">
        <w:t xml:space="preserve"> </w:t>
      </w:r>
      <w:r w:rsidRPr="00C06F76">
        <w:rPr>
          <w:lang w:val="sr-Latn-CS"/>
        </w:rPr>
        <w:t>спречи</w:t>
      </w:r>
      <w:r w:rsidRPr="00C06F76">
        <w:t xml:space="preserve"> </w:t>
      </w:r>
      <w:r w:rsidRPr="00C06F76">
        <w:rPr>
          <w:lang w:val="sr-Latn-CS"/>
        </w:rPr>
        <w:t>преношење</w:t>
      </w:r>
      <w:r w:rsidRPr="00C06F76">
        <w:t xml:space="preserve"> </w:t>
      </w:r>
      <w:r w:rsidRPr="00C06F76">
        <w:rPr>
          <w:lang w:val="sr-Latn-CS"/>
        </w:rPr>
        <w:t>пожара</w:t>
      </w:r>
      <w:r w:rsidRPr="00C06F76">
        <w:t xml:space="preserve"> </w:t>
      </w:r>
      <w:r w:rsidRPr="00C06F76">
        <w:rPr>
          <w:lang w:val="sr-Latn-CS"/>
        </w:rPr>
        <w:t>са</w:t>
      </w:r>
      <w:r w:rsidRPr="00C06F76">
        <w:t xml:space="preserve"> </w:t>
      </w:r>
      <w:r w:rsidRPr="00C06F76">
        <w:rPr>
          <w:lang w:val="sr-Latn-CS"/>
        </w:rPr>
        <w:t>објеката</w:t>
      </w:r>
      <w:r w:rsidRPr="00C06F76">
        <w:t xml:space="preserve"> </w:t>
      </w:r>
      <w:r w:rsidRPr="00C06F76">
        <w:rPr>
          <w:lang w:val="sr-Latn-CS"/>
        </w:rPr>
        <w:t>на</w:t>
      </w:r>
      <w:r w:rsidRPr="00C06F76">
        <w:t xml:space="preserve"> </w:t>
      </w:r>
      <w:r w:rsidRPr="00C06F76">
        <w:rPr>
          <w:lang w:val="sr-Latn-CS"/>
        </w:rPr>
        <w:t>објекат</w:t>
      </w:r>
      <w:r w:rsidRPr="00C06F76">
        <w:t xml:space="preserve"> </w:t>
      </w:r>
      <w:r w:rsidRPr="00C06F76">
        <w:rPr>
          <w:lang w:val="sr-Latn-CS"/>
        </w:rPr>
        <w:t>и</w:t>
      </w:r>
      <w:r w:rsidRPr="00C06F76">
        <w:t xml:space="preserve"> </w:t>
      </w:r>
      <w:r w:rsidRPr="00C06F76">
        <w:rPr>
          <w:lang w:val="sr-Latn-CS"/>
        </w:rPr>
        <w:t>омогући</w:t>
      </w:r>
      <w:r w:rsidRPr="00C06F76">
        <w:t xml:space="preserve"> </w:t>
      </w:r>
      <w:r w:rsidRPr="00C06F76">
        <w:rPr>
          <w:lang w:val="sr-Latn-CS"/>
        </w:rPr>
        <w:t>приступ</w:t>
      </w:r>
      <w:r w:rsidRPr="00C06F76">
        <w:t xml:space="preserve"> </w:t>
      </w:r>
      <w:r w:rsidRPr="00C06F76">
        <w:rPr>
          <w:lang w:val="sr-Latn-CS"/>
        </w:rPr>
        <w:t>сваком</w:t>
      </w:r>
      <w:r w:rsidRPr="00C06F76">
        <w:t xml:space="preserve"> </w:t>
      </w:r>
      <w:r w:rsidRPr="00C06F76">
        <w:rPr>
          <w:lang w:val="sr-Latn-CS"/>
        </w:rPr>
        <w:t>објекту</w:t>
      </w:r>
      <w:r w:rsidRPr="00C06F76">
        <w:t xml:space="preserve"> </w:t>
      </w:r>
      <w:r w:rsidRPr="00C06F76">
        <w:rPr>
          <w:lang w:val="sr-Latn-CS"/>
        </w:rPr>
        <w:t>појединачно</w:t>
      </w:r>
      <w:r w:rsidRPr="00C06F76">
        <w:t>,</w:t>
      </w:r>
    </w:p>
    <w:p w:rsidR="001D5D43" w:rsidRPr="00C06F76" w:rsidRDefault="001D5D43" w:rsidP="00345B84">
      <w:pPr>
        <w:pStyle w:val="Style1"/>
        <w:widowControl/>
        <w:numPr>
          <w:ilvl w:val="0"/>
          <w:numId w:val="3"/>
        </w:numPr>
        <w:tabs>
          <w:tab w:val="clear" w:pos="360"/>
          <w:tab w:val="num" w:pos="180"/>
          <w:tab w:val="num" w:pos="1440"/>
        </w:tabs>
        <w:autoSpaceDE/>
        <w:autoSpaceDN/>
        <w:adjustRightInd/>
        <w:spacing w:line="240" w:lineRule="auto"/>
        <w:ind w:left="180" w:hanging="180"/>
      </w:pPr>
      <w:r w:rsidRPr="00C06F76">
        <w:rPr>
          <w:lang w:val="sr-Cyrl-RS"/>
        </w:rPr>
        <w:t>Л</w:t>
      </w:r>
      <w:r w:rsidRPr="00C06F76">
        <w:rPr>
          <w:lang w:val="sr-Latn-CS"/>
        </w:rPr>
        <w:t>ако</w:t>
      </w:r>
      <w:r w:rsidRPr="00C06F76">
        <w:t xml:space="preserve"> </w:t>
      </w:r>
      <w:r w:rsidRPr="00C06F76">
        <w:rPr>
          <w:lang w:val="sr-Latn-CS"/>
        </w:rPr>
        <w:t>запаљиве</w:t>
      </w:r>
      <w:r w:rsidRPr="00C06F76">
        <w:t xml:space="preserve"> </w:t>
      </w:r>
      <w:r w:rsidRPr="00C06F76">
        <w:rPr>
          <w:lang w:val="sr-Latn-CS"/>
        </w:rPr>
        <w:t>и</w:t>
      </w:r>
      <w:r w:rsidRPr="00C06F76">
        <w:t xml:space="preserve"> </w:t>
      </w:r>
      <w:r w:rsidRPr="00C06F76">
        <w:rPr>
          <w:lang w:val="sr-Latn-CS"/>
        </w:rPr>
        <w:t>експлозивне</w:t>
      </w:r>
      <w:r w:rsidRPr="00C06F76">
        <w:t xml:space="preserve"> </w:t>
      </w:r>
      <w:r w:rsidRPr="00C06F76">
        <w:rPr>
          <w:lang w:val="sr-Latn-CS"/>
        </w:rPr>
        <w:t>материје</w:t>
      </w:r>
      <w:r w:rsidRPr="00C06F76">
        <w:t xml:space="preserve"> </w:t>
      </w:r>
      <w:r w:rsidRPr="00C06F76">
        <w:rPr>
          <w:lang w:val="sr-Latn-CS"/>
        </w:rPr>
        <w:t>потребно</w:t>
      </w:r>
      <w:r w:rsidRPr="00C06F76">
        <w:t xml:space="preserve"> </w:t>
      </w:r>
      <w:r w:rsidRPr="00C06F76">
        <w:rPr>
          <w:lang w:val="sr-Latn-CS"/>
        </w:rPr>
        <w:t>је</w:t>
      </w:r>
      <w:r w:rsidRPr="00C06F76">
        <w:t xml:space="preserve"> </w:t>
      </w:r>
      <w:r w:rsidRPr="00C06F76">
        <w:rPr>
          <w:lang w:val="sr-Latn-CS"/>
        </w:rPr>
        <w:t>складиштити</w:t>
      </w:r>
      <w:r w:rsidRPr="00C06F76">
        <w:t xml:space="preserve"> </w:t>
      </w:r>
      <w:r w:rsidRPr="00C06F76">
        <w:rPr>
          <w:lang w:val="sr-Latn-CS"/>
        </w:rPr>
        <w:t>на</w:t>
      </w:r>
      <w:r w:rsidRPr="00C06F76">
        <w:t xml:space="preserve"> </w:t>
      </w:r>
      <w:r w:rsidRPr="00C06F76">
        <w:rPr>
          <w:lang w:val="sr-Latn-CS"/>
        </w:rPr>
        <w:t>прописан</w:t>
      </w:r>
      <w:r w:rsidRPr="00C06F76">
        <w:t xml:space="preserve"> </w:t>
      </w:r>
      <w:r w:rsidRPr="00C06F76">
        <w:rPr>
          <w:lang w:val="sr-Latn-CS"/>
        </w:rPr>
        <w:t>начин</w:t>
      </w:r>
      <w:r w:rsidRPr="00C06F76">
        <w:t xml:space="preserve"> </w:t>
      </w:r>
      <w:r w:rsidRPr="00C06F76">
        <w:rPr>
          <w:lang w:val="sr-Latn-CS"/>
        </w:rPr>
        <w:t>уз</w:t>
      </w:r>
      <w:r w:rsidRPr="00C06F76">
        <w:t xml:space="preserve"> </w:t>
      </w:r>
      <w:r w:rsidRPr="00C06F76">
        <w:rPr>
          <w:lang w:val="sr-Latn-CS"/>
        </w:rPr>
        <w:t>одговарајућу</w:t>
      </w:r>
      <w:r w:rsidRPr="00C06F76">
        <w:t xml:space="preserve"> </w:t>
      </w:r>
      <w:r w:rsidRPr="00C06F76">
        <w:rPr>
          <w:lang w:val="sr-Latn-CS"/>
        </w:rPr>
        <w:t>сагласност</w:t>
      </w:r>
      <w:r w:rsidRPr="00C06F76">
        <w:t xml:space="preserve"> </w:t>
      </w:r>
      <w:r w:rsidRPr="00C06F76">
        <w:rPr>
          <w:lang w:val="sr-Latn-CS"/>
        </w:rPr>
        <w:t>и</w:t>
      </w:r>
      <w:r w:rsidRPr="00C06F76">
        <w:t xml:space="preserve"> </w:t>
      </w:r>
      <w:r w:rsidRPr="00C06F76">
        <w:rPr>
          <w:lang w:val="sr-Latn-CS"/>
        </w:rPr>
        <w:t>мере</w:t>
      </w:r>
      <w:r w:rsidRPr="00C06F76">
        <w:t xml:space="preserve"> </w:t>
      </w:r>
      <w:r w:rsidRPr="00C06F76">
        <w:rPr>
          <w:lang w:val="sr-Latn-CS"/>
        </w:rPr>
        <w:t>заштите</w:t>
      </w:r>
      <w:r w:rsidRPr="00C06F76">
        <w:t>.</w:t>
      </w:r>
    </w:p>
    <w:p w:rsidR="00385392" w:rsidRPr="00F87851" w:rsidRDefault="00385392" w:rsidP="00385392">
      <w:pPr>
        <w:pStyle w:val="Style1"/>
        <w:jc w:val="left"/>
        <w:rPr>
          <w:rFonts w:cs="Arial"/>
          <w:b/>
          <w:bCs/>
        </w:rPr>
      </w:pPr>
    </w:p>
    <w:p w:rsidR="001D5D43" w:rsidRPr="00F87851" w:rsidRDefault="001D5D43" w:rsidP="001D5D43">
      <w:pPr>
        <w:keepNext/>
        <w:numPr>
          <w:ilvl w:val="2"/>
          <w:numId w:val="0"/>
        </w:numPr>
        <w:tabs>
          <w:tab w:val="num" w:pos="0"/>
        </w:tabs>
        <w:suppressAutoHyphens/>
        <w:ind w:left="720" w:hanging="720"/>
        <w:jc w:val="both"/>
        <w:outlineLvl w:val="2"/>
        <w:rPr>
          <w:rFonts w:cs="Times New Roman"/>
          <w:b/>
          <w:bCs/>
          <w:sz w:val="24"/>
          <w:szCs w:val="26"/>
          <w:lang w:val="ru-RU" w:eastAsia="ar-SA"/>
        </w:rPr>
      </w:pPr>
      <w:r w:rsidRPr="00F87851">
        <w:rPr>
          <w:rFonts w:cs="Times New Roman"/>
          <w:b/>
          <w:bCs/>
          <w:sz w:val="24"/>
          <w:szCs w:val="26"/>
          <w:lang w:val="sr-Cyrl-RS" w:eastAsia="ar-SA"/>
        </w:rPr>
        <w:t xml:space="preserve">14. </w:t>
      </w:r>
      <w:r w:rsidRPr="00F87851">
        <w:rPr>
          <w:rFonts w:cs="Times New Roman"/>
          <w:b/>
          <w:bCs/>
          <w:sz w:val="24"/>
          <w:szCs w:val="26"/>
          <w:lang w:val="ru-RU" w:eastAsia="ar-SA"/>
        </w:rPr>
        <w:t>Заштита од поплава</w:t>
      </w:r>
    </w:p>
    <w:p w:rsidR="001D5D43" w:rsidRPr="00F87851" w:rsidRDefault="001D5D43" w:rsidP="001D5D43">
      <w:pPr>
        <w:suppressAutoHyphens/>
        <w:ind w:firstLine="709"/>
        <w:jc w:val="both"/>
        <w:rPr>
          <w:rFonts w:cs="Times New Roman"/>
          <w:sz w:val="24"/>
          <w:szCs w:val="24"/>
          <w:lang w:val="pl-PL" w:eastAsia="ar-SA"/>
        </w:rPr>
      </w:pPr>
      <w:r w:rsidRPr="00F87851">
        <w:rPr>
          <w:rFonts w:cs="Times New Roman"/>
          <w:sz w:val="24"/>
          <w:szCs w:val="24"/>
          <w:lang w:val="sr-Cyrl-RS" w:eastAsia="ar-SA"/>
        </w:rPr>
        <w:t xml:space="preserve">На планским површинама </w:t>
      </w:r>
      <w:r w:rsidRPr="00F87851">
        <w:rPr>
          <w:sz w:val="24"/>
          <w:szCs w:val="24"/>
          <w:lang w:val="sr-Cyrl-RS"/>
        </w:rPr>
        <w:t xml:space="preserve">плана Измена и допуна плана </w:t>
      </w:r>
      <w:r w:rsidRPr="00F87851">
        <w:rPr>
          <w:rFonts w:cs="Times New Roman"/>
          <w:sz w:val="24"/>
          <w:szCs w:val="24"/>
          <w:lang w:val="sr-Cyrl-RS" w:eastAsia="ar-SA"/>
        </w:rPr>
        <w:t xml:space="preserve">потребно је </w:t>
      </w:r>
      <w:r w:rsidRPr="00F87851">
        <w:rPr>
          <w:rFonts w:cs="Times New Roman"/>
          <w:sz w:val="24"/>
          <w:szCs w:val="24"/>
          <w:lang w:val="pl-PL" w:eastAsia="ar-SA"/>
        </w:rPr>
        <w:t>п</w:t>
      </w:r>
      <w:r w:rsidRPr="00F87851">
        <w:rPr>
          <w:rFonts w:cs="Times New Roman"/>
          <w:sz w:val="24"/>
          <w:szCs w:val="24"/>
          <w:lang w:val="sr-Cyrl-RS" w:eastAsia="ar-SA"/>
        </w:rPr>
        <w:t>рименити</w:t>
      </w:r>
      <w:r w:rsidRPr="00F87851">
        <w:rPr>
          <w:rFonts w:cs="Times New Roman"/>
          <w:sz w:val="24"/>
          <w:szCs w:val="24"/>
          <w:lang w:val="pl-PL" w:eastAsia="ar-SA"/>
        </w:rPr>
        <w:t xml:space="preserve">  следе</w:t>
      </w:r>
      <w:r w:rsidRPr="00F87851">
        <w:rPr>
          <w:rFonts w:cs="Times New Roman"/>
          <w:sz w:val="24"/>
          <w:szCs w:val="24"/>
          <w:lang w:val="sr-Latn-CS" w:eastAsia="ar-SA"/>
        </w:rPr>
        <w:t>ћ</w:t>
      </w:r>
      <w:r w:rsidRPr="00F87851">
        <w:rPr>
          <w:rFonts w:cs="Times New Roman"/>
          <w:sz w:val="24"/>
          <w:szCs w:val="24"/>
          <w:lang w:val="pl-PL" w:eastAsia="ar-SA"/>
        </w:rPr>
        <w:t>е смернице:</w:t>
      </w:r>
    </w:p>
    <w:p w:rsidR="00F87851" w:rsidRDefault="00115490" w:rsidP="00412AEA">
      <w:pPr>
        <w:tabs>
          <w:tab w:val="left" w:pos="0"/>
        </w:tabs>
        <w:suppressAutoHyphens/>
        <w:jc w:val="both"/>
        <w:rPr>
          <w:rFonts w:cs="Times New Roman"/>
          <w:sz w:val="24"/>
          <w:szCs w:val="24"/>
          <w:lang w:val="sr-Cyrl-RS" w:eastAsia="ar-SA"/>
        </w:rPr>
      </w:pPr>
      <w:r>
        <w:rPr>
          <w:rFonts w:cs="Times New Roman"/>
          <w:sz w:val="24"/>
          <w:szCs w:val="24"/>
          <w:lang w:val="sr-Cyrl-RS" w:eastAsia="ar-SA"/>
        </w:rPr>
        <w:t>-</w:t>
      </w:r>
      <w:r w:rsidR="00344519">
        <w:rPr>
          <w:rFonts w:cs="Times New Roman"/>
          <w:sz w:val="24"/>
          <w:szCs w:val="24"/>
          <w:lang w:val="sr-Cyrl-RS" w:eastAsia="ar-SA"/>
        </w:rPr>
        <w:t>У</w:t>
      </w:r>
      <w:r w:rsidR="00412AEA" w:rsidRPr="00412AEA">
        <w:rPr>
          <w:rFonts w:cs="Times New Roman"/>
          <w:sz w:val="24"/>
          <w:szCs w:val="24"/>
          <w:lang w:val="sr-Cyrl-RS" w:eastAsia="ar-SA"/>
        </w:rPr>
        <w:t>колико се предметна зона налази уз водоток по</w:t>
      </w:r>
      <w:r w:rsidR="00F87851" w:rsidRPr="00412AEA">
        <w:rPr>
          <w:rFonts w:cs="Times New Roman"/>
          <w:sz w:val="24"/>
          <w:szCs w:val="24"/>
          <w:lang w:val="sr-Cyrl-RS" w:eastAsia="ar-SA"/>
        </w:rPr>
        <w:t>треб</w:t>
      </w:r>
      <w:r w:rsidR="00412AEA" w:rsidRPr="00412AEA">
        <w:rPr>
          <w:rFonts w:cs="Times New Roman"/>
          <w:sz w:val="24"/>
          <w:szCs w:val="24"/>
          <w:lang w:val="sr-Cyrl-RS" w:eastAsia="ar-SA"/>
        </w:rPr>
        <w:t xml:space="preserve">но је дефинисати ширину појаса уз корито водотока на којем се не могу објекти. Треба </w:t>
      </w:r>
      <w:r w:rsidR="00F87851" w:rsidRPr="00412AEA">
        <w:rPr>
          <w:rFonts w:cs="Times New Roman"/>
          <w:sz w:val="24"/>
          <w:szCs w:val="24"/>
          <w:lang w:val="sr-Cyrl-RS" w:eastAsia="ar-SA"/>
        </w:rPr>
        <w:t>оставити минимум 5м слободног коридора  уз нерегулисани во</w:t>
      </w:r>
      <w:r w:rsidR="00412AEA" w:rsidRPr="00412AEA">
        <w:rPr>
          <w:rFonts w:cs="Times New Roman"/>
          <w:sz w:val="24"/>
          <w:szCs w:val="24"/>
          <w:lang w:val="sr-Cyrl-RS" w:eastAsia="ar-SA"/>
        </w:rPr>
        <w:t>доток за случај спровођења заштите од поплава.</w:t>
      </w:r>
    </w:p>
    <w:p w:rsidR="00412AEA" w:rsidRDefault="00115490" w:rsidP="00115490">
      <w:pPr>
        <w:tabs>
          <w:tab w:val="left" w:pos="0"/>
        </w:tabs>
        <w:suppressAutoHyphens/>
        <w:ind w:left="-90" w:firstLine="90"/>
        <w:jc w:val="both"/>
        <w:rPr>
          <w:rFonts w:cs="Times New Roman"/>
          <w:sz w:val="24"/>
          <w:szCs w:val="24"/>
          <w:lang w:val="sr-Cyrl-RS" w:eastAsia="ar-SA"/>
        </w:rPr>
      </w:pPr>
      <w:r w:rsidRPr="00115490">
        <w:rPr>
          <w:rFonts w:cs="Times New Roman"/>
          <w:sz w:val="24"/>
          <w:szCs w:val="24"/>
          <w:lang w:val="sr-Cyrl-RS" w:eastAsia="ar-SA"/>
        </w:rPr>
        <w:t xml:space="preserve">-да положај објекта у плану не омета и ремети водни режим на предметном простору и ремети отицање великих вода. </w:t>
      </w:r>
    </w:p>
    <w:p w:rsidR="00115490" w:rsidRPr="00115490" w:rsidRDefault="00115490" w:rsidP="001D5D43">
      <w:pPr>
        <w:tabs>
          <w:tab w:val="left" w:pos="0"/>
        </w:tabs>
        <w:suppressAutoHyphens/>
        <w:ind w:left="270" w:hanging="270"/>
        <w:jc w:val="both"/>
        <w:rPr>
          <w:rFonts w:cs="Times New Roman"/>
          <w:sz w:val="24"/>
          <w:szCs w:val="24"/>
          <w:lang w:val="sr-Cyrl-RS" w:eastAsia="ar-SA"/>
        </w:rPr>
      </w:pPr>
      <w:r>
        <w:rPr>
          <w:rFonts w:cs="Times New Roman"/>
          <w:sz w:val="24"/>
          <w:szCs w:val="24"/>
          <w:lang w:val="sr-Cyrl-RS" w:eastAsia="ar-SA"/>
        </w:rPr>
        <w:t>-отпадне воде не упуштати у реку без уграђених пречишћивача</w:t>
      </w:r>
    </w:p>
    <w:p w:rsidR="001D5D43" w:rsidRDefault="00115490" w:rsidP="001D5D43">
      <w:pPr>
        <w:tabs>
          <w:tab w:val="left" w:pos="0"/>
        </w:tabs>
        <w:suppressAutoHyphens/>
        <w:ind w:left="270" w:hanging="270"/>
        <w:jc w:val="both"/>
        <w:rPr>
          <w:rFonts w:cs="Times New Roman"/>
          <w:sz w:val="24"/>
          <w:szCs w:val="24"/>
          <w:lang w:val="sr-Cyrl-RS" w:eastAsia="ar-SA"/>
        </w:rPr>
      </w:pPr>
      <w:r>
        <w:rPr>
          <w:rFonts w:cs="Times New Roman"/>
          <w:sz w:val="24"/>
          <w:szCs w:val="24"/>
          <w:lang w:val="sr-Cyrl-RS" w:eastAsia="ar-SA"/>
        </w:rPr>
        <w:t>-</w:t>
      </w:r>
      <w:r w:rsidR="001D5D43" w:rsidRPr="00115490">
        <w:rPr>
          <w:rFonts w:cs="Times New Roman"/>
          <w:sz w:val="24"/>
          <w:szCs w:val="24"/>
          <w:lang w:val="sr-Cyrl-RS" w:eastAsia="ar-SA"/>
        </w:rPr>
        <w:t>Р</w:t>
      </w:r>
      <w:r w:rsidR="001D5D43" w:rsidRPr="00115490">
        <w:rPr>
          <w:rFonts w:cs="Times New Roman"/>
          <w:sz w:val="24"/>
          <w:szCs w:val="24"/>
          <w:lang w:val="pl-PL" w:eastAsia="ar-SA"/>
        </w:rPr>
        <w:t>егулисати  и усмерити потенцијалне повр</w:t>
      </w:r>
      <w:r w:rsidR="001D5D43" w:rsidRPr="00115490">
        <w:rPr>
          <w:rFonts w:cs="Times New Roman"/>
          <w:sz w:val="24"/>
          <w:szCs w:val="24"/>
          <w:lang w:val="sr-Latn-CS" w:eastAsia="ar-SA"/>
        </w:rPr>
        <w:t>ш</w:t>
      </w:r>
      <w:r w:rsidR="001D5D43" w:rsidRPr="00115490">
        <w:rPr>
          <w:rFonts w:cs="Times New Roman"/>
          <w:sz w:val="24"/>
          <w:szCs w:val="24"/>
          <w:lang w:val="pl-PL" w:eastAsia="ar-SA"/>
        </w:rPr>
        <w:t>инске воде</w:t>
      </w:r>
      <w:r w:rsidR="001D5D43" w:rsidRPr="00115490">
        <w:rPr>
          <w:rFonts w:cs="Times New Roman"/>
          <w:sz w:val="24"/>
          <w:szCs w:val="24"/>
          <w:lang w:val="sr-Cyrl-RS" w:eastAsia="ar-SA"/>
        </w:rPr>
        <w:t>.</w:t>
      </w:r>
    </w:p>
    <w:p w:rsidR="00115490" w:rsidRDefault="00115490" w:rsidP="001D5D43">
      <w:pPr>
        <w:tabs>
          <w:tab w:val="left" w:pos="0"/>
        </w:tabs>
        <w:suppressAutoHyphens/>
        <w:ind w:left="270" w:hanging="270"/>
        <w:jc w:val="both"/>
        <w:rPr>
          <w:rFonts w:cs="Times New Roman"/>
          <w:sz w:val="24"/>
          <w:szCs w:val="24"/>
          <w:lang w:val="sr-Cyrl-RS" w:eastAsia="ar-SA"/>
        </w:rPr>
      </w:pPr>
      <w:r>
        <w:rPr>
          <w:rFonts w:cs="Times New Roman"/>
          <w:sz w:val="24"/>
          <w:szCs w:val="24"/>
          <w:lang w:val="sr-Cyrl-RS" w:eastAsia="ar-SA"/>
        </w:rPr>
        <w:t>-није дозвољено градити водопропусне септичке јаме</w:t>
      </w:r>
    </w:p>
    <w:p w:rsidR="005B345C" w:rsidRDefault="00115490" w:rsidP="001D5D43">
      <w:pPr>
        <w:tabs>
          <w:tab w:val="left" w:pos="0"/>
        </w:tabs>
        <w:suppressAutoHyphens/>
        <w:ind w:left="270" w:hanging="270"/>
        <w:jc w:val="both"/>
        <w:rPr>
          <w:rFonts w:cs="Times New Roman"/>
          <w:sz w:val="24"/>
          <w:szCs w:val="24"/>
          <w:lang w:val="sr-Cyrl-RS" w:eastAsia="ar-SA"/>
        </w:rPr>
      </w:pPr>
      <w:r>
        <w:rPr>
          <w:rFonts w:cs="Times New Roman"/>
          <w:sz w:val="24"/>
          <w:szCs w:val="24"/>
          <w:lang w:val="sr-Cyrl-RS" w:eastAsia="ar-SA"/>
        </w:rPr>
        <w:t xml:space="preserve">-забрањено је градити: кланице, млекаре, хладњаче, односно све производне објекте </w:t>
      </w:r>
      <w:r w:rsidR="005B345C">
        <w:rPr>
          <w:rFonts w:cs="Times New Roman"/>
          <w:sz w:val="24"/>
          <w:szCs w:val="24"/>
          <w:lang w:val="sr-Cyrl-RS" w:eastAsia="ar-SA"/>
        </w:rPr>
        <w:t xml:space="preserve">код </w:t>
      </w:r>
      <w:r>
        <w:rPr>
          <w:rFonts w:cs="Times New Roman"/>
          <w:sz w:val="24"/>
          <w:szCs w:val="24"/>
          <w:lang w:val="sr-Cyrl-RS" w:eastAsia="ar-SA"/>
        </w:rPr>
        <w:t>који</w:t>
      </w:r>
      <w:r w:rsidR="005B345C">
        <w:rPr>
          <w:rFonts w:cs="Times New Roman"/>
          <w:sz w:val="24"/>
          <w:szCs w:val="24"/>
          <w:lang w:val="sr-Cyrl-RS" w:eastAsia="ar-SA"/>
        </w:rPr>
        <w:t>х постоје технолошке отпадне воде.</w:t>
      </w:r>
    </w:p>
    <w:p w:rsidR="00115490" w:rsidRPr="00115490" w:rsidRDefault="005B345C" w:rsidP="001D5D43">
      <w:pPr>
        <w:tabs>
          <w:tab w:val="left" w:pos="0"/>
        </w:tabs>
        <w:suppressAutoHyphens/>
        <w:ind w:left="270" w:hanging="270"/>
        <w:jc w:val="both"/>
        <w:rPr>
          <w:rFonts w:cs="Times New Roman"/>
          <w:sz w:val="24"/>
          <w:szCs w:val="24"/>
          <w:lang w:val="sr-Cyrl-RS" w:eastAsia="ar-SA"/>
        </w:rPr>
      </w:pPr>
      <w:r>
        <w:rPr>
          <w:rFonts w:cs="Times New Roman"/>
          <w:sz w:val="24"/>
          <w:szCs w:val="24"/>
          <w:lang w:val="sr-Cyrl-RS" w:eastAsia="ar-SA"/>
        </w:rPr>
        <w:t>-забрањено је неконтролисано уклањање вегетације са обала водотока.</w:t>
      </w:r>
      <w:r w:rsidR="00115490">
        <w:rPr>
          <w:rFonts w:cs="Times New Roman"/>
          <w:sz w:val="24"/>
          <w:szCs w:val="24"/>
          <w:lang w:val="sr-Cyrl-RS" w:eastAsia="ar-SA"/>
        </w:rPr>
        <w:t xml:space="preserve">  </w:t>
      </w:r>
    </w:p>
    <w:p w:rsidR="001D5D43" w:rsidRPr="005B345C" w:rsidRDefault="005B345C" w:rsidP="001D5D43">
      <w:pPr>
        <w:tabs>
          <w:tab w:val="left" w:pos="0"/>
        </w:tabs>
        <w:suppressAutoHyphens/>
        <w:jc w:val="both"/>
        <w:rPr>
          <w:rFonts w:cs="Times New Roman"/>
          <w:sz w:val="24"/>
          <w:szCs w:val="24"/>
          <w:lang w:val="sr-Cyrl-RS" w:eastAsia="ar-SA"/>
        </w:rPr>
      </w:pPr>
      <w:r w:rsidRPr="005B345C">
        <w:rPr>
          <w:rFonts w:cs="Times New Roman"/>
          <w:bCs/>
          <w:sz w:val="24"/>
          <w:szCs w:val="24"/>
          <w:lang w:val="sr-Cyrl-RS" w:eastAsia="ar-SA"/>
        </w:rPr>
        <w:t>-</w:t>
      </w:r>
      <w:r w:rsidR="001D5D43" w:rsidRPr="005B345C">
        <w:rPr>
          <w:rFonts w:cs="Times New Roman"/>
          <w:bCs/>
          <w:sz w:val="24"/>
          <w:szCs w:val="24"/>
          <w:lang w:val="sr-Cyrl-RS" w:eastAsia="ar-SA"/>
        </w:rPr>
        <w:t xml:space="preserve">Правилно и по прописима планирати и изводити </w:t>
      </w:r>
      <w:r w:rsidR="001D5D43" w:rsidRPr="005B345C">
        <w:rPr>
          <w:rFonts w:cs="Times New Roman"/>
          <w:bCs/>
          <w:sz w:val="24"/>
          <w:szCs w:val="24"/>
          <w:lang w:val="sr-Latn-CS" w:eastAsia="ar-SA"/>
        </w:rPr>
        <w:t>инфраструктур</w:t>
      </w:r>
      <w:r w:rsidR="001D5D43" w:rsidRPr="005B345C">
        <w:rPr>
          <w:rFonts w:cs="Times New Roman"/>
          <w:bCs/>
          <w:sz w:val="24"/>
          <w:szCs w:val="24"/>
          <w:lang w:val="sr-Cyrl-RS" w:eastAsia="ar-SA"/>
        </w:rPr>
        <w:t>у</w:t>
      </w:r>
      <w:r w:rsidR="001D5D43" w:rsidRPr="005B345C">
        <w:rPr>
          <w:rFonts w:cs="Times New Roman"/>
          <w:bCs/>
          <w:sz w:val="24"/>
          <w:szCs w:val="24"/>
          <w:lang w:val="sr-Latn-CS" w:eastAsia="ar-SA"/>
        </w:rPr>
        <w:t xml:space="preserve"> (водовод, канализациј</w:t>
      </w:r>
      <w:r w:rsidR="001D5D43" w:rsidRPr="005B345C">
        <w:rPr>
          <w:rFonts w:cs="Times New Roman"/>
          <w:bCs/>
          <w:sz w:val="24"/>
          <w:szCs w:val="24"/>
          <w:lang w:val="sr-Cyrl-RS" w:eastAsia="ar-SA"/>
        </w:rPr>
        <w:t xml:space="preserve">у </w:t>
      </w:r>
      <w:r w:rsidR="001D5D43" w:rsidRPr="005B345C">
        <w:rPr>
          <w:rFonts w:cs="Times New Roman"/>
          <w:bCs/>
          <w:sz w:val="24"/>
          <w:szCs w:val="24"/>
          <w:lang w:val="sr-Latn-CS" w:eastAsia="ar-SA"/>
        </w:rPr>
        <w:t xml:space="preserve">) </w:t>
      </w:r>
      <w:r w:rsidR="001D5D43" w:rsidRPr="005B345C">
        <w:rPr>
          <w:rFonts w:cs="Times New Roman"/>
          <w:bCs/>
          <w:sz w:val="24"/>
          <w:szCs w:val="24"/>
          <w:lang w:val="sr-Cyrl-RS" w:eastAsia="ar-SA"/>
        </w:rPr>
        <w:t xml:space="preserve">да оне не </w:t>
      </w:r>
      <w:r w:rsidR="001D5D43" w:rsidRPr="005B345C">
        <w:rPr>
          <w:rFonts w:cs="Times New Roman"/>
          <w:bCs/>
          <w:sz w:val="24"/>
          <w:szCs w:val="24"/>
          <w:lang w:val="sr-Latn-CS" w:eastAsia="ar-SA"/>
        </w:rPr>
        <w:t>б</w:t>
      </w:r>
      <w:r w:rsidR="001D5D43" w:rsidRPr="005B345C">
        <w:rPr>
          <w:rFonts w:cs="Times New Roman"/>
          <w:bCs/>
          <w:sz w:val="24"/>
          <w:szCs w:val="24"/>
          <w:lang w:val="sr-Cyrl-RS" w:eastAsia="ar-SA"/>
        </w:rPr>
        <w:t>и биле</w:t>
      </w:r>
      <w:r w:rsidR="001D5D43" w:rsidRPr="005B345C">
        <w:rPr>
          <w:rFonts w:cs="Times New Roman"/>
          <w:bCs/>
          <w:sz w:val="24"/>
          <w:szCs w:val="24"/>
          <w:lang w:val="sr-Latn-CS" w:eastAsia="ar-SA"/>
        </w:rPr>
        <w:t xml:space="preserve"> узрочник појаве </w:t>
      </w:r>
      <w:r w:rsidR="001D5D43" w:rsidRPr="005B345C">
        <w:rPr>
          <w:rFonts w:cs="Times New Roman"/>
          <w:bCs/>
          <w:sz w:val="24"/>
          <w:szCs w:val="24"/>
          <w:lang w:val="sr-Cyrl-RS" w:eastAsia="ar-SA"/>
        </w:rPr>
        <w:t xml:space="preserve">подземне </w:t>
      </w:r>
      <w:r w:rsidR="001D5D43" w:rsidRPr="005B345C">
        <w:rPr>
          <w:rFonts w:cs="Times New Roman"/>
          <w:bCs/>
          <w:sz w:val="24"/>
          <w:szCs w:val="24"/>
          <w:lang w:val="sr-Latn-CS" w:eastAsia="ar-SA"/>
        </w:rPr>
        <w:t>воде</w:t>
      </w:r>
      <w:r w:rsidR="001D5D43" w:rsidRPr="005B345C">
        <w:rPr>
          <w:rFonts w:cs="Times New Roman"/>
          <w:bCs/>
          <w:sz w:val="24"/>
          <w:szCs w:val="24"/>
          <w:lang w:val="sr-Cyrl-RS" w:eastAsia="ar-SA"/>
        </w:rPr>
        <w:t>.</w:t>
      </w:r>
    </w:p>
    <w:p w:rsidR="001D5D43" w:rsidRPr="005B345C" w:rsidRDefault="001D5D43" w:rsidP="005B345C">
      <w:pPr>
        <w:ind w:firstLine="720"/>
        <w:jc w:val="both"/>
        <w:rPr>
          <w:rFonts w:cs="Times New Roman"/>
          <w:sz w:val="24"/>
          <w:szCs w:val="24"/>
          <w:lang w:val="sr-Cyrl-RS"/>
        </w:rPr>
      </w:pPr>
      <w:r w:rsidRPr="005B345C">
        <w:rPr>
          <w:rFonts w:cs="Times New Roman"/>
          <w:sz w:val="24"/>
          <w:szCs w:val="24"/>
          <w:lang w:val="sr-Cyrl-RS"/>
        </w:rPr>
        <w:t>Изградњу пословно-производних и трговинских објеката и објеката складишта радити у складу са Уредбом о утврђивању Листе пројеката за које је обавезна процена утицаја и Листе пројеката за које се може захтевати процена утицаја на животну средину („Службени гласник РС бр.114/08).</w:t>
      </w:r>
    </w:p>
    <w:p w:rsidR="001D5D43" w:rsidRPr="001D5D43" w:rsidRDefault="001D5D43" w:rsidP="00385392">
      <w:pPr>
        <w:pStyle w:val="Style1"/>
        <w:tabs>
          <w:tab w:val="num" w:pos="1440"/>
        </w:tabs>
        <w:rPr>
          <w:rFonts w:cs="Arial"/>
          <w:color w:val="FF0000"/>
          <w:lang w:val="sr-Cyrl-RS"/>
        </w:rPr>
      </w:pPr>
    </w:p>
    <w:p w:rsidR="001D5D43" w:rsidRPr="007A2233" w:rsidRDefault="001D5D43" w:rsidP="001D5D43">
      <w:pPr>
        <w:widowControl w:val="0"/>
        <w:autoSpaceDE w:val="0"/>
        <w:autoSpaceDN w:val="0"/>
        <w:adjustRightInd w:val="0"/>
        <w:jc w:val="both"/>
        <w:rPr>
          <w:rStyle w:val="FontStyle20"/>
          <w:bCs w:val="0"/>
          <w:sz w:val="24"/>
          <w:szCs w:val="24"/>
          <w:lang w:val="sr-Cyrl-CS"/>
        </w:rPr>
      </w:pPr>
      <w:r>
        <w:rPr>
          <w:rStyle w:val="FontStyle20"/>
          <w:bCs w:val="0"/>
          <w:sz w:val="24"/>
          <w:szCs w:val="24"/>
          <w:lang w:val="sr-Cyrl-CS"/>
        </w:rPr>
        <w:t xml:space="preserve">15. </w:t>
      </w:r>
      <w:r w:rsidRPr="007A2233">
        <w:rPr>
          <w:rStyle w:val="FontStyle20"/>
          <w:bCs w:val="0"/>
          <w:sz w:val="24"/>
          <w:szCs w:val="24"/>
          <w:lang w:val="sr-Cyrl-CS"/>
        </w:rPr>
        <w:t>Цивилна заштита људи и добара</w:t>
      </w:r>
    </w:p>
    <w:p w:rsidR="001D5D43" w:rsidRPr="00D93AAF" w:rsidRDefault="001D5D43" w:rsidP="001D5D43">
      <w:pPr>
        <w:ind w:firstLine="720"/>
        <w:jc w:val="both"/>
        <w:rPr>
          <w:sz w:val="24"/>
          <w:szCs w:val="24"/>
          <w:lang w:val="sr-Cyrl-RS"/>
        </w:rPr>
      </w:pPr>
      <w:r w:rsidRPr="00D93AAF">
        <w:rPr>
          <w:sz w:val="24"/>
          <w:szCs w:val="24"/>
          <w:lang w:val="sr-Cyrl-RS"/>
        </w:rPr>
        <w:t>Мере заштите од интереса за одбрану земље, треба да буду уграђене у сва просторна решења обрађена овим планом Измена и допуна плана као превентивне мере.</w:t>
      </w:r>
    </w:p>
    <w:p w:rsidR="001D5D43" w:rsidRPr="00D93AAF" w:rsidRDefault="001D5D43" w:rsidP="001D5D43">
      <w:pPr>
        <w:ind w:firstLine="720"/>
        <w:jc w:val="both"/>
        <w:rPr>
          <w:sz w:val="24"/>
          <w:szCs w:val="24"/>
          <w:lang w:val="sr-Cyrl-RS"/>
        </w:rPr>
      </w:pPr>
      <w:r w:rsidRPr="00D93AAF">
        <w:rPr>
          <w:sz w:val="24"/>
          <w:szCs w:val="24"/>
          <w:lang w:val="sr-Cyrl-RS"/>
        </w:rPr>
        <w:t xml:space="preserve">Заштита становништва и материјалних добара од ратних разарања обезбеђује се на подручју Измена плана према Закону о одбрани ("Службсни гласних PC", бр. 45/91 и 58/91), </w:t>
      </w:r>
      <w:r w:rsidRPr="00D93AAF">
        <w:rPr>
          <w:sz w:val="24"/>
          <w:szCs w:val="24"/>
          <w:lang w:val="sr-Cyrl-RS"/>
        </w:rPr>
        <w:lastRenderedPageBreak/>
        <w:t>Закону о одбрани ("Службени лист СРЈ", бр. 43/94, 11/95, 28/96 и 44/99), Уредби о објектима од посебног значаја за одбрану Републике Србије ("Службени гласник PC", бр. 18/92) и Уредби о организовању и функционисању цивилне заштите ("Службени гласник PC", бр. 21/92).</w:t>
      </w:r>
    </w:p>
    <w:p w:rsidR="001D5D43" w:rsidRPr="00D93AAF" w:rsidRDefault="0014215B" w:rsidP="001D5D43">
      <w:pPr>
        <w:ind w:firstLine="720"/>
        <w:jc w:val="both"/>
        <w:rPr>
          <w:sz w:val="24"/>
          <w:szCs w:val="24"/>
          <w:lang w:val="sr-Cyrl-RS"/>
        </w:rPr>
      </w:pPr>
      <w:r>
        <w:rPr>
          <w:sz w:val="24"/>
          <w:szCs w:val="24"/>
          <w:lang w:val="sr-Cyrl-RS"/>
        </w:rPr>
        <w:t>Н</w:t>
      </w:r>
      <w:r w:rsidR="001D5D43" w:rsidRPr="00D93AAF">
        <w:rPr>
          <w:sz w:val="24"/>
          <w:szCs w:val="24"/>
          <w:lang w:val="sr-Cyrl-RS"/>
        </w:rPr>
        <w:t xml:space="preserve">а предметном подручју не планирају се </w:t>
      </w:r>
      <w:r>
        <w:rPr>
          <w:sz w:val="24"/>
          <w:szCs w:val="24"/>
          <w:lang w:val="sr-Cyrl-RS"/>
        </w:rPr>
        <w:t xml:space="preserve">изградња </w:t>
      </w:r>
      <w:r w:rsidR="001D5D43" w:rsidRPr="00D93AAF">
        <w:rPr>
          <w:sz w:val="24"/>
          <w:szCs w:val="24"/>
          <w:lang w:val="sr-Cyrl-RS"/>
        </w:rPr>
        <w:t>двонаменск</w:t>
      </w:r>
      <w:r>
        <w:rPr>
          <w:sz w:val="24"/>
          <w:szCs w:val="24"/>
          <w:lang w:val="sr-Cyrl-RS"/>
        </w:rPr>
        <w:t>их</w:t>
      </w:r>
      <w:r w:rsidR="001D5D43" w:rsidRPr="00D93AAF">
        <w:rPr>
          <w:sz w:val="24"/>
          <w:szCs w:val="24"/>
          <w:lang w:val="sr-Cyrl-RS"/>
        </w:rPr>
        <w:t xml:space="preserve"> склоништа у објектима. </w:t>
      </w:r>
    </w:p>
    <w:p w:rsidR="00747BAD" w:rsidRDefault="00747BAD" w:rsidP="00A31EB7">
      <w:pPr>
        <w:pStyle w:val="Style62"/>
        <w:widowControl/>
        <w:tabs>
          <w:tab w:val="left" w:pos="1080"/>
        </w:tabs>
        <w:spacing w:before="5" w:line="283" w:lineRule="exact"/>
        <w:ind w:firstLine="0"/>
        <w:rPr>
          <w:rStyle w:val="FontStyle181"/>
          <w:b/>
          <w:color w:val="FF0000"/>
          <w:sz w:val="24"/>
          <w:szCs w:val="24"/>
        </w:rPr>
      </w:pPr>
    </w:p>
    <w:p w:rsidR="00747BAD" w:rsidRDefault="00747BAD" w:rsidP="00A31EB7">
      <w:pPr>
        <w:pStyle w:val="Style62"/>
        <w:widowControl/>
        <w:tabs>
          <w:tab w:val="left" w:pos="1080"/>
        </w:tabs>
        <w:spacing w:before="5" w:line="283" w:lineRule="exact"/>
        <w:ind w:firstLine="0"/>
        <w:rPr>
          <w:rStyle w:val="FontStyle181"/>
          <w:b/>
          <w:color w:val="FF0000"/>
          <w:sz w:val="24"/>
          <w:szCs w:val="24"/>
        </w:rPr>
      </w:pPr>
    </w:p>
    <w:p w:rsidR="00930D99" w:rsidRPr="006229D5" w:rsidRDefault="00930D99" w:rsidP="00930D99">
      <w:pPr>
        <w:spacing w:after="120"/>
        <w:rPr>
          <w:rFonts w:cs="Times New Roman"/>
          <w:b/>
          <w:bCs/>
          <w:lang w:val="sr-Cyrl-CS"/>
        </w:rPr>
      </w:pPr>
      <w:r w:rsidRPr="006229D5">
        <w:rPr>
          <w:rFonts w:cs="Times New Roman"/>
          <w:b/>
          <w:bCs/>
          <w:lang w:val="sr-Latn-RS"/>
        </w:rPr>
        <w:t xml:space="preserve">III.  </w:t>
      </w:r>
      <w:r w:rsidRPr="006229D5">
        <w:rPr>
          <w:rFonts w:cs="Times New Roman"/>
          <w:b/>
          <w:bCs/>
          <w:lang w:val="sr-Cyrl-CS"/>
        </w:rPr>
        <w:t>ПРАВИЛА ГРАЂЕЊА</w:t>
      </w:r>
    </w:p>
    <w:p w:rsidR="00930D99" w:rsidRPr="006229D5" w:rsidRDefault="00930D99" w:rsidP="00930D99">
      <w:pPr>
        <w:tabs>
          <w:tab w:val="right" w:leader="dot" w:pos="9000"/>
        </w:tabs>
        <w:autoSpaceDE w:val="0"/>
        <w:autoSpaceDN w:val="0"/>
        <w:adjustRightInd w:val="0"/>
        <w:jc w:val="both"/>
        <w:rPr>
          <w:rFonts w:cs="Times New Roman"/>
          <w:b/>
          <w:bCs/>
          <w:sz w:val="24"/>
          <w:szCs w:val="24"/>
        </w:rPr>
      </w:pPr>
      <w:r w:rsidRPr="006229D5">
        <w:rPr>
          <w:rFonts w:cs="Times New Roman"/>
          <w:b/>
          <w:bCs/>
          <w:sz w:val="24"/>
          <w:szCs w:val="24"/>
          <w:lang w:val="sr-Cyrl-CS"/>
        </w:rPr>
        <w:t>1. Општа правила за изградњу објеката</w:t>
      </w:r>
    </w:p>
    <w:p w:rsidR="00930D99" w:rsidRPr="006229D5" w:rsidRDefault="00930D99" w:rsidP="00930D99">
      <w:pPr>
        <w:autoSpaceDE w:val="0"/>
        <w:autoSpaceDN w:val="0"/>
        <w:adjustRightInd w:val="0"/>
        <w:ind w:firstLine="720"/>
        <w:jc w:val="both"/>
        <w:rPr>
          <w:rFonts w:cs="Times New Roman"/>
          <w:bCs/>
          <w:sz w:val="24"/>
          <w:szCs w:val="24"/>
        </w:rPr>
      </w:pPr>
      <w:r w:rsidRPr="006229D5">
        <w:rPr>
          <w:rFonts w:cs="Times New Roman"/>
          <w:bCs/>
          <w:sz w:val="24"/>
          <w:szCs w:val="24"/>
          <w:lang w:val="sr-Cyrl-CS"/>
        </w:rPr>
        <w:t xml:space="preserve">Општа правила грађења важе за </w:t>
      </w:r>
      <w:r w:rsidRPr="006229D5">
        <w:rPr>
          <w:rFonts w:cs="Times New Roman"/>
          <w:bCs/>
          <w:sz w:val="24"/>
          <w:szCs w:val="24"/>
          <w:lang w:val="sr-Cyrl-RS"/>
        </w:rPr>
        <w:t>све делове подручја Измена и допуна Плана</w:t>
      </w:r>
      <w:r w:rsidRPr="006229D5">
        <w:rPr>
          <w:rFonts w:cs="Times New Roman"/>
          <w:bCs/>
          <w:sz w:val="24"/>
          <w:szCs w:val="24"/>
          <w:lang w:val="sr-Cyrl-CS"/>
        </w:rPr>
        <w:t>. На површинама измена и допуна плана могућа је изградња објеката у складу са новоодређеним наменама, а према правилима грађења. Забрањена је изградња објеката који угрожавају и негативно утичу на квалитет животне средине.</w:t>
      </w:r>
    </w:p>
    <w:p w:rsidR="00930D99" w:rsidRPr="006229D5" w:rsidRDefault="00930D99" w:rsidP="00930D99">
      <w:pPr>
        <w:ind w:firstLine="720"/>
        <w:jc w:val="both"/>
        <w:rPr>
          <w:rStyle w:val="FontStyle11"/>
          <w:sz w:val="24"/>
          <w:szCs w:val="24"/>
          <w:lang w:val="sr-Cyrl-CS" w:eastAsia="sr-Cyrl-CS"/>
        </w:rPr>
      </w:pPr>
      <w:r w:rsidRPr="006229D5">
        <w:rPr>
          <w:rStyle w:val="FontStyle11"/>
          <w:sz w:val="24"/>
          <w:szCs w:val="24"/>
          <w:lang w:val="sr-Cyrl-CS" w:eastAsia="sr-Cyrl-CS"/>
        </w:rPr>
        <w:t xml:space="preserve">Индекс заузетости парцеле </w:t>
      </w:r>
      <w:r w:rsidRPr="006229D5">
        <w:rPr>
          <w:rStyle w:val="FontStyle11"/>
          <w:bCs/>
          <w:sz w:val="24"/>
          <w:szCs w:val="24"/>
        </w:rPr>
        <w:t>(з</w:t>
      </w:r>
      <w:r w:rsidRPr="006229D5">
        <w:rPr>
          <w:rStyle w:val="FontStyle11"/>
          <w:b/>
          <w:bCs/>
          <w:sz w:val="24"/>
          <w:szCs w:val="24"/>
        </w:rPr>
        <w:t xml:space="preserve">) </w:t>
      </w:r>
      <w:r w:rsidRPr="006229D5">
        <w:rPr>
          <w:rStyle w:val="FontStyle11"/>
          <w:bCs/>
          <w:sz w:val="24"/>
          <w:szCs w:val="24"/>
        </w:rPr>
        <w:t>је однос</w:t>
      </w:r>
      <w:r w:rsidRPr="006229D5">
        <w:rPr>
          <w:rStyle w:val="FontStyle11"/>
          <w:b/>
          <w:bCs/>
          <w:sz w:val="24"/>
          <w:szCs w:val="24"/>
        </w:rPr>
        <w:t xml:space="preserve"> </w:t>
      </w:r>
      <w:r w:rsidRPr="006229D5">
        <w:rPr>
          <w:rStyle w:val="FontStyle11"/>
          <w:sz w:val="24"/>
          <w:szCs w:val="24"/>
          <w:lang w:val="sr-Cyrl-CS" w:eastAsia="sr-Cyrl-CS"/>
        </w:rPr>
        <w:t xml:space="preserve">између бруто површине </w:t>
      </w:r>
      <w:r w:rsidRPr="006229D5">
        <w:rPr>
          <w:rStyle w:val="FontStyle15"/>
          <w:b w:val="0"/>
          <w:sz w:val="24"/>
          <w:szCs w:val="24"/>
          <w:lang w:val="sr-Cyrl-CS" w:eastAsia="sr-Cyrl-CS"/>
        </w:rPr>
        <w:t>под</w:t>
      </w:r>
      <w:r w:rsidRPr="006229D5">
        <w:rPr>
          <w:rStyle w:val="FontStyle15"/>
          <w:sz w:val="24"/>
          <w:szCs w:val="24"/>
          <w:lang w:val="sr-Cyrl-CS" w:eastAsia="sr-Cyrl-CS"/>
        </w:rPr>
        <w:t xml:space="preserve"> </w:t>
      </w:r>
      <w:r w:rsidRPr="006229D5">
        <w:rPr>
          <w:rStyle w:val="FontStyle11"/>
          <w:sz w:val="24"/>
          <w:szCs w:val="24"/>
          <w:lang w:val="sr-Cyrl-CS" w:eastAsia="sr-Cyrl-CS"/>
        </w:rPr>
        <w:t xml:space="preserve">објектом </w:t>
      </w:r>
      <w:r w:rsidRPr="006229D5">
        <w:rPr>
          <w:rStyle w:val="FontStyle15"/>
          <w:b w:val="0"/>
          <w:sz w:val="24"/>
          <w:szCs w:val="24"/>
          <w:lang w:val="sr-Cyrl-CS" w:eastAsia="sr-Cyrl-CS"/>
        </w:rPr>
        <w:t>и</w:t>
      </w:r>
      <w:r w:rsidRPr="006229D5">
        <w:rPr>
          <w:rStyle w:val="FontStyle15"/>
          <w:sz w:val="24"/>
          <w:szCs w:val="24"/>
          <w:lang w:val="sr-Cyrl-CS" w:eastAsia="sr-Cyrl-CS"/>
        </w:rPr>
        <w:t xml:space="preserve"> </w:t>
      </w:r>
      <w:r w:rsidRPr="006229D5">
        <w:rPr>
          <w:rStyle w:val="FontStyle11"/>
          <w:sz w:val="24"/>
          <w:szCs w:val="24"/>
          <w:lang w:val="sr-Cyrl-CS" w:eastAsia="sr-Cyrl-CS"/>
        </w:rPr>
        <w:t xml:space="preserve">површине грађевинске парцеле помножен бројем </w:t>
      </w:r>
      <w:r w:rsidRPr="006229D5">
        <w:rPr>
          <w:rStyle w:val="FontStyle11"/>
          <w:sz w:val="24"/>
          <w:szCs w:val="24"/>
          <w:lang w:val="sr-Latn-CS" w:eastAsia="sr-Cyrl-CS"/>
        </w:rPr>
        <w:t xml:space="preserve">100. </w:t>
      </w:r>
      <w:r w:rsidRPr="006229D5">
        <w:rPr>
          <w:rStyle w:val="FontStyle15"/>
          <w:b w:val="0"/>
          <w:sz w:val="24"/>
          <w:szCs w:val="24"/>
          <w:lang w:val="sr-Cyrl-CS" w:eastAsia="sr-Cyrl-CS"/>
        </w:rPr>
        <w:t>Бруто</w:t>
      </w:r>
      <w:r w:rsidRPr="006229D5">
        <w:rPr>
          <w:rStyle w:val="FontStyle15"/>
          <w:sz w:val="24"/>
          <w:szCs w:val="24"/>
          <w:lang w:val="sr-Cyrl-CS" w:eastAsia="sr-Cyrl-CS"/>
        </w:rPr>
        <w:t xml:space="preserve"> </w:t>
      </w:r>
      <w:r w:rsidRPr="006229D5">
        <w:rPr>
          <w:rStyle w:val="FontStyle11"/>
          <w:sz w:val="24"/>
          <w:szCs w:val="24"/>
          <w:lang w:val="sr-Cyrl-CS" w:eastAsia="sr-Cyrl-CS"/>
        </w:rPr>
        <w:t xml:space="preserve">површина </w:t>
      </w:r>
      <w:r w:rsidRPr="006229D5">
        <w:rPr>
          <w:rStyle w:val="FontStyle15"/>
          <w:b w:val="0"/>
          <w:sz w:val="24"/>
          <w:szCs w:val="24"/>
          <w:lang w:val="sr-Cyrl-CS" w:eastAsia="sr-Cyrl-CS"/>
        </w:rPr>
        <w:t>под</w:t>
      </w:r>
      <w:r w:rsidRPr="006229D5">
        <w:rPr>
          <w:rStyle w:val="FontStyle15"/>
          <w:sz w:val="24"/>
          <w:szCs w:val="24"/>
          <w:lang w:val="sr-Cyrl-CS" w:eastAsia="sr-Cyrl-CS"/>
        </w:rPr>
        <w:t xml:space="preserve"> </w:t>
      </w:r>
      <w:r w:rsidRPr="006229D5">
        <w:rPr>
          <w:rStyle w:val="FontStyle11"/>
          <w:sz w:val="24"/>
          <w:szCs w:val="24"/>
          <w:lang w:val="sr-Cyrl-CS" w:eastAsia="sr-Cyrl-CS"/>
        </w:rPr>
        <w:t>објектом је хоризонтална пројекција габарита приземља објекта на парцелу.</w:t>
      </w:r>
    </w:p>
    <w:p w:rsidR="00930D99" w:rsidRPr="006229D5" w:rsidRDefault="00930D99" w:rsidP="00930D99">
      <w:pPr>
        <w:ind w:firstLine="720"/>
        <w:jc w:val="both"/>
        <w:rPr>
          <w:rStyle w:val="FontStyle11"/>
          <w:sz w:val="24"/>
          <w:szCs w:val="24"/>
          <w:lang w:val="ru-RU" w:eastAsia="sr-Cyrl-CS"/>
        </w:rPr>
      </w:pPr>
      <w:r w:rsidRPr="006229D5">
        <w:rPr>
          <w:rStyle w:val="FontStyle11"/>
          <w:sz w:val="24"/>
          <w:szCs w:val="24"/>
          <w:lang w:val="sr-Cyrl-CS" w:eastAsia="sr-Cyrl-CS"/>
        </w:rPr>
        <w:t xml:space="preserve">Индекс изграђености (и) је однос између бруто развијене грађевинске површине свих етажа корисног простора и површине парцеле. Надземне гараже, техничке просторије и слично,  рачунају у површину корисних етажа и не редукују се. </w:t>
      </w:r>
    </w:p>
    <w:p w:rsidR="00930D99" w:rsidRPr="006229D5" w:rsidRDefault="00930D99" w:rsidP="00930D99">
      <w:pPr>
        <w:ind w:firstLine="720"/>
        <w:jc w:val="both"/>
        <w:rPr>
          <w:rStyle w:val="FontStyle15"/>
          <w:sz w:val="24"/>
          <w:szCs w:val="24"/>
          <w:lang w:val="sr-Cyrl-CS" w:eastAsia="sr-Cyrl-CS"/>
        </w:rPr>
      </w:pPr>
      <w:r w:rsidRPr="006229D5">
        <w:rPr>
          <w:rStyle w:val="FontStyle11"/>
          <w:sz w:val="24"/>
          <w:szCs w:val="24"/>
          <w:lang w:val="sr-Cyrl-CS" w:eastAsia="sr-Cyrl-CS"/>
        </w:rPr>
        <w:t xml:space="preserve">Подземне гараже, техничке просторије, техничке оставе, комуникације и маневарски простор гаража не улазе у обрачун површине корисних </w:t>
      </w:r>
      <w:r w:rsidRPr="006229D5">
        <w:rPr>
          <w:rStyle w:val="FontStyle15"/>
          <w:b w:val="0"/>
          <w:sz w:val="24"/>
          <w:szCs w:val="24"/>
          <w:lang w:val="sr-Cyrl-CS" w:eastAsia="sr-Cyrl-CS"/>
        </w:rPr>
        <w:t>етажа.</w:t>
      </w:r>
      <w:r w:rsidRPr="006229D5">
        <w:rPr>
          <w:rStyle w:val="FontStyle15"/>
          <w:sz w:val="24"/>
          <w:szCs w:val="24"/>
          <w:lang w:val="sr-Cyrl-CS" w:eastAsia="sr-Cyrl-CS"/>
        </w:rPr>
        <w:t xml:space="preserve"> </w:t>
      </w:r>
    </w:p>
    <w:p w:rsidR="00930D99" w:rsidRPr="006229D5" w:rsidRDefault="00930D99" w:rsidP="00930D99">
      <w:pPr>
        <w:ind w:firstLine="720"/>
        <w:jc w:val="both"/>
        <w:rPr>
          <w:rStyle w:val="FontStyle11"/>
          <w:sz w:val="24"/>
          <w:szCs w:val="24"/>
          <w:lang w:val="sr-Cyrl-CS" w:eastAsia="sr-Cyrl-CS"/>
        </w:rPr>
      </w:pPr>
      <w:r w:rsidRPr="006229D5">
        <w:rPr>
          <w:rStyle w:val="FontStyle11"/>
          <w:sz w:val="24"/>
          <w:szCs w:val="24"/>
          <w:lang w:val="sr-Cyrl-CS" w:eastAsia="sr-Cyrl-CS"/>
        </w:rPr>
        <w:t xml:space="preserve">Сви услови изградње појединачних парцела дати планом, у случају нове поделе  парцела, остају </w:t>
      </w:r>
      <w:r w:rsidRPr="006229D5">
        <w:rPr>
          <w:rStyle w:val="FontStyle15"/>
          <w:b w:val="0"/>
          <w:sz w:val="24"/>
          <w:szCs w:val="24"/>
          <w:lang w:val="sr-Cyrl-CS" w:eastAsia="sr-Cyrl-CS"/>
        </w:rPr>
        <w:t>исти као</w:t>
      </w:r>
      <w:r w:rsidRPr="006229D5">
        <w:rPr>
          <w:rStyle w:val="FontStyle15"/>
          <w:sz w:val="24"/>
          <w:szCs w:val="24"/>
          <w:lang w:val="sr-Cyrl-CS" w:eastAsia="sr-Cyrl-CS"/>
        </w:rPr>
        <w:t xml:space="preserve"> </w:t>
      </w:r>
      <w:r w:rsidRPr="006229D5">
        <w:rPr>
          <w:rStyle w:val="FontStyle11"/>
          <w:sz w:val="24"/>
          <w:szCs w:val="24"/>
          <w:lang w:val="sr-Cyrl-CS" w:eastAsia="sr-Cyrl-CS"/>
        </w:rPr>
        <w:t>изведена величина из свих услова сваке од парцела.</w:t>
      </w:r>
    </w:p>
    <w:p w:rsidR="00930D99" w:rsidRPr="00A943DE" w:rsidRDefault="00930D99" w:rsidP="00930D99">
      <w:pPr>
        <w:ind w:firstLine="720"/>
        <w:jc w:val="both"/>
        <w:rPr>
          <w:rStyle w:val="FontStyle11"/>
          <w:sz w:val="24"/>
          <w:szCs w:val="24"/>
          <w:lang w:val="sr-Cyrl-CS" w:eastAsia="sr-Cyrl-CS"/>
        </w:rPr>
      </w:pPr>
      <w:r w:rsidRPr="00A943DE">
        <w:rPr>
          <w:rStyle w:val="FontStyle11"/>
          <w:sz w:val="24"/>
          <w:szCs w:val="24"/>
          <w:lang w:val="sr-Cyrl-CS" w:eastAsia="sr-Cyrl-CS"/>
        </w:rPr>
        <w:t xml:space="preserve">Новопланирани објекти требају </w:t>
      </w:r>
      <w:r w:rsidRPr="00A943DE">
        <w:rPr>
          <w:rStyle w:val="FontStyle11"/>
          <w:sz w:val="24"/>
          <w:szCs w:val="24"/>
          <w:lang w:val="sr-Cyrl-RS" w:eastAsia="sr-Cyrl-CS"/>
        </w:rPr>
        <w:t xml:space="preserve">да </w:t>
      </w:r>
      <w:r w:rsidRPr="00A943DE">
        <w:rPr>
          <w:rStyle w:val="FontStyle15"/>
          <w:b w:val="0"/>
          <w:sz w:val="24"/>
          <w:szCs w:val="24"/>
          <w:lang w:val="sr-Cyrl-CS" w:eastAsia="sr-Cyrl-CS"/>
        </w:rPr>
        <w:t>одражавају</w:t>
      </w:r>
      <w:r w:rsidRPr="00A943DE">
        <w:rPr>
          <w:rStyle w:val="FontStyle15"/>
          <w:sz w:val="24"/>
          <w:szCs w:val="24"/>
          <w:lang w:val="sr-Cyrl-CS" w:eastAsia="sr-Cyrl-CS"/>
        </w:rPr>
        <w:t xml:space="preserve"> </w:t>
      </w:r>
      <w:r w:rsidRPr="00A943DE">
        <w:rPr>
          <w:rStyle w:val="FontStyle11"/>
          <w:sz w:val="24"/>
          <w:szCs w:val="24"/>
          <w:lang w:val="sr-Cyrl-CS" w:eastAsia="sr-Cyrl-CS"/>
        </w:rPr>
        <w:t>савремен приступ пројектовању уз поштовање природног амбијента, технолошкох карактеристика објекта и правила грађења дата појединачно за целине.</w:t>
      </w:r>
    </w:p>
    <w:p w:rsidR="00930D99" w:rsidRPr="00A943DE" w:rsidRDefault="00930D99" w:rsidP="00930D99">
      <w:pPr>
        <w:ind w:firstLine="720"/>
        <w:jc w:val="both"/>
        <w:rPr>
          <w:rStyle w:val="FontStyle11"/>
          <w:sz w:val="24"/>
          <w:szCs w:val="24"/>
          <w:lang w:val="sr-Latn-CS" w:eastAsia="sr-Cyrl-CS"/>
        </w:rPr>
      </w:pPr>
      <w:r w:rsidRPr="00A943DE">
        <w:rPr>
          <w:rStyle w:val="FontStyle11"/>
          <w:sz w:val="24"/>
          <w:szCs w:val="24"/>
          <w:lang w:val="sr-Cyrl-CS" w:eastAsia="sr-Cyrl-CS"/>
        </w:rPr>
        <w:t xml:space="preserve">Максималне висине дефинисане правилима грађења, односе се на висину слемена код косих кровова, односно висину венца код равних и кровова са нагибом кровних равни мањим од </w:t>
      </w:r>
      <w:r w:rsidRPr="00A943DE">
        <w:rPr>
          <w:rStyle w:val="FontStyle11"/>
          <w:sz w:val="24"/>
          <w:szCs w:val="24"/>
          <w:lang w:val="sr-Latn-CS" w:eastAsia="sr-Cyrl-CS"/>
        </w:rPr>
        <w:t>10%.</w:t>
      </w:r>
    </w:p>
    <w:p w:rsidR="0096620E" w:rsidRPr="00A943DE" w:rsidRDefault="0096620E" w:rsidP="0096620E">
      <w:pPr>
        <w:ind w:firstLine="720"/>
        <w:jc w:val="both"/>
        <w:rPr>
          <w:rStyle w:val="FontStyle11"/>
          <w:sz w:val="24"/>
          <w:szCs w:val="24"/>
          <w:lang w:val="sr-Cyrl-CS" w:eastAsia="sr-Cyrl-CS"/>
        </w:rPr>
      </w:pPr>
      <w:r w:rsidRPr="00A943DE">
        <w:rPr>
          <w:rStyle w:val="FontStyle11"/>
          <w:sz w:val="24"/>
          <w:szCs w:val="24"/>
          <w:lang w:val="sr-Cyrl-CS" w:eastAsia="sr-Cyrl-CS"/>
        </w:rPr>
        <w:t>Дозвољава се изградња објеката са подземном етажом- сутерен или подрум, а у зависности од нивоа подземних вода и геомеханичким испитивањима.</w:t>
      </w:r>
    </w:p>
    <w:p w:rsidR="00D11857" w:rsidRPr="000E77EC" w:rsidRDefault="0096620E" w:rsidP="000E77EC">
      <w:pPr>
        <w:autoSpaceDE w:val="0"/>
        <w:autoSpaceDN w:val="0"/>
        <w:adjustRightInd w:val="0"/>
        <w:spacing w:before="40" w:after="40"/>
        <w:ind w:firstLine="720"/>
        <w:jc w:val="both"/>
        <w:rPr>
          <w:rFonts w:cs="Times New Roman"/>
          <w:sz w:val="24"/>
          <w:szCs w:val="22"/>
        </w:rPr>
      </w:pPr>
      <w:r w:rsidRPr="00A943DE">
        <w:rPr>
          <w:rFonts w:cs="Times New Roman"/>
          <w:sz w:val="24"/>
          <w:szCs w:val="22"/>
          <w:lang w:val="sr-Cyrl-CS"/>
        </w:rPr>
        <w:t>Простор за паркирање у оквиру грађевинске парцеле одређује се на основу норматива 70м2 корисне површине пословног простора 1 паркинг место и може се користити само у функцији објекта за који је намењен</w:t>
      </w:r>
      <w:r w:rsidR="00A943DE" w:rsidRPr="00A943DE">
        <w:rPr>
          <w:rFonts w:cs="Times New Roman"/>
          <w:sz w:val="24"/>
          <w:szCs w:val="22"/>
        </w:rPr>
        <w:t>.</w:t>
      </w:r>
      <w:r w:rsidRPr="00A943DE">
        <w:rPr>
          <w:rFonts w:cs="Times New Roman"/>
          <w:sz w:val="24"/>
          <w:szCs w:val="22"/>
          <w:lang w:val="sr-Cyrl-CS"/>
        </w:rPr>
        <w:t xml:space="preserve"> </w:t>
      </w:r>
    </w:p>
    <w:p w:rsidR="00AE2FDC" w:rsidRPr="00A943DE" w:rsidRDefault="00AE2FDC" w:rsidP="00AE2FDC">
      <w:pPr>
        <w:tabs>
          <w:tab w:val="right" w:leader="dot" w:pos="9000"/>
        </w:tabs>
        <w:autoSpaceDE w:val="0"/>
        <w:autoSpaceDN w:val="0"/>
        <w:adjustRightInd w:val="0"/>
        <w:spacing w:before="120"/>
        <w:jc w:val="both"/>
        <w:rPr>
          <w:rFonts w:cs="Times New Roman"/>
          <w:b/>
          <w:bCs/>
          <w:sz w:val="24"/>
          <w:szCs w:val="24"/>
          <w:lang w:val="ru-RU"/>
        </w:rPr>
      </w:pPr>
      <w:r w:rsidRPr="00A943DE">
        <w:rPr>
          <w:rFonts w:cs="Times New Roman"/>
          <w:b/>
          <w:bCs/>
          <w:sz w:val="24"/>
          <w:szCs w:val="24"/>
          <w:lang w:val="sr-Cyrl-CS"/>
        </w:rPr>
        <w:t>2. Услови за формирање грађевинске парцеле</w:t>
      </w:r>
    </w:p>
    <w:p w:rsidR="00AE2FDC" w:rsidRPr="00855ED7" w:rsidRDefault="00AE2FDC" w:rsidP="00AE2FDC">
      <w:pPr>
        <w:autoSpaceDE w:val="0"/>
        <w:autoSpaceDN w:val="0"/>
        <w:adjustRightInd w:val="0"/>
        <w:spacing w:before="40"/>
        <w:ind w:firstLine="720"/>
        <w:jc w:val="both"/>
        <w:rPr>
          <w:rFonts w:cs="Times New Roman"/>
          <w:bCs/>
          <w:sz w:val="24"/>
          <w:szCs w:val="24"/>
          <w:lang w:val="ru-RU"/>
        </w:rPr>
      </w:pPr>
      <w:r w:rsidRPr="00855ED7">
        <w:rPr>
          <w:rFonts w:cs="Times New Roman"/>
          <w:bCs/>
          <w:sz w:val="24"/>
          <w:szCs w:val="24"/>
          <w:lang w:val="sr-Cyrl-CS"/>
        </w:rPr>
        <w:t xml:space="preserve">Све грађевинске парцеле морају имати обезбеђен приступ на јавну површину. </w:t>
      </w:r>
      <w:r w:rsidRPr="00855ED7">
        <w:rPr>
          <w:rFonts w:cs="Times New Roman"/>
          <w:bCs/>
          <w:sz w:val="24"/>
          <w:szCs w:val="24"/>
          <w:lang w:val="ru-RU"/>
        </w:rPr>
        <w:t>Уколико катастарска парцела нема приступ на површину јавне намене није грађевинска парцела. Приступ на површину јавне намене може се обезбедити пројектом парцелације.</w:t>
      </w:r>
    </w:p>
    <w:p w:rsidR="00AE2FDC" w:rsidRPr="00855ED7" w:rsidRDefault="00AE2FDC" w:rsidP="00AE2FDC">
      <w:pPr>
        <w:pStyle w:val="Style1"/>
        <w:widowControl/>
        <w:tabs>
          <w:tab w:val="left" w:pos="1080"/>
        </w:tabs>
        <w:autoSpaceDE/>
        <w:autoSpaceDN/>
        <w:adjustRightInd/>
        <w:spacing w:line="260" w:lineRule="exact"/>
        <w:rPr>
          <w:bCs/>
          <w:lang w:val="sr-Cyrl-RS"/>
        </w:rPr>
      </w:pPr>
      <w:r w:rsidRPr="00855ED7">
        <w:t>В</w:t>
      </w:r>
      <w:r w:rsidRPr="00855ED7">
        <w:rPr>
          <w:lang w:val="ru-RU"/>
        </w:rPr>
        <w:t>еличина грађевинске парцеле дефинисана је регулационим линијама према површинама јавне намене</w:t>
      </w:r>
      <w:r w:rsidRPr="00855ED7">
        <w:rPr>
          <w:lang w:val="sr-Cyrl-CS"/>
        </w:rPr>
        <w:t xml:space="preserve"> и границама катастарских парцела. Усаглашава се са технолошким условима и потребама конкретне намене, а у складу са прописима и одговарајућим техничким нормативима. </w:t>
      </w:r>
      <w:r w:rsidRPr="00855ED7">
        <w:rPr>
          <w:bCs/>
          <w:lang w:val="sr-Cyrl-CS"/>
        </w:rPr>
        <w:t xml:space="preserve">Нове грађевинске парцеле формирају се применом правила парцелације, препарцелације и исправке  граница  суседних  парцела,  у складу са </w:t>
      </w:r>
      <w:r w:rsidRPr="00855ED7">
        <w:t>З</w:t>
      </w:r>
      <w:r w:rsidRPr="00855ED7">
        <w:rPr>
          <w:spacing w:val="-3"/>
        </w:rPr>
        <w:t>а</w:t>
      </w:r>
      <w:r w:rsidRPr="00855ED7">
        <w:t>к</w:t>
      </w:r>
      <w:r w:rsidRPr="00855ED7">
        <w:rPr>
          <w:spacing w:val="2"/>
        </w:rPr>
        <w:t>о</w:t>
      </w:r>
      <w:r w:rsidRPr="00855ED7">
        <w:rPr>
          <w:spacing w:val="-1"/>
        </w:rPr>
        <w:t>н</w:t>
      </w:r>
      <w:r w:rsidRPr="00855ED7">
        <w:t>а</w:t>
      </w:r>
      <w:r w:rsidRPr="00855ED7">
        <w:rPr>
          <w:spacing w:val="5"/>
        </w:rPr>
        <w:t xml:space="preserve"> </w:t>
      </w:r>
      <w:r w:rsidRPr="00855ED7">
        <w:t>о</w:t>
      </w:r>
      <w:r w:rsidRPr="00855ED7">
        <w:rPr>
          <w:spacing w:val="6"/>
        </w:rPr>
        <w:t xml:space="preserve"> </w:t>
      </w:r>
      <w:r w:rsidRPr="00855ED7">
        <w:t>п</w:t>
      </w:r>
      <w:r w:rsidRPr="00855ED7">
        <w:rPr>
          <w:spacing w:val="-2"/>
        </w:rPr>
        <w:t>л</w:t>
      </w:r>
      <w:r w:rsidRPr="00855ED7">
        <w:rPr>
          <w:spacing w:val="2"/>
        </w:rPr>
        <w:t>а</w:t>
      </w:r>
      <w:r w:rsidRPr="00855ED7">
        <w:rPr>
          <w:spacing w:val="-1"/>
        </w:rPr>
        <w:t>ни</w:t>
      </w:r>
      <w:r w:rsidRPr="00855ED7">
        <w:t>рању</w:t>
      </w:r>
      <w:r w:rsidRPr="00855ED7">
        <w:rPr>
          <w:spacing w:val="4"/>
        </w:rPr>
        <w:t xml:space="preserve"> </w:t>
      </w:r>
      <w:r w:rsidRPr="00855ED7">
        <w:t>и</w:t>
      </w:r>
      <w:r w:rsidRPr="00855ED7">
        <w:rPr>
          <w:spacing w:val="6"/>
        </w:rPr>
        <w:t xml:space="preserve"> </w:t>
      </w:r>
      <w:r w:rsidRPr="00855ED7">
        <w:t>и</w:t>
      </w:r>
      <w:r w:rsidRPr="00855ED7">
        <w:rPr>
          <w:spacing w:val="-1"/>
        </w:rPr>
        <w:t>з</w:t>
      </w:r>
      <w:r w:rsidRPr="00855ED7">
        <w:rPr>
          <w:spacing w:val="2"/>
        </w:rPr>
        <w:t>г</w:t>
      </w:r>
      <w:r w:rsidRPr="00855ED7">
        <w:t>р</w:t>
      </w:r>
      <w:r w:rsidRPr="00855ED7">
        <w:rPr>
          <w:spacing w:val="-3"/>
        </w:rPr>
        <w:t>а</w:t>
      </w:r>
      <w:r w:rsidRPr="00855ED7">
        <w:rPr>
          <w:spacing w:val="3"/>
        </w:rPr>
        <w:t>д</w:t>
      </w:r>
      <w:r w:rsidRPr="00855ED7">
        <w:t xml:space="preserve">њи </w:t>
      </w:r>
      <w:r w:rsidRPr="00855ED7">
        <w:rPr>
          <w:spacing w:val="2"/>
        </w:rPr>
        <w:t>(</w:t>
      </w:r>
      <w:r w:rsidRPr="00855ED7">
        <w:t>„</w:t>
      </w:r>
      <w:r w:rsidRPr="00855ED7">
        <w:rPr>
          <w:spacing w:val="-1"/>
        </w:rPr>
        <w:t>С</w:t>
      </w:r>
      <w:r w:rsidRPr="00855ED7">
        <w:t>л</w:t>
      </w:r>
      <w:r w:rsidRPr="00855ED7">
        <w:rPr>
          <w:spacing w:val="-2"/>
        </w:rPr>
        <w:t>у</w:t>
      </w:r>
      <w:r w:rsidRPr="00855ED7">
        <w:rPr>
          <w:spacing w:val="2"/>
        </w:rPr>
        <w:t>ж</w:t>
      </w:r>
      <w:r w:rsidRPr="00855ED7">
        <w:t>б</w:t>
      </w:r>
      <w:r w:rsidRPr="00855ED7">
        <w:rPr>
          <w:spacing w:val="2"/>
        </w:rPr>
        <w:t>е</w:t>
      </w:r>
      <w:r w:rsidRPr="00855ED7">
        <w:rPr>
          <w:spacing w:val="-1"/>
        </w:rPr>
        <w:t>н</w:t>
      </w:r>
      <w:r w:rsidRPr="00855ED7">
        <w:t>и</w:t>
      </w:r>
      <w:r w:rsidRPr="00855ED7">
        <w:rPr>
          <w:spacing w:val="1"/>
        </w:rPr>
        <w:t xml:space="preserve"> </w:t>
      </w:r>
      <w:r w:rsidRPr="00855ED7">
        <w:t>г</w:t>
      </w:r>
      <w:r w:rsidRPr="00855ED7">
        <w:rPr>
          <w:spacing w:val="-2"/>
        </w:rPr>
        <w:t>л</w:t>
      </w:r>
      <w:r w:rsidRPr="00855ED7">
        <w:rPr>
          <w:spacing w:val="2"/>
        </w:rPr>
        <w:t>ас</w:t>
      </w:r>
      <w:r w:rsidRPr="00855ED7">
        <w:rPr>
          <w:spacing w:val="-1"/>
        </w:rPr>
        <w:t>ни</w:t>
      </w:r>
      <w:r w:rsidRPr="00855ED7">
        <w:t>к</w:t>
      </w:r>
      <w:r w:rsidRPr="00855ED7">
        <w:rPr>
          <w:spacing w:val="1"/>
        </w:rPr>
        <w:t xml:space="preserve"> </w:t>
      </w:r>
      <w:r w:rsidRPr="00855ED7">
        <w:t>РС</w:t>
      </w:r>
      <w:r w:rsidRPr="00855ED7">
        <w:rPr>
          <w:spacing w:val="-3"/>
        </w:rPr>
        <w:t>“</w:t>
      </w:r>
      <w:r w:rsidRPr="00855ED7">
        <w:t>,</w:t>
      </w:r>
      <w:r w:rsidRPr="00855ED7">
        <w:rPr>
          <w:spacing w:val="4"/>
        </w:rPr>
        <w:t xml:space="preserve"> </w:t>
      </w:r>
      <w:r w:rsidRPr="00855ED7">
        <w:t>бр. 7</w:t>
      </w:r>
      <w:r w:rsidRPr="00855ED7">
        <w:rPr>
          <w:spacing w:val="-2"/>
        </w:rPr>
        <w:t>2</w:t>
      </w:r>
      <w:r w:rsidRPr="00855ED7">
        <w:rPr>
          <w:spacing w:val="3"/>
        </w:rPr>
        <w:t>/</w:t>
      </w:r>
      <w:r w:rsidRPr="00855ED7">
        <w:t>09, 81/</w:t>
      </w:r>
      <w:r w:rsidRPr="00855ED7">
        <w:rPr>
          <w:spacing w:val="-2"/>
        </w:rPr>
        <w:t>0</w:t>
      </w:r>
      <w:r w:rsidRPr="00855ED7">
        <w:t>9</w:t>
      </w:r>
      <w:r w:rsidRPr="00855ED7">
        <w:rPr>
          <w:spacing w:val="4"/>
        </w:rPr>
        <w:t xml:space="preserve"> </w:t>
      </w:r>
      <w:r w:rsidRPr="00855ED7">
        <w:t xml:space="preserve">– </w:t>
      </w:r>
      <w:r w:rsidRPr="00855ED7">
        <w:rPr>
          <w:spacing w:val="-1"/>
        </w:rPr>
        <w:t>и</w:t>
      </w:r>
      <w:r w:rsidRPr="00855ED7">
        <w:rPr>
          <w:spacing w:val="2"/>
        </w:rPr>
        <w:t>с</w:t>
      </w:r>
      <w:r w:rsidRPr="00855ED7">
        <w:rPr>
          <w:spacing w:val="-1"/>
        </w:rPr>
        <w:t>п</w:t>
      </w:r>
      <w:r w:rsidRPr="00855ED7">
        <w:rPr>
          <w:spacing w:val="-2"/>
        </w:rPr>
        <w:t>р</w:t>
      </w:r>
      <w:r w:rsidRPr="00855ED7">
        <w:rPr>
          <w:spacing w:val="2"/>
        </w:rPr>
        <w:t>а</w:t>
      </w:r>
      <w:r w:rsidRPr="00855ED7">
        <w:t>в</w:t>
      </w:r>
      <w:r w:rsidRPr="00855ED7">
        <w:rPr>
          <w:spacing w:val="-1"/>
        </w:rPr>
        <w:t>к</w:t>
      </w:r>
      <w:r w:rsidRPr="00855ED7">
        <w:rPr>
          <w:spacing w:val="2"/>
        </w:rPr>
        <w:t>а</w:t>
      </w:r>
      <w:r w:rsidRPr="00855ED7">
        <w:t>, 64</w:t>
      </w:r>
      <w:r w:rsidRPr="00855ED7">
        <w:rPr>
          <w:spacing w:val="3"/>
        </w:rPr>
        <w:t>/</w:t>
      </w:r>
      <w:r w:rsidRPr="00855ED7">
        <w:rPr>
          <w:spacing w:val="-2"/>
        </w:rPr>
        <w:t>1</w:t>
      </w:r>
      <w:r w:rsidRPr="00855ED7">
        <w:t>0</w:t>
      </w:r>
      <w:r w:rsidRPr="00855ED7">
        <w:rPr>
          <w:spacing w:val="2"/>
        </w:rPr>
        <w:t xml:space="preserve"> </w:t>
      </w:r>
      <w:r w:rsidRPr="00855ED7">
        <w:t>– од</w:t>
      </w:r>
      <w:r w:rsidRPr="00855ED7">
        <w:rPr>
          <w:spacing w:val="2"/>
        </w:rPr>
        <w:t>л</w:t>
      </w:r>
      <w:r w:rsidRPr="00855ED7">
        <w:rPr>
          <w:spacing w:val="-2"/>
        </w:rPr>
        <w:t>у</w:t>
      </w:r>
      <w:r w:rsidRPr="00855ED7">
        <w:t>ка</w:t>
      </w:r>
      <w:r w:rsidRPr="00855ED7">
        <w:rPr>
          <w:spacing w:val="1"/>
        </w:rPr>
        <w:t xml:space="preserve"> </w:t>
      </w:r>
      <w:r w:rsidRPr="00855ED7">
        <w:rPr>
          <w:spacing w:val="-2"/>
        </w:rPr>
        <w:t>У</w:t>
      </w:r>
      <w:r w:rsidRPr="00855ED7">
        <w:t>С, 24/11,</w:t>
      </w:r>
      <w:r w:rsidRPr="00855ED7">
        <w:rPr>
          <w:spacing w:val="2"/>
        </w:rPr>
        <w:t xml:space="preserve"> </w:t>
      </w:r>
      <w:r w:rsidRPr="00855ED7">
        <w:rPr>
          <w:spacing w:val="-2"/>
        </w:rPr>
        <w:t>1</w:t>
      </w:r>
      <w:r w:rsidRPr="00855ED7">
        <w:t>21/12,</w:t>
      </w:r>
      <w:r w:rsidRPr="00855ED7">
        <w:rPr>
          <w:spacing w:val="2"/>
        </w:rPr>
        <w:t xml:space="preserve"> </w:t>
      </w:r>
      <w:r w:rsidRPr="00855ED7">
        <w:t>4</w:t>
      </w:r>
      <w:r w:rsidRPr="00855ED7">
        <w:rPr>
          <w:spacing w:val="-2"/>
        </w:rPr>
        <w:t>2</w:t>
      </w:r>
      <w:r w:rsidRPr="00855ED7">
        <w:t>/13</w:t>
      </w:r>
      <w:r w:rsidRPr="00855ED7">
        <w:rPr>
          <w:spacing w:val="2"/>
        </w:rPr>
        <w:t xml:space="preserve"> </w:t>
      </w:r>
      <w:r w:rsidRPr="00855ED7">
        <w:t>– одл</w:t>
      </w:r>
      <w:r w:rsidRPr="00855ED7">
        <w:rPr>
          <w:spacing w:val="-2"/>
        </w:rPr>
        <w:t>у</w:t>
      </w:r>
      <w:r w:rsidRPr="00855ED7">
        <w:t>ка</w:t>
      </w:r>
      <w:r w:rsidRPr="00855ED7">
        <w:rPr>
          <w:spacing w:val="46"/>
        </w:rPr>
        <w:t xml:space="preserve"> </w:t>
      </w:r>
      <w:r w:rsidRPr="00855ED7">
        <w:t>У</w:t>
      </w:r>
      <w:r w:rsidRPr="00855ED7">
        <w:rPr>
          <w:spacing w:val="-1"/>
        </w:rPr>
        <w:t>С</w:t>
      </w:r>
      <w:r w:rsidRPr="00855ED7">
        <w:t>,</w:t>
      </w:r>
      <w:r w:rsidRPr="00855ED7">
        <w:rPr>
          <w:spacing w:val="44"/>
        </w:rPr>
        <w:t xml:space="preserve"> </w:t>
      </w:r>
      <w:r w:rsidRPr="00855ED7">
        <w:t>5</w:t>
      </w:r>
      <w:r w:rsidRPr="00855ED7">
        <w:rPr>
          <w:spacing w:val="-2"/>
        </w:rPr>
        <w:t>0</w:t>
      </w:r>
      <w:r w:rsidRPr="00855ED7">
        <w:t>/13</w:t>
      </w:r>
      <w:r w:rsidRPr="00855ED7">
        <w:rPr>
          <w:spacing w:val="44"/>
        </w:rPr>
        <w:t xml:space="preserve"> </w:t>
      </w:r>
      <w:r w:rsidRPr="00855ED7">
        <w:t>–</w:t>
      </w:r>
      <w:r w:rsidRPr="00855ED7">
        <w:rPr>
          <w:spacing w:val="42"/>
        </w:rPr>
        <w:t xml:space="preserve"> </w:t>
      </w:r>
      <w:r w:rsidRPr="00855ED7">
        <w:t>одл</w:t>
      </w:r>
      <w:r w:rsidRPr="00855ED7">
        <w:rPr>
          <w:spacing w:val="-2"/>
        </w:rPr>
        <w:t>у</w:t>
      </w:r>
      <w:r w:rsidRPr="00855ED7">
        <w:t>ка</w:t>
      </w:r>
      <w:r w:rsidRPr="00855ED7">
        <w:rPr>
          <w:spacing w:val="46"/>
        </w:rPr>
        <w:t xml:space="preserve"> </w:t>
      </w:r>
      <w:r w:rsidRPr="00855ED7">
        <w:rPr>
          <w:spacing w:val="-2"/>
        </w:rPr>
        <w:t>У</w:t>
      </w:r>
      <w:r w:rsidRPr="00855ED7">
        <w:t>С,</w:t>
      </w:r>
      <w:r w:rsidRPr="00855ED7">
        <w:rPr>
          <w:spacing w:val="44"/>
        </w:rPr>
        <w:t xml:space="preserve"> </w:t>
      </w:r>
      <w:r w:rsidRPr="00855ED7">
        <w:t>9</w:t>
      </w:r>
      <w:r w:rsidRPr="00855ED7">
        <w:rPr>
          <w:spacing w:val="-2"/>
        </w:rPr>
        <w:t>8</w:t>
      </w:r>
      <w:r w:rsidRPr="00855ED7">
        <w:t>/13</w:t>
      </w:r>
      <w:r w:rsidRPr="00855ED7">
        <w:rPr>
          <w:spacing w:val="44"/>
        </w:rPr>
        <w:t xml:space="preserve"> </w:t>
      </w:r>
      <w:r w:rsidRPr="00855ED7">
        <w:t>–</w:t>
      </w:r>
      <w:r w:rsidRPr="00855ED7">
        <w:rPr>
          <w:spacing w:val="40"/>
        </w:rPr>
        <w:t xml:space="preserve"> </w:t>
      </w:r>
      <w:r w:rsidRPr="00855ED7">
        <w:rPr>
          <w:spacing w:val="2"/>
        </w:rPr>
        <w:t>о</w:t>
      </w:r>
      <w:r w:rsidRPr="00855ED7">
        <w:t>дл</w:t>
      </w:r>
      <w:r w:rsidRPr="00855ED7">
        <w:rPr>
          <w:spacing w:val="-2"/>
        </w:rPr>
        <w:t>у</w:t>
      </w:r>
      <w:r w:rsidRPr="00855ED7">
        <w:t>ка</w:t>
      </w:r>
      <w:r w:rsidRPr="00855ED7">
        <w:rPr>
          <w:spacing w:val="41"/>
        </w:rPr>
        <w:t xml:space="preserve"> </w:t>
      </w:r>
      <w:r w:rsidRPr="00855ED7">
        <w:t>УС,</w:t>
      </w:r>
      <w:r w:rsidRPr="00855ED7">
        <w:rPr>
          <w:spacing w:val="42"/>
        </w:rPr>
        <w:t xml:space="preserve"> </w:t>
      </w:r>
      <w:r w:rsidRPr="00855ED7">
        <w:rPr>
          <w:spacing w:val="2"/>
        </w:rPr>
        <w:t>1</w:t>
      </w:r>
      <w:r w:rsidRPr="00855ED7">
        <w:t>32/14</w:t>
      </w:r>
      <w:r w:rsidR="004E3F65">
        <w:rPr>
          <w:spacing w:val="42"/>
        </w:rPr>
        <w:t xml:space="preserve">, </w:t>
      </w:r>
      <w:r w:rsidRPr="00855ED7">
        <w:t>14</w:t>
      </w:r>
      <w:r w:rsidRPr="00855ED7">
        <w:rPr>
          <w:spacing w:val="-2"/>
        </w:rPr>
        <w:t>5</w:t>
      </w:r>
      <w:r w:rsidRPr="00855ED7">
        <w:t>/14</w:t>
      </w:r>
      <w:r w:rsidR="004E3F65">
        <w:rPr>
          <w:lang w:val="sr-Cyrl-RS"/>
        </w:rPr>
        <w:t xml:space="preserve"> и 83/2018</w:t>
      </w:r>
      <w:r w:rsidRPr="00855ED7">
        <w:t>)</w:t>
      </w:r>
      <w:r w:rsidRPr="00855ED7">
        <w:rPr>
          <w:bCs/>
          <w:lang w:val="sr-Cyrl-CS"/>
        </w:rPr>
        <w:t xml:space="preserve"> (члан 65) и </w:t>
      </w:r>
      <w:r w:rsidRPr="00855ED7">
        <w:t xml:space="preserve">Правилника </w:t>
      </w:r>
      <w:proofErr w:type="gramStart"/>
      <w:r w:rsidRPr="00855ED7">
        <w:t>о  општим</w:t>
      </w:r>
      <w:proofErr w:type="gramEnd"/>
      <w:r w:rsidRPr="00855ED7">
        <w:t xml:space="preserve"> правилима за парцелацију, регулацију и изградњу ("Сл. гласник РС", бр. 22/201</w:t>
      </w:r>
      <w:r w:rsidRPr="00855ED7">
        <w:rPr>
          <w:lang w:val="sr-Cyrl-RS"/>
        </w:rPr>
        <w:t>5</w:t>
      </w:r>
      <w:r w:rsidRPr="00855ED7">
        <w:t>)</w:t>
      </w:r>
      <w:r w:rsidRPr="00855ED7">
        <w:rPr>
          <w:lang w:val="sr-Cyrl-RS"/>
        </w:rPr>
        <w:t>.</w:t>
      </w:r>
    </w:p>
    <w:p w:rsidR="00AE2FDC" w:rsidRPr="00855ED7" w:rsidRDefault="00AE2FDC" w:rsidP="00AE2FDC">
      <w:pPr>
        <w:ind w:firstLine="720"/>
        <w:jc w:val="both"/>
        <w:rPr>
          <w:rFonts w:cs="Times New Roman"/>
          <w:bCs/>
          <w:sz w:val="24"/>
          <w:szCs w:val="22"/>
          <w:lang w:val="ru-RU"/>
        </w:rPr>
      </w:pPr>
      <w:r w:rsidRPr="00855ED7">
        <w:rPr>
          <w:rFonts w:cs="Times New Roman"/>
          <w:bCs/>
          <w:sz w:val="24"/>
          <w:szCs w:val="22"/>
          <w:lang w:val="ru-RU"/>
        </w:rPr>
        <w:t xml:space="preserve">На једној катастарској парцели може се образовати већи број грађевинских парцела, пројектом парцелације. Подела постојеће катастарске парцеле на две или више мањих парцела </w:t>
      </w:r>
      <w:r w:rsidRPr="00855ED7">
        <w:rPr>
          <w:rFonts w:cs="Times New Roman"/>
          <w:bCs/>
          <w:sz w:val="24"/>
          <w:szCs w:val="22"/>
          <w:lang w:val="ru-RU"/>
        </w:rPr>
        <w:lastRenderedPageBreak/>
        <w:t xml:space="preserve">врши се у оквиру граница парцеле. Од већег броја катастарских парцела може се образовати једна или више грађевинских парцела, пројектом </w:t>
      </w:r>
      <w:r w:rsidRPr="00855ED7">
        <w:rPr>
          <w:rFonts w:cs="Times New Roman"/>
          <w:bCs/>
          <w:sz w:val="24"/>
          <w:szCs w:val="22"/>
          <w:lang w:val="sr-Cyrl-CS"/>
        </w:rPr>
        <w:t xml:space="preserve">препарцелације, </w:t>
      </w:r>
      <w:r w:rsidRPr="00855ED7">
        <w:rPr>
          <w:rFonts w:cs="Times New Roman"/>
          <w:bCs/>
          <w:sz w:val="24"/>
          <w:szCs w:val="22"/>
        </w:rPr>
        <w:t xml:space="preserve">у циљу </w:t>
      </w:r>
      <w:r w:rsidRPr="00855ED7">
        <w:rPr>
          <w:rFonts w:cs="Times New Roman"/>
          <w:bCs/>
          <w:sz w:val="24"/>
          <w:szCs w:val="22"/>
          <w:lang w:val="sr-Cyrl-CS"/>
        </w:rPr>
        <w:t>испуњ</w:t>
      </w:r>
      <w:r w:rsidRPr="00855ED7">
        <w:rPr>
          <w:rFonts w:cs="Times New Roman"/>
          <w:bCs/>
          <w:sz w:val="24"/>
          <w:szCs w:val="22"/>
        </w:rPr>
        <w:t>ења</w:t>
      </w:r>
      <w:r w:rsidRPr="00855ED7">
        <w:rPr>
          <w:rFonts w:cs="Times New Roman"/>
          <w:bCs/>
          <w:sz w:val="24"/>
          <w:szCs w:val="22"/>
          <w:lang w:val="sr-Cyrl-CS"/>
        </w:rPr>
        <w:t xml:space="preserve"> услов</w:t>
      </w:r>
      <w:r w:rsidRPr="00855ED7">
        <w:rPr>
          <w:rFonts w:cs="Times New Roman"/>
          <w:bCs/>
          <w:sz w:val="24"/>
          <w:szCs w:val="22"/>
        </w:rPr>
        <w:t>а</w:t>
      </w:r>
      <w:r w:rsidRPr="00855ED7">
        <w:rPr>
          <w:rFonts w:cs="Times New Roman"/>
          <w:bCs/>
          <w:sz w:val="24"/>
          <w:szCs w:val="22"/>
          <w:lang w:val="sr-Cyrl-CS"/>
        </w:rPr>
        <w:t xml:space="preserve"> </w:t>
      </w:r>
      <w:r w:rsidRPr="00855ED7">
        <w:rPr>
          <w:rFonts w:cs="Times New Roman"/>
          <w:bCs/>
          <w:sz w:val="24"/>
          <w:szCs w:val="22"/>
        </w:rPr>
        <w:t>за формирање грађевинске парцеле.</w:t>
      </w:r>
      <w:r w:rsidRPr="00855ED7">
        <w:rPr>
          <w:rFonts w:cs="Times New Roman"/>
          <w:bCs/>
          <w:sz w:val="24"/>
          <w:szCs w:val="22"/>
          <w:lang w:val="ru-RU"/>
        </w:rPr>
        <w:t xml:space="preserve"> </w:t>
      </w:r>
    </w:p>
    <w:p w:rsidR="00AE2FDC" w:rsidRPr="00855ED7" w:rsidRDefault="00AE2FDC" w:rsidP="00AE2FDC">
      <w:pPr>
        <w:autoSpaceDE w:val="0"/>
        <w:autoSpaceDN w:val="0"/>
        <w:adjustRightInd w:val="0"/>
        <w:ind w:firstLine="720"/>
        <w:rPr>
          <w:rFonts w:cs="Times New Roman"/>
          <w:sz w:val="24"/>
          <w:szCs w:val="24"/>
        </w:rPr>
      </w:pPr>
      <w:r w:rsidRPr="00855ED7">
        <w:rPr>
          <w:rFonts w:cs="Times New Roman"/>
          <w:sz w:val="24"/>
          <w:szCs w:val="24"/>
        </w:rPr>
        <w:t>Уколико грађевинска парцела нема</w:t>
      </w:r>
      <w:r w:rsidRPr="00855ED7">
        <w:rPr>
          <w:rFonts w:cs="Times New Roman"/>
          <w:sz w:val="24"/>
          <w:szCs w:val="24"/>
          <w:lang w:val="sr-Cyrl-RS"/>
        </w:rPr>
        <w:t xml:space="preserve"> </w:t>
      </w:r>
      <w:r w:rsidRPr="00855ED7">
        <w:rPr>
          <w:rFonts w:cs="Times New Roman"/>
          <w:sz w:val="24"/>
          <w:szCs w:val="24"/>
        </w:rPr>
        <w:t xml:space="preserve">директан </w:t>
      </w:r>
      <w:r w:rsidRPr="00855ED7">
        <w:rPr>
          <w:rFonts w:cs="Times New Roman"/>
          <w:sz w:val="24"/>
          <w:szCs w:val="24"/>
          <w:lang w:val="sr-Cyrl-RS"/>
        </w:rPr>
        <w:t>излаз</w:t>
      </w:r>
      <w:r w:rsidRPr="00855ED7">
        <w:rPr>
          <w:rFonts w:cs="Times New Roman"/>
          <w:sz w:val="24"/>
          <w:szCs w:val="24"/>
        </w:rPr>
        <w:t xml:space="preserve"> на </w:t>
      </w:r>
      <w:r w:rsidRPr="00855ED7">
        <w:rPr>
          <w:rFonts w:cs="Times New Roman"/>
          <w:sz w:val="24"/>
          <w:szCs w:val="24"/>
          <w:lang w:val="sr-Cyrl-RS"/>
        </w:rPr>
        <w:t xml:space="preserve">јавну </w:t>
      </w:r>
      <w:proofErr w:type="gramStart"/>
      <w:r w:rsidRPr="00855ED7">
        <w:rPr>
          <w:rFonts w:cs="Times New Roman"/>
          <w:sz w:val="24"/>
          <w:szCs w:val="24"/>
          <w:lang w:val="sr-Cyrl-RS"/>
        </w:rPr>
        <w:t xml:space="preserve">површину  </w:t>
      </w:r>
      <w:r w:rsidRPr="00855ED7">
        <w:rPr>
          <w:rFonts w:cs="Times New Roman"/>
          <w:sz w:val="24"/>
          <w:szCs w:val="24"/>
        </w:rPr>
        <w:t>може</w:t>
      </w:r>
      <w:proofErr w:type="gramEnd"/>
      <w:r w:rsidRPr="00855ED7">
        <w:rPr>
          <w:rFonts w:cs="Times New Roman"/>
          <w:sz w:val="24"/>
          <w:szCs w:val="24"/>
        </w:rPr>
        <w:t xml:space="preserve"> </w:t>
      </w:r>
      <w:r w:rsidRPr="00855ED7">
        <w:rPr>
          <w:rFonts w:cs="Times New Roman"/>
          <w:sz w:val="24"/>
          <w:szCs w:val="24"/>
          <w:lang w:val="sr-Cyrl-RS"/>
        </w:rPr>
        <w:t xml:space="preserve">да </w:t>
      </w:r>
      <w:r w:rsidRPr="00855ED7">
        <w:rPr>
          <w:rFonts w:cs="Times New Roman"/>
          <w:sz w:val="24"/>
          <w:szCs w:val="24"/>
        </w:rPr>
        <w:t xml:space="preserve">има </w:t>
      </w:r>
      <w:r w:rsidRPr="00855ED7">
        <w:rPr>
          <w:rFonts w:cs="Times New Roman"/>
          <w:sz w:val="24"/>
          <w:szCs w:val="24"/>
          <w:lang w:val="sr-Cyrl-RS"/>
        </w:rPr>
        <w:t xml:space="preserve">заједнички </w:t>
      </w:r>
      <w:r w:rsidRPr="00855ED7">
        <w:rPr>
          <w:rFonts w:cs="Times New Roman"/>
          <w:sz w:val="24"/>
          <w:szCs w:val="24"/>
        </w:rPr>
        <w:t xml:space="preserve">колски прилаз </w:t>
      </w:r>
      <w:r w:rsidRPr="00855ED7">
        <w:rPr>
          <w:rFonts w:cs="Times New Roman"/>
          <w:sz w:val="24"/>
          <w:szCs w:val="24"/>
          <w:lang w:val="sr-Cyrl-RS"/>
        </w:rPr>
        <w:t xml:space="preserve"> </w:t>
      </w:r>
      <w:r w:rsidRPr="00855ED7">
        <w:rPr>
          <w:rFonts w:cs="Times New Roman"/>
          <w:sz w:val="24"/>
          <w:szCs w:val="24"/>
        </w:rPr>
        <w:t>(сукориснички) који је</w:t>
      </w:r>
      <w:r w:rsidRPr="00855ED7">
        <w:rPr>
          <w:rFonts w:cs="Times New Roman"/>
          <w:sz w:val="24"/>
          <w:szCs w:val="24"/>
          <w:lang w:val="sr-Cyrl-RS"/>
        </w:rPr>
        <w:t xml:space="preserve"> </w:t>
      </w:r>
      <w:r w:rsidRPr="00855ED7">
        <w:rPr>
          <w:rFonts w:cs="Times New Roman"/>
          <w:sz w:val="24"/>
          <w:szCs w:val="24"/>
        </w:rPr>
        <w:t>минималне ширине 3,50m.</w:t>
      </w:r>
    </w:p>
    <w:p w:rsidR="001C62F3" w:rsidRDefault="001C62F3" w:rsidP="001C62F3">
      <w:pPr>
        <w:jc w:val="both"/>
        <w:rPr>
          <w:rStyle w:val="FontStyle11"/>
          <w:b/>
          <w:sz w:val="24"/>
          <w:szCs w:val="24"/>
          <w:lang w:val="sr-Cyrl-CS" w:eastAsia="sr-Cyrl-CS"/>
        </w:rPr>
      </w:pPr>
    </w:p>
    <w:p w:rsidR="001C62F3" w:rsidRPr="006450B3" w:rsidRDefault="001C62F3" w:rsidP="001C62F3">
      <w:pPr>
        <w:jc w:val="both"/>
        <w:rPr>
          <w:rStyle w:val="FontStyle11"/>
          <w:b/>
          <w:sz w:val="24"/>
          <w:szCs w:val="24"/>
          <w:lang w:val="sr-Cyrl-CS" w:eastAsia="sr-Cyrl-CS"/>
        </w:rPr>
      </w:pPr>
      <w:r w:rsidRPr="006450B3">
        <w:rPr>
          <w:rStyle w:val="FontStyle11"/>
          <w:b/>
          <w:sz w:val="24"/>
          <w:szCs w:val="24"/>
          <w:lang w:val="sr-Cyrl-CS" w:eastAsia="sr-Cyrl-CS"/>
        </w:rPr>
        <w:t xml:space="preserve">3. Величине </w:t>
      </w:r>
      <w:r w:rsidRPr="006450B3">
        <w:rPr>
          <w:rFonts w:cs="Times New Roman"/>
          <w:b/>
          <w:sz w:val="24"/>
          <w:szCs w:val="24"/>
        </w:rPr>
        <w:t>грађевинск</w:t>
      </w:r>
      <w:r w:rsidRPr="006450B3">
        <w:rPr>
          <w:rFonts w:cs="Times New Roman"/>
          <w:b/>
          <w:sz w:val="24"/>
          <w:szCs w:val="24"/>
          <w:lang w:val="sr-Cyrl-RS"/>
        </w:rPr>
        <w:t>е</w:t>
      </w:r>
      <w:r w:rsidRPr="006450B3">
        <w:rPr>
          <w:rFonts w:cs="Times New Roman"/>
          <w:b/>
          <w:sz w:val="24"/>
          <w:szCs w:val="24"/>
        </w:rPr>
        <w:t xml:space="preserve"> парцел</w:t>
      </w:r>
      <w:r w:rsidRPr="006450B3">
        <w:rPr>
          <w:rFonts w:cs="Times New Roman"/>
          <w:b/>
          <w:sz w:val="24"/>
          <w:szCs w:val="24"/>
          <w:lang w:val="sr-Cyrl-RS"/>
        </w:rPr>
        <w:t>е</w:t>
      </w:r>
      <w:r w:rsidRPr="006450B3">
        <w:rPr>
          <w:rFonts w:cs="Times New Roman"/>
          <w:b/>
          <w:sz w:val="24"/>
          <w:szCs w:val="24"/>
        </w:rPr>
        <w:t xml:space="preserve"> </w:t>
      </w:r>
      <w:r w:rsidRPr="006450B3">
        <w:rPr>
          <w:rFonts w:cs="Times New Roman"/>
          <w:b/>
          <w:sz w:val="24"/>
          <w:szCs w:val="24"/>
          <w:lang w:val="sr-Cyrl-RS"/>
        </w:rPr>
        <w:t xml:space="preserve">и </w:t>
      </w:r>
      <w:r w:rsidRPr="006450B3">
        <w:rPr>
          <w:rStyle w:val="FontStyle11"/>
          <w:b/>
          <w:sz w:val="24"/>
          <w:szCs w:val="24"/>
          <w:lang w:val="sr-Cyrl-CS" w:eastAsia="sr-Cyrl-CS"/>
        </w:rPr>
        <w:t xml:space="preserve">параметри за локације </w:t>
      </w:r>
    </w:p>
    <w:p w:rsidR="00AE2FDC" w:rsidRPr="00855ED7" w:rsidRDefault="001C62F3" w:rsidP="001C62F3">
      <w:pPr>
        <w:tabs>
          <w:tab w:val="left" w:pos="720"/>
          <w:tab w:val="left" w:pos="2520"/>
        </w:tabs>
        <w:autoSpaceDE w:val="0"/>
        <w:autoSpaceDN w:val="0"/>
        <w:adjustRightInd w:val="0"/>
        <w:jc w:val="both"/>
        <w:rPr>
          <w:rFonts w:cs="Times New Roman"/>
          <w:b/>
          <w:bCs/>
          <w:sz w:val="24"/>
          <w:szCs w:val="24"/>
          <w:lang w:val="sr-Cyrl-RS"/>
        </w:rPr>
      </w:pPr>
      <w:r>
        <w:rPr>
          <w:rStyle w:val="FontStyle11"/>
          <w:sz w:val="24"/>
          <w:szCs w:val="24"/>
          <w:lang w:val="sr-Cyrl-CS" w:eastAsia="sr-Cyrl-CS"/>
        </w:rPr>
        <w:tab/>
      </w:r>
      <w:r w:rsidR="00E340F6">
        <w:rPr>
          <w:rStyle w:val="FontStyle11"/>
          <w:sz w:val="24"/>
          <w:szCs w:val="24"/>
          <w:lang w:val="sr-Cyrl-CS" w:eastAsia="sr-Cyrl-CS"/>
        </w:rPr>
        <w:t xml:space="preserve">На простору плана су одређене три грађевинске парцеле чије величине одговарају планираној намени. </w:t>
      </w:r>
      <w:r w:rsidRPr="00823EAD">
        <w:rPr>
          <w:rStyle w:val="FontStyle11"/>
          <w:sz w:val="24"/>
          <w:szCs w:val="24"/>
          <w:lang w:val="sr-Cyrl-CS" w:eastAsia="sr-Cyrl-CS"/>
        </w:rPr>
        <w:t xml:space="preserve">Техничке просторије,  техничке оставе, не улазе у обрачун површине корисних </w:t>
      </w:r>
      <w:r w:rsidRPr="00823EAD">
        <w:rPr>
          <w:rStyle w:val="FontStyle15"/>
          <w:b w:val="0"/>
          <w:sz w:val="24"/>
          <w:szCs w:val="24"/>
          <w:lang w:val="sr-Cyrl-CS" w:eastAsia="sr-Cyrl-CS"/>
        </w:rPr>
        <w:t>етажа.</w:t>
      </w:r>
    </w:p>
    <w:p w:rsidR="001C62F3" w:rsidRDefault="00E340F6" w:rsidP="00AE2FDC">
      <w:pPr>
        <w:tabs>
          <w:tab w:val="left" w:pos="1620"/>
          <w:tab w:val="left" w:pos="2520"/>
        </w:tabs>
        <w:autoSpaceDE w:val="0"/>
        <w:autoSpaceDN w:val="0"/>
        <w:adjustRightInd w:val="0"/>
        <w:ind w:left="709" w:hanging="709"/>
        <w:jc w:val="both"/>
        <w:rPr>
          <w:rFonts w:cs="Times New Roman"/>
          <w:b/>
          <w:bCs/>
          <w:sz w:val="24"/>
          <w:szCs w:val="24"/>
          <w:lang w:val="sr-Cyrl-RS"/>
        </w:rPr>
      </w:pPr>
      <w:r>
        <w:rPr>
          <w:sz w:val="24"/>
          <w:szCs w:val="24"/>
          <w:lang w:val="sr-Cyrl-CS"/>
        </w:rPr>
        <w:t>Проценат з</w:t>
      </w:r>
      <w:r w:rsidRPr="00B528A8">
        <w:rPr>
          <w:sz w:val="24"/>
          <w:szCs w:val="24"/>
          <w:lang w:val="sr-Cyrl-CS"/>
        </w:rPr>
        <w:t>аузетост</w:t>
      </w:r>
      <w:r>
        <w:rPr>
          <w:sz w:val="24"/>
          <w:szCs w:val="24"/>
          <w:lang w:val="sr-Cyrl-CS"/>
        </w:rPr>
        <w:t>и је до 70%</w:t>
      </w:r>
      <w:r w:rsidRPr="00E340F6">
        <w:rPr>
          <w:rStyle w:val="FontStyle11"/>
          <w:sz w:val="24"/>
          <w:szCs w:val="24"/>
          <w:lang w:val="sr-Cyrl-CS" w:eastAsia="sr-Cyrl-CS"/>
        </w:rPr>
        <w:t xml:space="preserve"> </w:t>
      </w:r>
      <w:r w:rsidR="00DC6B95">
        <w:rPr>
          <w:rStyle w:val="FontStyle11"/>
          <w:sz w:val="24"/>
          <w:szCs w:val="24"/>
          <w:lang w:val="sr-Cyrl-CS" w:eastAsia="sr-Cyrl-CS"/>
        </w:rPr>
        <w:t>грађевинске парцеле с</w:t>
      </w:r>
      <w:r>
        <w:rPr>
          <w:rStyle w:val="FontStyle11"/>
          <w:sz w:val="24"/>
          <w:szCs w:val="24"/>
          <w:lang w:val="sr-Cyrl-CS" w:eastAsia="sr-Cyrl-CS"/>
        </w:rPr>
        <w:t>а</w:t>
      </w:r>
      <w:r w:rsidR="00DC6B95">
        <w:rPr>
          <w:rStyle w:val="FontStyle11"/>
          <w:sz w:val="24"/>
          <w:szCs w:val="24"/>
          <w:lang w:val="sr-Cyrl-CS" w:eastAsia="sr-Cyrl-CS"/>
        </w:rPr>
        <w:t xml:space="preserve"> </w:t>
      </w:r>
      <w:r>
        <w:rPr>
          <w:rStyle w:val="FontStyle11"/>
          <w:sz w:val="24"/>
          <w:szCs w:val="24"/>
          <w:lang w:val="sr-Cyrl-CS" w:eastAsia="sr-Cyrl-CS"/>
        </w:rPr>
        <w:t>мин</w:t>
      </w:r>
      <w:r w:rsidR="00F8417E">
        <w:rPr>
          <w:rStyle w:val="FontStyle11"/>
          <w:sz w:val="24"/>
          <w:szCs w:val="24"/>
          <w:lang w:val="sr-Cyrl-CS" w:eastAsia="sr-Cyrl-CS"/>
        </w:rPr>
        <w:t>ималном</w:t>
      </w:r>
      <w:r>
        <w:rPr>
          <w:rStyle w:val="FontStyle11"/>
          <w:sz w:val="24"/>
          <w:szCs w:val="24"/>
          <w:lang w:val="sr-Cyrl-CS" w:eastAsia="sr-Cyrl-CS"/>
        </w:rPr>
        <w:t xml:space="preserve"> ширином фронта 30м.</w:t>
      </w:r>
    </w:p>
    <w:p w:rsidR="001C62F3" w:rsidRDefault="001C62F3" w:rsidP="00AE2FDC">
      <w:pPr>
        <w:tabs>
          <w:tab w:val="left" w:pos="1620"/>
          <w:tab w:val="left" w:pos="2520"/>
        </w:tabs>
        <w:autoSpaceDE w:val="0"/>
        <w:autoSpaceDN w:val="0"/>
        <w:adjustRightInd w:val="0"/>
        <w:ind w:left="709" w:hanging="709"/>
        <w:jc w:val="both"/>
        <w:rPr>
          <w:rFonts w:cs="Times New Roman"/>
          <w:b/>
          <w:bCs/>
          <w:sz w:val="24"/>
          <w:szCs w:val="24"/>
          <w:lang w:val="sr-Cyrl-RS"/>
        </w:rPr>
      </w:pPr>
    </w:p>
    <w:p w:rsidR="00AE2FDC" w:rsidRPr="00B82347" w:rsidRDefault="00E340F6" w:rsidP="00AE2FDC">
      <w:pPr>
        <w:tabs>
          <w:tab w:val="left" w:pos="1620"/>
          <w:tab w:val="left" w:pos="2520"/>
        </w:tabs>
        <w:autoSpaceDE w:val="0"/>
        <w:autoSpaceDN w:val="0"/>
        <w:adjustRightInd w:val="0"/>
        <w:ind w:left="709" w:hanging="709"/>
        <w:jc w:val="both"/>
        <w:rPr>
          <w:rFonts w:cs="Times New Roman"/>
          <w:b/>
          <w:bCs/>
          <w:sz w:val="24"/>
          <w:szCs w:val="24"/>
        </w:rPr>
      </w:pPr>
      <w:r>
        <w:rPr>
          <w:rFonts w:cs="Times New Roman"/>
          <w:b/>
          <w:bCs/>
          <w:sz w:val="24"/>
          <w:szCs w:val="24"/>
          <w:lang w:val="sr-Cyrl-RS"/>
        </w:rPr>
        <w:t>4</w:t>
      </w:r>
      <w:r w:rsidR="00AE2FDC" w:rsidRPr="00B82347">
        <w:rPr>
          <w:rFonts w:cs="Times New Roman"/>
          <w:b/>
          <w:bCs/>
          <w:sz w:val="24"/>
          <w:szCs w:val="24"/>
          <w:lang w:val="sr-Cyrl-RS"/>
        </w:rPr>
        <w:t xml:space="preserve">. </w:t>
      </w:r>
      <w:r w:rsidR="00AE2FDC" w:rsidRPr="00B82347">
        <w:rPr>
          <w:rFonts w:cs="Times New Roman"/>
          <w:b/>
          <w:bCs/>
          <w:sz w:val="24"/>
          <w:szCs w:val="24"/>
        </w:rPr>
        <w:t>Положај објекта у односу на регулацију и грађевинске линије</w:t>
      </w:r>
    </w:p>
    <w:p w:rsidR="00AE2FDC" w:rsidRPr="00B82347" w:rsidRDefault="00AE2FDC" w:rsidP="00AE2FDC">
      <w:pPr>
        <w:tabs>
          <w:tab w:val="left" w:pos="720"/>
          <w:tab w:val="left" w:pos="2520"/>
        </w:tabs>
        <w:autoSpaceDE w:val="0"/>
        <w:autoSpaceDN w:val="0"/>
        <w:adjustRightInd w:val="0"/>
        <w:jc w:val="both"/>
        <w:rPr>
          <w:rFonts w:cs="Times New Roman"/>
          <w:sz w:val="24"/>
          <w:szCs w:val="24"/>
        </w:rPr>
      </w:pPr>
      <w:r w:rsidRPr="00B82347">
        <w:rPr>
          <w:rFonts w:cs="Times New Roman"/>
          <w:b/>
          <w:bCs/>
          <w:sz w:val="24"/>
          <w:szCs w:val="24"/>
        </w:rPr>
        <w:t xml:space="preserve">          </w:t>
      </w:r>
      <w:r w:rsidRPr="00B82347">
        <w:rPr>
          <w:rFonts w:cs="Times New Roman"/>
          <w:sz w:val="24"/>
          <w:szCs w:val="24"/>
          <w:lang w:val="sr-Cyrl-CS"/>
        </w:rPr>
        <w:t>Положај објекта</w:t>
      </w:r>
      <w:r w:rsidRPr="00B82347">
        <w:rPr>
          <w:rFonts w:cs="Times New Roman"/>
          <w:sz w:val="24"/>
          <w:szCs w:val="24"/>
          <w:lang w:val="sr-Cyrl-RS"/>
        </w:rPr>
        <w:t xml:space="preserve"> на парцели је одређен </w:t>
      </w:r>
      <w:r w:rsidRPr="00B82347">
        <w:rPr>
          <w:rFonts w:cs="Times New Roman"/>
          <w:sz w:val="24"/>
          <w:szCs w:val="24"/>
          <w:lang w:val="sr-Cyrl-CS"/>
        </w:rPr>
        <w:t xml:space="preserve">грађевинском линијом и регулацијом саобраћајнице. Грађевинске линије </w:t>
      </w:r>
      <w:r w:rsidRPr="00B82347">
        <w:rPr>
          <w:rFonts w:cs="Times New Roman"/>
          <w:bCs/>
          <w:sz w:val="24"/>
          <w:szCs w:val="24"/>
          <w:lang w:val="sr-Cyrl-CS"/>
        </w:rPr>
        <w:t>су</w:t>
      </w:r>
      <w:r w:rsidRPr="00B82347">
        <w:rPr>
          <w:rFonts w:cs="Times New Roman"/>
          <w:sz w:val="24"/>
          <w:szCs w:val="24"/>
          <w:lang w:val="sr-Cyrl-CS"/>
        </w:rPr>
        <w:t xml:space="preserve"> линије до којих је дозвољено </w:t>
      </w:r>
      <w:r w:rsidRPr="00B82347">
        <w:rPr>
          <w:rFonts w:cs="Times New Roman"/>
          <w:sz w:val="24"/>
          <w:szCs w:val="24"/>
          <w:lang w:val="sr-Cyrl-RS"/>
        </w:rPr>
        <w:t>поставити објекат</w:t>
      </w:r>
      <w:r w:rsidRPr="00B82347">
        <w:rPr>
          <w:rFonts w:cs="Times New Roman"/>
          <w:sz w:val="24"/>
          <w:szCs w:val="24"/>
          <w:lang w:val="sr-Cyrl-CS"/>
        </w:rPr>
        <w:t xml:space="preserve"> у нивоу и изнад терена. </w:t>
      </w:r>
      <w:r w:rsidRPr="00B82347">
        <w:rPr>
          <w:rFonts w:cs="Times New Roman"/>
          <w:bCs/>
          <w:sz w:val="24"/>
          <w:szCs w:val="24"/>
          <w:lang w:val="sr-Cyrl-CS"/>
        </w:rPr>
        <w:t>Подземне етаже могу да се граде унутар или до грађевинске линије.</w:t>
      </w:r>
      <w:r w:rsidRPr="00B82347">
        <w:rPr>
          <w:rFonts w:cs="Times New Roman"/>
          <w:bCs/>
          <w:sz w:val="24"/>
          <w:szCs w:val="24"/>
          <w:lang w:val="sr-Cyrl-CS" w:eastAsia="sr-Cyrl-CS"/>
        </w:rPr>
        <w:t xml:space="preserve"> </w:t>
      </w:r>
      <w:r w:rsidRPr="00B82347">
        <w:rPr>
          <w:rFonts w:cs="Times New Roman"/>
          <w:sz w:val="24"/>
          <w:szCs w:val="24"/>
          <w:lang w:val="sr-Cyrl-RS"/>
        </w:rPr>
        <w:t>У</w:t>
      </w:r>
      <w:r w:rsidRPr="00B82347">
        <w:rPr>
          <w:rFonts w:cs="Times New Roman"/>
          <w:sz w:val="24"/>
          <w:szCs w:val="24"/>
        </w:rPr>
        <w:t xml:space="preserve"> простору између</w:t>
      </w:r>
      <w:r w:rsidRPr="00B82347">
        <w:rPr>
          <w:rFonts w:cs="Times New Roman"/>
          <w:sz w:val="24"/>
          <w:szCs w:val="24"/>
          <w:lang w:val="sr-Cyrl-RS"/>
        </w:rPr>
        <w:t xml:space="preserve"> </w:t>
      </w:r>
      <w:r w:rsidRPr="00B82347">
        <w:rPr>
          <w:rFonts w:cs="Times New Roman"/>
          <w:sz w:val="24"/>
          <w:szCs w:val="24"/>
        </w:rPr>
        <w:t>регулационе и грађевинске линије може</w:t>
      </w:r>
      <w:r w:rsidRPr="00B82347">
        <w:rPr>
          <w:rFonts w:cs="Times New Roman"/>
          <w:sz w:val="24"/>
          <w:szCs w:val="24"/>
          <w:lang w:val="sr-Cyrl-RS"/>
        </w:rPr>
        <w:t xml:space="preserve"> </w:t>
      </w:r>
      <w:r w:rsidRPr="00B82347">
        <w:rPr>
          <w:rFonts w:cs="Times New Roman"/>
          <w:sz w:val="24"/>
          <w:szCs w:val="24"/>
        </w:rPr>
        <w:t>се поставити само портирница -информациони и контролни пункт</w:t>
      </w:r>
      <w:r w:rsidRPr="00B82347">
        <w:rPr>
          <w:rFonts w:cs="Times New Roman"/>
          <w:sz w:val="24"/>
          <w:szCs w:val="24"/>
          <w:lang w:val="sr-Cyrl-RS"/>
        </w:rPr>
        <w:t xml:space="preserve"> </w:t>
      </w:r>
      <w:r w:rsidRPr="00B82347">
        <w:rPr>
          <w:rFonts w:cs="Times New Roman"/>
          <w:sz w:val="24"/>
          <w:szCs w:val="24"/>
        </w:rPr>
        <w:t>комплекса.</w:t>
      </w:r>
    </w:p>
    <w:p w:rsidR="00AE2FDC" w:rsidRPr="00FF73E5" w:rsidRDefault="00AE2FDC" w:rsidP="00AE2FDC">
      <w:pPr>
        <w:autoSpaceDE w:val="0"/>
        <w:autoSpaceDN w:val="0"/>
        <w:adjustRightInd w:val="0"/>
        <w:jc w:val="both"/>
        <w:rPr>
          <w:rFonts w:ascii="ArialMT" w:hAnsi="ArialMT" w:cs="ArialMT"/>
          <w:sz w:val="24"/>
          <w:szCs w:val="24"/>
          <w:lang w:val="sr-Cyrl-RS"/>
        </w:rPr>
      </w:pPr>
      <w:r w:rsidRPr="00FF73E5">
        <w:rPr>
          <w:rFonts w:cs="Times New Roman"/>
          <w:sz w:val="24"/>
          <w:szCs w:val="24"/>
        </w:rPr>
        <w:t>Минимално растојање од бочних и задње</w:t>
      </w:r>
      <w:r w:rsidRPr="00FF73E5">
        <w:rPr>
          <w:rFonts w:cs="Times New Roman"/>
          <w:sz w:val="24"/>
          <w:szCs w:val="24"/>
          <w:lang w:val="sr-Cyrl-RS"/>
        </w:rPr>
        <w:t xml:space="preserve"> </w:t>
      </w:r>
      <w:r w:rsidRPr="00FF73E5">
        <w:rPr>
          <w:rFonts w:cs="Times New Roman"/>
          <w:sz w:val="24"/>
          <w:szCs w:val="24"/>
        </w:rPr>
        <w:t>границе парцеле је</w:t>
      </w:r>
      <w:r w:rsidRPr="00FF73E5">
        <w:rPr>
          <w:rFonts w:cs="Times New Roman"/>
          <w:sz w:val="24"/>
          <w:szCs w:val="24"/>
          <w:lang w:val="sr-Cyrl-RS"/>
        </w:rPr>
        <w:t xml:space="preserve"> </w:t>
      </w:r>
      <w:r w:rsidRPr="00FF73E5">
        <w:rPr>
          <w:rFonts w:cs="Times New Roman"/>
          <w:sz w:val="24"/>
          <w:szCs w:val="24"/>
          <w:lang w:val="sr-Cyrl-RS" w:eastAsia="ar-SA"/>
        </w:rPr>
        <w:t>на 4</w:t>
      </w:r>
      <w:r w:rsidRPr="00FF73E5">
        <w:rPr>
          <w:rFonts w:cs="Times New Roman"/>
          <w:sz w:val="24"/>
          <w:szCs w:val="24"/>
          <w:lang w:val="sr-Cyrl-CS" w:eastAsia="ar-SA"/>
        </w:rPr>
        <w:t>,0</w:t>
      </w:r>
      <w:r w:rsidRPr="00FF73E5">
        <w:rPr>
          <w:rFonts w:cs="Times New Roman"/>
          <w:sz w:val="24"/>
          <w:szCs w:val="24"/>
          <w:lang w:val="sr-Latn-CS" w:eastAsia="ar-SA"/>
        </w:rPr>
        <w:t>m</w:t>
      </w:r>
      <w:r w:rsidRPr="00FF73E5">
        <w:rPr>
          <w:rFonts w:cs="Times New Roman"/>
          <w:sz w:val="24"/>
          <w:szCs w:val="24"/>
          <w:lang w:val="sr-Cyrl-CS" w:eastAsia="ar-SA"/>
        </w:rPr>
        <w:t xml:space="preserve">, </w:t>
      </w:r>
      <w:r w:rsidRPr="00FF73E5">
        <w:rPr>
          <w:rFonts w:cs="Times New Roman"/>
          <w:sz w:val="24"/>
          <w:szCs w:val="24"/>
          <w:lang w:val="sr-Cyrl-RS" w:eastAsia="ar-SA"/>
        </w:rPr>
        <w:t>где је</w:t>
      </w:r>
      <w:r w:rsidRPr="00FF73E5">
        <w:rPr>
          <w:rFonts w:cs="Times New Roman"/>
          <w:sz w:val="24"/>
          <w:szCs w:val="24"/>
          <w:lang w:val="sr-Cyrl-CS" w:eastAsia="ar-SA"/>
        </w:rPr>
        <w:t xml:space="preserve"> могуће постављање објекта</w:t>
      </w:r>
      <w:r w:rsidR="00F2579C" w:rsidRPr="00FF73E5">
        <w:rPr>
          <w:rFonts w:cs="Times New Roman"/>
          <w:sz w:val="24"/>
          <w:szCs w:val="24"/>
          <w:lang w:val="sr-Cyrl-RS" w:eastAsia="ar-SA"/>
        </w:rPr>
        <w:t>, а</w:t>
      </w:r>
      <w:r w:rsidRPr="00FF73E5">
        <w:rPr>
          <w:rFonts w:cs="Times New Roman"/>
          <w:sz w:val="24"/>
          <w:szCs w:val="24"/>
          <w:lang w:val="sr-Cyrl-CS" w:eastAsia="ar-SA"/>
        </w:rPr>
        <w:t xml:space="preserve"> на међи уз сагласност суседа.</w:t>
      </w:r>
    </w:p>
    <w:p w:rsidR="00AE2FDC" w:rsidRPr="00FF73E5" w:rsidRDefault="00AE2FDC" w:rsidP="00AE2FDC">
      <w:pPr>
        <w:autoSpaceDE w:val="0"/>
        <w:autoSpaceDN w:val="0"/>
        <w:adjustRightInd w:val="0"/>
        <w:jc w:val="both"/>
        <w:rPr>
          <w:rFonts w:ascii="ArialMT" w:hAnsi="ArialMT" w:cs="ArialMT"/>
          <w:sz w:val="24"/>
          <w:szCs w:val="24"/>
          <w:lang w:val="sr-Cyrl-RS"/>
        </w:rPr>
      </w:pPr>
      <w:r w:rsidRPr="00FF73E5">
        <w:rPr>
          <w:rFonts w:ascii="ArialMT" w:hAnsi="ArialMT" w:cs="ArialMT"/>
          <w:sz w:val="24"/>
          <w:szCs w:val="24"/>
          <w:lang w:val="sr-Cyrl-RS"/>
        </w:rPr>
        <w:t xml:space="preserve">Пожељно је </w:t>
      </w:r>
      <w:r w:rsidRPr="00FF73E5">
        <w:rPr>
          <w:rFonts w:cs="Times New Roman"/>
          <w:spacing w:val="1"/>
          <w:sz w:val="24"/>
          <w:szCs w:val="24"/>
        </w:rPr>
        <w:t>форм</w:t>
      </w:r>
      <w:r w:rsidRPr="00FF73E5">
        <w:rPr>
          <w:rFonts w:cs="Times New Roman"/>
          <w:spacing w:val="-1"/>
          <w:sz w:val="24"/>
          <w:szCs w:val="24"/>
        </w:rPr>
        <w:t>и</w:t>
      </w:r>
      <w:r w:rsidRPr="00FF73E5">
        <w:rPr>
          <w:rFonts w:cs="Times New Roman"/>
          <w:spacing w:val="1"/>
          <w:sz w:val="24"/>
          <w:szCs w:val="24"/>
        </w:rPr>
        <w:t>р</w:t>
      </w:r>
      <w:r w:rsidRPr="00FF73E5">
        <w:rPr>
          <w:rFonts w:cs="Times New Roman"/>
          <w:sz w:val="24"/>
          <w:szCs w:val="24"/>
        </w:rPr>
        <w:t>а</w:t>
      </w:r>
      <w:r w:rsidRPr="00FF73E5">
        <w:rPr>
          <w:rFonts w:cs="Times New Roman"/>
          <w:sz w:val="24"/>
          <w:szCs w:val="24"/>
          <w:lang w:val="sr-Cyrl-RS"/>
        </w:rPr>
        <w:t>ње</w:t>
      </w:r>
      <w:r w:rsidRPr="00FF73E5">
        <w:rPr>
          <w:rFonts w:cs="Times New Roman"/>
          <w:spacing w:val="4"/>
          <w:sz w:val="24"/>
          <w:szCs w:val="24"/>
        </w:rPr>
        <w:t xml:space="preserve"> </w:t>
      </w:r>
      <w:r w:rsidRPr="00FF73E5">
        <w:rPr>
          <w:rFonts w:cs="Times New Roman"/>
          <w:spacing w:val="-1"/>
          <w:sz w:val="24"/>
          <w:szCs w:val="24"/>
        </w:rPr>
        <w:t>л</w:t>
      </w:r>
      <w:r w:rsidRPr="00FF73E5">
        <w:rPr>
          <w:rFonts w:cs="Times New Roman"/>
          <w:spacing w:val="1"/>
          <w:sz w:val="24"/>
          <w:szCs w:val="24"/>
        </w:rPr>
        <w:t>и</w:t>
      </w:r>
      <w:r w:rsidRPr="00FF73E5">
        <w:rPr>
          <w:rFonts w:cs="Times New Roman"/>
          <w:spacing w:val="-1"/>
          <w:sz w:val="24"/>
          <w:szCs w:val="24"/>
        </w:rPr>
        <w:t>н</w:t>
      </w:r>
      <w:r w:rsidRPr="00FF73E5">
        <w:rPr>
          <w:rFonts w:cs="Times New Roman"/>
          <w:sz w:val="24"/>
          <w:szCs w:val="24"/>
        </w:rPr>
        <w:t>еа</w:t>
      </w:r>
      <w:r w:rsidRPr="00FF73E5">
        <w:rPr>
          <w:rFonts w:cs="Times New Roman"/>
          <w:spacing w:val="1"/>
          <w:sz w:val="24"/>
          <w:szCs w:val="24"/>
        </w:rPr>
        <w:t>р</w:t>
      </w:r>
      <w:r w:rsidRPr="00FF73E5">
        <w:rPr>
          <w:rFonts w:cs="Times New Roman"/>
          <w:spacing w:val="-1"/>
          <w:sz w:val="24"/>
          <w:szCs w:val="24"/>
        </w:rPr>
        <w:t>н</w:t>
      </w:r>
      <w:r w:rsidRPr="00FF73E5">
        <w:rPr>
          <w:rFonts w:cs="Times New Roman"/>
          <w:sz w:val="24"/>
          <w:szCs w:val="24"/>
        </w:rPr>
        <w:t>о</w:t>
      </w:r>
      <w:r w:rsidRPr="00FF73E5">
        <w:rPr>
          <w:rFonts w:cs="Times New Roman"/>
          <w:sz w:val="24"/>
          <w:szCs w:val="24"/>
          <w:lang w:val="sr-Cyrl-RS"/>
        </w:rPr>
        <w:t>г</w:t>
      </w:r>
      <w:r w:rsidRPr="00FF73E5">
        <w:rPr>
          <w:rFonts w:cs="Times New Roman"/>
          <w:spacing w:val="6"/>
          <w:sz w:val="24"/>
          <w:szCs w:val="24"/>
        </w:rPr>
        <w:t xml:space="preserve"> </w:t>
      </w:r>
      <w:r w:rsidRPr="00FF73E5">
        <w:rPr>
          <w:rFonts w:cs="Times New Roman"/>
          <w:spacing w:val="1"/>
          <w:sz w:val="24"/>
          <w:szCs w:val="24"/>
        </w:rPr>
        <w:t>з</w:t>
      </w:r>
      <w:r w:rsidRPr="00FF73E5">
        <w:rPr>
          <w:rFonts w:cs="Times New Roman"/>
          <w:sz w:val="24"/>
          <w:szCs w:val="24"/>
        </w:rPr>
        <w:t>е</w:t>
      </w:r>
      <w:r w:rsidRPr="00FF73E5">
        <w:rPr>
          <w:rFonts w:cs="Times New Roman"/>
          <w:spacing w:val="-1"/>
          <w:sz w:val="24"/>
          <w:szCs w:val="24"/>
        </w:rPr>
        <w:t>л</w:t>
      </w:r>
      <w:r w:rsidRPr="00FF73E5">
        <w:rPr>
          <w:rFonts w:cs="Times New Roman"/>
          <w:spacing w:val="3"/>
          <w:sz w:val="24"/>
          <w:szCs w:val="24"/>
        </w:rPr>
        <w:t>е</w:t>
      </w:r>
      <w:r w:rsidRPr="00FF73E5">
        <w:rPr>
          <w:rFonts w:cs="Times New Roman"/>
          <w:spacing w:val="1"/>
          <w:sz w:val="24"/>
          <w:szCs w:val="24"/>
        </w:rPr>
        <w:t>н</w:t>
      </w:r>
      <w:r w:rsidRPr="00FF73E5">
        <w:rPr>
          <w:rFonts w:cs="Times New Roman"/>
          <w:spacing w:val="-1"/>
          <w:sz w:val="24"/>
          <w:szCs w:val="24"/>
        </w:rPr>
        <w:t>ил</w:t>
      </w:r>
      <w:r w:rsidRPr="00FF73E5">
        <w:rPr>
          <w:rFonts w:cs="Times New Roman"/>
          <w:spacing w:val="-1"/>
          <w:sz w:val="24"/>
          <w:szCs w:val="24"/>
          <w:lang w:val="sr-Cyrl-RS"/>
        </w:rPr>
        <w:t>а</w:t>
      </w:r>
      <w:r w:rsidRPr="00FF73E5">
        <w:rPr>
          <w:rFonts w:cs="Times New Roman"/>
          <w:spacing w:val="9"/>
          <w:sz w:val="24"/>
          <w:szCs w:val="24"/>
        </w:rPr>
        <w:t xml:space="preserve"> </w:t>
      </w:r>
      <w:r w:rsidRPr="00FF73E5">
        <w:rPr>
          <w:rFonts w:cs="Times New Roman"/>
          <w:spacing w:val="9"/>
          <w:sz w:val="24"/>
          <w:szCs w:val="24"/>
          <w:lang w:val="sr-Cyrl-RS"/>
        </w:rPr>
        <w:t xml:space="preserve">уз међу и </w:t>
      </w:r>
      <w:r w:rsidRPr="00FF73E5">
        <w:rPr>
          <w:rFonts w:ascii="ArialMT" w:hAnsi="ArialMT" w:cs="ArialMT"/>
          <w:sz w:val="24"/>
          <w:szCs w:val="24"/>
        </w:rPr>
        <w:t>садњ</w:t>
      </w:r>
      <w:r w:rsidRPr="00FF73E5">
        <w:rPr>
          <w:rFonts w:ascii="ArialMT" w:hAnsi="ArialMT" w:cs="ArialMT"/>
          <w:sz w:val="24"/>
          <w:szCs w:val="24"/>
          <w:lang w:val="sr-Cyrl-RS"/>
        </w:rPr>
        <w:t>а</w:t>
      </w:r>
      <w:r w:rsidRPr="00FF73E5">
        <w:rPr>
          <w:rFonts w:ascii="ArialMT" w:hAnsi="ArialMT" w:cs="ArialMT"/>
          <w:sz w:val="24"/>
          <w:szCs w:val="24"/>
        </w:rPr>
        <w:t xml:space="preserve"> једног </w:t>
      </w:r>
      <w:r w:rsidRPr="00FF73E5">
        <w:rPr>
          <w:rFonts w:ascii="ArialMT" w:hAnsi="ArialMT" w:cs="ArialMT"/>
          <w:sz w:val="24"/>
          <w:szCs w:val="24"/>
          <w:lang w:val="sr-Cyrl-RS"/>
        </w:rPr>
        <w:t xml:space="preserve">реда </w:t>
      </w:r>
      <w:r w:rsidRPr="00FF73E5">
        <w:rPr>
          <w:rFonts w:ascii="ArialMT" w:hAnsi="ArialMT" w:cs="ArialMT"/>
          <w:sz w:val="24"/>
          <w:szCs w:val="24"/>
        </w:rPr>
        <w:t>дрвореда</w:t>
      </w:r>
      <w:r w:rsidRPr="00FF73E5">
        <w:rPr>
          <w:rFonts w:ascii="ArialMT" w:hAnsi="ArialMT" w:cs="ArialMT"/>
          <w:sz w:val="24"/>
          <w:szCs w:val="24"/>
          <w:lang w:val="sr-Cyrl-RS"/>
        </w:rPr>
        <w:t>, а то се односи и на задњу страну парцеле уколико је сусед друга грађевинска парцела. Обавеза озелењавања није неопходно ако је комплекс поред заштитног зеленила.</w:t>
      </w:r>
    </w:p>
    <w:p w:rsidR="00AE2FDC" w:rsidRDefault="00AE2FDC" w:rsidP="00AE2FDC">
      <w:pPr>
        <w:autoSpaceDE w:val="0"/>
        <w:autoSpaceDN w:val="0"/>
        <w:adjustRightInd w:val="0"/>
        <w:jc w:val="both"/>
        <w:rPr>
          <w:rFonts w:cs="Times New Roman"/>
          <w:bCs/>
          <w:sz w:val="22"/>
          <w:szCs w:val="22"/>
          <w:lang w:val="sr-Cyrl-RS" w:eastAsia="ar-SA"/>
        </w:rPr>
      </w:pPr>
      <w:r w:rsidRPr="00FF73E5">
        <w:rPr>
          <w:rFonts w:cs="Times New Roman"/>
          <w:sz w:val="24"/>
          <w:szCs w:val="24"/>
        </w:rPr>
        <w:t>Међусобно растојање између објеката</w:t>
      </w:r>
      <w:r w:rsidRPr="00FF73E5">
        <w:rPr>
          <w:rFonts w:cs="Times New Roman"/>
          <w:sz w:val="24"/>
          <w:szCs w:val="24"/>
          <w:lang w:val="sr-Cyrl-RS"/>
        </w:rPr>
        <w:t xml:space="preserve"> у комплексу</w:t>
      </w:r>
      <w:r w:rsidRPr="00FF73E5">
        <w:rPr>
          <w:rFonts w:cs="Times New Roman"/>
          <w:sz w:val="24"/>
          <w:szCs w:val="24"/>
        </w:rPr>
        <w:t xml:space="preserve"> је</w:t>
      </w:r>
      <w:r w:rsidRPr="00FF73E5">
        <w:rPr>
          <w:rFonts w:cs="Times New Roman"/>
          <w:sz w:val="24"/>
          <w:szCs w:val="24"/>
          <w:lang w:val="sr-Cyrl-RS"/>
        </w:rPr>
        <w:t xml:space="preserve"> </w:t>
      </w:r>
      <w:r w:rsidRPr="00FF73E5">
        <w:rPr>
          <w:rFonts w:cs="Times New Roman"/>
          <w:sz w:val="24"/>
          <w:szCs w:val="24"/>
        </w:rPr>
        <w:t>минимално 1/3 висине</w:t>
      </w:r>
      <w:r w:rsidRPr="00B82347">
        <w:rPr>
          <w:rFonts w:cs="Times New Roman"/>
          <w:sz w:val="24"/>
          <w:szCs w:val="24"/>
        </w:rPr>
        <w:t xml:space="preserve"> вишег објекта, али</w:t>
      </w:r>
      <w:r w:rsidRPr="00B82347">
        <w:rPr>
          <w:rFonts w:cs="Times New Roman"/>
          <w:sz w:val="24"/>
          <w:szCs w:val="24"/>
          <w:lang w:val="sr-Cyrl-RS"/>
        </w:rPr>
        <w:t xml:space="preserve"> </w:t>
      </w:r>
      <w:r w:rsidRPr="00B82347">
        <w:rPr>
          <w:rFonts w:cs="Times New Roman"/>
          <w:sz w:val="24"/>
          <w:szCs w:val="24"/>
        </w:rPr>
        <w:t>не мање од 4m.</w:t>
      </w:r>
      <w:r w:rsidRPr="00B82347">
        <w:rPr>
          <w:rFonts w:cs="Times New Roman"/>
          <w:bCs/>
          <w:sz w:val="22"/>
          <w:szCs w:val="22"/>
          <w:lang w:val="sr-Cyrl-RS" w:eastAsia="ar-SA"/>
        </w:rPr>
        <w:t xml:space="preserve"> </w:t>
      </w:r>
    </w:p>
    <w:p w:rsidR="00930243" w:rsidRPr="00930243" w:rsidRDefault="00930243" w:rsidP="00AE2FDC">
      <w:pPr>
        <w:autoSpaceDE w:val="0"/>
        <w:autoSpaceDN w:val="0"/>
        <w:adjustRightInd w:val="0"/>
        <w:jc w:val="both"/>
        <w:rPr>
          <w:rFonts w:cs="Times New Roman"/>
          <w:sz w:val="24"/>
          <w:szCs w:val="24"/>
          <w:lang w:val="sr-Cyrl-RS"/>
        </w:rPr>
      </w:pPr>
      <w:r w:rsidRPr="00930243">
        <w:rPr>
          <w:rFonts w:cs="Times New Roman"/>
          <w:bCs/>
          <w:sz w:val="24"/>
          <w:szCs w:val="24"/>
          <w:lang w:val="sr-Cyrl-RS"/>
        </w:rPr>
        <w:t>Г</w:t>
      </w:r>
      <w:r w:rsidRPr="00930243">
        <w:rPr>
          <w:rFonts w:cs="Times New Roman"/>
          <w:bCs/>
          <w:sz w:val="24"/>
          <w:szCs w:val="24"/>
        </w:rPr>
        <w:t>рађевинске линије</w:t>
      </w:r>
      <w:r w:rsidRPr="00930243">
        <w:rPr>
          <w:rFonts w:cs="Times New Roman"/>
          <w:bCs/>
          <w:sz w:val="24"/>
          <w:szCs w:val="24"/>
          <w:lang w:val="sr-Cyrl-RS"/>
        </w:rPr>
        <w:t xml:space="preserve"> </w:t>
      </w:r>
      <w:r w:rsidR="00381A5B">
        <w:rPr>
          <w:rFonts w:cs="Times New Roman"/>
          <w:bCs/>
          <w:sz w:val="24"/>
          <w:szCs w:val="24"/>
          <w:lang w:val="sr-Cyrl-RS"/>
        </w:rPr>
        <w:t>су одређене на 10м од регулације свих саобраћајница.</w:t>
      </w:r>
    </w:p>
    <w:p w:rsidR="00AE2FDC" w:rsidRPr="00B82347" w:rsidRDefault="00AE2FDC" w:rsidP="00AE2FDC">
      <w:pPr>
        <w:jc w:val="both"/>
        <w:rPr>
          <w:rStyle w:val="FontStyle11"/>
          <w:b/>
          <w:sz w:val="24"/>
          <w:szCs w:val="24"/>
          <w:lang w:val="sr-Cyrl-CS" w:eastAsia="sr-Cyrl-CS"/>
        </w:rPr>
      </w:pPr>
      <w:r w:rsidRPr="00B82347">
        <w:rPr>
          <w:bCs/>
          <w:sz w:val="24"/>
          <w:szCs w:val="24"/>
          <w:lang w:val="ru-RU"/>
        </w:rPr>
        <w:t xml:space="preserve">Дозвољена је фазна градња </w:t>
      </w:r>
      <w:r w:rsidRPr="00B82347">
        <w:rPr>
          <w:rStyle w:val="FontStyle11"/>
          <w:sz w:val="24"/>
          <w:szCs w:val="24"/>
          <w:lang w:val="sr-Cyrl-CS" w:eastAsia="sr-Cyrl-CS"/>
        </w:rPr>
        <w:t>на парцелама у оквиру свих локација</w:t>
      </w:r>
      <w:r w:rsidRPr="00B82347">
        <w:rPr>
          <w:bCs/>
          <w:sz w:val="24"/>
          <w:szCs w:val="24"/>
          <w:lang w:val="ru-RU"/>
        </w:rPr>
        <w:t>.</w:t>
      </w:r>
    </w:p>
    <w:p w:rsidR="00E574C7" w:rsidRPr="00E574C7" w:rsidRDefault="00E574C7" w:rsidP="00AE2FDC">
      <w:pPr>
        <w:jc w:val="both"/>
        <w:rPr>
          <w:rStyle w:val="FontStyle11"/>
          <w:b/>
          <w:sz w:val="24"/>
          <w:szCs w:val="24"/>
          <w:lang w:eastAsia="sr-Cyrl-CS"/>
        </w:rPr>
      </w:pPr>
    </w:p>
    <w:p w:rsidR="00AE2FDC" w:rsidRDefault="00B375B8" w:rsidP="00AE2FDC">
      <w:pPr>
        <w:jc w:val="both"/>
        <w:rPr>
          <w:rStyle w:val="FontStyle11"/>
          <w:b/>
          <w:sz w:val="24"/>
          <w:szCs w:val="24"/>
          <w:lang w:val="sr-Cyrl-CS" w:eastAsia="sr-Cyrl-CS"/>
        </w:rPr>
      </w:pPr>
      <w:r>
        <w:rPr>
          <w:rStyle w:val="FontStyle11"/>
          <w:b/>
          <w:sz w:val="24"/>
          <w:szCs w:val="24"/>
          <w:lang w:val="sr-Cyrl-CS" w:eastAsia="sr-Cyrl-CS"/>
        </w:rPr>
        <w:t>5</w:t>
      </w:r>
      <w:r w:rsidR="00AE2FDC" w:rsidRPr="00B82347">
        <w:rPr>
          <w:rStyle w:val="FontStyle11"/>
          <w:b/>
          <w:sz w:val="24"/>
          <w:szCs w:val="24"/>
          <w:lang w:val="sr-Cyrl-CS" w:eastAsia="sr-Cyrl-CS"/>
        </w:rPr>
        <w:t>. Правила и услови за друге и помоћне објекте на парцели</w:t>
      </w:r>
    </w:p>
    <w:p w:rsidR="00855ED7" w:rsidRPr="00B82347" w:rsidRDefault="00855ED7" w:rsidP="00AE2FDC">
      <w:pPr>
        <w:jc w:val="both"/>
        <w:rPr>
          <w:rStyle w:val="FontStyle11"/>
          <w:b/>
          <w:sz w:val="24"/>
          <w:szCs w:val="24"/>
          <w:lang w:val="sr-Cyrl-CS" w:eastAsia="sr-Cyrl-CS"/>
        </w:rPr>
      </w:pPr>
      <w:r>
        <w:rPr>
          <w:rStyle w:val="FontStyle11"/>
          <w:sz w:val="24"/>
          <w:szCs w:val="24"/>
          <w:lang w:val="sr-Cyrl-CS" w:eastAsia="sr-Cyrl-CS"/>
        </w:rPr>
        <w:t>--</w:t>
      </w:r>
      <w:r w:rsidRPr="00855ED7">
        <w:rPr>
          <w:rStyle w:val="FontStyle11"/>
          <w:sz w:val="24"/>
          <w:szCs w:val="24"/>
          <w:lang w:val="sr-Cyrl-CS" w:eastAsia="sr-Cyrl-CS"/>
        </w:rPr>
        <w:t xml:space="preserve">За </w:t>
      </w:r>
      <w:r w:rsidRPr="008F0A82">
        <w:rPr>
          <w:rFonts w:cs="Times New Roman"/>
          <w:sz w:val="24"/>
          <w:szCs w:val="24"/>
          <w:lang w:val="sr-Cyrl-CS"/>
        </w:rPr>
        <w:t xml:space="preserve">пословно-производно-трговински </w:t>
      </w:r>
      <w:r>
        <w:rPr>
          <w:rFonts w:cs="Times New Roman"/>
          <w:sz w:val="24"/>
          <w:szCs w:val="24"/>
          <w:lang w:val="sr-Cyrl-CS"/>
        </w:rPr>
        <w:t>комплекс:</w:t>
      </w:r>
    </w:p>
    <w:p w:rsidR="00AE2FDC" w:rsidRPr="00B82347" w:rsidRDefault="00AE2FDC" w:rsidP="00AE2FDC">
      <w:pPr>
        <w:autoSpaceDE w:val="0"/>
        <w:autoSpaceDN w:val="0"/>
        <w:adjustRightInd w:val="0"/>
        <w:ind w:firstLine="720"/>
        <w:rPr>
          <w:rFonts w:cs="Times New Roman"/>
          <w:sz w:val="24"/>
          <w:szCs w:val="24"/>
          <w:lang w:val="sr-Cyrl-RS"/>
        </w:rPr>
      </w:pPr>
      <w:r w:rsidRPr="00B82347">
        <w:rPr>
          <w:bCs/>
          <w:sz w:val="24"/>
          <w:szCs w:val="24"/>
          <w:lang w:val="ru-RU"/>
        </w:rPr>
        <w:t>Могућа је изградња пратећих објеката:</w:t>
      </w:r>
      <w:r w:rsidRPr="00B82347">
        <w:rPr>
          <w:rFonts w:ascii="ArialMT" w:hAnsi="ArialMT" w:cs="ArialMT"/>
          <w:sz w:val="22"/>
          <w:szCs w:val="22"/>
        </w:rPr>
        <w:t xml:space="preserve"> </w:t>
      </w:r>
      <w:r w:rsidRPr="00B82347">
        <w:rPr>
          <w:rFonts w:cs="Times New Roman"/>
          <w:sz w:val="24"/>
          <w:szCs w:val="24"/>
        </w:rPr>
        <w:t>гараже, оставе</w:t>
      </w:r>
      <w:r w:rsidR="00FF73E5">
        <w:rPr>
          <w:rFonts w:cs="Times New Roman"/>
          <w:sz w:val="24"/>
          <w:szCs w:val="24"/>
          <w:lang w:val="sr-Cyrl-RS"/>
        </w:rPr>
        <w:t>-магацини</w:t>
      </w:r>
      <w:r w:rsidRPr="00B82347">
        <w:rPr>
          <w:rFonts w:cs="Times New Roman"/>
          <w:sz w:val="24"/>
          <w:szCs w:val="24"/>
        </w:rPr>
        <w:t>, портирнице</w:t>
      </w:r>
      <w:r w:rsidRPr="00B82347">
        <w:rPr>
          <w:rFonts w:cs="Times New Roman"/>
          <w:sz w:val="24"/>
          <w:szCs w:val="24"/>
          <w:lang w:val="sr-Cyrl-RS"/>
        </w:rPr>
        <w:t>,</w:t>
      </w:r>
      <w:r w:rsidRPr="00B82347">
        <w:rPr>
          <w:rFonts w:cs="Times New Roman"/>
          <w:sz w:val="24"/>
          <w:szCs w:val="24"/>
        </w:rPr>
        <w:t xml:space="preserve"> настрешнице, тремови и слично, који могу појединачно</w:t>
      </w:r>
      <w:r w:rsidRPr="00B82347">
        <w:rPr>
          <w:rFonts w:cs="Times New Roman"/>
          <w:sz w:val="24"/>
          <w:szCs w:val="24"/>
          <w:lang w:val="sr-Cyrl-RS"/>
        </w:rPr>
        <w:t xml:space="preserve"> </w:t>
      </w:r>
      <w:r w:rsidRPr="00B82347">
        <w:rPr>
          <w:rFonts w:cs="Times New Roman"/>
          <w:sz w:val="24"/>
          <w:szCs w:val="24"/>
        </w:rPr>
        <w:t>бити корисне површине до 50m²</w:t>
      </w:r>
      <w:r w:rsidRPr="00B82347">
        <w:rPr>
          <w:rFonts w:cs="Times New Roman"/>
          <w:sz w:val="24"/>
          <w:szCs w:val="24"/>
          <w:lang w:val="sr-Cyrl-RS"/>
        </w:rPr>
        <w:t>.</w:t>
      </w:r>
    </w:p>
    <w:p w:rsidR="00AE2FDC" w:rsidRPr="00B82347" w:rsidRDefault="00AE2FDC" w:rsidP="00AE2FDC">
      <w:pPr>
        <w:ind w:firstLine="720"/>
        <w:jc w:val="both"/>
        <w:rPr>
          <w:rStyle w:val="FontStyle11"/>
          <w:sz w:val="24"/>
          <w:szCs w:val="24"/>
          <w:lang w:val="sr-Cyrl-CS" w:eastAsia="sr-Cyrl-CS"/>
        </w:rPr>
      </w:pPr>
      <w:r w:rsidRPr="00B82347">
        <w:rPr>
          <w:rStyle w:val="FontStyle11"/>
          <w:sz w:val="24"/>
          <w:szCs w:val="24"/>
          <w:lang w:val="sr-Cyrl-CS" w:eastAsia="sr-Cyrl-CS"/>
        </w:rPr>
        <w:t>Спратност ових објеката се ограничава на П (призем</w:t>
      </w:r>
      <w:r w:rsidRPr="00B82347">
        <w:rPr>
          <w:rStyle w:val="FontStyle11"/>
          <w:sz w:val="24"/>
          <w:szCs w:val="24"/>
          <w:lang w:val="sr-Cyrl-RS" w:eastAsia="sr-Cyrl-CS"/>
        </w:rPr>
        <w:t>љ</w:t>
      </w:r>
      <w:r w:rsidRPr="00B82347">
        <w:rPr>
          <w:rStyle w:val="FontStyle11"/>
          <w:sz w:val="24"/>
          <w:szCs w:val="24"/>
          <w:lang w:val="sr-Cyrl-CS" w:eastAsia="sr-Cyrl-CS"/>
        </w:rPr>
        <w:t>е) и висине до 5,0</w:t>
      </w:r>
      <w:r w:rsidRPr="00B82347">
        <w:rPr>
          <w:rStyle w:val="FontStyle11"/>
          <w:sz w:val="24"/>
          <w:szCs w:val="24"/>
          <w:lang w:val="sr-Latn-RS" w:eastAsia="sr-Cyrl-CS"/>
        </w:rPr>
        <w:t>m</w:t>
      </w:r>
      <w:r w:rsidRPr="00B82347">
        <w:rPr>
          <w:rStyle w:val="FontStyle11"/>
          <w:sz w:val="24"/>
          <w:szCs w:val="24"/>
          <w:lang w:val="sr-Cyrl-CS" w:eastAsia="sr-Cyrl-CS"/>
        </w:rPr>
        <w:t>.</w:t>
      </w:r>
    </w:p>
    <w:p w:rsidR="00855ED7" w:rsidRDefault="00855ED7" w:rsidP="00855ED7">
      <w:pPr>
        <w:jc w:val="both"/>
        <w:rPr>
          <w:rStyle w:val="FontStyle11"/>
          <w:color w:val="00B050"/>
          <w:sz w:val="24"/>
          <w:szCs w:val="24"/>
          <w:lang w:val="sr-Cyrl-CS" w:eastAsia="sr-Cyrl-CS"/>
        </w:rPr>
      </w:pPr>
      <w:r>
        <w:rPr>
          <w:rStyle w:val="FontStyle11"/>
          <w:sz w:val="24"/>
          <w:szCs w:val="24"/>
          <w:lang w:val="sr-Cyrl-CS" w:eastAsia="sr-Cyrl-CS"/>
        </w:rPr>
        <w:t>--</w:t>
      </w:r>
      <w:r w:rsidRPr="00855ED7">
        <w:rPr>
          <w:rStyle w:val="FontStyle11"/>
          <w:sz w:val="24"/>
          <w:szCs w:val="24"/>
          <w:lang w:val="sr-Cyrl-CS" w:eastAsia="sr-Cyrl-CS"/>
        </w:rPr>
        <w:t>За</w:t>
      </w:r>
      <w:r>
        <w:rPr>
          <w:rStyle w:val="FontStyle11"/>
          <w:sz w:val="24"/>
          <w:szCs w:val="24"/>
          <w:lang w:val="sr-Cyrl-CS" w:eastAsia="sr-Cyrl-CS"/>
        </w:rPr>
        <w:t xml:space="preserve"> соларне панеле:</w:t>
      </w:r>
    </w:p>
    <w:p w:rsidR="00855ED7" w:rsidRPr="00855ED7" w:rsidRDefault="00855ED7" w:rsidP="00855ED7">
      <w:pPr>
        <w:ind w:firstLine="720"/>
        <w:jc w:val="both"/>
        <w:rPr>
          <w:rStyle w:val="FontStyle11"/>
          <w:sz w:val="24"/>
          <w:szCs w:val="24"/>
          <w:lang w:val="sr-Cyrl-CS" w:eastAsia="sr-Cyrl-CS"/>
        </w:rPr>
      </w:pPr>
      <w:r w:rsidRPr="00855ED7">
        <w:rPr>
          <w:rStyle w:val="FontStyle11"/>
          <w:sz w:val="24"/>
          <w:szCs w:val="24"/>
          <w:lang w:val="sr-Cyrl-CS" w:eastAsia="sr-Cyrl-CS"/>
        </w:rPr>
        <w:t>Не дозвољава се изградња пратећих објеката осим оних који су предвиђени техничком документацијом.</w:t>
      </w:r>
    </w:p>
    <w:p w:rsidR="00855ED7" w:rsidRDefault="00855ED7" w:rsidP="00855ED7">
      <w:pPr>
        <w:jc w:val="both"/>
        <w:rPr>
          <w:rFonts w:cs="Times New Roman"/>
          <w:spacing w:val="-1"/>
          <w:sz w:val="20"/>
          <w:szCs w:val="20"/>
          <w:lang w:val="sr-Cyrl-RS"/>
        </w:rPr>
      </w:pPr>
    </w:p>
    <w:p w:rsidR="0091334A" w:rsidRPr="00B92F8D" w:rsidRDefault="00B375B8" w:rsidP="0091334A">
      <w:pPr>
        <w:jc w:val="both"/>
        <w:rPr>
          <w:rStyle w:val="FontStyle11"/>
          <w:b/>
          <w:sz w:val="24"/>
          <w:szCs w:val="24"/>
          <w:lang w:val="sr-Cyrl-CS" w:eastAsia="sr-Cyrl-CS"/>
        </w:rPr>
      </w:pPr>
      <w:r>
        <w:rPr>
          <w:rFonts w:cs="Times New Roman"/>
          <w:b/>
          <w:sz w:val="24"/>
          <w:szCs w:val="24"/>
          <w:lang w:val="sr-Cyrl-CS"/>
        </w:rPr>
        <w:t>6</w:t>
      </w:r>
      <w:r w:rsidR="0091334A" w:rsidRPr="00B92F8D">
        <w:rPr>
          <w:rFonts w:cs="Times New Roman"/>
          <w:b/>
          <w:sz w:val="24"/>
          <w:szCs w:val="24"/>
          <w:lang w:val="sr-Cyrl-CS"/>
        </w:rPr>
        <w:t xml:space="preserve">. </w:t>
      </w:r>
      <w:r w:rsidR="0091334A" w:rsidRPr="00B92F8D">
        <w:rPr>
          <w:rStyle w:val="FontStyle11"/>
          <w:b/>
          <w:sz w:val="24"/>
          <w:szCs w:val="24"/>
          <w:lang w:val="sr-Cyrl-CS" w:eastAsia="sr-Cyrl-CS"/>
        </w:rPr>
        <w:t>Па</w:t>
      </w:r>
      <w:r w:rsidR="0091334A" w:rsidRPr="00B92F8D">
        <w:rPr>
          <w:rStyle w:val="FontStyle11"/>
          <w:b/>
          <w:sz w:val="24"/>
          <w:szCs w:val="24"/>
          <w:lang w:eastAsia="sr-Cyrl-CS"/>
        </w:rPr>
        <w:t xml:space="preserve">ркирање </w:t>
      </w:r>
      <w:r w:rsidR="0091334A" w:rsidRPr="00B92F8D">
        <w:rPr>
          <w:rStyle w:val="FontStyle11"/>
          <w:b/>
          <w:sz w:val="24"/>
          <w:szCs w:val="24"/>
          <w:lang w:val="sr-Cyrl-CS" w:eastAsia="sr-Cyrl-CS"/>
        </w:rPr>
        <w:t>на парцели</w:t>
      </w:r>
    </w:p>
    <w:p w:rsidR="0091334A" w:rsidRPr="003C1FC5" w:rsidRDefault="0091334A" w:rsidP="0091334A">
      <w:pPr>
        <w:ind w:firstLine="720"/>
        <w:jc w:val="both"/>
        <w:rPr>
          <w:rStyle w:val="FontStyle11"/>
          <w:sz w:val="24"/>
          <w:szCs w:val="24"/>
          <w:lang w:eastAsia="sr-Cyrl-CS"/>
        </w:rPr>
      </w:pPr>
      <w:r w:rsidRPr="003C1FC5">
        <w:rPr>
          <w:rStyle w:val="FontStyle11"/>
          <w:sz w:val="24"/>
          <w:szCs w:val="24"/>
          <w:lang w:val="sr-Cyrl-CS" w:eastAsia="sr-Cyrl-CS"/>
        </w:rPr>
        <w:t xml:space="preserve">Дозвољено је паркирање свих врста возила искључиво на парцели. Паркинге и манипулативне површине предвидети у оквиру парцела. Број паркинг места </w:t>
      </w:r>
      <w:r w:rsidRPr="003C1FC5">
        <w:rPr>
          <w:rFonts w:cs="Times New Roman"/>
          <w:sz w:val="24"/>
          <w:szCs w:val="22"/>
          <w:lang w:val="sr-Cyrl-CS"/>
        </w:rPr>
        <w:t>одређује се на основу норматива 70м2 корисне површине пословног</w:t>
      </w:r>
      <w:r w:rsidR="000F6994">
        <w:rPr>
          <w:rFonts w:cs="Times New Roman"/>
          <w:sz w:val="24"/>
          <w:szCs w:val="22"/>
          <w:lang w:val="sr-Cyrl-CS"/>
        </w:rPr>
        <w:t>- административног</w:t>
      </w:r>
      <w:r w:rsidRPr="003C1FC5">
        <w:rPr>
          <w:rFonts w:cs="Times New Roman"/>
          <w:sz w:val="24"/>
          <w:szCs w:val="22"/>
          <w:lang w:val="sr-Cyrl-CS"/>
        </w:rPr>
        <w:t xml:space="preserve"> простора 1 паркинг место. </w:t>
      </w:r>
      <w:r w:rsidR="00B92F8D">
        <w:rPr>
          <w:rFonts w:cs="Times New Roman"/>
          <w:sz w:val="24"/>
          <w:szCs w:val="22"/>
          <w:lang w:val="sr-Cyrl-CS"/>
        </w:rPr>
        <w:t xml:space="preserve">За производни део паркинг места запослених одредити према правилнику за ту делатност. </w:t>
      </w:r>
      <w:r w:rsidRPr="003C1FC5">
        <w:rPr>
          <w:rStyle w:val="FontStyle11"/>
          <w:sz w:val="24"/>
          <w:szCs w:val="24"/>
          <w:lang w:val="sr-Cyrl-CS" w:eastAsia="sr-Cyrl-CS"/>
        </w:rPr>
        <w:t xml:space="preserve">У зависности од намене објекта предвидети и паркинге за тешке камионе у делу парцеле и потребне манипулативне путеве и површине. </w:t>
      </w:r>
    </w:p>
    <w:p w:rsidR="0091334A" w:rsidRDefault="0091334A" w:rsidP="00AE2FDC">
      <w:pPr>
        <w:tabs>
          <w:tab w:val="left" w:pos="720"/>
          <w:tab w:val="left" w:pos="2520"/>
        </w:tabs>
        <w:autoSpaceDE w:val="0"/>
        <w:autoSpaceDN w:val="0"/>
        <w:adjustRightInd w:val="0"/>
        <w:jc w:val="both"/>
        <w:rPr>
          <w:rFonts w:cs="Times New Roman"/>
          <w:b/>
          <w:sz w:val="24"/>
          <w:szCs w:val="24"/>
          <w:lang w:val="sr-Cyrl-RS" w:eastAsia="sr-Cyrl-CS"/>
        </w:rPr>
      </w:pPr>
    </w:p>
    <w:p w:rsidR="00AE2FDC" w:rsidRPr="00B82347" w:rsidRDefault="00B375B8" w:rsidP="00AE2FDC">
      <w:pPr>
        <w:tabs>
          <w:tab w:val="left" w:pos="720"/>
          <w:tab w:val="left" w:pos="2520"/>
        </w:tabs>
        <w:autoSpaceDE w:val="0"/>
        <w:autoSpaceDN w:val="0"/>
        <w:adjustRightInd w:val="0"/>
        <w:jc w:val="both"/>
        <w:rPr>
          <w:rFonts w:cs="Times New Roman"/>
          <w:b/>
          <w:sz w:val="24"/>
          <w:szCs w:val="24"/>
          <w:lang w:eastAsia="zh-CN"/>
        </w:rPr>
      </w:pPr>
      <w:r>
        <w:rPr>
          <w:rFonts w:cs="Times New Roman"/>
          <w:b/>
          <w:sz w:val="24"/>
          <w:szCs w:val="24"/>
          <w:lang w:val="sr-Cyrl-RS" w:eastAsia="sr-Cyrl-CS"/>
        </w:rPr>
        <w:t>7</w:t>
      </w:r>
      <w:r w:rsidR="00AE2FDC" w:rsidRPr="00FF71E0">
        <w:rPr>
          <w:rFonts w:cs="Times New Roman"/>
          <w:b/>
          <w:sz w:val="24"/>
          <w:szCs w:val="24"/>
          <w:lang w:val="sr-Cyrl-CS" w:eastAsia="sr-Cyrl-CS"/>
        </w:rPr>
        <w:t xml:space="preserve">. Ограђивање грађевинских </w:t>
      </w:r>
      <w:r w:rsidR="00B82347" w:rsidRPr="00B82347">
        <w:rPr>
          <w:rFonts w:cs="Times New Roman"/>
          <w:b/>
          <w:bCs/>
          <w:sz w:val="24"/>
          <w:szCs w:val="24"/>
          <w:lang w:val="sr-Cyrl-RS"/>
        </w:rPr>
        <w:t>парцела</w:t>
      </w:r>
    </w:p>
    <w:p w:rsidR="00AE2FDC" w:rsidRPr="00FF71E0" w:rsidRDefault="00AE2FDC" w:rsidP="00AE2FDC">
      <w:pPr>
        <w:tabs>
          <w:tab w:val="left" w:pos="720"/>
          <w:tab w:val="left" w:pos="2520"/>
        </w:tabs>
        <w:autoSpaceDE w:val="0"/>
        <w:autoSpaceDN w:val="0"/>
        <w:adjustRightInd w:val="0"/>
        <w:jc w:val="both"/>
        <w:rPr>
          <w:rFonts w:cs="Times New Roman"/>
          <w:b/>
          <w:sz w:val="24"/>
          <w:szCs w:val="24"/>
          <w:lang w:eastAsia="zh-CN"/>
        </w:rPr>
      </w:pPr>
      <w:r w:rsidRPr="00FF71E0">
        <w:rPr>
          <w:rFonts w:cs="Times New Roman"/>
          <w:bCs/>
          <w:sz w:val="24"/>
          <w:szCs w:val="24"/>
          <w:lang w:val="sr-Cyrl-RS"/>
        </w:rPr>
        <w:tab/>
        <w:t>Дозвољњно је ограђивање грађевинских парцела транспарентном оградом</w:t>
      </w:r>
      <w:r w:rsidRPr="00FF71E0">
        <w:rPr>
          <w:rStyle w:val="FontStyle11"/>
          <w:sz w:val="24"/>
          <w:szCs w:val="24"/>
          <w:lang w:val="sr-Cyrl-CS" w:eastAsia="sr-Cyrl-CS"/>
        </w:rPr>
        <w:t xml:space="preserve"> висине од  1,4</w:t>
      </w:r>
      <w:r w:rsidRPr="00FF71E0">
        <w:rPr>
          <w:rStyle w:val="FontStyle11"/>
          <w:sz w:val="24"/>
          <w:szCs w:val="24"/>
          <w:lang w:eastAsia="sr-Cyrl-CS"/>
        </w:rPr>
        <w:t xml:space="preserve"> m</w:t>
      </w:r>
      <w:r w:rsidRPr="00FF71E0">
        <w:rPr>
          <w:rStyle w:val="FontStyle11"/>
          <w:sz w:val="24"/>
          <w:szCs w:val="24"/>
          <w:lang w:val="sr-Cyrl-RS" w:eastAsia="sr-Cyrl-CS"/>
        </w:rPr>
        <w:t xml:space="preserve"> до </w:t>
      </w:r>
      <w:r w:rsidRPr="00FF71E0">
        <w:rPr>
          <w:rStyle w:val="FontStyle11"/>
          <w:sz w:val="24"/>
          <w:szCs w:val="24"/>
          <w:lang w:val="sr-Cyrl-CS" w:eastAsia="sr-Cyrl-CS"/>
        </w:rPr>
        <w:t>2,</w:t>
      </w:r>
      <w:r w:rsidRPr="00FF71E0">
        <w:rPr>
          <w:rStyle w:val="FontStyle11"/>
          <w:sz w:val="24"/>
          <w:szCs w:val="24"/>
          <w:lang w:eastAsia="sr-Cyrl-CS"/>
        </w:rPr>
        <w:t>2 m</w:t>
      </w:r>
      <w:r w:rsidRPr="00FF71E0">
        <w:rPr>
          <w:rStyle w:val="FontStyle11"/>
          <w:sz w:val="24"/>
          <w:szCs w:val="24"/>
          <w:lang w:val="sr-Cyrl-RS" w:eastAsia="sr-Cyrl-CS"/>
        </w:rPr>
        <w:t xml:space="preserve"> са или без парапета висине до 0,6м</w:t>
      </w:r>
      <w:r w:rsidRPr="00FF71E0">
        <w:rPr>
          <w:rStyle w:val="FontStyle11"/>
          <w:sz w:val="24"/>
          <w:szCs w:val="24"/>
          <w:lang w:val="sr-Cyrl-CS" w:eastAsia="sr-Cyrl-CS"/>
        </w:rPr>
        <w:t>, коју је могуће озеленити садњом зимзелених пузавица. Зидане ограде су висине  0,9м.</w:t>
      </w:r>
    </w:p>
    <w:p w:rsidR="00AE2FDC" w:rsidRPr="00FF71E0" w:rsidRDefault="00AE2FDC" w:rsidP="00AE2FDC">
      <w:pPr>
        <w:ind w:firstLine="720"/>
        <w:jc w:val="both"/>
        <w:rPr>
          <w:sz w:val="24"/>
          <w:szCs w:val="24"/>
          <w:lang w:val="sr-Cyrl-CS"/>
        </w:rPr>
      </w:pPr>
      <w:r w:rsidRPr="00FF71E0">
        <w:rPr>
          <w:sz w:val="24"/>
          <w:szCs w:val="24"/>
          <w:lang w:val="sr-Cyrl-CS"/>
        </w:rPr>
        <w:lastRenderedPageBreak/>
        <w:t xml:space="preserve">Дозвољава се </w:t>
      </w:r>
      <w:r w:rsidRPr="00FF71E0">
        <w:rPr>
          <w:sz w:val="24"/>
          <w:szCs w:val="24"/>
          <w:lang w:val="pl-PL"/>
        </w:rPr>
        <w:t>преграђива</w:t>
      </w:r>
      <w:r w:rsidRPr="00FF71E0">
        <w:rPr>
          <w:sz w:val="24"/>
          <w:szCs w:val="24"/>
          <w:lang w:val="sr-Cyrl-CS"/>
        </w:rPr>
        <w:t>ње</w:t>
      </w:r>
      <w:r w:rsidRPr="00FF71E0">
        <w:rPr>
          <w:sz w:val="24"/>
          <w:szCs w:val="24"/>
          <w:lang w:val="pl-PL"/>
        </w:rPr>
        <w:t xml:space="preserve"> функционалн</w:t>
      </w:r>
      <w:r w:rsidRPr="00FF71E0">
        <w:rPr>
          <w:sz w:val="24"/>
          <w:szCs w:val="24"/>
          <w:lang w:val="sr-Cyrl-CS"/>
        </w:rPr>
        <w:t>их</w:t>
      </w:r>
      <w:r w:rsidRPr="00FF71E0">
        <w:rPr>
          <w:sz w:val="24"/>
          <w:szCs w:val="24"/>
          <w:lang w:val="pl-PL"/>
        </w:rPr>
        <w:t xml:space="preserve"> целине с тим да висина унутрашње ограде не може бити в</w:t>
      </w:r>
      <w:r w:rsidRPr="00FF71E0">
        <w:rPr>
          <w:sz w:val="24"/>
          <w:szCs w:val="24"/>
          <w:lang w:val="sr-Cyrl-RS"/>
        </w:rPr>
        <w:t>иша</w:t>
      </w:r>
      <w:r w:rsidRPr="00FF71E0">
        <w:rPr>
          <w:sz w:val="24"/>
          <w:szCs w:val="24"/>
          <w:lang w:val="pl-PL"/>
        </w:rPr>
        <w:t xml:space="preserve"> од висине спољне ограде.</w:t>
      </w:r>
      <w:r w:rsidRPr="00FF71E0">
        <w:rPr>
          <w:sz w:val="24"/>
          <w:szCs w:val="24"/>
          <w:lang w:val="sr-Cyrl-CS"/>
        </w:rPr>
        <w:t xml:space="preserve"> </w:t>
      </w:r>
    </w:p>
    <w:p w:rsidR="00AE2FDC" w:rsidRPr="00FF71E0" w:rsidRDefault="00AE2FDC" w:rsidP="00AE2FDC">
      <w:pPr>
        <w:ind w:firstLine="720"/>
        <w:jc w:val="both"/>
        <w:rPr>
          <w:rFonts w:cs="Times New Roman"/>
          <w:sz w:val="24"/>
          <w:szCs w:val="24"/>
          <w:lang w:val="sr-Cyrl-CS" w:eastAsia="sr-Cyrl-CS"/>
        </w:rPr>
      </w:pPr>
      <w:r w:rsidRPr="00FF71E0">
        <w:rPr>
          <w:sz w:val="24"/>
          <w:szCs w:val="24"/>
          <w:lang w:val="sr-Cyrl-CS"/>
        </w:rPr>
        <w:t>Дозвољава се формирање заштитних звучних и визуелних баријера између технолошких целина, с тим да се за формирање баријера користе природни материјали са пожељним озелењавањем.</w:t>
      </w:r>
    </w:p>
    <w:p w:rsidR="00FF71E0" w:rsidRDefault="00FF71E0" w:rsidP="00AE2FDC">
      <w:pPr>
        <w:jc w:val="both"/>
        <w:rPr>
          <w:rStyle w:val="FontStyle11"/>
          <w:b/>
          <w:color w:val="FF0000"/>
          <w:sz w:val="24"/>
          <w:szCs w:val="24"/>
          <w:lang w:val="sr-Cyrl-RS" w:eastAsia="sr-Cyrl-CS"/>
        </w:rPr>
      </w:pPr>
    </w:p>
    <w:p w:rsidR="0013363C" w:rsidRPr="0013363C" w:rsidRDefault="00AE2FDC" w:rsidP="0013363C">
      <w:pPr>
        <w:jc w:val="both"/>
        <w:rPr>
          <w:rFonts w:cs="Times New Roman"/>
          <w:b/>
          <w:spacing w:val="-1"/>
          <w:sz w:val="20"/>
          <w:szCs w:val="20"/>
          <w:lang w:val="sr-Cyrl-RS"/>
        </w:rPr>
      </w:pPr>
      <w:r w:rsidRPr="00B206BF">
        <w:rPr>
          <w:rStyle w:val="FontStyle11"/>
          <w:b/>
          <w:sz w:val="24"/>
          <w:szCs w:val="24"/>
          <w:lang w:val="sr-Latn-RS" w:eastAsia="sr-Cyrl-CS"/>
        </w:rPr>
        <w:t>7</w:t>
      </w:r>
      <w:r w:rsidRPr="00B206BF">
        <w:rPr>
          <w:rStyle w:val="FontStyle11"/>
          <w:b/>
          <w:sz w:val="24"/>
          <w:szCs w:val="24"/>
          <w:lang w:val="sr-Cyrl-CS" w:eastAsia="sr-Cyrl-CS"/>
        </w:rPr>
        <w:t xml:space="preserve">. </w:t>
      </w:r>
      <w:r w:rsidR="00645320">
        <w:rPr>
          <w:rStyle w:val="FontStyle11"/>
          <w:b/>
          <w:sz w:val="24"/>
          <w:szCs w:val="24"/>
          <w:lang w:val="sr-Cyrl-CS" w:eastAsia="sr-Cyrl-CS"/>
        </w:rPr>
        <w:t>И</w:t>
      </w:r>
      <w:r w:rsidRPr="00B206BF">
        <w:rPr>
          <w:rStyle w:val="FontStyle11"/>
          <w:b/>
          <w:sz w:val="24"/>
          <w:szCs w:val="24"/>
          <w:lang w:val="sr-Cyrl-CS" w:eastAsia="sr-Cyrl-CS"/>
        </w:rPr>
        <w:t>зградњ</w:t>
      </w:r>
      <w:r w:rsidR="00F94A75" w:rsidRPr="00B206BF">
        <w:rPr>
          <w:rStyle w:val="FontStyle11"/>
          <w:b/>
          <w:sz w:val="24"/>
          <w:szCs w:val="24"/>
          <w:lang w:val="sr-Cyrl-CS" w:eastAsia="sr-Cyrl-CS"/>
        </w:rPr>
        <w:t>а</w:t>
      </w:r>
      <w:r w:rsidRPr="00B206BF">
        <w:rPr>
          <w:rStyle w:val="FontStyle11"/>
          <w:b/>
          <w:sz w:val="24"/>
          <w:szCs w:val="24"/>
          <w:lang w:val="sr-Cyrl-CS" w:eastAsia="sr-Cyrl-CS"/>
        </w:rPr>
        <w:t xml:space="preserve"> соларних </w:t>
      </w:r>
      <w:r w:rsidR="00D84EAF">
        <w:rPr>
          <w:rStyle w:val="FontStyle11"/>
          <w:b/>
          <w:sz w:val="24"/>
          <w:szCs w:val="24"/>
          <w:lang w:val="sr-Cyrl-CS" w:eastAsia="sr-Cyrl-CS"/>
        </w:rPr>
        <w:t xml:space="preserve">панела </w:t>
      </w:r>
      <w:r w:rsidR="0013363C" w:rsidRPr="0013363C">
        <w:rPr>
          <w:rStyle w:val="FontStyle181"/>
          <w:b/>
          <w:sz w:val="24"/>
          <w:szCs w:val="24"/>
          <w:lang w:val="ru-RU"/>
        </w:rPr>
        <w:t>(</w:t>
      </w:r>
      <w:r w:rsidR="0013363C" w:rsidRPr="0013363C">
        <w:rPr>
          <w:b/>
          <w:sz w:val="24"/>
          <w:szCs w:val="24"/>
          <w:lang w:val="ru-RU"/>
        </w:rPr>
        <w:t xml:space="preserve">на к.п. бр. 568/7, 568/8 и 568/9 у </w:t>
      </w:r>
      <w:r w:rsidR="0013363C" w:rsidRPr="0013363C">
        <w:rPr>
          <w:b/>
          <w:sz w:val="24"/>
          <w:szCs w:val="24"/>
        </w:rPr>
        <w:t>K.O.Ша</w:t>
      </w:r>
      <w:r w:rsidR="0013363C" w:rsidRPr="0013363C">
        <w:rPr>
          <w:b/>
          <w:sz w:val="24"/>
          <w:szCs w:val="24"/>
          <w:lang w:val="sr-Cyrl-RS"/>
        </w:rPr>
        <w:t>ј</w:t>
      </w:r>
      <w:r w:rsidR="0013363C" w:rsidRPr="0013363C">
        <w:rPr>
          <w:b/>
          <w:sz w:val="24"/>
          <w:szCs w:val="24"/>
        </w:rPr>
        <w:t>иновац</w:t>
      </w:r>
      <w:r w:rsidR="0013363C" w:rsidRPr="0013363C">
        <w:rPr>
          <w:b/>
          <w:sz w:val="24"/>
          <w:szCs w:val="24"/>
          <w:lang w:val="sr-Cyrl-RS"/>
        </w:rPr>
        <w:t>)</w:t>
      </w:r>
    </w:p>
    <w:p w:rsidR="00953B90" w:rsidRPr="0013363C" w:rsidRDefault="00953B90" w:rsidP="00953B90">
      <w:pPr>
        <w:jc w:val="both"/>
        <w:rPr>
          <w:rStyle w:val="FontStyle11"/>
          <w:b/>
          <w:sz w:val="24"/>
          <w:szCs w:val="24"/>
          <w:lang w:val="sr-Cyrl-CS" w:eastAsia="sr-Cyrl-CS"/>
        </w:rPr>
      </w:pPr>
      <w:r w:rsidRPr="0013363C">
        <w:rPr>
          <w:rStyle w:val="FontStyle11"/>
          <w:b/>
          <w:sz w:val="24"/>
          <w:szCs w:val="24"/>
          <w:lang w:val="sr-Cyrl-CS" w:eastAsia="sr-Cyrl-CS"/>
        </w:rPr>
        <w:t xml:space="preserve">Положај објекта на парцели </w:t>
      </w:r>
    </w:p>
    <w:p w:rsidR="00953B90" w:rsidRPr="00B206BF" w:rsidRDefault="00953B90" w:rsidP="00953B90">
      <w:pPr>
        <w:pStyle w:val="BodyText"/>
        <w:spacing w:before="40" w:after="40"/>
        <w:ind w:left="-102" w:right="-108"/>
        <w:rPr>
          <w:rFonts w:ascii="Times New Roman" w:hAnsi="Times New Roman"/>
          <w:szCs w:val="24"/>
        </w:rPr>
      </w:pPr>
      <w:r w:rsidRPr="00B206BF">
        <w:rPr>
          <w:rFonts w:ascii="Times New Roman" w:hAnsi="Times New Roman"/>
          <w:szCs w:val="24"/>
        </w:rPr>
        <w:t xml:space="preserve"> - монтажни панели </w:t>
      </w:r>
    </w:p>
    <w:p w:rsidR="00953B90" w:rsidRPr="00B206BF" w:rsidRDefault="00953B90" w:rsidP="00953B90">
      <w:pPr>
        <w:pStyle w:val="BodyText"/>
        <w:spacing w:before="40" w:after="40"/>
        <w:ind w:left="-102" w:right="-108"/>
        <w:rPr>
          <w:rFonts w:ascii="Times New Roman" w:hAnsi="Times New Roman"/>
          <w:szCs w:val="24"/>
        </w:rPr>
      </w:pPr>
      <w:r w:rsidRPr="00B206BF">
        <w:rPr>
          <w:rFonts w:ascii="Times New Roman" w:hAnsi="Times New Roman"/>
          <w:szCs w:val="24"/>
        </w:rPr>
        <w:t xml:space="preserve"> - слободностојећи објекти: ТС и садржаји на улазном пункту</w:t>
      </w:r>
    </w:p>
    <w:p w:rsidR="00953B90" w:rsidRPr="00B206BF" w:rsidRDefault="00953B90" w:rsidP="00953B90">
      <w:pPr>
        <w:pStyle w:val="BodyText"/>
        <w:ind w:right="-108"/>
        <w:rPr>
          <w:rFonts w:ascii="Times New Roman" w:hAnsi="Times New Roman"/>
          <w:b/>
          <w:szCs w:val="24"/>
        </w:rPr>
      </w:pPr>
      <w:r w:rsidRPr="00B206BF">
        <w:rPr>
          <w:rFonts w:ascii="Times New Roman" w:hAnsi="Times New Roman"/>
          <w:b/>
          <w:szCs w:val="24"/>
        </w:rPr>
        <w:t>Услови за изградњу</w:t>
      </w:r>
    </w:p>
    <w:p w:rsidR="00953B90" w:rsidRPr="00855ED7" w:rsidRDefault="00953B90" w:rsidP="004B0E79">
      <w:pPr>
        <w:pStyle w:val="BodyText"/>
        <w:spacing w:before="60"/>
        <w:ind w:right="-108"/>
        <w:rPr>
          <w:rFonts w:ascii="Times New Roman" w:hAnsi="Times New Roman"/>
          <w:szCs w:val="24"/>
        </w:rPr>
      </w:pPr>
      <w:r w:rsidRPr="00855ED7">
        <w:rPr>
          <w:rFonts w:ascii="Times New Roman" w:hAnsi="Times New Roman"/>
          <w:szCs w:val="24"/>
        </w:rPr>
        <w:t>Панели са фотоелектричним модулима се постављају на металним шиповима, у паралелним редовима.</w:t>
      </w:r>
    </w:p>
    <w:p w:rsidR="00953B90" w:rsidRPr="00855ED7" w:rsidRDefault="00953B90" w:rsidP="004B0E79">
      <w:pPr>
        <w:pStyle w:val="BodyText"/>
        <w:spacing w:before="60"/>
        <w:ind w:right="-108"/>
        <w:rPr>
          <w:rFonts w:ascii="Times New Roman" w:hAnsi="Times New Roman"/>
          <w:szCs w:val="24"/>
        </w:rPr>
      </w:pPr>
      <w:r w:rsidRPr="00855ED7">
        <w:rPr>
          <w:rFonts w:ascii="Times New Roman" w:hAnsi="Times New Roman"/>
          <w:szCs w:val="24"/>
        </w:rPr>
        <w:t xml:space="preserve">Контејнери са трансформаторима постављају се на бетонска постоља, уз обавезу обезбеђења локације опремом и инсталацијама за могуће акциденте, првенствено за санитарно безбедно прикупљање ТС уља у случају  хавариског изливања. </w:t>
      </w:r>
    </w:p>
    <w:p w:rsidR="00953B90" w:rsidRPr="00855ED7" w:rsidRDefault="00953B90" w:rsidP="004B0E79">
      <w:pPr>
        <w:pStyle w:val="BodyText2"/>
        <w:spacing w:before="60" w:after="60" w:line="240" w:lineRule="auto"/>
        <w:ind w:right="-108"/>
        <w:jc w:val="both"/>
        <w:rPr>
          <w:lang w:val="sr-Cyrl-CS"/>
        </w:rPr>
      </w:pPr>
      <w:r w:rsidRPr="00855ED7">
        <w:rPr>
          <w:lang w:val="sr-Cyrl-CS"/>
        </w:rPr>
        <w:t xml:space="preserve">Технички елементи постројења соларне електране који се односе на: осветљење постројења, посебних објеката и прилазног пута, систем надзора и узбуњивања, систем заштите од пожара и других акцидената, заштиту од атмосферског пражњења, систем управљања и надзора решаваће се кроз пројектну документацију, а у складу са техничким правилима, интерним стандардима и прописима испоручиоца опреме. </w:t>
      </w:r>
    </w:p>
    <w:p w:rsidR="00953B90" w:rsidRPr="00855ED7" w:rsidRDefault="00953B90" w:rsidP="00953B90">
      <w:pPr>
        <w:jc w:val="both"/>
        <w:rPr>
          <w:rStyle w:val="FontStyle11"/>
          <w:b/>
          <w:sz w:val="24"/>
          <w:szCs w:val="24"/>
          <w:lang w:val="sr-Cyrl-CS" w:eastAsia="sr-Cyrl-CS"/>
        </w:rPr>
      </w:pPr>
    </w:p>
    <w:p w:rsidR="00F94A75" w:rsidRPr="0013363C" w:rsidRDefault="00645320" w:rsidP="00AE2FDC">
      <w:pPr>
        <w:jc w:val="both"/>
        <w:rPr>
          <w:rFonts w:cs="Times New Roman"/>
          <w:b/>
          <w:spacing w:val="-1"/>
          <w:sz w:val="20"/>
          <w:szCs w:val="20"/>
          <w:lang w:val="sr-Cyrl-RS"/>
        </w:rPr>
      </w:pPr>
      <w:r>
        <w:rPr>
          <w:rStyle w:val="FontStyle181"/>
          <w:b/>
          <w:sz w:val="24"/>
          <w:szCs w:val="24"/>
          <w:lang w:val="ru-RU"/>
        </w:rPr>
        <w:t>8</w:t>
      </w:r>
      <w:r w:rsidR="00F94A75" w:rsidRPr="00F94A75">
        <w:rPr>
          <w:rStyle w:val="FontStyle181"/>
          <w:b/>
          <w:sz w:val="24"/>
          <w:szCs w:val="24"/>
          <w:lang w:val="ru-RU"/>
        </w:rPr>
        <w:t xml:space="preserve">.  </w:t>
      </w:r>
      <w:r>
        <w:rPr>
          <w:rStyle w:val="FontStyle181"/>
          <w:b/>
          <w:sz w:val="24"/>
          <w:szCs w:val="24"/>
          <w:lang w:val="ru-RU"/>
        </w:rPr>
        <w:t>И</w:t>
      </w:r>
      <w:r w:rsidR="00F94A75" w:rsidRPr="00F94A75">
        <w:rPr>
          <w:rStyle w:val="FontStyle181"/>
          <w:b/>
          <w:sz w:val="24"/>
          <w:szCs w:val="24"/>
          <w:lang w:val="ru-RU"/>
        </w:rPr>
        <w:t xml:space="preserve">зградња пословно-производно-трговинских </w:t>
      </w:r>
      <w:r w:rsidR="00F94A75" w:rsidRPr="0013363C">
        <w:rPr>
          <w:rStyle w:val="FontStyle181"/>
          <w:b/>
          <w:sz w:val="24"/>
          <w:szCs w:val="24"/>
          <w:lang w:val="ru-RU"/>
        </w:rPr>
        <w:t>комплекса</w:t>
      </w:r>
      <w:r w:rsidR="00103C0F" w:rsidRPr="0013363C">
        <w:rPr>
          <w:rStyle w:val="FontStyle181"/>
          <w:b/>
          <w:sz w:val="24"/>
          <w:szCs w:val="24"/>
          <w:lang w:val="ru-RU"/>
        </w:rPr>
        <w:t xml:space="preserve">   </w:t>
      </w:r>
      <w:r w:rsidR="0013363C" w:rsidRPr="0013363C">
        <w:rPr>
          <w:rStyle w:val="FontStyle181"/>
          <w:b/>
          <w:sz w:val="24"/>
          <w:szCs w:val="24"/>
          <w:lang w:val="ru-RU"/>
        </w:rPr>
        <w:t>(</w:t>
      </w:r>
      <w:r w:rsidR="0013363C" w:rsidRPr="0013363C">
        <w:rPr>
          <w:b/>
          <w:sz w:val="24"/>
          <w:szCs w:val="24"/>
          <w:lang w:val="ru-RU"/>
        </w:rPr>
        <w:t xml:space="preserve">на к.п. бр. </w:t>
      </w:r>
      <w:r w:rsidR="00103C0F" w:rsidRPr="0013363C">
        <w:rPr>
          <w:b/>
          <w:sz w:val="24"/>
          <w:szCs w:val="24"/>
          <w:lang w:val="ru-RU"/>
        </w:rPr>
        <w:t>568/7,</w:t>
      </w:r>
      <w:r w:rsidR="0013363C" w:rsidRPr="0013363C">
        <w:rPr>
          <w:b/>
          <w:sz w:val="24"/>
          <w:szCs w:val="24"/>
          <w:lang w:val="ru-RU"/>
        </w:rPr>
        <w:t xml:space="preserve"> </w:t>
      </w:r>
      <w:r w:rsidR="00103C0F" w:rsidRPr="0013363C">
        <w:rPr>
          <w:b/>
          <w:sz w:val="24"/>
          <w:szCs w:val="24"/>
          <w:lang w:val="ru-RU"/>
        </w:rPr>
        <w:t>568/8</w:t>
      </w:r>
      <w:r w:rsidR="0013363C" w:rsidRPr="0013363C">
        <w:rPr>
          <w:b/>
          <w:sz w:val="24"/>
          <w:szCs w:val="24"/>
          <w:lang w:val="ru-RU"/>
        </w:rPr>
        <w:t xml:space="preserve"> и </w:t>
      </w:r>
      <w:r w:rsidR="00103C0F" w:rsidRPr="0013363C">
        <w:rPr>
          <w:b/>
          <w:sz w:val="24"/>
          <w:szCs w:val="24"/>
          <w:lang w:val="ru-RU"/>
        </w:rPr>
        <w:t>568/9</w:t>
      </w:r>
      <w:r w:rsidR="0013363C" w:rsidRPr="0013363C">
        <w:rPr>
          <w:b/>
          <w:sz w:val="24"/>
          <w:szCs w:val="24"/>
          <w:lang w:val="ru-RU"/>
        </w:rPr>
        <w:t xml:space="preserve"> у </w:t>
      </w:r>
      <w:r w:rsidR="0013363C" w:rsidRPr="0013363C">
        <w:rPr>
          <w:b/>
          <w:sz w:val="24"/>
          <w:szCs w:val="24"/>
        </w:rPr>
        <w:t>K.O.Ша</w:t>
      </w:r>
      <w:r w:rsidR="0013363C" w:rsidRPr="0013363C">
        <w:rPr>
          <w:b/>
          <w:sz w:val="24"/>
          <w:szCs w:val="24"/>
          <w:lang w:val="sr-Cyrl-RS"/>
        </w:rPr>
        <w:t>ј</w:t>
      </w:r>
      <w:r w:rsidR="0013363C" w:rsidRPr="0013363C">
        <w:rPr>
          <w:b/>
          <w:sz w:val="24"/>
          <w:szCs w:val="24"/>
        </w:rPr>
        <w:t>иновац</w:t>
      </w:r>
      <w:r w:rsidR="0013363C" w:rsidRPr="0013363C">
        <w:rPr>
          <w:b/>
          <w:sz w:val="24"/>
          <w:szCs w:val="24"/>
          <w:lang w:val="sr-Cyrl-RS"/>
        </w:rPr>
        <w:t>)</w:t>
      </w:r>
    </w:p>
    <w:p w:rsidR="00F94A75" w:rsidRPr="003F240F" w:rsidRDefault="00F94A75" w:rsidP="00F94A75">
      <w:pPr>
        <w:widowControl w:val="0"/>
        <w:autoSpaceDE w:val="0"/>
        <w:autoSpaceDN w:val="0"/>
        <w:adjustRightInd w:val="0"/>
        <w:spacing w:line="252" w:lineRule="exact"/>
        <w:jc w:val="both"/>
        <w:rPr>
          <w:rStyle w:val="FontStyle181"/>
          <w:sz w:val="24"/>
          <w:szCs w:val="24"/>
          <w:lang w:val="sr-Cyrl-RS"/>
        </w:rPr>
      </w:pPr>
      <w:r w:rsidRPr="005D0A96">
        <w:rPr>
          <w:rStyle w:val="FontStyle181"/>
          <w:sz w:val="24"/>
          <w:szCs w:val="24"/>
          <w:lang w:val="ru-RU"/>
        </w:rPr>
        <w:t>Ово су парцеле за изградњу пословно-производно-трговинских комплекса- за локације малих и средњих предузећа.</w:t>
      </w:r>
    </w:p>
    <w:p w:rsidR="00F94A75" w:rsidRPr="003F240F" w:rsidRDefault="00F94A75" w:rsidP="00F94A75">
      <w:pPr>
        <w:widowControl w:val="0"/>
        <w:autoSpaceDE w:val="0"/>
        <w:autoSpaceDN w:val="0"/>
        <w:adjustRightInd w:val="0"/>
        <w:ind w:right="96"/>
        <w:jc w:val="both"/>
        <w:rPr>
          <w:rFonts w:cs="Times New Roman"/>
          <w:sz w:val="24"/>
          <w:szCs w:val="24"/>
          <w:lang w:val="sr-Cyrl-RS"/>
        </w:rPr>
      </w:pPr>
      <w:r w:rsidRPr="003F240F">
        <w:rPr>
          <w:rStyle w:val="FontStyle181"/>
          <w:sz w:val="24"/>
          <w:szCs w:val="24"/>
          <w:lang w:val="ru-RU"/>
        </w:rPr>
        <w:t>Могуће су делатности:</w:t>
      </w:r>
      <w:r w:rsidRPr="003F240F">
        <w:rPr>
          <w:rFonts w:cs="Times New Roman"/>
          <w:spacing w:val="-1"/>
          <w:sz w:val="24"/>
          <w:szCs w:val="24"/>
        </w:rPr>
        <w:t xml:space="preserve"> п</w:t>
      </w:r>
      <w:r w:rsidRPr="003F240F">
        <w:rPr>
          <w:rFonts w:cs="Times New Roman"/>
          <w:spacing w:val="1"/>
          <w:sz w:val="24"/>
          <w:szCs w:val="24"/>
        </w:rPr>
        <w:t>о</w:t>
      </w:r>
      <w:r w:rsidRPr="003F240F">
        <w:rPr>
          <w:rFonts w:cs="Times New Roman"/>
          <w:sz w:val="24"/>
          <w:szCs w:val="24"/>
        </w:rPr>
        <w:t>с</w:t>
      </w:r>
      <w:r w:rsidRPr="003F240F">
        <w:rPr>
          <w:rFonts w:cs="Times New Roman"/>
          <w:spacing w:val="-1"/>
          <w:sz w:val="24"/>
          <w:szCs w:val="24"/>
        </w:rPr>
        <w:t>л</w:t>
      </w:r>
      <w:r w:rsidRPr="003F240F">
        <w:rPr>
          <w:rFonts w:cs="Times New Roman"/>
          <w:spacing w:val="1"/>
          <w:sz w:val="24"/>
          <w:szCs w:val="24"/>
        </w:rPr>
        <w:t>о</w:t>
      </w:r>
      <w:r w:rsidRPr="003F240F">
        <w:rPr>
          <w:rFonts w:cs="Times New Roman"/>
          <w:sz w:val="24"/>
          <w:szCs w:val="24"/>
        </w:rPr>
        <w:t>вање,</w:t>
      </w:r>
      <w:r w:rsidRPr="003F240F">
        <w:rPr>
          <w:rFonts w:cs="Times New Roman"/>
          <w:spacing w:val="-9"/>
          <w:sz w:val="24"/>
          <w:szCs w:val="24"/>
        </w:rPr>
        <w:t xml:space="preserve"> </w:t>
      </w:r>
      <w:r w:rsidRPr="003F240F">
        <w:rPr>
          <w:rFonts w:cs="Times New Roman"/>
          <w:spacing w:val="-1"/>
          <w:sz w:val="24"/>
          <w:szCs w:val="24"/>
        </w:rPr>
        <w:t>п</w:t>
      </w:r>
      <w:r w:rsidRPr="003F240F">
        <w:rPr>
          <w:rFonts w:cs="Times New Roman"/>
          <w:spacing w:val="1"/>
          <w:sz w:val="24"/>
          <w:szCs w:val="24"/>
        </w:rPr>
        <w:t>ро</w:t>
      </w:r>
      <w:r w:rsidRPr="003F240F">
        <w:rPr>
          <w:rFonts w:cs="Times New Roman"/>
          <w:spacing w:val="-1"/>
          <w:sz w:val="24"/>
          <w:szCs w:val="24"/>
        </w:rPr>
        <w:t>и</w:t>
      </w:r>
      <w:r w:rsidRPr="003F240F">
        <w:rPr>
          <w:rFonts w:cs="Times New Roman"/>
          <w:spacing w:val="3"/>
          <w:sz w:val="24"/>
          <w:szCs w:val="24"/>
        </w:rPr>
        <w:t>з</w:t>
      </w:r>
      <w:r w:rsidRPr="003F240F">
        <w:rPr>
          <w:rFonts w:cs="Times New Roman"/>
          <w:sz w:val="24"/>
          <w:szCs w:val="24"/>
        </w:rPr>
        <w:t>в</w:t>
      </w:r>
      <w:r w:rsidRPr="003F240F">
        <w:rPr>
          <w:rFonts w:cs="Times New Roman"/>
          <w:spacing w:val="1"/>
          <w:sz w:val="24"/>
          <w:szCs w:val="24"/>
        </w:rPr>
        <w:t>о</w:t>
      </w:r>
      <w:r w:rsidRPr="003F240F">
        <w:rPr>
          <w:rFonts w:cs="Times New Roman"/>
          <w:sz w:val="24"/>
          <w:szCs w:val="24"/>
        </w:rPr>
        <w:t>дњ</w:t>
      </w:r>
      <w:r w:rsidRPr="003F240F">
        <w:rPr>
          <w:rFonts w:cs="Times New Roman"/>
          <w:spacing w:val="1"/>
          <w:sz w:val="24"/>
          <w:szCs w:val="24"/>
        </w:rPr>
        <w:t>а</w:t>
      </w:r>
      <w:r w:rsidRPr="003F240F">
        <w:rPr>
          <w:rFonts w:cs="Times New Roman"/>
          <w:sz w:val="24"/>
          <w:szCs w:val="24"/>
        </w:rPr>
        <w:t>,</w:t>
      </w:r>
      <w:r w:rsidRPr="003F240F">
        <w:rPr>
          <w:rFonts w:cs="Times New Roman"/>
          <w:spacing w:val="-10"/>
          <w:sz w:val="24"/>
          <w:szCs w:val="24"/>
        </w:rPr>
        <w:t xml:space="preserve"> </w:t>
      </w:r>
      <w:r w:rsidR="003F240F" w:rsidRPr="003F240F">
        <w:rPr>
          <w:rFonts w:cs="Times New Roman"/>
          <w:sz w:val="24"/>
          <w:szCs w:val="24"/>
        </w:rPr>
        <w:t>ма</w:t>
      </w:r>
      <w:r w:rsidR="003F240F" w:rsidRPr="003F240F">
        <w:rPr>
          <w:rFonts w:cs="Times New Roman"/>
          <w:spacing w:val="1"/>
          <w:sz w:val="24"/>
          <w:szCs w:val="24"/>
        </w:rPr>
        <w:t>г</w:t>
      </w:r>
      <w:r w:rsidR="003F240F" w:rsidRPr="003F240F">
        <w:rPr>
          <w:rFonts w:cs="Times New Roman"/>
          <w:sz w:val="24"/>
          <w:szCs w:val="24"/>
        </w:rPr>
        <w:t>а</w:t>
      </w:r>
      <w:r w:rsidR="003F240F" w:rsidRPr="003F240F">
        <w:rPr>
          <w:rFonts w:cs="Times New Roman"/>
          <w:spacing w:val="-1"/>
          <w:sz w:val="24"/>
          <w:szCs w:val="24"/>
        </w:rPr>
        <w:t>цин</w:t>
      </w:r>
      <w:r w:rsidR="003F240F" w:rsidRPr="003F240F">
        <w:rPr>
          <w:rFonts w:cs="Times New Roman"/>
          <w:spacing w:val="-2"/>
          <w:sz w:val="24"/>
          <w:szCs w:val="24"/>
        </w:rPr>
        <w:t>с</w:t>
      </w:r>
      <w:r w:rsidR="003F240F" w:rsidRPr="003F240F">
        <w:rPr>
          <w:rFonts w:cs="Times New Roman"/>
          <w:spacing w:val="1"/>
          <w:sz w:val="24"/>
          <w:szCs w:val="24"/>
        </w:rPr>
        <w:t>к</w:t>
      </w:r>
      <w:r w:rsidR="003F240F" w:rsidRPr="003F240F">
        <w:rPr>
          <w:rFonts w:cs="Times New Roman"/>
          <w:sz w:val="24"/>
          <w:szCs w:val="24"/>
        </w:rPr>
        <w:t>и</w:t>
      </w:r>
      <w:r w:rsidR="003F240F" w:rsidRPr="003F240F">
        <w:rPr>
          <w:rFonts w:cs="Times New Roman"/>
          <w:spacing w:val="2"/>
          <w:sz w:val="24"/>
          <w:szCs w:val="24"/>
        </w:rPr>
        <w:t xml:space="preserve"> </w:t>
      </w:r>
      <w:r w:rsidR="003F240F" w:rsidRPr="003F240F">
        <w:rPr>
          <w:rFonts w:cs="Times New Roman"/>
          <w:spacing w:val="-1"/>
          <w:sz w:val="24"/>
          <w:szCs w:val="24"/>
        </w:rPr>
        <w:t>п</w:t>
      </w:r>
      <w:r w:rsidR="003F240F" w:rsidRPr="003F240F">
        <w:rPr>
          <w:rFonts w:cs="Times New Roman"/>
          <w:sz w:val="24"/>
          <w:szCs w:val="24"/>
        </w:rPr>
        <w:t>ростори</w:t>
      </w:r>
      <w:r w:rsidR="003F240F" w:rsidRPr="003F240F">
        <w:rPr>
          <w:rFonts w:cs="Times New Roman"/>
          <w:sz w:val="24"/>
          <w:szCs w:val="24"/>
          <w:lang w:val="sr-Cyrl-RS"/>
        </w:rPr>
        <w:t xml:space="preserve"> </w:t>
      </w:r>
      <w:r w:rsidRPr="003F240F">
        <w:rPr>
          <w:rFonts w:cs="Times New Roman"/>
          <w:spacing w:val="-10"/>
          <w:sz w:val="24"/>
          <w:szCs w:val="24"/>
        </w:rPr>
        <w:t xml:space="preserve"> </w:t>
      </w:r>
      <w:r w:rsidRPr="003F240F">
        <w:rPr>
          <w:rFonts w:cs="Times New Roman"/>
          <w:sz w:val="24"/>
          <w:szCs w:val="24"/>
        </w:rPr>
        <w:t>и</w:t>
      </w:r>
      <w:r w:rsidRPr="003F240F">
        <w:rPr>
          <w:rFonts w:cs="Times New Roman"/>
          <w:spacing w:val="1"/>
          <w:sz w:val="24"/>
          <w:szCs w:val="24"/>
        </w:rPr>
        <w:t xml:space="preserve"> </w:t>
      </w:r>
      <w:r w:rsidRPr="003F240F">
        <w:rPr>
          <w:rFonts w:cs="Times New Roman"/>
          <w:spacing w:val="-1"/>
          <w:sz w:val="24"/>
          <w:szCs w:val="24"/>
        </w:rPr>
        <w:t>т</w:t>
      </w:r>
      <w:r w:rsidRPr="003F240F">
        <w:rPr>
          <w:rFonts w:cs="Times New Roman"/>
          <w:spacing w:val="1"/>
          <w:sz w:val="24"/>
          <w:szCs w:val="24"/>
        </w:rPr>
        <w:t>р</w:t>
      </w:r>
      <w:r w:rsidRPr="003F240F">
        <w:rPr>
          <w:rFonts w:cs="Times New Roman"/>
          <w:sz w:val="24"/>
          <w:szCs w:val="24"/>
        </w:rPr>
        <w:t>г</w:t>
      </w:r>
      <w:r w:rsidRPr="003F240F">
        <w:rPr>
          <w:rFonts w:cs="Times New Roman"/>
          <w:spacing w:val="1"/>
          <w:sz w:val="24"/>
          <w:szCs w:val="24"/>
        </w:rPr>
        <w:t>о</w:t>
      </w:r>
      <w:r w:rsidRPr="003F240F">
        <w:rPr>
          <w:rFonts w:cs="Times New Roman"/>
          <w:sz w:val="24"/>
          <w:szCs w:val="24"/>
        </w:rPr>
        <w:t>в</w:t>
      </w:r>
      <w:r w:rsidRPr="003F240F">
        <w:rPr>
          <w:rFonts w:cs="Times New Roman"/>
          <w:spacing w:val="1"/>
          <w:sz w:val="24"/>
          <w:szCs w:val="24"/>
        </w:rPr>
        <w:t>и</w:t>
      </w:r>
      <w:r w:rsidRPr="003F240F">
        <w:rPr>
          <w:rFonts w:cs="Times New Roman"/>
          <w:spacing w:val="-1"/>
          <w:sz w:val="24"/>
          <w:szCs w:val="24"/>
        </w:rPr>
        <w:t>н</w:t>
      </w:r>
      <w:r w:rsidRPr="003F240F">
        <w:rPr>
          <w:rFonts w:cs="Times New Roman"/>
          <w:sz w:val="24"/>
          <w:szCs w:val="24"/>
        </w:rPr>
        <w:t>а</w:t>
      </w:r>
      <w:r w:rsidRPr="003F240F">
        <w:rPr>
          <w:rFonts w:cs="Times New Roman"/>
          <w:sz w:val="24"/>
          <w:szCs w:val="24"/>
          <w:lang w:val="sr-Cyrl-RS"/>
        </w:rPr>
        <w:t xml:space="preserve"> као што су: </w:t>
      </w:r>
      <w:r w:rsidRPr="003F240F">
        <w:rPr>
          <w:rFonts w:cs="Times New Roman"/>
          <w:spacing w:val="-1"/>
          <w:sz w:val="24"/>
          <w:szCs w:val="24"/>
        </w:rPr>
        <w:t>и</w:t>
      </w:r>
      <w:r w:rsidRPr="003F240F">
        <w:rPr>
          <w:rFonts w:cs="Times New Roman"/>
          <w:spacing w:val="1"/>
          <w:sz w:val="24"/>
          <w:szCs w:val="24"/>
        </w:rPr>
        <w:t>з</w:t>
      </w:r>
      <w:r w:rsidRPr="003F240F">
        <w:rPr>
          <w:rFonts w:cs="Times New Roman"/>
          <w:spacing w:val="-1"/>
          <w:sz w:val="24"/>
          <w:szCs w:val="24"/>
        </w:rPr>
        <w:t>л</w:t>
      </w:r>
      <w:r w:rsidRPr="003F240F">
        <w:rPr>
          <w:rFonts w:cs="Times New Roman"/>
          <w:spacing w:val="4"/>
          <w:sz w:val="24"/>
          <w:szCs w:val="24"/>
        </w:rPr>
        <w:t>о</w:t>
      </w:r>
      <w:r w:rsidRPr="003F240F">
        <w:rPr>
          <w:rFonts w:cs="Times New Roman"/>
          <w:spacing w:val="-1"/>
          <w:sz w:val="24"/>
          <w:szCs w:val="24"/>
        </w:rPr>
        <w:t>ж</w:t>
      </w:r>
      <w:r w:rsidRPr="003F240F">
        <w:rPr>
          <w:rFonts w:cs="Times New Roman"/>
          <w:sz w:val="24"/>
          <w:szCs w:val="24"/>
        </w:rPr>
        <w:t>б</w:t>
      </w:r>
      <w:r w:rsidRPr="003F240F">
        <w:rPr>
          <w:rFonts w:cs="Times New Roman"/>
          <w:spacing w:val="3"/>
          <w:sz w:val="24"/>
          <w:szCs w:val="24"/>
        </w:rPr>
        <w:t>е</w:t>
      </w:r>
      <w:r w:rsidRPr="003F240F">
        <w:rPr>
          <w:rFonts w:cs="Times New Roman"/>
          <w:spacing w:val="-1"/>
          <w:sz w:val="24"/>
          <w:szCs w:val="24"/>
        </w:rPr>
        <w:t>н</w:t>
      </w:r>
      <w:r w:rsidRPr="003F240F">
        <w:rPr>
          <w:rFonts w:cs="Times New Roman"/>
          <w:sz w:val="24"/>
          <w:szCs w:val="24"/>
        </w:rPr>
        <w:t>о с</w:t>
      </w:r>
      <w:r w:rsidRPr="003F240F">
        <w:rPr>
          <w:rFonts w:cs="Times New Roman"/>
          <w:spacing w:val="3"/>
          <w:sz w:val="24"/>
          <w:szCs w:val="24"/>
        </w:rPr>
        <w:t>а</w:t>
      </w:r>
      <w:r w:rsidRPr="003F240F">
        <w:rPr>
          <w:rFonts w:cs="Times New Roman"/>
          <w:spacing w:val="2"/>
          <w:sz w:val="24"/>
          <w:szCs w:val="24"/>
        </w:rPr>
        <w:t>ј</w:t>
      </w:r>
      <w:r w:rsidRPr="003F240F">
        <w:rPr>
          <w:rFonts w:cs="Times New Roman"/>
          <w:sz w:val="24"/>
          <w:szCs w:val="24"/>
        </w:rPr>
        <w:t>а</w:t>
      </w:r>
      <w:r w:rsidRPr="003F240F">
        <w:rPr>
          <w:rFonts w:cs="Times New Roman"/>
          <w:spacing w:val="1"/>
          <w:sz w:val="24"/>
          <w:szCs w:val="24"/>
        </w:rPr>
        <w:t>м</w:t>
      </w:r>
      <w:r w:rsidRPr="003F240F">
        <w:rPr>
          <w:rFonts w:cs="Times New Roman"/>
          <w:sz w:val="24"/>
          <w:szCs w:val="24"/>
        </w:rPr>
        <w:t>с</w:t>
      </w:r>
      <w:r w:rsidRPr="003F240F">
        <w:rPr>
          <w:rFonts w:cs="Times New Roman"/>
          <w:spacing w:val="-1"/>
          <w:sz w:val="24"/>
          <w:szCs w:val="24"/>
        </w:rPr>
        <w:t>к</w:t>
      </w:r>
      <w:r w:rsidRPr="003F240F">
        <w:rPr>
          <w:rFonts w:cs="Times New Roman"/>
          <w:spacing w:val="-1"/>
          <w:sz w:val="24"/>
          <w:szCs w:val="24"/>
          <w:lang w:val="sr-Cyrl-RS"/>
        </w:rPr>
        <w:t>и простори</w:t>
      </w:r>
      <w:r w:rsidRPr="003F240F">
        <w:rPr>
          <w:rFonts w:cs="Times New Roman"/>
          <w:spacing w:val="1"/>
          <w:sz w:val="24"/>
          <w:szCs w:val="24"/>
        </w:rPr>
        <w:t>,</w:t>
      </w:r>
      <w:r w:rsidRPr="003F240F">
        <w:rPr>
          <w:rFonts w:cs="Times New Roman"/>
          <w:spacing w:val="1"/>
          <w:sz w:val="24"/>
          <w:szCs w:val="24"/>
          <w:lang w:val="sr-Cyrl-RS"/>
        </w:rPr>
        <w:t xml:space="preserve"> </w:t>
      </w:r>
      <w:r w:rsidRPr="003F240F">
        <w:rPr>
          <w:rFonts w:cs="Times New Roman"/>
          <w:sz w:val="24"/>
          <w:szCs w:val="24"/>
        </w:rPr>
        <w:t>ад</w:t>
      </w:r>
      <w:r w:rsidRPr="003F240F">
        <w:rPr>
          <w:rFonts w:cs="Times New Roman"/>
          <w:spacing w:val="1"/>
          <w:sz w:val="24"/>
          <w:szCs w:val="24"/>
        </w:rPr>
        <w:t>ми</w:t>
      </w:r>
      <w:r w:rsidRPr="003F240F">
        <w:rPr>
          <w:rFonts w:cs="Times New Roman"/>
          <w:spacing w:val="-1"/>
          <w:sz w:val="24"/>
          <w:szCs w:val="24"/>
        </w:rPr>
        <w:t>ни</w:t>
      </w:r>
      <w:r w:rsidRPr="003F240F">
        <w:rPr>
          <w:rFonts w:cs="Times New Roman"/>
          <w:spacing w:val="3"/>
          <w:sz w:val="24"/>
          <w:szCs w:val="24"/>
        </w:rPr>
        <w:t>с</w:t>
      </w:r>
      <w:r w:rsidRPr="003F240F">
        <w:rPr>
          <w:rFonts w:cs="Times New Roman"/>
          <w:spacing w:val="-1"/>
          <w:sz w:val="24"/>
          <w:szCs w:val="24"/>
        </w:rPr>
        <w:t>т</w:t>
      </w:r>
      <w:r w:rsidRPr="003F240F">
        <w:rPr>
          <w:rFonts w:cs="Times New Roman"/>
          <w:spacing w:val="1"/>
          <w:sz w:val="24"/>
          <w:szCs w:val="24"/>
        </w:rPr>
        <w:t>р</w:t>
      </w:r>
      <w:r w:rsidRPr="003F240F">
        <w:rPr>
          <w:rFonts w:cs="Times New Roman"/>
          <w:sz w:val="24"/>
          <w:szCs w:val="24"/>
        </w:rPr>
        <w:t>а</w:t>
      </w:r>
      <w:r w:rsidRPr="003F240F">
        <w:rPr>
          <w:rFonts w:cs="Times New Roman"/>
          <w:spacing w:val="-1"/>
          <w:sz w:val="24"/>
          <w:szCs w:val="24"/>
        </w:rPr>
        <w:t>т</w:t>
      </w:r>
      <w:r w:rsidRPr="003F240F">
        <w:rPr>
          <w:rFonts w:cs="Times New Roman"/>
          <w:spacing w:val="1"/>
          <w:sz w:val="24"/>
          <w:szCs w:val="24"/>
        </w:rPr>
        <w:t>и</w:t>
      </w:r>
      <w:r w:rsidRPr="003F240F">
        <w:rPr>
          <w:rFonts w:cs="Times New Roman"/>
          <w:spacing w:val="2"/>
          <w:sz w:val="24"/>
          <w:szCs w:val="24"/>
        </w:rPr>
        <w:t>в</w:t>
      </w:r>
      <w:r w:rsidRPr="003F240F">
        <w:rPr>
          <w:rFonts w:cs="Times New Roman"/>
          <w:spacing w:val="-1"/>
          <w:sz w:val="24"/>
          <w:szCs w:val="24"/>
        </w:rPr>
        <w:t>н</w:t>
      </w:r>
      <w:r w:rsidRPr="003F240F">
        <w:rPr>
          <w:rFonts w:cs="Times New Roman"/>
          <w:sz w:val="24"/>
          <w:szCs w:val="24"/>
        </w:rPr>
        <w:t xml:space="preserve">е </w:t>
      </w:r>
      <w:r w:rsidRPr="003F240F">
        <w:rPr>
          <w:rFonts w:cs="Times New Roman"/>
          <w:spacing w:val="-1"/>
          <w:sz w:val="24"/>
          <w:szCs w:val="24"/>
        </w:rPr>
        <w:t>у</w:t>
      </w:r>
      <w:r w:rsidRPr="003F240F">
        <w:rPr>
          <w:rFonts w:cs="Times New Roman"/>
          <w:sz w:val="24"/>
          <w:szCs w:val="24"/>
        </w:rPr>
        <w:t>с</w:t>
      </w:r>
      <w:r w:rsidRPr="003F240F">
        <w:rPr>
          <w:rFonts w:cs="Times New Roman"/>
          <w:spacing w:val="1"/>
          <w:sz w:val="24"/>
          <w:szCs w:val="24"/>
        </w:rPr>
        <w:t>л</w:t>
      </w:r>
      <w:r w:rsidRPr="003F240F">
        <w:rPr>
          <w:rFonts w:cs="Times New Roman"/>
          <w:spacing w:val="-1"/>
          <w:sz w:val="24"/>
          <w:szCs w:val="24"/>
        </w:rPr>
        <w:t>у</w:t>
      </w:r>
      <w:r w:rsidRPr="003F240F">
        <w:rPr>
          <w:rFonts w:cs="Times New Roman"/>
          <w:sz w:val="24"/>
          <w:szCs w:val="24"/>
        </w:rPr>
        <w:t xml:space="preserve">ге, </w:t>
      </w:r>
      <w:r w:rsidRPr="003F240F">
        <w:rPr>
          <w:rFonts w:cs="Times New Roman"/>
          <w:spacing w:val="-1"/>
          <w:sz w:val="24"/>
          <w:szCs w:val="24"/>
        </w:rPr>
        <w:t>к</w:t>
      </w:r>
      <w:r w:rsidRPr="003F240F">
        <w:rPr>
          <w:rFonts w:cs="Times New Roman"/>
          <w:spacing w:val="1"/>
          <w:sz w:val="24"/>
          <w:szCs w:val="24"/>
        </w:rPr>
        <w:t>ом</w:t>
      </w:r>
      <w:r w:rsidRPr="003F240F">
        <w:rPr>
          <w:rFonts w:cs="Times New Roman"/>
          <w:sz w:val="24"/>
          <w:szCs w:val="24"/>
        </w:rPr>
        <w:t>е</w:t>
      </w:r>
      <w:r w:rsidRPr="003F240F">
        <w:rPr>
          <w:rFonts w:cs="Times New Roman"/>
          <w:spacing w:val="1"/>
          <w:sz w:val="24"/>
          <w:szCs w:val="24"/>
        </w:rPr>
        <w:t>р</w:t>
      </w:r>
      <w:r w:rsidRPr="003F240F">
        <w:rPr>
          <w:rFonts w:cs="Times New Roman"/>
          <w:spacing w:val="-1"/>
          <w:sz w:val="24"/>
          <w:szCs w:val="24"/>
        </w:rPr>
        <w:t>ци</w:t>
      </w:r>
      <w:r w:rsidRPr="003F240F">
        <w:rPr>
          <w:rFonts w:cs="Times New Roman"/>
          <w:spacing w:val="2"/>
          <w:sz w:val="24"/>
          <w:szCs w:val="24"/>
        </w:rPr>
        <w:t>ј</w:t>
      </w:r>
      <w:r w:rsidRPr="003F240F">
        <w:rPr>
          <w:rFonts w:cs="Times New Roman"/>
          <w:sz w:val="24"/>
          <w:szCs w:val="24"/>
        </w:rPr>
        <w:t>а</w:t>
      </w:r>
      <w:r w:rsidRPr="003F240F">
        <w:rPr>
          <w:rFonts w:cs="Times New Roman"/>
          <w:spacing w:val="-1"/>
          <w:sz w:val="24"/>
          <w:szCs w:val="24"/>
        </w:rPr>
        <w:t>лн</w:t>
      </w:r>
      <w:r w:rsidRPr="003F240F">
        <w:rPr>
          <w:rFonts w:cs="Times New Roman"/>
          <w:sz w:val="24"/>
          <w:szCs w:val="24"/>
        </w:rPr>
        <w:t xml:space="preserve">е </w:t>
      </w:r>
      <w:r w:rsidRPr="003F240F">
        <w:rPr>
          <w:rFonts w:cs="Times New Roman"/>
          <w:spacing w:val="-1"/>
          <w:sz w:val="24"/>
          <w:szCs w:val="24"/>
        </w:rPr>
        <w:t>у</w:t>
      </w:r>
      <w:r w:rsidRPr="003F240F">
        <w:rPr>
          <w:rFonts w:cs="Times New Roman"/>
          <w:sz w:val="24"/>
          <w:szCs w:val="24"/>
        </w:rPr>
        <w:t>с</w:t>
      </w:r>
      <w:r w:rsidRPr="003F240F">
        <w:rPr>
          <w:rFonts w:cs="Times New Roman"/>
          <w:spacing w:val="1"/>
          <w:sz w:val="24"/>
          <w:szCs w:val="24"/>
        </w:rPr>
        <w:t>л</w:t>
      </w:r>
      <w:r w:rsidRPr="003F240F">
        <w:rPr>
          <w:rFonts w:cs="Times New Roman"/>
          <w:spacing w:val="-1"/>
          <w:sz w:val="24"/>
          <w:szCs w:val="24"/>
        </w:rPr>
        <w:t>у</w:t>
      </w:r>
      <w:r w:rsidRPr="003F240F">
        <w:rPr>
          <w:rFonts w:cs="Times New Roman"/>
          <w:sz w:val="24"/>
          <w:szCs w:val="24"/>
        </w:rPr>
        <w:t>ге,</w:t>
      </w:r>
      <w:r w:rsidRPr="003F240F">
        <w:rPr>
          <w:rFonts w:cs="Times New Roman"/>
          <w:sz w:val="24"/>
          <w:szCs w:val="24"/>
          <w:lang w:val="sr-Cyrl-RS"/>
        </w:rPr>
        <w:t xml:space="preserve"> </w:t>
      </w:r>
      <w:r w:rsidRPr="003F240F">
        <w:rPr>
          <w:rFonts w:cs="Times New Roman"/>
          <w:spacing w:val="1"/>
          <w:sz w:val="24"/>
          <w:szCs w:val="24"/>
        </w:rPr>
        <w:t>з</w:t>
      </w:r>
      <w:r w:rsidRPr="003F240F">
        <w:rPr>
          <w:rFonts w:cs="Times New Roman"/>
          <w:sz w:val="24"/>
          <w:szCs w:val="24"/>
        </w:rPr>
        <w:t>а</w:t>
      </w:r>
      <w:r w:rsidRPr="003F240F">
        <w:rPr>
          <w:rFonts w:cs="Times New Roman"/>
          <w:spacing w:val="-1"/>
          <w:sz w:val="24"/>
          <w:szCs w:val="24"/>
        </w:rPr>
        <w:t>н</w:t>
      </w:r>
      <w:r w:rsidRPr="003F240F">
        <w:rPr>
          <w:rFonts w:cs="Times New Roman"/>
          <w:spacing w:val="3"/>
          <w:sz w:val="24"/>
          <w:szCs w:val="24"/>
        </w:rPr>
        <w:t>а</w:t>
      </w:r>
      <w:r w:rsidRPr="003F240F">
        <w:rPr>
          <w:rFonts w:cs="Times New Roman"/>
          <w:spacing w:val="-1"/>
          <w:sz w:val="24"/>
          <w:szCs w:val="24"/>
        </w:rPr>
        <w:t>т</w:t>
      </w:r>
      <w:r w:rsidRPr="003F240F">
        <w:rPr>
          <w:rFonts w:cs="Times New Roman"/>
          <w:sz w:val="24"/>
          <w:szCs w:val="24"/>
        </w:rPr>
        <w:t>с</w:t>
      </w:r>
      <w:r w:rsidRPr="003F240F">
        <w:rPr>
          <w:rFonts w:cs="Times New Roman"/>
          <w:spacing w:val="-1"/>
          <w:sz w:val="24"/>
          <w:szCs w:val="24"/>
        </w:rPr>
        <w:t>т</w:t>
      </w:r>
      <w:r w:rsidRPr="003F240F">
        <w:rPr>
          <w:rFonts w:cs="Times New Roman"/>
          <w:sz w:val="24"/>
          <w:szCs w:val="24"/>
        </w:rPr>
        <w:t>в</w:t>
      </w:r>
      <w:r w:rsidRPr="003F240F">
        <w:rPr>
          <w:rFonts w:cs="Times New Roman"/>
          <w:spacing w:val="1"/>
          <w:sz w:val="24"/>
          <w:szCs w:val="24"/>
        </w:rPr>
        <w:t>о</w:t>
      </w:r>
      <w:r w:rsidRPr="003F240F">
        <w:rPr>
          <w:rFonts w:cs="Times New Roman"/>
          <w:sz w:val="24"/>
          <w:szCs w:val="24"/>
        </w:rPr>
        <w:t>, се</w:t>
      </w:r>
      <w:r w:rsidRPr="003F240F">
        <w:rPr>
          <w:rFonts w:cs="Times New Roman"/>
          <w:spacing w:val="1"/>
          <w:sz w:val="24"/>
          <w:szCs w:val="24"/>
        </w:rPr>
        <w:t>р</w:t>
      </w:r>
      <w:r w:rsidRPr="003F240F">
        <w:rPr>
          <w:rFonts w:cs="Times New Roman"/>
          <w:spacing w:val="2"/>
          <w:sz w:val="24"/>
          <w:szCs w:val="24"/>
        </w:rPr>
        <w:t>в</w:t>
      </w:r>
      <w:r w:rsidRPr="003F240F">
        <w:rPr>
          <w:rFonts w:cs="Times New Roman"/>
          <w:spacing w:val="-1"/>
          <w:sz w:val="24"/>
          <w:szCs w:val="24"/>
        </w:rPr>
        <w:t>и</w:t>
      </w:r>
      <w:r w:rsidRPr="003F240F">
        <w:rPr>
          <w:rFonts w:cs="Times New Roman"/>
          <w:sz w:val="24"/>
          <w:szCs w:val="24"/>
        </w:rPr>
        <w:t>с</w:t>
      </w:r>
      <w:r w:rsidRPr="003F240F">
        <w:rPr>
          <w:rFonts w:cs="Times New Roman"/>
          <w:spacing w:val="-1"/>
          <w:sz w:val="24"/>
          <w:szCs w:val="24"/>
        </w:rPr>
        <w:t>н</w:t>
      </w:r>
      <w:r w:rsidRPr="003F240F">
        <w:rPr>
          <w:rFonts w:cs="Times New Roman"/>
          <w:sz w:val="24"/>
          <w:szCs w:val="24"/>
        </w:rPr>
        <w:t xml:space="preserve">е </w:t>
      </w:r>
      <w:r w:rsidRPr="003F240F">
        <w:rPr>
          <w:rFonts w:cs="Times New Roman"/>
          <w:spacing w:val="-1"/>
          <w:sz w:val="24"/>
          <w:szCs w:val="24"/>
        </w:rPr>
        <w:t>у</w:t>
      </w:r>
      <w:r w:rsidRPr="003F240F">
        <w:rPr>
          <w:rFonts w:cs="Times New Roman"/>
          <w:sz w:val="24"/>
          <w:szCs w:val="24"/>
        </w:rPr>
        <w:t>с</w:t>
      </w:r>
      <w:r w:rsidRPr="003F240F">
        <w:rPr>
          <w:rFonts w:cs="Times New Roman"/>
          <w:spacing w:val="1"/>
          <w:sz w:val="24"/>
          <w:szCs w:val="24"/>
        </w:rPr>
        <w:t>л</w:t>
      </w:r>
      <w:r w:rsidRPr="003F240F">
        <w:rPr>
          <w:rFonts w:cs="Times New Roman"/>
          <w:spacing w:val="-1"/>
          <w:sz w:val="24"/>
          <w:szCs w:val="24"/>
        </w:rPr>
        <w:t>у</w:t>
      </w:r>
      <w:r w:rsidRPr="003F240F">
        <w:rPr>
          <w:rFonts w:cs="Times New Roman"/>
          <w:sz w:val="24"/>
          <w:szCs w:val="24"/>
        </w:rPr>
        <w:t>г</w:t>
      </w:r>
      <w:r w:rsidRPr="003F240F">
        <w:rPr>
          <w:rFonts w:cs="Times New Roman"/>
          <w:spacing w:val="3"/>
          <w:sz w:val="24"/>
          <w:szCs w:val="24"/>
        </w:rPr>
        <w:t>е</w:t>
      </w:r>
      <w:r w:rsidRPr="003F240F">
        <w:rPr>
          <w:rFonts w:cs="Times New Roman"/>
          <w:sz w:val="24"/>
          <w:szCs w:val="24"/>
        </w:rPr>
        <w:t>,</w:t>
      </w:r>
      <w:r w:rsidRPr="003F240F">
        <w:rPr>
          <w:spacing w:val="-1"/>
        </w:rPr>
        <w:t xml:space="preserve"> </w:t>
      </w:r>
      <w:r w:rsidRPr="003F240F">
        <w:rPr>
          <w:spacing w:val="-1"/>
          <w:sz w:val="24"/>
          <w:szCs w:val="24"/>
        </w:rPr>
        <w:t>п</w:t>
      </w:r>
      <w:r w:rsidRPr="003F240F">
        <w:rPr>
          <w:spacing w:val="1"/>
          <w:sz w:val="24"/>
          <w:szCs w:val="24"/>
        </w:rPr>
        <w:t>ол</w:t>
      </w:r>
      <w:r w:rsidRPr="003F240F">
        <w:rPr>
          <w:spacing w:val="-1"/>
          <w:sz w:val="24"/>
          <w:szCs w:val="24"/>
        </w:rPr>
        <w:t>и</w:t>
      </w:r>
      <w:r w:rsidRPr="003F240F">
        <w:rPr>
          <w:sz w:val="24"/>
          <w:szCs w:val="24"/>
        </w:rPr>
        <w:t>г</w:t>
      </w:r>
      <w:r w:rsidRPr="003F240F">
        <w:rPr>
          <w:spacing w:val="1"/>
          <w:sz w:val="24"/>
          <w:szCs w:val="24"/>
        </w:rPr>
        <w:t>о</w:t>
      </w:r>
      <w:r w:rsidRPr="003F240F">
        <w:rPr>
          <w:sz w:val="24"/>
          <w:szCs w:val="24"/>
        </w:rPr>
        <w:t>н</w:t>
      </w:r>
      <w:r w:rsidRPr="003F240F">
        <w:rPr>
          <w:spacing w:val="7"/>
          <w:sz w:val="24"/>
          <w:szCs w:val="24"/>
        </w:rPr>
        <w:t xml:space="preserve"> </w:t>
      </w:r>
      <w:r w:rsidRPr="003F240F">
        <w:rPr>
          <w:spacing w:val="1"/>
          <w:sz w:val="24"/>
          <w:szCs w:val="24"/>
        </w:rPr>
        <w:t>з</w:t>
      </w:r>
      <w:r w:rsidRPr="003F240F">
        <w:rPr>
          <w:sz w:val="24"/>
          <w:szCs w:val="24"/>
        </w:rPr>
        <w:t>а</w:t>
      </w:r>
      <w:r w:rsidRPr="003F240F">
        <w:rPr>
          <w:spacing w:val="6"/>
          <w:sz w:val="24"/>
          <w:szCs w:val="24"/>
        </w:rPr>
        <w:t xml:space="preserve"> </w:t>
      </w:r>
      <w:r w:rsidRPr="003F240F">
        <w:rPr>
          <w:spacing w:val="1"/>
          <w:sz w:val="24"/>
          <w:szCs w:val="24"/>
        </w:rPr>
        <w:t>о</w:t>
      </w:r>
      <w:r w:rsidRPr="003F240F">
        <w:rPr>
          <w:spacing w:val="2"/>
          <w:sz w:val="24"/>
          <w:szCs w:val="24"/>
        </w:rPr>
        <w:t>б</w:t>
      </w:r>
      <w:r w:rsidRPr="003F240F">
        <w:rPr>
          <w:spacing w:val="-1"/>
          <w:sz w:val="24"/>
          <w:szCs w:val="24"/>
        </w:rPr>
        <w:t>у</w:t>
      </w:r>
      <w:r w:rsidRPr="003F240F">
        <w:rPr>
          <w:spacing w:val="2"/>
          <w:sz w:val="24"/>
          <w:szCs w:val="24"/>
        </w:rPr>
        <w:t>к</w:t>
      </w:r>
      <w:r w:rsidRPr="003F240F">
        <w:rPr>
          <w:sz w:val="24"/>
          <w:szCs w:val="24"/>
        </w:rPr>
        <w:t>у</w:t>
      </w:r>
      <w:r w:rsidRPr="003F240F">
        <w:rPr>
          <w:spacing w:val="7"/>
          <w:sz w:val="24"/>
          <w:szCs w:val="24"/>
        </w:rPr>
        <w:t xml:space="preserve"> </w:t>
      </w:r>
      <w:r w:rsidRPr="003F240F">
        <w:rPr>
          <w:sz w:val="24"/>
          <w:szCs w:val="24"/>
        </w:rPr>
        <w:t>в</w:t>
      </w:r>
      <w:r w:rsidRPr="003F240F">
        <w:rPr>
          <w:spacing w:val="1"/>
          <w:sz w:val="24"/>
          <w:szCs w:val="24"/>
        </w:rPr>
        <w:t>оз</w:t>
      </w:r>
      <w:r w:rsidRPr="003F240F">
        <w:rPr>
          <w:sz w:val="24"/>
          <w:szCs w:val="24"/>
        </w:rPr>
        <w:t>а</w:t>
      </w:r>
      <w:r w:rsidRPr="003F240F">
        <w:rPr>
          <w:spacing w:val="1"/>
          <w:sz w:val="24"/>
          <w:szCs w:val="24"/>
        </w:rPr>
        <w:t>ч</w:t>
      </w:r>
      <w:r w:rsidRPr="003F240F">
        <w:rPr>
          <w:sz w:val="24"/>
          <w:szCs w:val="24"/>
        </w:rPr>
        <w:t>а</w:t>
      </w:r>
      <w:r w:rsidRPr="003F240F">
        <w:rPr>
          <w:sz w:val="24"/>
          <w:szCs w:val="24"/>
          <w:lang w:val="sr-Cyrl-RS"/>
        </w:rPr>
        <w:t>,</w:t>
      </w:r>
      <w:r w:rsidRPr="003F240F">
        <w:rPr>
          <w:rFonts w:cs="Times New Roman"/>
          <w:sz w:val="24"/>
          <w:szCs w:val="24"/>
          <w:lang w:val="sr-Cyrl-RS"/>
        </w:rPr>
        <w:t xml:space="preserve"> </w:t>
      </w:r>
      <w:r w:rsidRPr="003F240F">
        <w:rPr>
          <w:spacing w:val="-1"/>
          <w:sz w:val="24"/>
          <w:szCs w:val="24"/>
        </w:rPr>
        <w:t>п</w:t>
      </w:r>
      <w:r w:rsidRPr="003F240F">
        <w:rPr>
          <w:spacing w:val="1"/>
          <w:sz w:val="24"/>
          <w:szCs w:val="24"/>
        </w:rPr>
        <w:t>ро</w:t>
      </w:r>
      <w:r w:rsidRPr="003F240F">
        <w:rPr>
          <w:spacing w:val="-1"/>
          <w:sz w:val="24"/>
          <w:szCs w:val="24"/>
        </w:rPr>
        <w:t>и</w:t>
      </w:r>
      <w:r w:rsidRPr="003F240F">
        <w:rPr>
          <w:spacing w:val="1"/>
          <w:sz w:val="24"/>
          <w:szCs w:val="24"/>
        </w:rPr>
        <w:t>з</w:t>
      </w:r>
      <w:r w:rsidRPr="003F240F">
        <w:rPr>
          <w:sz w:val="24"/>
          <w:szCs w:val="24"/>
        </w:rPr>
        <w:t>в</w:t>
      </w:r>
      <w:r w:rsidRPr="003F240F">
        <w:rPr>
          <w:spacing w:val="1"/>
          <w:sz w:val="24"/>
          <w:szCs w:val="24"/>
        </w:rPr>
        <w:t>о</w:t>
      </w:r>
      <w:r w:rsidRPr="003F240F">
        <w:rPr>
          <w:sz w:val="24"/>
          <w:szCs w:val="24"/>
        </w:rPr>
        <w:t>д</w:t>
      </w:r>
      <w:r w:rsidRPr="003F240F">
        <w:rPr>
          <w:spacing w:val="-1"/>
          <w:sz w:val="24"/>
          <w:szCs w:val="24"/>
        </w:rPr>
        <w:t>н</w:t>
      </w:r>
      <w:r w:rsidRPr="003F240F">
        <w:rPr>
          <w:sz w:val="24"/>
          <w:szCs w:val="24"/>
        </w:rPr>
        <w:t>е</w:t>
      </w:r>
      <w:r w:rsidRPr="003F240F">
        <w:rPr>
          <w:spacing w:val="6"/>
          <w:sz w:val="24"/>
          <w:szCs w:val="24"/>
        </w:rPr>
        <w:t xml:space="preserve"> </w:t>
      </w:r>
      <w:r w:rsidRPr="003F240F">
        <w:rPr>
          <w:sz w:val="24"/>
          <w:szCs w:val="24"/>
        </w:rPr>
        <w:t>де</w:t>
      </w:r>
      <w:r w:rsidRPr="003F240F">
        <w:rPr>
          <w:spacing w:val="-1"/>
          <w:sz w:val="24"/>
          <w:szCs w:val="24"/>
        </w:rPr>
        <w:t>л</w:t>
      </w:r>
      <w:r w:rsidRPr="003F240F">
        <w:rPr>
          <w:spacing w:val="3"/>
          <w:sz w:val="24"/>
          <w:szCs w:val="24"/>
        </w:rPr>
        <w:t>а</w:t>
      </w:r>
      <w:r w:rsidRPr="003F240F">
        <w:rPr>
          <w:spacing w:val="-1"/>
          <w:sz w:val="24"/>
          <w:szCs w:val="24"/>
        </w:rPr>
        <w:t>тн</w:t>
      </w:r>
      <w:r w:rsidRPr="003F240F">
        <w:rPr>
          <w:spacing w:val="1"/>
          <w:sz w:val="24"/>
          <w:szCs w:val="24"/>
        </w:rPr>
        <w:t>о</w:t>
      </w:r>
      <w:r w:rsidRPr="003F240F">
        <w:rPr>
          <w:sz w:val="24"/>
          <w:szCs w:val="24"/>
        </w:rPr>
        <w:t>с</w:t>
      </w:r>
      <w:r w:rsidRPr="003F240F">
        <w:rPr>
          <w:spacing w:val="2"/>
          <w:sz w:val="24"/>
          <w:szCs w:val="24"/>
        </w:rPr>
        <w:t>т</w:t>
      </w:r>
      <w:r w:rsidRPr="003F240F">
        <w:rPr>
          <w:sz w:val="24"/>
          <w:szCs w:val="24"/>
        </w:rPr>
        <w:t>и</w:t>
      </w:r>
      <w:r w:rsidRPr="003F240F">
        <w:rPr>
          <w:spacing w:val="2"/>
          <w:sz w:val="24"/>
          <w:szCs w:val="24"/>
        </w:rPr>
        <w:t xml:space="preserve"> </w:t>
      </w:r>
      <w:r w:rsidRPr="003F240F">
        <w:rPr>
          <w:spacing w:val="-1"/>
          <w:sz w:val="24"/>
          <w:szCs w:val="24"/>
        </w:rPr>
        <w:t>к</w:t>
      </w:r>
      <w:r w:rsidRPr="003F240F">
        <w:rPr>
          <w:spacing w:val="1"/>
          <w:sz w:val="24"/>
          <w:szCs w:val="24"/>
        </w:rPr>
        <w:t>о</w:t>
      </w:r>
      <w:r w:rsidRPr="003F240F">
        <w:rPr>
          <w:spacing w:val="2"/>
          <w:sz w:val="24"/>
          <w:szCs w:val="24"/>
        </w:rPr>
        <w:t>ј</w:t>
      </w:r>
      <w:r w:rsidRPr="003F240F">
        <w:rPr>
          <w:sz w:val="24"/>
          <w:szCs w:val="24"/>
        </w:rPr>
        <w:t>е</w:t>
      </w:r>
      <w:r w:rsidRPr="003F240F">
        <w:rPr>
          <w:spacing w:val="4"/>
          <w:sz w:val="24"/>
          <w:szCs w:val="24"/>
        </w:rPr>
        <w:t xml:space="preserve"> </w:t>
      </w:r>
      <w:r w:rsidRPr="003F240F">
        <w:rPr>
          <w:spacing w:val="-1"/>
          <w:sz w:val="24"/>
          <w:szCs w:val="24"/>
        </w:rPr>
        <w:t>н</w:t>
      </w:r>
      <w:r w:rsidRPr="003F240F">
        <w:rPr>
          <w:sz w:val="24"/>
          <w:szCs w:val="24"/>
        </w:rPr>
        <w:t>е</w:t>
      </w:r>
      <w:r w:rsidRPr="003F240F">
        <w:rPr>
          <w:spacing w:val="6"/>
          <w:sz w:val="24"/>
          <w:szCs w:val="24"/>
        </w:rPr>
        <w:t xml:space="preserve"> </w:t>
      </w:r>
      <w:r w:rsidRPr="003F240F">
        <w:rPr>
          <w:spacing w:val="-4"/>
          <w:sz w:val="24"/>
          <w:szCs w:val="24"/>
        </w:rPr>
        <w:t>у</w:t>
      </w:r>
      <w:r w:rsidRPr="003F240F">
        <w:rPr>
          <w:sz w:val="24"/>
          <w:szCs w:val="24"/>
        </w:rPr>
        <w:t>г</w:t>
      </w:r>
      <w:r w:rsidRPr="003F240F">
        <w:rPr>
          <w:spacing w:val="1"/>
          <w:sz w:val="24"/>
          <w:szCs w:val="24"/>
        </w:rPr>
        <w:t>ро</w:t>
      </w:r>
      <w:r w:rsidRPr="003F240F">
        <w:rPr>
          <w:spacing w:val="-1"/>
          <w:sz w:val="24"/>
          <w:szCs w:val="24"/>
        </w:rPr>
        <w:t>ж</w:t>
      </w:r>
      <w:r w:rsidRPr="003F240F">
        <w:rPr>
          <w:sz w:val="24"/>
          <w:szCs w:val="24"/>
        </w:rPr>
        <w:t>ава</w:t>
      </w:r>
      <w:r w:rsidRPr="003F240F">
        <w:rPr>
          <w:spacing w:val="5"/>
          <w:sz w:val="24"/>
          <w:szCs w:val="24"/>
        </w:rPr>
        <w:t>ј</w:t>
      </w:r>
      <w:r w:rsidRPr="003F240F">
        <w:rPr>
          <w:sz w:val="24"/>
          <w:szCs w:val="24"/>
        </w:rPr>
        <w:t xml:space="preserve">у </w:t>
      </w:r>
      <w:r w:rsidRPr="003F240F">
        <w:rPr>
          <w:spacing w:val="1"/>
          <w:sz w:val="24"/>
          <w:szCs w:val="24"/>
        </w:rPr>
        <w:t>з</w:t>
      </w:r>
      <w:r w:rsidRPr="003F240F">
        <w:rPr>
          <w:spacing w:val="-1"/>
          <w:sz w:val="24"/>
          <w:szCs w:val="24"/>
        </w:rPr>
        <w:t>д</w:t>
      </w:r>
      <w:r w:rsidRPr="003F240F">
        <w:rPr>
          <w:spacing w:val="1"/>
          <w:sz w:val="24"/>
          <w:szCs w:val="24"/>
        </w:rPr>
        <w:t>р</w:t>
      </w:r>
      <w:r w:rsidRPr="003F240F">
        <w:rPr>
          <w:sz w:val="24"/>
          <w:szCs w:val="24"/>
        </w:rPr>
        <w:t>ав</w:t>
      </w:r>
      <w:r w:rsidRPr="003F240F">
        <w:rPr>
          <w:spacing w:val="-1"/>
          <w:sz w:val="24"/>
          <w:szCs w:val="24"/>
        </w:rPr>
        <w:t>љ</w:t>
      </w:r>
      <w:r w:rsidRPr="003F240F">
        <w:rPr>
          <w:sz w:val="24"/>
          <w:szCs w:val="24"/>
        </w:rPr>
        <w:t>е</w:t>
      </w:r>
      <w:r w:rsidRPr="003F240F">
        <w:rPr>
          <w:spacing w:val="6"/>
          <w:sz w:val="24"/>
          <w:szCs w:val="24"/>
        </w:rPr>
        <w:t xml:space="preserve"> </w:t>
      </w:r>
      <w:r w:rsidRPr="003F240F">
        <w:rPr>
          <w:spacing w:val="2"/>
          <w:sz w:val="24"/>
          <w:szCs w:val="24"/>
        </w:rPr>
        <w:t>љ</w:t>
      </w:r>
      <w:r w:rsidRPr="003F240F">
        <w:rPr>
          <w:spacing w:val="-1"/>
          <w:sz w:val="24"/>
          <w:szCs w:val="24"/>
        </w:rPr>
        <w:t>у</w:t>
      </w:r>
      <w:r w:rsidRPr="003F240F">
        <w:rPr>
          <w:sz w:val="24"/>
          <w:szCs w:val="24"/>
        </w:rPr>
        <w:t>ди</w:t>
      </w:r>
      <w:r w:rsidRPr="003F240F">
        <w:rPr>
          <w:spacing w:val="2"/>
          <w:sz w:val="24"/>
          <w:szCs w:val="24"/>
        </w:rPr>
        <w:t xml:space="preserve"> </w:t>
      </w:r>
      <w:r w:rsidRPr="003F240F">
        <w:rPr>
          <w:sz w:val="24"/>
          <w:szCs w:val="24"/>
        </w:rPr>
        <w:t xml:space="preserve">и </w:t>
      </w:r>
      <w:r w:rsidRPr="003F240F">
        <w:rPr>
          <w:spacing w:val="-1"/>
          <w:sz w:val="24"/>
          <w:szCs w:val="24"/>
        </w:rPr>
        <w:t>ж</w:t>
      </w:r>
      <w:r w:rsidRPr="003F240F">
        <w:rPr>
          <w:spacing w:val="1"/>
          <w:sz w:val="24"/>
          <w:szCs w:val="24"/>
        </w:rPr>
        <w:t>и</w:t>
      </w:r>
      <w:r w:rsidRPr="003F240F">
        <w:rPr>
          <w:sz w:val="24"/>
          <w:szCs w:val="24"/>
        </w:rPr>
        <w:t>в</w:t>
      </w:r>
      <w:r w:rsidRPr="003F240F">
        <w:rPr>
          <w:spacing w:val="1"/>
          <w:sz w:val="24"/>
          <w:szCs w:val="24"/>
        </w:rPr>
        <w:t>о</w:t>
      </w:r>
      <w:r w:rsidRPr="003F240F">
        <w:rPr>
          <w:spacing w:val="-1"/>
          <w:sz w:val="24"/>
          <w:szCs w:val="24"/>
        </w:rPr>
        <w:t>т</w:t>
      </w:r>
      <w:r w:rsidRPr="003F240F">
        <w:rPr>
          <w:spacing w:val="1"/>
          <w:sz w:val="24"/>
          <w:szCs w:val="24"/>
        </w:rPr>
        <w:t>н</w:t>
      </w:r>
      <w:r w:rsidRPr="003F240F">
        <w:rPr>
          <w:sz w:val="24"/>
          <w:szCs w:val="24"/>
        </w:rPr>
        <w:t>у</w:t>
      </w:r>
      <w:r w:rsidRPr="003F240F">
        <w:rPr>
          <w:spacing w:val="-8"/>
          <w:sz w:val="24"/>
          <w:szCs w:val="24"/>
        </w:rPr>
        <w:t xml:space="preserve"> </w:t>
      </w:r>
      <w:r w:rsidRPr="003F240F">
        <w:rPr>
          <w:sz w:val="24"/>
          <w:szCs w:val="24"/>
        </w:rPr>
        <w:t>с</w:t>
      </w:r>
      <w:r w:rsidRPr="003F240F">
        <w:rPr>
          <w:spacing w:val="1"/>
          <w:sz w:val="24"/>
          <w:szCs w:val="24"/>
        </w:rPr>
        <w:t>р</w:t>
      </w:r>
      <w:r w:rsidRPr="003F240F">
        <w:rPr>
          <w:sz w:val="24"/>
          <w:szCs w:val="24"/>
        </w:rPr>
        <w:t>ед</w:t>
      </w:r>
      <w:r w:rsidRPr="003F240F">
        <w:rPr>
          <w:spacing w:val="1"/>
          <w:sz w:val="24"/>
          <w:szCs w:val="24"/>
        </w:rPr>
        <w:t>ин</w:t>
      </w:r>
      <w:r w:rsidRPr="003F240F">
        <w:rPr>
          <w:sz w:val="24"/>
          <w:szCs w:val="24"/>
        </w:rPr>
        <w:t>у</w:t>
      </w:r>
      <w:r w:rsidRPr="003F240F">
        <w:rPr>
          <w:sz w:val="24"/>
          <w:szCs w:val="24"/>
          <w:lang w:val="sr-Cyrl-RS"/>
        </w:rPr>
        <w:t xml:space="preserve">, </w:t>
      </w:r>
      <w:r w:rsidRPr="003F240F">
        <w:rPr>
          <w:rFonts w:cs="Times New Roman"/>
          <w:sz w:val="24"/>
          <w:szCs w:val="24"/>
        </w:rPr>
        <w:t>от</w:t>
      </w:r>
      <w:r w:rsidRPr="003F240F">
        <w:rPr>
          <w:rFonts w:cs="Times New Roman"/>
          <w:spacing w:val="-1"/>
          <w:sz w:val="24"/>
          <w:szCs w:val="24"/>
        </w:rPr>
        <w:t>в</w:t>
      </w:r>
      <w:r w:rsidRPr="003F240F">
        <w:rPr>
          <w:rFonts w:cs="Times New Roman"/>
          <w:sz w:val="24"/>
          <w:szCs w:val="24"/>
        </w:rPr>
        <w:t>оре</w:t>
      </w:r>
      <w:r w:rsidRPr="003F240F">
        <w:rPr>
          <w:rFonts w:cs="Times New Roman"/>
          <w:spacing w:val="-1"/>
          <w:sz w:val="24"/>
          <w:szCs w:val="24"/>
        </w:rPr>
        <w:t>н</w:t>
      </w:r>
      <w:r w:rsidRPr="003F240F">
        <w:rPr>
          <w:rFonts w:cs="Times New Roman"/>
          <w:sz w:val="24"/>
          <w:szCs w:val="24"/>
        </w:rPr>
        <w:t xml:space="preserve">и </w:t>
      </w:r>
      <w:r w:rsidRPr="003F240F">
        <w:rPr>
          <w:rFonts w:cs="Times New Roman"/>
          <w:spacing w:val="-1"/>
          <w:sz w:val="24"/>
          <w:szCs w:val="24"/>
        </w:rPr>
        <w:t>т</w:t>
      </w:r>
      <w:r w:rsidRPr="003F240F">
        <w:rPr>
          <w:rFonts w:cs="Times New Roman"/>
          <w:sz w:val="24"/>
          <w:szCs w:val="24"/>
        </w:rPr>
        <w:t>р</w:t>
      </w:r>
      <w:r w:rsidRPr="003F240F">
        <w:rPr>
          <w:rFonts w:cs="Times New Roman"/>
          <w:spacing w:val="1"/>
          <w:sz w:val="24"/>
          <w:szCs w:val="24"/>
        </w:rPr>
        <w:t>ж</w:t>
      </w:r>
      <w:r w:rsidRPr="003F240F">
        <w:rPr>
          <w:rFonts w:cs="Times New Roman"/>
          <w:spacing w:val="-1"/>
          <w:sz w:val="24"/>
          <w:szCs w:val="24"/>
        </w:rPr>
        <w:t>н</w:t>
      </w:r>
      <w:r w:rsidRPr="003F240F">
        <w:rPr>
          <w:rFonts w:cs="Times New Roman"/>
          <w:sz w:val="24"/>
          <w:szCs w:val="24"/>
        </w:rPr>
        <w:t>и</w:t>
      </w:r>
      <w:r w:rsidRPr="003F240F">
        <w:rPr>
          <w:rFonts w:cs="Times New Roman"/>
          <w:spacing w:val="2"/>
          <w:sz w:val="24"/>
          <w:szCs w:val="24"/>
        </w:rPr>
        <w:t xml:space="preserve"> </w:t>
      </w:r>
      <w:r w:rsidRPr="003F240F">
        <w:rPr>
          <w:rFonts w:cs="Times New Roman"/>
          <w:spacing w:val="-1"/>
          <w:sz w:val="24"/>
          <w:szCs w:val="24"/>
        </w:rPr>
        <w:t>ц</w:t>
      </w:r>
      <w:r w:rsidRPr="003F240F">
        <w:rPr>
          <w:rFonts w:cs="Times New Roman"/>
          <w:sz w:val="24"/>
          <w:szCs w:val="24"/>
        </w:rPr>
        <w:t>е</w:t>
      </w:r>
      <w:r w:rsidRPr="003F240F">
        <w:rPr>
          <w:rFonts w:cs="Times New Roman"/>
          <w:spacing w:val="-1"/>
          <w:sz w:val="24"/>
          <w:szCs w:val="24"/>
        </w:rPr>
        <w:t>нт</w:t>
      </w:r>
      <w:r w:rsidRPr="003F240F">
        <w:rPr>
          <w:rFonts w:cs="Times New Roman"/>
          <w:sz w:val="24"/>
          <w:szCs w:val="24"/>
        </w:rPr>
        <w:t>ри</w:t>
      </w:r>
      <w:r w:rsidR="001D4C16" w:rsidRPr="003F240F">
        <w:rPr>
          <w:rFonts w:cs="Times New Roman"/>
          <w:sz w:val="24"/>
          <w:szCs w:val="24"/>
          <w:lang w:val="sr-Cyrl-RS"/>
        </w:rPr>
        <w:t>....</w:t>
      </w:r>
      <w:r w:rsidRPr="003F240F">
        <w:rPr>
          <w:rFonts w:cs="Times New Roman"/>
          <w:spacing w:val="3"/>
          <w:sz w:val="24"/>
          <w:szCs w:val="24"/>
        </w:rPr>
        <w:t xml:space="preserve"> </w:t>
      </w:r>
    </w:p>
    <w:p w:rsidR="00F94A75" w:rsidRPr="005D0A96" w:rsidRDefault="00F94A75" w:rsidP="00F94A75">
      <w:pPr>
        <w:pStyle w:val="Style62"/>
        <w:widowControl/>
        <w:tabs>
          <w:tab w:val="left" w:pos="0"/>
        </w:tabs>
        <w:spacing w:before="5" w:line="283" w:lineRule="exact"/>
        <w:ind w:firstLine="0"/>
        <w:rPr>
          <w:rStyle w:val="FontStyle181"/>
          <w:sz w:val="24"/>
          <w:szCs w:val="24"/>
          <w:lang w:val="ru-RU"/>
        </w:rPr>
      </w:pPr>
      <w:r w:rsidRPr="005D0A96">
        <w:rPr>
          <w:rStyle w:val="FontStyle181"/>
          <w:sz w:val="24"/>
          <w:szCs w:val="24"/>
          <w:lang w:val="ru-RU"/>
        </w:rPr>
        <w:t xml:space="preserve">Реализација изградње је могућа изградњом  једног или више објеката на парцели као и кроз више фаза реализације. </w:t>
      </w:r>
    </w:p>
    <w:p w:rsidR="00F94A75" w:rsidRPr="005D0A96" w:rsidRDefault="00F94A75" w:rsidP="00F94A75">
      <w:pPr>
        <w:pStyle w:val="Style62"/>
        <w:widowControl/>
        <w:tabs>
          <w:tab w:val="left" w:pos="0"/>
        </w:tabs>
        <w:spacing w:before="5" w:line="283" w:lineRule="exact"/>
        <w:ind w:firstLine="0"/>
        <w:rPr>
          <w:rStyle w:val="FontStyle181"/>
          <w:sz w:val="24"/>
          <w:szCs w:val="24"/>
        </w:rPr>
      </w:pPr>
      <w:r w:rsidRPr="005D0A96">
        <w:rPr>
          <w:rStyle w:val="FontStyle181"/>
          <w:sz w:val="24"/>
          <w:szCs w:val="24"/>
          <w:lang w:val="ru-RU"/>
        </w:rPr>
        <w:t>Дозвољава се изградња и приземних објеката са галеријом уколико органозација посла то захтева.</w:t>
      </w:r>
    </w:p>
    <w:p w:rsidR="00F94A75" w:rsidRPr="00820C37" w:rsidRDefault="00F94A75" w:rsidP="00F94A75">
      <w:pPr>
        <w:pStyle w:val="Style62"/>
        <w:widowControl/>
        <w:tabs>
          <w:tab w:val="left" w:pos="0"/>
        </w:tabs>
        <w:spacing w:before="5" w:line="283" w:lineRule="exact"/>
        <w:ind w:firstLine="0"/>
        <w:rPr>
          <w:rStyle w:val="FontStyle181"/>
          <w:color w:val="FF0000"/>
          <w:sz w:val="24"/>
          <w:szCs w:val="24"/>
          <w:lang w:val="sr-Cyrl-RS"/>
        </w:rPr>
      </w:pPr>
      <w:r w:rsidRPr="003F240F">
        <w:rPr>
          <w:rStyle w:val="FontStyle181"/>
          <w:sz w:val="24"/>
          <w:szCs w:val="24"/>
        </w:rPr>
        <w:t>Највећа дозвољена спратност је П+</w:t>
      </w:r>
      <w:r w:rsidR="00645320" w:rsidRPr="003F240F">
        <w:rPr>
          <w:rStyle w:val="FontStyle181"/>
          <w:sz w:val="24"/>
          <w:szCs w:val="24"/>
          <w:lang w:val="sr-Cyrl-RS"/>
        </w:rPr>
        <w:t>1</w:t>
      </w:r>
      <w:r w:rsidRPr="003F240F">
        <w:rPr>
          <w:rStyle w:val="FontStyle181"/>
          <w:sz w:val="24"/>
          <w:szCs w:val="24"/>
          <w:lang w:val="sr-Cyrl-RS"/>
        </w:rPr>
        <w:t>, а најнижа П-приземље са галеријом.</w:t>
      </w:r>
      <w:r w:rsidRPr="003F240F">
        <w:rPr>
          <w:rStyle w:val="FontStyle181"/>
          <w:sz w:val="24"/>
          <w:szCs w:val="24"/>
        </w:rPr>
        <w:t xml:space="preserve"> </w:t>
      </w:r>
      <w:r w:rsidR="003F240F" w:rsidRPr="00855050">
        <w:rPr>
          <w:rStyle w:val="FontStyle181"/>
          <w:color w:val="000000" w:themeColor="text1"/>
          <w:sz w:val="24"/>
          <w:szCs w:val="24"/>
          <w:lang w:val="sr-Cyrl-RS"/>
        </w:rPr>
        <w:t xml:space="preserve">Максимална висина до </w:t>
      </w:r>
      <w:r w:rsidR="00B375B8" w:rsidRPr="00855050">
        <w:rPr>
          <w:rStyle w:val="FontStyle181"/>
          <w:color w:val="000000" w:themeColor="text1"/>
          <w:sz w:val="24"/>
          <w:szCs w:val="24"/>
          <w:lang w:val="sr-Cyrl-RS"/>
        </w:rPr>
        <w:t>10</w:t>
      </w:r>
      <w:r w:rsidR="00E10D42" w:rsidRPr="00855050">
        <w:rPr>
          <w:rStyle w:val="FontStyle181"/>
          <w:color w:val="000000" w:themeColor="text1"/>
          <w:sz w:val="24"/>
          <w:szCs w:val="24"/>
          <w:lang w:val="sr-Cyrl-RS"/>
        </w:rPr>
        <w:t>,9</w:t>
      </w:r>
      <w:r w:rsidR="003F240F" w:rsidRPr="00855050">
        <w:rPr>
          <w:rStyle w:val="FontStyle181"/>
          <w:color w:val="000000" w:themeColor="text1"/>
          <w:sz w:val="24"/>
          <w:szCs w:val="24"/>
          <w:lang w:val="sr-Cyrl-RS"/>
        </w:rPr>
        <w:t>м.</w:t>
      </w:r>
    </w:p>
    <w:p w:rsidR="00F94A75" w:rsidRPr="005D0A96" w:rsidRDefault="00F94A75" w:rsidP="00F94A75">
      <w:pPr>
        <w:pStyle w:val="Style62"/>
        <w:widowControl/>
        <w:tabs>
          <w:tab w:val="left" w:pos="0"/>
        </w:tabs>
        <w:spacing w:before="5" w:line="283" w:lineRule="exact"/>
        <w:ind w:firstLine="0"/>
        <w:rPr>
          <w:rStyle w:val="FontStyle181"/>
          <w:b/>
          <w:sz w:val="24"/>
          <w:szCs w:val="24"/>
          <w:lang w:val="sr-Cyrl-RS"/>
        </w:rPr>
      </w:pPr>
      <w:r w:rsidRPr="005D0A96">
        <w:rPr>
          <w:rStyle w:val="FontStyle181"/>
          <w:sz w:val="24"/>
          <w:szCs w:val="24"/>
        </w:rPr>
        <w:t xml:space="preserve">Дозвољена висина за рекламне стубове </w:t>
      </w:r>
      <w:r w:rsidRPr="005D0A96">
        <w:rPr>
          <w:rStyle w:val="FontStyle181"/>
          <w:sz w:val="24"/>
          <w:szCs w:val="24"/>
          <w:lang w:val="sr-Cyrl-RS"/>
        </w:rPr>
        <w:t>(тотеме)</w:t>
      </w:r>
      <w:r w:rsidRPr="005D0A96">
        <w:rPr>
          <w:rStyle w:val="FontStyle181"/>
          <w:sz w:val="24"/>
          <w:szCs w:val="24"/>
        </w:rPr>
        <w:t xml:space="preserve"> је 30</w:t>
      </w:r>
      <w:r w:rsidRPr="005D0A96">
        <w:rPr>
          <w:rStyle w:val="FontStyle181"/>
          <w:sz w:val="24"/>
          <w:szCs w:val="24"/>
          <w:lang w:val="ru-RU"/>
        </w:rPr>
        <w:t>m</w:t>
      </w:r>
      <w:r w:rsidRPr="005D0A96">
        <w:rPr>
          <w:rStyle w:val="FontStyle181"/>
          <w:sz w:val="24"/>
          <w:szCs w:val="24"/>
        </w:rPr>
        <w:t>.</w:t>
      </w:r>
    </w:p>
    <w:p w:rsidR="00F94A75" w:rsidRDefault="00F94A75" w:rsidP="00AE2FDC">
      <w:pPr>
        <w:jc w:val="both"/>
        <w:rPr>
          <w:rFonts w:cs="Times New Roman"/>
          <w:spacing w:val="-1"/>
          <w:sz w:val="20"/>
          <w:szCs w:val="20"/>
          <w:lang w:val="sr-Cyrl-RS"/>
        </w:rPr>
      </w:pPr>
    </w:p>
    <w:p w:rsidR="0091334A" w:rsidRPr="00D70C3E" w:rsidRDefault="0091334A" w:rsidP="0091334A">
      <w:pPr>
        <w:autoSpaceDE w:val="0"/>
        <w:autoSpaceDN w:val="0"/>
        <w:adjustRightInd w:val="0"/>
        <w:spacing w:before="60"/>
        <w:jc w:val="both"/>
        <w:rPr>
          <w:rFonts w:cs="Times New Roman"/>
          <w:b/>
          <w:bCs/>
          <w:sz w:val="24"/>
          <w:szCs w:val="24"/>
        </w:rPr>
      </w:pPr>
      <w:r w:rsidRPr="00843CCE">
        <w:rPr>
          <w:rFonts w:cs="Times New Roman"/>
          <w:b/>
          <w:bCs/>
          <w:sz w:val="24"/>
          <w:szCs w:val="24"/>
          <w:lang w:val="sr-Latn-RS"/>
        </w:rPr>
        <w:t>9</w:t>
      </w:r>
      <w:r w:rsidRPr="00843CCE">
        <w:rPr>
          <w:rFonts w:cs="Times New Roman"/>
          <w:b/>
          <w:bCs/>
          <w:sz w:val="24"/>
          <w:szCs w:val="24"/>
          <w:lang w:val="sr-Cyrl-RS"/>
        </w:rPr>
        <w:t>.</w:t>
      </w:r>
      <w:r w:rsidRPr="00D70C3E">
        <w:rPr>
          <w:rFonts w:cs="Times New Roman"/>
          <w:b/>
          <w:bCs/>
          <w:sz w:val="24"/>
          <w:szCs w:val="24"/>
          <w:lang w:val="sr-Cyrl-RS"/>
        </w:rPr>
        <w:t xml:space="preserve"> </w:t>
      </w:r>
      <w:r w:rsidRPr="00D70C3E">
        <w:rPr>
          <w:rFonts w:cs="Times New Roman"/>
          <w:b/>
          <w:bCs/>
          <w:sz w:val="24"/>
          <w:szCs w:val="24"/>
        </w:rPr>
        <w:t>Урбанистичко и архитектонско обликовање</w:t>
      </w:r>
    </w:p>
    <w:p w:rsidR="0091334A" w:rsidRPr="0036750A" w:rsidRDefault="0091334A" w:rsidP="0091334A">
      <w:pPr>
        <w:autoSpaceDE w:val="0"/>
        <w:autoSpaceDN w:val="0"/>
        <w:adjustRightInd w:val="0"/>
        <w:spacing w:before="40"/>
        <w:ind w:firstLine="851"/>
        <w:jc w:val="both"/>
        <w:rPr>
          <w:rFonts w:cs="Times New Roman"/>
          <w:sz w:val="24"/>
          <w:szCs w:val="24"/>
          <w:lang w:val="ru-RU"/>
        </w:rPr>
      </w:pPr>
      <w:r w:rsidRPr="0036750A">
        <w:rPr>
          <w:rFonts w:cs="Times New Roman"/>
          <w:sz w:val="24"/>
          <w:szCs w:val="24"/>
          <w:lang w:val="ru-RU"/>
        </w:rPr>
        <w:t>У фази пројектовања потребно је урадити геолошка испитивања терена, која ће дефинисати дубину и начин фундирања објеката, као и заштиту суседних објеката и  инфраструктуре.</w:t>
      </w:r>
    </w:p>
    <w:p w:rsidR="0091334A" w:rsidRPr="0036750A" w:rsidRDefault="0091334A" w:rsidP="0091334A">
      <w:pPr>
        <w:autoSpaceDE w:val="0"/>
        <w:autoSpaceDN w:val="0"/>
        <w:adjustRightInd w:val="0"/>
        <w:spacing w:before="40"/>
        <w:ind w:firstLine="851"/>
        <w:jc w:val="both"/>
        <w:rPr>
          <w:rFonts w:cs="Times New Roman"/>
          <w:sz w:val="24"/>
          <w:szCs w:val="24"/>
          <w:lang w:val="ru-RU"/>
        </w:rPr>
      </w:pPr>
      <w:r w:rsidRPr="0036750A">
        <w:rPr>
          <w:rFonts w:cs="Times New Roman"/>
          <w:sz w:val="24"/>
          <w:szCs w:val="24"/>
        </w:rPr>
        <w:t xml:space="preserve">У </w:t>
      </w:r>
      <w:r w:rsidRPr="0036750A">
        <w:rPr>
          <w:rFonts w:cs="Times New Roman"/>
          <w:sz w:val="24"/>
          <w:szCs w:val="24"/>
          <w:lang w:val="ru-RU"/>
        </w:rPr>
        <w:t>току извођења радова и при коришћењу објекта, водити рачуна о техничким и еколошким условима на суседним парцелама, као и о безбедности објеката изграђених на њима (при ископу темеља, одводњавању површинске воде, гаражирању возила, изношењу шута, смећа и др).</w:t>
      </w:r>
    </w:p>
    <w:p w:rsidR="0091334A" w:rsidRPr="007E602A" w:rsidRDefault="0091334A" w:rsidP="0091334A">
      <w:pPr>
        <w:tabs>
          <w:tab w:val="left" w:pos="1620"/>
          <w:tab w:val="left" w:pos="2520"/>
        </w:tabs>
        <w:autoSpaceDE w:val="0"/>
        <w:autoSpaceDN w:val="0"/>
        <w:adjustRightInd w:val="0"/>
        <w:spacing w:before="240"/>
        <w:ind w:left="851" w:hanging="851"/>
        <w:jc w:val="both"/>
        <w:rPr>
          <w:rFonts w:cs="Times New Roman"/>
          <w:b/>
          <w:bCs/>
          <w:sz w:val="24"/>
          <w:szCs w:val="24"/>
        </w:rPr>
      </w:pPr>
      <w:r w:rsidRPr="007E602A">
        <w:rPr>
          <w:rFonts w:cs="Times New Roman"/>
          <w:b/>
          <w:bCs/>
          <w:sz w:val="24"/>
          <w:szCs w:val="24"/>
          <w:lang w:val="sr-Latn-RS"/>
        </w:rPr>
        <w:t>10</w:t>
      </w:r>
      <w:r w:rsidRPr="007E602A">
        <w:rPr>
          <w:rFonts w:cs="Times New Roman"/>
          <w:b/>
          <w:bCs/>
          <w:sz w:val="24"/>
          <w:szCs w:val="24"/>
          <w:lang w:val="sr-Cyrl-RS"/>
        </w:rPr>
        <w:t xml:space="preserve">. </w:t>
      </w:r>
      <w:r w:rsidRPr="007E602A">
        <w:rPr>
          <w:rFonts w:cs="Times New Roman"/>
          <w:b/>
          <w:bCs/>
          <w:sz w:val="24"/>
          <w:szCs w:val="24"/>
        </w:rPr>
        <w:t>Мере енергетске ефикасности изградње</w:t>
      </w:r>
    </w:p>
    <w:p w:rsidR="0091334A" w:rsidRPr="007E602A" w:rsidRDefault="0091334A" w:rsidP="0091334A">
      <w:pPr>
        <w:autoSpaceDE w:val="0"/>
        <w:autoSpaceDN w:val="0"/>
        <w:adjustRightInd w:val="0"/>
        <w:spacing w:before="40"/>
        <w:ind w:firstLine="851"/>
        <w:jc w:val="both"/>
        <w:rPr>
          <w:rFonts w:cs="Times New Roman"/>
          <w:bCs/>
          <w:sz w:val="24"/>
          <w:szCs w:val="24"/>
          <w:lang w:val="sr-Cyrl-CS"/>
        </w:rPr>
      </w:pPr>
      <w:r w:rsidRPr="007E602A">
        <w:rPr>
          <w:rFonts w:cs="Times New Roman"/>
          <w:bCs/>
          <w:sz w:val="24"/>
          <w:szCs w:val="24"/>
          <w:lang w:val="sr-Cyrl-CS"/>
        </w:rPr>
        <w:lastRenderedPageBreak/>
        <w:t xml:space="preserve">Сви новопланирани објекти морају да задовољавају прописе везане за енергетску ефикасност објеката (Правилник о енергетској ефикасности зграда ("Службени гласник РС", бр. 61/11). Овим правилником ближе се прописују енергетска својства и начин израчунавања топлотних својстава објеката високоградње, као и енергетски захтеви за нове и постојеће објекте. </w:t>
      </w:r>
    </w:p>
    <w:p w:rsidR="0091334A" w:rsidRPr="007E602A" w:rsidRDefault="0091334A" w:rsidP="0091334A">
      <w:pPr>
        <w:autoSpaceDE w:val="0"/>
        <w:autoSpaceDN w:val="0"/>
        <w:adjustRightInd w:val="0"/>
        <w:spacing w:before="60"/>
        <w:ind w:firstLine="851"/>
        <w:jc w:val="both"/>
        <w:rPr>
          <w:rFonts w:cs="Times New Roman"/>
          <w:bCs/>
          <w:sz w:val="24"/>
          <w:szCs w:val="24"/>
        </w:rPr>
      </w:pPr>
      <w:r w:rsidRPr="007E602A">
        <w:rPr>
          <w:rFonts w:cs="Times New Roman"/>
          <w:bCs/>
          <w:sz w:val="24"/>
          <w:szCs w:val="24"/>
        </w:rPr>
        <w:t>Енергетска својства и начини израчунавања топлотних својстава утврђују се за стамбене зграде са једним станом; стамбене зграде са два или више станова; управне и пословне зграде; зграде намењене образовању и култури; зграде намењене здравству и социјалној заштити; зграде намењене туризму и угоститељству; зграде намењене спорту и рекреацији; зграде намењене трговини и услужним делатностима; зграде мешовите намене; зграде за друге намене које користе енергију.</w:t>
      </w:r>
    </w:p>
    <w:p w:rsidR="0091334A" w:rsidRPr="007E602A" w:rsidRDefault="0091334A" w:rsidP="0091334A">
      <w:pPr>
        <w:autoSpaceDE w:val="0"/>
        <w:autoSpaceDN w:val="0"/>
        <w:adjustRightInd w:val="0"/>
        <w:spacing w:before="60"/>
        <w:ind w:firstLine="851"/>
        <w:jc w:val="both"/>
        <w:rPr>
          <w:rFonts w:cs="Times New Roman"/>
          <w:bCs/>
          <w:sz w:val="24"/>
          <w:szCs w:val="24"/>
        </w:rPr>
      </w:pPr>
      <w:r w:rsidRPr="007E602A">
        <w:rPr>
          <w:rFonts w:cs="Times New Roman"/>
          <w:bCs/>
          <w:sz w:val="24"/>
          <w:szCs w:val="24"/>
        </w:rPr>
        <w:t>Енергетска ефикасност зграде је остварена ако су обезбеђени минимални услови комфора садржани у Правилнику, а при томе потрошња енергије за грејање, хлађење, припрему топле санитарне воде, вентилацију и осветљење</w:t>
      </w:r>
      <w:r w:rsidRPr="007E602A">
        <w:rPr>
          <w:rFonts w:cs="Times New Roman"/>
          <w:bCs/>
          <w:sz w:val="24"/>
          <w:szCs w:val="24"/>
          <w:lang w:val="sr-Cyrl-CS"/>
        </w:rPr>
        <w:t xml:space="preserve">, </w:t>
      </w:r>
      <w:r w:rsidRPr="007E602A">
        <w:rPr>
          <w:rFonts w:cs="Times New Roman"/>
          <w:bCs/>
          <w:sz w:val="24"/>
          <w:szCs w:val="24"/>
        </w:rPr>
        <w:t>не прелази дозвољене максималне вредности по m</w:t>
      </w:r>
      <w:r w:rsidRPr="007E602A">
        <w:rPr>
          <w:rFonts w:cs="Times New Roman"/>
          <w:bCs/>
          <w:sz w:val="24"/>
          <w:szCs w:val="24"/>
          <w:vertAlign w:val="superscript"/>
        </w:rPr>
        <w:t>2</w:t>
      </w:r>
      <w:r w:rsidRPr="007E602A">
        <w:rPr>
          <w:rFonts w:cs="Times New Roman"/>
          <w:bCs/>
          <w:sz w:val="24"/>
          <w:szCs w:val="24"/>
        </w:rPr>
        <w:t> садржане у Правилнику.</w:t>
      </w:r>
    </w:p>
    <w:p w:rsidR="0091334A" w:rsidRPr="007E602A" w:rsidRDefault="0091334A" w:rsidP="0091334A">
      <w:pPr>
        <w:autoSpaceDE w:val="0"/>
        <w:autoSpaceDN w:val="0"/>
        <w:adjustRightInd w:val="0"/>
        <w:spacing w:before="60"/>
        <w:ind w:firstLine="851"/>
        <w:jc w:val="both"/>
        <w:rPr>
          <w:rFonts w:cs="Times New Roman"/>
          <w:bCs/>
          <w:sz w:val="24"/>
          <w:szCs w:val="24"/>
        </w:rPr>
      </w:pPr>
      <w:r w:rsidRPr="007E602A">
        <w:rPr>
          <w:rFonts w:cs="Times New Roman"/>
          <w:bCs/>
          <w:sz w:val="24"/>
          <w:szCs w:val="24"/>
        </w:rPr>
        <w:t>При пројектовању термотехничких система потребно је предвидети елементе система грејања, климатизације и вентилације са високим степеном корисности, у складу са Правилником. Системе централног грејања потребно је пројектовати и изводити тако да буде омогућена централна и локална регулација и мерење потрошње енергије за грејање.</w:t>
      </w:r>
    </w:p>
    <w:p w:rsidR="0091334A" w:rsidRPr="007E602A" w:rsidRDefault="0091334A" w:rsidP="0091334A">
      <w:pPr>
        <w:autoSpaceDE w:val="0"/>
        <w:autoSpaceDN w:val="0"/>
        <w:adjustRightInd w:val="0"/>
        <w:spacing w:before="120"/>
        <w:jc w:val="both"/>
        <w:rPr>
          <w:rFonts w:cs="Times New Roman"/>
          <w:b/>
          <w:bCs/>
          <w:i/>
          <w:sz w:val="24"/>
          <w:szCs w:val="24"/>
        </w:rPr>
      </w:pPr>
      <w:r w:rsidRPr="007E602A">
        <w:rPr>
          <w:rFonts w:cs="Times New Roman"/>
          <w:b/>
          <w:bCs/>
          <w:i/>
          <w:sz w:val="24"/>
          <w:szCs w:val="24"/>
        </w:rPr>
        <w:t>Мере енергетске ефикасности градње за планиране објекте</w:t>
      </w:r>
    </w:p>
    <w:p w:rsidR="0091334A" w:rsidRPr="007E602A" w:rsidRDefault="0091334A" w:rsidP="0091334A">
      <w:pPr>
        <w:autoSpaceDE w:val="0"/>
        <w:autoSpaceDN w:val="0"/>
        <w:adjustRightInd w:val="0"/>
        <w:spacing w:before="60"/>
        <w:ind w:firstLine="851"/>
        <w:jc w:val="both"/>
        <w:rPr>
          <w:rFonts w:cs="Times New Roman"/>
          <w:bCs/>
          <w:sz w:val="24"/>
          <w:szCs w:val="24"/>
        </w:rPr>
      </w:pPr>
      <w:r w:rsidRPr="007E602A">
        <w:rPr>
          <w:rFonts w:cs="Times New Roman"/>
          <w:bCs/>
          <w:sz w:val="24"/>
          <w:szCs w:val="24"/>
        </w:rPr>
        <w:t xml:space="preserve">Приликом пројектовања објеката неопходно је обратити пажњу на оријентацију и функционални концепт зграде у циљу коришћења природе и природних ресурса предметне локације, пре свега енергије сунца, ветра и околног зеленила. Потребно је обратити пажњу на топлотно зонирање зграде, односно груписати просторије у згради у складу са њиховим температурним захтевима; зоне са вишим температурним захтевима пројектовати тако да могу максимално да искористе природне потенцијале локације. </w:t>
      </w:r>
    </w:p>
    <w:p w:rsidR="0091334A" w:rsidRPr="007E602A" w:rsidRDefault="0091334A" w:rsidP="0091334A">
      <w:pPr>
        <w:autoSpaceDE w:val="0"/>
        <w:autoSpaceDN w:val="0"/>
        <w:adjustRightInd w:val="0"/>
        <w:spacing w:before="60"/>
        <w:ind w:firstLine="851"/>
        <w:jc w:val="both"/>
        <w:rPr>
          <w:rFonts w:cs="Times New Roman"/>
          <w:bCs/>
          <w:sz w:val="24"/>
          <w:szCs w:val="24"/>
        </w:rPr>
      </w:pPr>
      <w:r w:rsidRPr="007E602A">
        <w:rPr>
          <w:rFonts w:cs="Times New Roman"/>
          <w:bCs/>
          <w:sz w:val="24"/>
          <w:szCs w:val="24"/>
        </w:rPr>
        <w:t>Приликом пројектовања предвидети облик зграде којим се може обезбедити што је могуће енергетски ефикаснији однос површине и запремине омотача зграде у односу на климатске факторе и намену зграде. Потребно је обезбедити максимално коришћење природног осветљења, као и коришћење пасивних добитака топлотне енергије зими</w:t>
      </w:r>
      <w:r w:rsidRPr="007E602A">
        <w:rPr>
          <w:rFonts w:cs="Times New Roman"/>
          <w:bCs/>
          <w:sz w:val="24"/>
          <w:szCs w:val="24"/>
          <w:lang w:val="sr-Cyrl-CS"/>
        </w:rPr>
        <w:t>,</w:t>
      </w:r>
      <w:r w:rsidRPr="007E602A">
        <w:rPr>
          <w:rFonts w:cs="Times New Roman"/>
          <w:bCs/>
          <w:sz w:val="24"/>
          <w:szCs w:val="24"/>
        </w:rPr>
        <w:t xml:space="preserve"> односно заштите од прегревања у току лета адекватним засенчењем. Предвидети систем природне вентилације (вентилациони канали, прозори, врата, други грађевински отвори) тако да губици топлоте у зимском периоду и топлотно оптерећење у летњем периоду буде што мање.</w:t>
      </w:r>
      <w:r w:rsidRPr="007E602A">
        <w:rPr>
          <w:rFonts w:cs="Times New Roman"/>
          <w:bCs/>
          <w:sz w:val="24"/>
          <w:szCs w:val="24"/>
          <w:lang w:val="sr-Cyrl-RS"/>
        </w:rPr>
        <w:t xml:space="preserve"> П</w:t>
      </w:r>
      <w:r w:rsidRPr="007E602A">
        <w:rPr>
          <w:rFonts w:cs="Times New Roman"/>
          <w:bCs/>
          <w:sz w:val="24"/>
          <w:szCs w:val="24"/>
        </w:rPr>
        <w:t>редвидети одговарајућу термичку масу за постизање топлотног комфора у зимском и летњем периоду - повећати термичку инерцију објекта. Потребно је применити висок квалитет</w:t>
      </w:r>
      <w:r w:rsidRPr="007E602A">
        <w:rPr>
          <w:rFonts w:cs="Times New Roman"/>
          <w:bCs/>
          <w:sz w:val="24"/>
          <w:szCs w:val="24"/>
          <w:lang w:val="sr-Cyrl-CS"/>
        </w:rPr>
        <w:t xml:space="preserve"> </w:t>
      </w:r>
      <w:r w:rsidRPr="007E602A">
        <w:rPr>
          <w:rFonts w:cs="Times New Roman"/>
          <w:bCs/>
          <w:sz w:val="24"/>
          <w:szCs w:val="24"/>
        </w:rPr>
        <w:t>топлотне изолације целокупног термичког омотача (у складу са постојећим стандардима и прописима). Највеће допуштене вредности коефицијената пролаза топлоте </w:t>
      </w:r>
      <w:r w:rsidRPr="007E602A">
        <w:rPr>
          <w:rFonts w:cs="Times New Roman"/>
          <w:bCs/>
          <w:i/>
          <w:iCs/>
          <w:sz w:val="24"/>
          <w:szCs w:val="24"/>
        </w:rPr>
        <w:t>U</w:t>
      </w:r>
      <w:r w:rsidRPr="007E602A">
        <w:rPr>
          <w:rFonts w:cs="Times New Roman"/>
          <w:bCs/>
          <w:i/>
          <w:iCs/>
          <w:sz w:val="24"/>
          <w:szCs w:val="24"/>
          <w:vertAlign w:val="subscript"/>
        </w:rPr>
        <w:t>max</w:t>
      </w:r>
      <w:r w:rsidRPr="007E602A">
        <w:rPr>
          <w:rFonts w:cs="Times New Roman"/>
          <w:bCs/>
          <w:sz w:val="24"/>
          <w:szCs w:val="24"/>
        </w:rPr>
        <w:t> [W/(m</w:t>
      </w:r>
      <w:r w:rsidRPr="007E602A">
        <w:rPr>
          <w:rFonts w:cs="Times New Roman"/>
          <w:bCs/>
          <w:sz w:val="24"/>
          <w:szCs w:val="24"/>
          <w:vertAlign w:val="superscript"/>
        </w:rPr>
        <w:t>2</w:t>
      </w:r>
      <w:r w:rsidRPr="007E602A">
        <w:rPr>
          <w:rFonts w:cs="Times New Roman"/>
          <w:bCs/>
          <w:sz w:val="24"/>
          <w:szCs w:val="24"/>
        </w:rPr>
        <w:t>×K)], елемената термичког омотача зграде, односно елемената између две суседне термичке зоне, садржане су у Табели 3.4.1.3 Правилника.</w:t>
      </w:r>
    </w:p>
    <w:p w:rsidR="0091334A" w:rsidRPr="007E602A" w:rsidRDefault="0091334A" w:rsidP="0091334A">
      <w:pPr>
        <w:autoSpaceDE w:val="0"/>
        <w:autoSpaceDN w:val="0"/>
        <w:adjustRightInd w:val="0"/>
        <w:spacing w:before="60"/>
        <w:ind w:firstLine="851"/>
        <w:jc w:val="both"/>
        <w:rPr>
          <w:rFonts w:cs="Times New Roman"/>
          <w:bCs/>
          <w:sz w:val="24"/>
          <w:szCs w:val="24"/>
        </w:rPr>
      </w:pPr>
      <w:r w:rsidRPr="007E602A">
        <w:rPr>
          <w:rFonts w:cs="Times New Roman"/>
          <w:bCs/>
          <w:sz w:val="24"/>
          <w:szCs w:val="24"/>
        </w:rPr>
        <w:t>Структуру и омотач објекта предвидети тако да се омогући максимално коришћење пасивних и активних соларних система. У случају коришћења падавина, подземне и отпадне воде за потребе заливања, спољне употребе, грејања и хлађења зграде, техничке просторије (резервоар и пумпно постројење) које се користе, уколико су укопане не урачунавају се у индекс заузетости парцеле.</w:t>
      </w:r>
    </w:p>
    <w:p w:rsidR="0091334A" w:rsidRDefault="0091334A" w:rsidP="00AE2FDC">
      <w:pPr>
        <w:jc w:val="both"/>
        <w:rPr>
          <w:rFonts w:cs="Times New Roman"/>
          <w:spacing w:val="-1"/>
          <w:sz w:val="20"/>
          <w:szCs w:val="20"/>
          <w:lang w:val="sr-Cyrl-RS"/>
        </w:rPr>
      </w:pPr>
    </w:p>
    <w:p w:rsidR="0091334A" w:rsidRPr="00B45DB2" w:rsidRDefault="00B45DB2" w:rsidP="00AE2FDC">
      <w:pPr>
        <w:jc w:val="both"/>
        <w:rPr>
          <w:rFonts w:cs="Times New Roman"/>
          <w:spacing w:val="-1"/>
          <w:sz w:val="22"/>
          <w:szCs w:val="22"/>
          <w:lang w:val="sr-Cyrl-RS"/>
        </w:rPr>
      </w:pPr>
      <w:r w:rsidRPr="00B45DB2">
        <w:rPr>
          <w:rFonts w:cs="Times New Roman"/>
          <w:spacing w:val="-1"/>
          <w:sz w:val="22"/>
          <w:szCs w:val="22"/>
          <w:lang w:val="sr-Cyrl-RS"/>
        </w:rPr>
        <w:t xml:space="preserve">Пример </w:t>
      </w:r>
      <w:r>
        <w:rPr>
          <w:rFonts w:cs="Times New Roman"/>
          <w:spacing w:val="-1"/>
          <w:sz w:val="22"/>
          <w:szCs w:val="22"/>
          <w:lang w:val="sr-Cyrl-RS"/>
        </w:rPr>
        <w:t>распореда  соларних панела</w:t>
      </w:r>
      <w:r w:rsidR="00404E11">
        <w:rPr>
          <w:rFonts w:cs="Times New Roman"/>
          <w:spacing w:val="-1"/>
          <w:sz w:val="22"/>
          <w:szCs w:val="22"/>
          <w:lang w:val="sr-Cyrl-RS"/>
        </w:rPr>
        <w:t xml:space="preserve"> за цео комплекс</w:t>
      </w:r>
      <w:r>
        <w:rPr>
          <w:rFonts w:cs="Times New Roman"/>
          <w:spacing w:val="-1"/>
          <w:sz w:val="22"/>
          <w:szCs w:val="22"/>
          <w:lang w:val="sr-Cyrl-RS"/>
        </w:rPr>
        <w:t>:</w:t>
      </w:r>
    </w:p>
    <w:p w:rsidR="0091334A" w:rsidRDefault="0091334A" w:rsidP="00AE2FDC">
      <w:pPr>
        <w:jc w:val="both"/>
        <w:rPr>
          <w:rFonts w:cs="Times New Roman"/>
          <w:spacing w:val="-1"/>
          <w:sz w:val="20"/>
          <w:szCs w:val="20"/>
          <w:lang w:val="sr-Cyrl-RS"/>
        </w:rPr>
      </w:pPr>
    </w:p>
    <w:p w:rsidR="00113901" w:rsidRPr="00225022" w:rsidRDefault="006F0908" w:rsidP="00113901">
      <w:pPr>
        <w:tabs>
          <w:tab w:val="num" w:pos="1152"/>
        </w:tabs>
        <w:ind w:right="249"/>
        <w:rPr>
          <w:rStyle w:val="FontStyle11"/>
          <w:b/>
          <w:color w:val="FF0000"/>
          <w:sz w:val="24"/>
          <w:szCs w:val="24"/>
          <w:lang w:eastAsia="sr-Cyrl-CS"/>
        </w:rPr>
      </w:pPr>
      <w:r>
        <w:rPr>
          <w:rFonts w:cs="Times New Roman"/>
          <w:b/>
          <w:noProof/>
          <w:color w:val="FF0000"/>
          <w:sz w:val="24"/>
          <w:szCs w:val="24"/>
        </w:rPr>
        <w:lastRenderedPageBreak/>
        <mc:AlternateContent>
          <mc:Choice Requires="wps">
            <w:drawing>
              <wp:anchor distT="0" distB="0" distL="114300" distR="114300" simplePos="0" relativeHeight="251659264" behindDoc="0" locked="0" layoutInCell="1" allowOverlap="1">
                <wp:simplePos x="0" y="0"/>
                <wp:positionH relativeFrom="margin">
                  <wp:posOffset>5248910</wp:posOffset>
                </wp:positionH>
                <wp:positionV relativeFrom="margin">
                  <wp:posOffset>5280660</wp:posOffset>
                </wp:positionV>
                <wp:extent cx="45085" cy="2384425"/>
                <wp:effectExtent l="0" t="2540" r="0" b="381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38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656" w:rsidRDefault="00E25656" w:rsidP="001451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3.3pt;margin-top:415.8pt;width:3.55pt;height:18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" stroked="f">
                <v:textbox>
                  <w:txbxContent>
                    <w:p w:rsidR="00E25656" w:rsidRDefault="00E25656" w:rsidP="001451C7"/>
                  </w:txbxContent>
                </v:textbox>
                <w10:wrap type="square" anchorx="margin" anchory="margin"/>
              </v:shape>
            </w:pict>
          </mc:Fallback>
        </mc:AlternateContent>
      </w:r>
      <w:r>
        <w:rPr>
          <w:rFonts w:cs="Times New Roman"/>
          <w:b/>
          <w:noProof/>
          <w:color w:val="FF0000"/>
          <w:sz w:val="24"/>
          <w:szCs w:val="24"/>
        </w:rPr>
        <mc:AlternateContent>
          <mc:Choice Requires="wps">
            <w:drawing>
              <wp:anchor distT="0" distB="0" distL="114300" distR="114300" simplePos="0" relativeHeight="251658240" behindDoc="0" locked="0" layoutInCell="1" allowOverlap="1">
                <wp:simplePos x="0" y="0"/>
                <wp:positionH relativeFrom="column">
                  <wp:posOffset>1563370</wp:posOffset>
                </wp:positionH>
                <wp:positionV relativeFrom="paragraph">
                  <wp:posOffset>2571750</wp:posOffset>
                </wp:positionV>
                <wp:extent cx="1469390" cy="286385"/>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656" w:rsidRPr="0029441C" w:rsidRDefault="00E25656" w:rsidP="001451C7">
                            <w:pPr>
                              <w:rPr>
                                <w:sz w:val="20"/>
                                <w:szCs w:val="20"/>
                              </w:rPr>
                            </w:pPr>
                            <w:r w:rsidRPr="0029441C">
                              <w:rPr>
                                <w:sz w:val="20"/>
                                <w:szCs w:val="20"/>
                              </w:rPr>
                              <w:t>МСЕ“Шаиновац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23.1pt;margin-top:202.5pt;width:115.7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9+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" filled="f" stroked="f">
                <v:textbox>
                  <w:txbxContent>
                    <w:p w:rsidR="00E25656" w:rsidRPr="0029441C" w:rsidRDefault="00E25656" w:rsidP="001451C7">
                      <w:pPr>
                        <w:rPr>
                          <w:sz w:val="20"/>
                          <w:szCs w:val="20"/>
                        </w:rPr>
                      </w:pPr>
                      <w:r w:rsidRPr="0029441C">
                        <w:rPr>
                          <w:sz w:val="20"/>
                          <w:szCs w:val="20"/>
                        </w:rPr>
                        <w:t>МСЕ“Шаиновац 1“</w:t>
                      </w:r>
                    </w:p>
                  </w:txbxContent>
                </v:textbox>
              </v:shape>
            </w:pict>
          </mc:Fallback>
        </mc:AlternateContent>
      </w:r>
      <w:r>
        <w:rPr>
          <w:rFonts w:cs="Times New Roman"/>
          <w:b/>
          <w:noProof/>
          <w:color w:val="FF0000"/>
          <w:sz w:val="24"/>
          <w:szCs w:val="24"/>
        </w:rPr>
        <mc:AlternateContent>
          <mc:Choice Requires="wps">
            <w:drawing>
              <wp:anchor distT="0" distB="0" distL="114300" distR="114300" simplePos="0" relativeHeight="251657216" behindDoc="0" locked="0" layoutInCell="1" allowOverlap="1">
                <wp:simplePos x="0" y="0"/>
                <wp:positionH relativeFrom="column">
                  <wp:posOffset>2545080</wp:posOffset>
                </wp:positionH>
                <wp:positionV relativeFrom="paragraph">
                  <wp:posOffset>958215</wp:posOffset>
                </wp:positionV>
                <wp:extent cx="1635760" cy="286385"/>
                <wp:effectExtent l="0" t="0" r="0" b="0"/>
                <wp:wrapNone/>
                <wp:docPr id="2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656" w:rsidRPr="0029441C" w:rsidRDefault="00E25656" w:rsidP="001451C7">
                            <w:pPr>
                              <w:rPr>
                                <w:sz w:val="20"/>
                                <w:szCs w:val="20"/>
                              </w:rPr>
                            </w:pPr>
                            <w:r w:rsidRPr="0029441C">
                              <w:rPr>
                                <w:sz w:val="20"/>
                                <w:szCs w:val="20"/>
                              </w:rPr>
                              <w:t>МСЕ“Шаиновац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00.4pt;margin-top:75.45pt;width:128.8pt;height: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B+uA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" filled="f" stroked="f">
                <v:textbox>
                  <w:txbxContent>
                    <w:p w:rsidR="00E25656" w:rsidRPr="0029441C" w:rsidRDefault="00E25656" w:rsidP="001451C7">
                      <w:pPr>
                        <w:rPr>
                          <w:sz w:val="20"/>
                          <w:szCs w:val="20"/>
                        </w:rPr>
                      </w:pPr>
                      <w:r w:rsidRPr="0029441C">
                        <w:rPr>
                          <w:sz w:val="20"/>
                          <w:szCs w:val="20"/>
                        </w:rPr>
                        <w:t>МСЕ“Шаиновац 3“</w:t>
                      </w:r>
                    </w:p>
                  </w:txbxContent>
                </v:textbox>
              </v:shape>
            </w:pict>
          </mc:Fallback>
        </mc:AlternateContent>
      </w:r>
      <w:r>
        <w:rPr>
          <w:rFonts w:cs="Times New Roman"/>
          <w:b/>
          <w:noProof/>
          <w:color w:val="FF0000"/>
          <w:sz w:val="24"/>
          <w:szCs w:val="24"/>
        </w:rPr>
        <mc:AlternateContent>
          <mc:Choice Requires="wps">
            <w:drawing>
              <wp:anchor distT="0" distB="0" distL="114300" distR="114300" simplePos="0" relativeHeight="251656192" behindDoc="0" locked="0" layoutInCell="1" allowOverlap="1">
                <wp:simplePos x="0" y="0"/>
                <wp:positionH relativeFrom="column">
                  <wp:posOffset>927100</wp:posOffset>
                </wp:positionH>
                <wp:positionV relativeFrom="paragraph">
                  <wp:posOffset>958215</wp:posOffset>
                </wp:positionV>
                <wp:extent cx="1544955" cy="28638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656" w:rsidRPr="0029441C" w:rsidRDefault="00E25656" w:rsidP="001451C7">
                            <w:pPr>
                              <w:rPr>
                                <w:sz w:val="20"/>
                                <w:szCs w:val="20"/>
                              </w:rPr>
                            </w:pPr>
                            <w:r w:rsidRPr="0029441C">
                              <w:rPr>
                                <w:sz w:val="20"/>
                                <w:szCs w:val="20"/>
                              </w:rPr>
                              <w:t>МСЕ“Шаиновац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73pt;margin-top:75.45pt;width:121.65pt;height:2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10uAIAAME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" filled="f" stroked="f">
                <v:textbox>
                  <w:txbxContent>
                    <w:p w:rsidR="00E25656" w:rsidRPr="0029441C" w:rsidRDefault="00E25656" w:rsidP="001451C7">
                      <w:pPr>
                        <w:rPr>
                          <w:sz w:val="20"/>
                          <w:szCs w:val="20"/>
                        </w:rPr>
                      </w:pPr>
                      <w:r w:rsidRPr="0029441C">
                        <w:rPr>
                          <w:sz w:val="20"/>
                          <w:szCs w:val="20"/>
                        </w:rPr>
                        <w:t>МСЕ“Шаиновац 2“</w:t>
                      </w:r>
                    </w:p>
                  </w:txbxContent>
                </v:textbox>
              </v:shape>
            </w:pict>
          </mc:Fallback>
        </mc:AlternateContent>
      </w:r>
      <w:r w:rsidR="00DA5262" w:rsidRPr="00225022">
        <w:rPr>
          <w:rFonts w:cs="Times New Roman"/>
          <w:b/>
          <w:noProof/>
          <w:color w:val="FF0000"/>
          <w:sz w:val="24"/>
          <w:szCs w:val="24"/>
        </w:rPr>
        <w:drawing>
          <wp:inline distT="0" distB="0" distL="0" distR="0" wp14:anchorId="7015C638" wp14:editId="0E6250E7">
            <wp:extent cx="3627068" cy="4229524"/>
            <wp:effectExtent l="323850" t="0" r="297232"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t="17987" b="9088"/>
                    <a:stretch>
                      <a:fillRect/>
                    </a:stretch>
                  </pic:blipFill>
                  <pic:spPr bwMode="auto">
                    <a:xfrm rot="-5400000">
                      <a:off x="0" y="0"/>
                      <a:ext cx="3627068" cy="4229524"/>
                    </a:xfrm>
                    <a:prstGeom prst="rect">
                      <a:avLst/>
                    </a:prstGeom>
                    <a:noFill/>
                    <a:ln w="9525">
                      <a:noFill/>
                      <a:miter lim="800000"/>
                      <a:headEnd/>
                      <a:tailEnd/>
                    </a:ln>
                  </pic:spPr>
                </pic:pic>
              </a:graphicData>
            </a:graphic>
          </wp:inline>
        </w:drawing>
      </w:r>
    </w:p>
    <w:p w:rsidR="00AE2FDC" w:rsidRDefault="00AE2FDC" w:rsidP="00C568F6">
      <w:pPr>
        <w:rPr>
          <w:b/>
          <w:bCs/>
          <w:sz w:val="24"/>
          <w:szCs w:val="24"/>
        </w:rPr>
      </w:pPr>
    </w:p>
    <w:p w:rsidR="00E574C7" w:rsidRDefault="00E574C7" w:rsidP="00C568F6">
      <w:pPr>
        <w:rPr>
          <w:b/>
          <w:bCs/>
          <w:sz w:val="24"/>
          <w:szCs w:val="24"/>
        </w:rPr>
      </w:pPr>
    </w:p>
    <w:p w:rsidR="00E574C7" w:rsidRDefault="00E574C7" w:rsidP="00C568F6">
      <w:pPr>
        <w:rPr>
          <w:b/>
          <w:bCs/>
          <w:sz w:val="24"/>
          <w:szCs w:val="24"/>
        </w:rPr>
      </w:pPr>
    </w:p>
    <w:p w:rsidR="00C568F6" w:rsidRPr="00691541" w:rsidRDefault="00C568F6" w:rsidP="00C568F6">
      <w:pPr>
        <w:rPr>
          <w:rFonts w:cs="Times New Roman"/>
          <w:sz w:val="24"/>
          <w:szCs w:val="24"/>
          <w:lang w:val="sr-Latn-CS" w:eastAsia="sr-Cyrl-CS"/>
        </w:rPr>
      </w:pPr>
      <w:r w:rsidRPr="00691541">
        <w:rPr>
          <w:b/>
          <w:bCs/>
          <w:sz w:val="24"/>
          <w:szCs w:val="24"/>
          <w:lang w:val="ru-RU"/>
        </w:rPr>
        <w:t>4. УСЛОВИ ПРИКЉУЧЕЊА НА КОМУНАЛНУ И ОСТАЛУ ИНФРАСТРУКТУРУ</w:t>
      </w:r>
    </w:p>
    <w:p w:rsidR="00D11857" w:rsidRPr="00264037" w:rsidRDefault="00D11857" w:rsidP="00D11857">
      <w:pPr>
        <w:ind w:firstLine="851"/>
        <w:jc w:val="both"/>
        <w:rPr>
          <w:sz w:val="24"/>
          <w:szCs w:val="24"/>
          <w:lang w:val="sr-Cyrl-CS"/>
        </w:rPr>
      </w:pPr>
      <w:r w:rsidRPr="00264037">
        <w:rPr>
          <w:sz w:val="24"/>
          <w:szCs w:val="24"/>
          <w:lang w:val="sr-Cyrl-CS"/>
        </w:rPr>
        <w:t>Прикључивање објеката на будућу инфраструктурну мрежу вршиће се на основу услова које издају локална јавна предузећа.</w:t>
      </w:r>
    </w:p>
    <w:p w:rsidR="00086A70" w:rsidRDefault="00086A70" w:rsidP="005F736C">
      <w:pPr>
        <w:rPr>
          <w:b/>
          <w:color w:val="00B050"/>
          <w:sz w:val="24"/>
          <w:szCs w:val="24"/>
        </w:rPr>
      </w:pPr>
    </w:p>
    <w:p w:rsidR="00E574C7" w:rsidRDefault="00E574C7" w:rsidP="005F736C">
      <w:pPr>
        <w:rPr>
          <w:b/>
          <w:color w:val="00B050"/>
          <w:sz w:val="24"/>
          <w:szCs w:val="24"/>
        </w:rPr>
      </w:pPr>
    </w:p>
    <w:p w:rsidR="00E574C7" w:rsidRDefault="00E574C7" w:rsidP="005F736C">
      <w:pPr>
        <w:rPr>
          <w:b/>
          <w:color w:val="00B050"/>
          <w:sz w:val="24"/>
          <w:szCs w:val="24"/>
        </w:rPr>
      </w:pPr>
    </w:p>
    <w:p w:rsidR="002B4003" w:rsidRPr="00BD265D" w:rsidRDefault="002B4003" w:rsidP="002B4003">
      <w:pPr>
        <w:rPr>
          <w:b/>
          <w:sz w:val="24"/>
          <w:szCs w:val="24"/>
          <w:lang w:val="sr-Cyrl-CS"/>
        </w:rPr>
      </w:pPr>
      <w:r w:rsidRPr="00BD265D">
        <w:rPr>
          <w:b/>
          <w:sz w:val="24"/>
          <w:szCs w:val="24"/>
          <w:lang w:val="sr-Cyrl-CS"/>
        </w:rPr>
        <w:t>IV    ГРАФИЧКИ ДЕО ПЛАНА</w:t>
      </w:r>
    </w:p>
    <w:p w:rsidR="005706B7" w:rsidRPr="00D025DD" w:rsidRDefault="005706B7" w:rsidP="002C612D">
      <w:pPr>
        <w:pStyle w:val="Header"/>
        <w:tabs>
          <w:tab w:val="left" w:leader="dot" w:pos="9180"/>
        </w:tabs>
        <w:rPr>
          <w:b/>
          <w:sz w:val="24"/>
          <w:szCs w:val="24"/>
        </w:rPr>
      </w:pPr>
    </w:p>
    <w:p w:rsidR="005706B7" w:rsidRPr="00D025DD" w:rsidRDefault="005706B7" w:rsidP="00D025DD">
      <w:pPr>
        <w:autoSpaceDE w:val="0"/>
        <w:autoSpaceDN w:val="0"/>
        <w:adjustRightInd w:val="0"/>
        <w:rPr>
          <w:sz w:val="24"/>
          <w:szCs w:val="24"/>
          <w:lang w:val="sr-Cyrl-CS"/>
        </w:rPr>
      </w:pPr>
      <w:r w:rsidRPr="00D025DD">
        <w:rPr>
          <w:sz w:val="24"/>
          <w:szCs w:val="24"/>
          <w:lang w:val="sr-Cyrl-CS"/>
        </w:rPr>
        <w:t xml:space="preserve">Лист бр. </w:t>
      </w:r>
      <w:r w:rsidR="00B155B9">
        <w:rPr>
          <w:sz w:val="24"/>
          <w:szCs w:val="24"/>
          <w:lang w:val="sr-Cyrl-CS"/>
        </w:rPr>
        <w:t>---</w:t>
      </w:r>
      <w:r w:rsidR="004228E7">
        <w:rPr>
          <w:sz w:val="24"/>
          <w:szCs w:val="24"/>
          <w:lang w:val="sr-Cyrl-CS"/>
        </w:rPr>
        <w:t xml:space="preserve"> </w:t>
      </w:r>
      <w:r w:rsidRPr="00D025DD">
        <w:rPr>
          <w:sz w:val="24"/>
          <w:szCs w:val="24"/>
          <w:lang w:val="sr-Cyrl-CS"/>
        </w:rPr>
        <w:t>Извод из просторног плана општин</w:t>
      </w:r>
      <w:r w:rsidR="008B5695" w:rsidRPr="00D025DD">
        <w:rPr>
          <w:sz w:val="24"/>
          <w:szCs w:val="24"/>
          <w:lang w:val="sr-Cyrl-CS"/>
        </w:rPr>
        <w:t xml:space="preserve">е </w:t>
      </w:r>
      <w:r w:rsidRPr="00D025DD">
        <w:rPr>
          <w:sz w:val="24"/>
          <w:szCs w:val="24"/>
          <w:lang w:val="sr-Cyrl-CS"/>
        </w:rPr>
        <w:t>До</w:t>
      </w:r>
      <w:r w:rsidRPr="00D025DD">
        <w:rPr>
          <w:sz w:val="24"/>
          <w:szCs w:val="24"/>
        </w:rPr>
        <w:t>љ</w:t>
      </w:r>
      <w:r w:rsidRPr="00D025DD">
        <w:rPr>
          <w:sz w:val="24"/>
          <w:szCs w:val="24"/>
          <w:lang w:val="sr-Cyrl-CS"/>
        </w:rPr>
        <w:t>евац</w:t>
      </w:r>
    </w:p>
    <w:p w:rsidR="005706B7" w:rsidRPr="00D025DD" w:rsidRDefault="005706B7" w:rsidP="00D025DD">
      <w:pPr>
        <w:autoSpaceDE w:val="0"/>
        <w:autoSpaceDN w:val="0"/>
        <w:adjustRightInd w:val="0"/>
        <w:rPr>
          <w:sz w:val="24"/>
          <w:szCs w:val="24"/>
          <w:lang w:val="sr-Cyrl-CS"/>
        </w:rPr>
      </w:pPr>
      <w:r w:rsidRPr="00D025DD">
        <w:rPr>
          <w:sz w:val="24"/>
          <w:szCs w:val="24"/>
          <w:lang w:val="sr-Cyrl-CS"/>
        </w:rPr>
        <w:t xml:space="preserve">Лист бр. </w:t>
      </w:r>
      <w:r w:rsidR="00D025DD" w:rsidRPr="00D025DD">
        <w:rPr>
          <w:sz w:val="24"/>
          <w:szCs w:val="24"/>
          <w:lang w:val="sr-Cyrl-CS"/>
        </w:rPr>
        <w:t>1</w:t>
      </w:r>
      <w:r w:rsidRPr="00D025DD">
        <w:rPr>
          <w:sz w:val="24"/>
          <w:szCs w:val="24"/>
          <w:lang w:val="sr-Cyrl-CS"/>
        </w:rPr>
        <w:t xml:space="preserve">.  </w:t>
      </w:r>
      <w:r w:rsidR="008B5695" w:rsidRPr="00D025DD">
        <w:rPr>
          <w:sz w:val="24"/>
          <w:szCs w:val="24"/>
          <w:lang w:val="ru-RU"/>
        </w:rPr>
        <w:t>Граница подручја захвата Плана на катастарско-топографско</w:t>
      </w:r>
      <w:r w:rsidR="00D025DD" w:rsidRPr="00D025DD">
        <w:rPr>
          <w:sz w:val="24"/>
          <w:szCs w:val="24"/>
          <w:lang w:val="ru-RU"/>
        </w:rPr>
        <w:t>ј</w:t>
      </w:r>
      <w:r w:rsidR="00F269DD">
        <w:rPr>
          <w:sz w:val="24"/>
          <w:szCs w:val="24"/>
          <w:lang w:val="ru-RU"/>
        </w:rPr>
        <w:t xml:space="preserve"> </w:t>
      </w:r>
      <w:r w:rsidR="008B5695" w:rsidRPr="00D025DD">
        <w:rPr>
          <w:sz w:val="24"/>
          <w:szCs w:val="24"/>
          <w:lang w:val="ru-RU"/>
        </w:rPr>
        <w:t>подлози</w:t>
      </w:r>
      <w:r w:rsidRPr="00D025DD">
        <w:rPr>
          <w:sz w:val="24"/>
          <w:szCs w:val="24"/>
          <w:lang w:val="ru-RU"/>
        </w:rPr>
        <w:t>... Р 1</w:t>
      </w:r>
      <w:r w:rsidR="008B5695" w:rsidRPr="00D025DD">
        <w:rPr>
          <w:sz w:val="24"/>
          <w:szCs w:val="24"/>
          <w:lang w:val="ru-RU"/>
        </w:rPr>
        <w:t>:</w:t>
      </w:r>
      <w:r w:rsidRPr="00D025DD">
        <w:rPr>
          <w:sz w:val="24"/>
          <w:szCs w:val="24"/>
        </w:rPr>
        <w:t>1000</w:t>
      </w:r>
    </w:p>
    <w:p w:rsidR="00C327BE" w:rsidRPr="00D025DD" w:rsidRDefault="00D025DD" w:rsidP="00D025DD">
      <w:pPr>
        <w:autoSpaceDE w:val="0"/>
        <w:autoSpaceDN w:val="0"/>
        <w:adjustRightInd w:val="0"/>
        <w:rPr>
          <w:sz w:val="24"/>
          <w:szCs w:val="24"/>
          <w:lang w:val="sr-Cyrl-CS"/>
        </w:rPr>
      </w:pPr>
      <w:r w:rsidRPr="00D025DD">
        <w:rPr>
          <w:sz w:val="24"/>
          <w:szCs w:val="24"/>
          <w:lang w:val="sr-Cyrl-CS"/>
        </w:rPr>
        <w:t>Лист бр</w:t>
      </w:r>
      <w:r w:rsidR="00C327BE" w:rsidRPr="00D025DD">
        <w:rPr>
          <w:sz w:val="24"/>
          <w:szCs w:val="24"/>
          <w:lang w:val="sr-Cyrl-CS"/>
        </w:rPr>
        <w:t xml:space="preserve"> </w:t>
      </w:r>
      <w:r w:rsidRPr="00D025DD">
        <w:rPr>
          <w:sz w:val="24"/>
          <w:szCs w:val="24"/>
          <w:lang w:val="sr-Cyrl-CS"/>
        </w:rPr>
        <w:t>2</w:t>
      </w:r>
      <w:r w:rsidR="00C327BE" w:rsidRPr="00D025DD">
        <w:rPr>
          <w:sz w:val="24"/>
          <w:szCs w:val="24"/>
          <w:lang w:val="sr-Cyrl-CS"/>
        </w:rPr>
        <w:t>.</w:t>
      </w:r>
      <w:r w:rsidRPr="00D025DD">
        <w:rPr>
          <w:sz w:val="24"/>
          <w:szCs w:val="24"/>
          <w:lang w:val="sr-Cyrl-CS"/>
        </w:rPr>
        <w:t xml:space="preserve">  </w:t>
      </w:r>
      <w:r w:rsidR="00C327BE" w:rsidRPr="00D025DD">
        <w:rPr>
          <w:sz w:val="24"/>
          <w:szCs w:val="24"/>
          <w:lang w:val="sr-Cyrl-CS"/>
        </w:rPr>
        <w:t xml:space="preserve"> Режим коришћења земљишта.......................................</w:t>
      </w:r>
      <w:r w:rsidRPr="00D025DD">
        <w:rPr>
          <w:sz w:val="24"/>
          <w:szCs w:val="24"/>
          <w:lang w:val="sr-Cyrl-CS"/>
        </w:rPr>
        <w:t>.................</w:t>
      </w:r>
      <w:r w:rsidR="00C327BE" w:rsidRPr="00D025DD">
        <w:rPr>
          <w:sz w:val="24"/>
          <w:szCs w:val="24"/>
          <w:lang w:val="sr-Cyrl-CS"/>
        </w:rPr>
        <w:t>.........</w:t>
      </w:r>
      <w:r w:rsidR="00C327BE" w:rsidRPr="00D025DD">
        <w:rPr>
          <w:sz w:val="24"/>
          <w:szCs w:val="24"/>
          <w:lang w:val="ru-RU"/>
        </w:rPr>
        <w:t>.........Р 1:</w:t>
      </w:r>
      <w:r w:rsidR="00C327BE" w:rsidRPr="00D025DD">
        <w:rPr>
          <w:sz w:val="24"/>
          <w:szCs w:val="24"/>
        </w:rPr>
        <w:t>10</w:t>
      </w:r>
      <w:r w:rsidR="00C327BE" w:rsidRPr="00D025DD">
        <w:rPr>
          <w:sz w:val="24"/>
          <w:szCs w:val="24"/>
          <w:lang w:val="ru-RU"/>
        </w:rPr>
        <w:t>00</w:t>
      </w:r>
    </w:p>
    <w:p w:rsidR="005706B7" w:rsidRPr="00D025DD" w:rsidRDefault="005706B7" w:rsidP="00D025DD">
      <w:pPr>
        <w:autoSpaceDE w:val="0"/>
        <w:autoSpaceDN w:val="0"/>
        <w:adjustRightInd w:val="0"/>
        <w:rPr>
          <w:sz w:val="24"/>
          <w:szCs w:val="24"/>
          <w:lang w:val="sr-Cyrl-CS"/>
        </w:rPr>
      </w:pPr>
      <w:r w:rsidRPr="00D025DD">
        <w:rPr>
          <w:sz w:val="24"/>
          <w:szCs w:val="24"/>
          <w:lang w:val="sr-Cyrl-CS"/>
        </w:rPr>
        <w:t xml:space="preserve">Лист бр. </w:t>
      </w:r>
      <w:r w:rsidR="00D025DD" w:rsidRPr="00D025DD">
        <w:rPr>
          <w:sz w:val="24"/>
          <w:szCs w:val="24"/>
          <w:lang w:val="sr-Cyrl-CS"/>
        </w:rPr>
        <w:t>3</w:t>
      </w:r>
      <w:r w:rsidRPr="00D025DD">
        <w:rPr>
          <w:sz w:val="24"/>
          <w:szCs w:val="24"/>
          <w:lang w:val="sr-Cyrl-CS"/>
        </w:rPr>
        <w:t>. План намене површина</w:t>
      </w:r>
      <w:r w:rsidRPr="00D025DD">
        <w:rPr>
          <w:sz w:val="24"/>
          <w:szCs w:val="24"/>
          <w:lang w:val="ru-RU"/>
        </w:rPr>
        <w:t xml:space="preserve"> </w:t>
      </w:r>
      <w:r w:rsidRPr="00D025DD">
        <w:rPr>
          <w:sz w:val="24"/>
          <w:szCs w:val="24"/>
          <w:lang w:val="sr-Cyrl-CS"/>
        </w:rPr>
        <w:t xml:space="preserve"> </w:t>
      </w:r>
      <w:r w:rsidR="00D025DD" w:rsidRPr="00D025DD">
        <w:rPr>
          <w:sz w:val="24"/>
          <w:szCs w:val="24"/>
          <w:lang w:val="sr-Cyrl-CS"/>
        </w:rPr>
        <w:t>...........................................................................</w:t>
      </w:r>
      <w:r w:rsidRPr="00D025DD">
        <w:rPr>
          <w:sz w:val="24"/>
          <w:szCs w:val="24"/>
          <w:lang w:val="ru-RU"/>
        </w:rPr>
        <w:t>.</w:t>
      </w:r>
      <w:r w:rsidR="008B5695" w:rsidRPr="00D025DD">
        <w:rPr>
          <w:sz w:val="24"/>
          <w:szCs w:val="24"/>
          <w:lang w:val="ru-RU"/>
        </w:rPr>
        <w:t>.</w:t>
      </w:r>
      <w:r w:rsidRPr="00D025DD">
        <w:rPr>
          <w:sz w:val="24"/>
          <w:szCs w:val="24"/>
          <w:lang w:val="ru-RU"/>
        </w:rPr>
        <w:t>..</w:t>
      </w:r>
      <w:r w:rsidR="008B5695" w:rsidRPr="00D025DD">
        <w:rPr>
          <w:sz w:val="24"/>
          <w:szCs w:val="24"/>
          <w:lang w:val="ru-RU"/>
        </w:rPr>
        <w:t>..</w:t>
      </w:r>
      <w:r w:rsidRPr="00D025DD">
        <w:rPr>
          <w:sz w:val="24"/>
          <w:szCs w:val="24"/>
          <w:lang w:val="ru-RU"/>
        </w:rPr>
        <w:t>.</w:t>
      </w:r>
      <w:r w:rsidR="008B5695" w:rsidRPr="00D025DD">
        <w:rPr>
          <w:sz w:val="24"/>
          <w:szCs w:val="24"/>
          <w:lang w:val="ru-RU"/>
        </w:rPr>
        <w:t xml:space="preserve">..Р </w:t>
      </w:r>
      <w:r w:rsidRPr="00D025DD">
        <w:rPr>
          <w:sz w:val="24"/>
          <w:szCs w:val="24"/>
          <w:lang w:val="ru-RU"/>
        </w:rPr>
        <w:t>1:</w:t>
      </w:r>
      <w:r w:rsidRPr="00D025DD">
        <w:rPr>
          <w:sz w:val="24"/>
          <w:szCs w:val="24"/>
        </w:rPr>
        <w:t>10</w:t>
      </w:r>
      <w:r w:rsidRPr="00D025DD">
        <w:rPr>
          <w:sz w:val="24"/>
          <w:szCs w:val="24"/>
          <w:lang w:val="ru-RU"/>
        </w:rPr>
        <w:t>00</w:t>
      </w:r>
    </w:p>
    <w:p w:rsidR="005706B7" w:rsidRPr="002F01EF" w:rsidRDefault="008B5695" w:rsidP="00D025DD">
      <w:pPr>
        <w:autoSpaceDE w:val="0"/>
        <w:autoSpaceDN w:val="0"/>
        <w:adjustRightInd w:val="0"/>
        <w:rPr>
          <w:sz w:val="24"/>
          <w:szCs w:val="24"/>
          <w:lang w:val="sr-Cyrl-CS"/>
        </w:rPr>
      </w:pPr>
      <w:r w:rsidRPr="002F01EF">
        <w:rPr>
          <w:sz w:val="24"/>
          <w:szCs w:val="24"/>
          <w:lang w:val="sr-Cyrl-CS"/>
        </w:rPr>
        <w:t xml:space="preserve">Лист </w:t>
      </w:r>
      <w:r w:rsidR="005706B7" w:rsidRPr="002F01EF">
        <w:rPr>
          <w:sz w:val="24"/>
          <w:szCs w:val="24"/>
          <w:lang w:val="sr-Cyrl-CS"/>
        </w:rPr>
        <w:t xml:space="preserve">бр. </w:t>
      </w:r>
      <w:r w:rsidR="00D025DD" w:rsidRPr="002F01EF">
        <w:rPr>
          <w:sz w:val="24"/>
          <w:szCs w:val="24"/>
          <w:lang w:val="sr-Cyrl-CS"/>
        </w:rPr>
        <w:t>4</w:t>
      </w:r>
      <w:r w:rsidR="005706B7" w:rsidRPr="002F01EF">
        <w:rPr>
          <w:sz w:val="24"/>
          <w:szCs w:val="24"/>
          <w:lang w:val="sr-Cyrl-CS"/>
        </w:rPr>
        <w:t>. Саобраћај, регулација и нивелација са грађевинским линијама</w:t>
      </w:r>
      <w:r w:rsidR="005706B7" w:rsidRPr="002F01EF">
        <w:rPr>
          <w:sz w:val="24"/>
          <w:szCs w:val="24"/>
          <w:lang w:val="ru-RU"/>
        </w:rPr>
        <w:t>..........</w:t>
      </w:r>
      <w:r w:rsidRPr="002F01EF">
        <w:rPr>
          <w:sz w:val="24"/>
          <w:szCs w:val="24"/>
          <w:lang w:val="ru-RU"/>
        </w:rPr>
        <w:t>...</w:t>
      </w:r>
      <w:r w:rsidR="005706B7" w:rsidRPr="002F01EF">
        <w:rPr>
          <w:sz w:val="24"/>
          <w:szCs w:val="24"/>
          <w:lang w:val="ru-RU"/>
        </w:rPr>
        <w:t>....</w:t>
      </w:r>
      <w:r w:rsidR="009F51F0" w:rsidRPr="002F01EF">
        <w:rPr>
          <w:sz w:val="24"/>
          <w:szCs w:val="24"/>
          <w:lang w:val="ru-RU"/>
        </w:rPr>
        <w:t>.</w:t>
      </w:r>
      <w:r w:rsidR="005706B7" w:rsidRPr="002F01EF">
        <w:rPr>
          <w:sz w:val="24"/>
          <w:szCs w:val="24"/>
          <w:lang w:val="ru-RU"/>
        </w:rPr>
        <w:t>.Р  1:1000</w:t>
      </w:r>
    </w:p>
    <w:p w:rsidR="007124E1" w:rsidRPr="009C5577" w:rsidRDefault="007124E1" w:rsidP="007124E1">
      <w:pPr>
        <w:autoSpaceDE w:val="0"/>
        <w:autoSpaceDN w:val="0"/>
        <w:adjustRightInd w:val="0"/>
        <w:rPr>
          <w:sz w:val="24"/>
          <w:szCs w:val="24"/>
          <w:lang w:val="ru-RU"/>
        </w:rPr>
      </w:pPr>
      <w:r w:rsidRPr="009C5577">
        <w:rPr>
          <w:sz w:val="24"/>
          <w:szCs w:val="24"/>
          <w:lang w:val="sr-Cyrl-CS"/>
        </w:rPr>
        <w:t xml:space="preserve">Лист бр.5.  </w:t>
      </w:r>
      <w:r>
        <w:rPr>
          <w:sz w:val="24"/>
          <w:szCs w:val="24"/>
          <w:lang w:val="sr-Cyrl-CS"/>
        </w:rPr>
        <w:t>Мреже и објекти инфраструктуре</w:t>
      </w:r>
      <w:r w:rsidRPr="009C5577">
        <w:rPr>
          <w:sz w:val="24"/>
          <w:szCs w:val="24"/>
          <w:lang w:val="sr-Cyrl-CS"/>
        </w:rPr>
        <w:t xml:space="preserve"> Електроенергетска мрежа.........</w:t>
      </w:r>
      <w:r>
        <w:rPr>
          <w:sz w:val="24"/>
          <w:szCs w:val="24"/>
          <w:lang w:val="sr-Cyrl-CS"/>
        </w:rPr>
        <w:t>.</w:t>
      </w:r>
      <w:r w:rsidRPr="009C5577">
        <w:rPr>
          <w:sz w:val="24"/>
          <w:szCs w:val="24"/>
          <w:lang w:val="sr-Cyrl-CS"/>
        </w:rPr>
        <w:t>.............</w:t>
      </w:r>
      <w:r w:rsidRPr="009C5577">
        <w:rPr>
          <w:sz w:val="24"/>
          <w:szCs w:val="24"/>
          <w:lang w:val="ru-RU"/>
        </w:rPr>
        <w:t>Р  1:</w:t>
      </w:r>
      <w:r w:rsidRPr="009C5577">
        <w:rPr>
          <w:sz w:val="24"/>
          <w:szCs w:val="24"/>
        </w:rPr>
        <w:t>10</w:t>
      </w:r>
      <w:r w:rsidRPr="009C5577">
        <w:rPr>
          <w:sz w:val="24"/>
          <w:szCs w:val="24"/>
          <w:lang w:val="ru-RU"/>
        </w:rPr>
        <w:t>00</w:t>
      </w:r>
    </w:p>
    <w:p w:rsidR="007124E1" w:rsidRPr="009C5577" w:rsidRDefault="007124E1" w:rsidP="007124E1">
      <w:pPr>
        <w:autoSpaceDE w:val="0"/>
        <w:autoSpaceDN w:val="0"/>
        <w:adjustRightInd w:val="0"/>
        <w:rPr>
          <w:sz w:val="24"/>
          <w:szCs w:val="24"/>
          <w:lang w:val="ru-RU"/>
        </w:rPr>
      </w:pPr>
      <w:r w:rsidRPr="009C5577">
        <w:rPr>
          <w:sz w:val="24"/>
          <w:szCs w:val="24"/>
          <w:lang w:val="sr-Cyrl-CS"/>
        </w:rPr>
        <w:t>Лист бр.</w:t>
      </w:r>
      <w:r>
        <w:rPr>
          <w:sz w:val="24"/>
          <w:szCs w:val="24"/>
          <w:lang w:val="sr-Cyrl-RS"/>
        </w:rPr>
        <w:t>6</w:t>
      </w:r>
      <w:r w:rsidRPr="009C5577">
        <w:rPr>
          <w:sz w:val="24"/>
          <w:szCs w:val="24"/>
          <w:lang w:val="sr-Cyrl-CS"/>
        </w:rPr>
        <w:t xml:space="preserve">.  </w:t>
      </w:r>
      <w:r>
        <w:rPr>
          <w:sz w:val="24"/>
          <w:szCs w:val="24"/>
          <w:lang w:val="sr-Cyrl-CS"/>
        </w:rPr>
        <w:t>Мреже и објекти инфраструктуре-</w:t>
      </w:r>
      <w:r w:rsidRPr="009C5577">
        <w:rPr>
          <w:sz w:val="24"/>
          <w:szCs w:val="24"/>
          <w:lang w:val="sr-Cyrl-CS"/>
        </w:rPr>
        <w:t>Водовод</w:t>
      </w:r>
      <w:r>
        <w:rPr>
          <w:sz w:val="24"/>
          <w:szCs w:val="24"/>
          <w:lang w:val="sr-Cyrl-CS"/>
        </w:rPr>
        <w:t xml:space="preserve">на </w:t>
      </w:r>
      <w:r w:rsidRPr="009C5577">
        <w:rPr>
          <w:sz w:val="24"/>
          <w:szCs w:val="24"/>
          <w:lang w:val="sr-Cyrl-CS"/>
        </w:rPr>
        <w:t>и канализациона</w:t>
      </w:r>
      <w:r>
        <w:rPr>
          <w:sz w:val="24"/>
          <w:szCs w:val="24"/>
          <w:lang w:val="sr-Cyrl-CS"/>
        </w:rPr>
        <w:t xml:space="preserve"> мрежа</w:t>
      </w:r>
      <w:r w:rsidRPr="009C5577">
        <w:rPr>
          <w:sz w:val="24"/>
          <w:szCs w:val="24"/>
          <w:lang w:val="sr-Cyrl-CS"/>
        </w:rPr>
        <w:t>...</w:t>
      </w:r>
      <w:r>
        <w:rPr>
          <w:sz w:val="24"/>
          <w:szCs w:val="24"/>
          <w:lang w:val="sr-Cyrl-CS"/>
        </w:rPr>
        <w:t xml:space="preserve">. </w:t>
      </w:r>
      <w:r w:rsidRPr="009C5577">
        <w:rPr>
          <w:sz w:val="24"/>
          <w:szCs w:val="24"/>
          <w:lang w:val="sr-Cyrl-CS"/>
        </w:rPr>
        <w:t>..</w:t>
      </w:r>
      <w:r w:rsidRPr="009C5577">
        <w:rPr>
          <w:sz w:val="24"/>
          <w:szCs w:val="24"/>
          <w:lang w:val="ru-RU"/>
        </w:rPr>
        <w:t>Р  1:</w:t>
      </w:r>
      <w:r w:rsidRPr="009C5577">
        <w:rPr>
          <w:sz w:val="24"/>
          <w:szCs w:val="24"/>
        </w:rPr>
        <w:t>10</w:t>
      </w:r>
      <w:r w:rsidRPr="009C5577">
        <w:rPr>
          <w:sz w:val="24"/>
          <w:szCs w:val="24"/>
          <w:lang w:val="ru-RU"/>
        </w:rPr>
        <w:t>00</w:t>
      </w:r>
    </w:p>
    <w:p w:rsidR="00D025DD" w:rsidRPr="002F01EF" w:rsidRDefault="00D025DD" w:rsidP="00D025DD">
      <w:pPr>
        <w:autoSpaceDE w:val="0"/>
        <w:autoSpaceDN w:val="0"/>
        <w:adjustRightInd w:val="0"/>
        <w:rPr>
          <w:sz w:val="24"/>
          <w:szCs w:val="24"/>
          <w:lang w:val="sr-Cyrl-CS"/>
        </w:rPr>
      </w:pPr>
    </w:p>
    <w:p w:rsidR="00D025DD" w:rsidRDefault="00D025DD" w:rsidP="00D025DD">
      <w:pPr>
        <w:autoSpaceDE w:val="0"/>
        <w:autoSpaceDN w:val="0"/>
        <w:adjustRightInd w:val="0"/>
        <w:rPr>
          <w:sz w:val="24"/>
          <w:szCs w:val="24"/>
          <w:lang w:val="sr-Cyrl-CS"/>
        </w:rPr>
      </w:pPr>
    </w:p>
    <w:p w:rsidR="00A71778" w:rsidRDefault="002B4003" w:rsidP="00A71778">
      <w:pPr>
        <w:rPr>
          <w:b/>
          <w:sz w:val="24"/>
          <w:szCs w:val="24"/>
        </w:rPr>
      </w:pPr>
      <w:r w:rsidRPr="00E574C7">
        <w:rPr>
          <w:b/>
          <w:sz w:val="24"/>
          <w:szCs w:val="24"/>
          <w:lang w:val="sr-Cyrl-CS"/>
        </w:rPr>
        <w:t>V</w:t>
      </w:r>
      <w:r w:rsidR="00A71778" w:rsidRPr="00E574C7">
        <w:rPr>
          <w:b/>
          <w:sz w:val="24"/>
          <w:szCs w:val="24"/>
          <w:lang w:val="sr-Cyrl-CS"/>
        </w:rPr>
        <w:t xml:space="preserve">  ДОКУМЕНТАЦИОНИ</w:t>
      </w:r>
      <w:r w:rsidR="00A71778" w:rsidRPr="00D025DD">
        <w:rPr>
          <w:b/>
          <w:sz w:val="24"/>
          <w:szCs w:val="24"/>
          <w:lang w:val="sr-Cyrl-CS"/>
        </w:rPr>
        <w:t xml:space="preserve"> ДЕО ПЛАНА </w:t>
      </w:r>
    </w:p>
    <w:p w:rsidR="006832DF" w:rsidRDefault="006832DF" w:rsidP="00A71778">
      <w:pPr>
        <w:rPr>
          <w:b/>
          <w:sz w:val="24"/>
          <w:szCs w:val="24"/>
        </w:rPr>
      </w:pPr>
    </w:p>
    <w:p w:rsidR="006832DF" w:rsidRPr="006832DF" w:rsidRDefault="006832DF" w:rsidP="00A71778">
      <w:pPr>
        <w:rPr>
          <w:b/>
          <w:sz w:val="24"/>
          <w:szCs w:val="24"/>
        </w:rPr>
      </w:pPr>
    </w:p>
    <w:p w:rsidR="0031675B" w:rsidRDefault="0031675B" w:rsidP="0031675B">
      <w:pPr>
        <w:ind w:firstLine="630"/>
        <w:jc w:val="both"/>
        <w:rPr>
          <w:rFonts w:cs="Times New Roman"/>
          <w:sz w:val="24"/>
          <w:szCs w:val="24"/>
          <w:lang w:val="sr-Cyrl-CS"/>
        </w:rPr>
      </w:pPr>
      <w:r>
        <w:rPr>
          <w:rFonts w:cs="Times New Roman"/>
          <w:sz w:val="24"/>
          <w:szCs w:val="24"/>
          <w:lang w:val="sr-Cyrl-CS"/>
        </w:rPr>
        <w:lastRenderedPageBreak/>
        <w:t>-</w:t>
      </w:r>
      <w:r w:rsidR="00876531">
        <w:rPr>
          <w:rFonts w:cs="Times New Roman"/>
          <w:sz w:val="24"/>
          <w:szCs w:val="24"/>
          <w:lang w:val="sr-Cyrl-CS"/>
        </w:rPr>
        <w:t>Одлука</w:t>
      </w:r>
      <w:r w:rsidRPr="000F40F2">
        <w:rPr>
          <w:rFonts w:cs="Times New Roman"/>
          <w:sz w:val="24"/>
          <w:szCs w:val="24"/>
          <w:lang w:val="sr-Cyrl-CS"/>
        </w:rPr>
        <w:t xml:space="preserve"> о</w:t>
      </w:r>
      <w:r w:rsidRPr="000F40F2">
        <w:rPr>
          <w:sz w:val="24"/>
          <w:szCs w:val="24"/>
          <w:lang w:val="sr-Cyrl-RS"/>
        </w:rPr>
        <w:t xml:space="preserve"> изменама и допунама </w:t>
      </w:r>
      <w:r w:rsidRPr="000F40F2">
        <w:rPr>
          <w:sz w:val="24"/>
          <w:szCs w:val="24"/>
        </w:rPr>
        <w:t>П</w:t>
      </w:r>
      <w:r w:rsidRPr="000F40F2">
        <w:rPr>
          <w:sz w:val="24"/>
          <w:szCs w:val="24"/>
          <w:lang w:val="ru-RU"/>
        </w:rPr>
        <w:t>лана детаљне регулације комплекса-соларних електрана: »Шајиновац-1»,«Шајиновац2»и«Шајиновац3</w:t>
      </w:r>
      <w:r w:rsidRPr="000F40F2">
        <w:rPr>
          <w:rFonts w:cs="Times New Roman"/>
          <w:sz w:val="24"/>
          <w:szCs w:val="24"/>
          <w:lang w:val="sr-Cyrl-CS"/>
        </w:rPr>
        <w:t xml:space="preserve"> </w:t>
      </w:r>
      <w:r w:rsidRPr="000F40F2">
        <w:rPr>
          <w:sz w:val="24"/>
          <w:szCs w:val="24"/>
          <w:lang w:val="ru-RU"/>
        </w:rPr>
        <w:t xml:space="preserve">на к.п.568/1 у </w:t>
      </w:r>
      <w:r w:rsidRPr="000F40F2">
        <w:rPr>
          <w:sz w:val="24"/>
          <w:szCs w:val="24"/>
        </w:rPr>
        <w:t>K.O.Ша</w:t>
      </w:r>
      <w:r w:rsidRPr="000F40F2">
        <w:rPr>
          <w:sz w:val="24"/>
          <w:szCs w:val="24"/>
          <w:lang w:val="sr-Cyrl-RS"/>
        </w:rPr>
        <w:t>ј</w:t>
      </w:r>
      <w:r w:rsidRPr="000F40F2">
        <w:rPr>
          <w:sz w:val="24"/>
          <w:szCs w:val="24"/>
        </w:rPr>
        <w:t>иновац</w:t>
      </w:r>
      <w:r w:rsidRPr="000F40F2">
        <w:rPr>
          <w:sz w:val="24"/>
          <w:szCs w:val="24"/>
          <w:lang w:val="ru-RU"/>
        </w:rPr>
        <w:t>, снага 3</w:t>
      </w:r>
      <w:r w:rsidRPr="000F40F2">
        <w:rPr>
          <w:sz w:val="24"/>
          <w:szCs w:val="24"/>
        </w:rPr>
        <w:t>x999 кW</w:t>
      </w:r>
      <w:r>
        <w:rPr>
          <w:sz w:val="24"/>
          <w:szCs w:val="24"/>
          <w:lang w:val="sr-Cyrl-RS"/>
        </w:rPr>
        <w:t>.......................................................................</w:t>
      </w:r>
      <w:r>
        <w:rPr>
          <w:rFonts w:cs="Times New Roman"/>
          <w:sz w:val="24"/>
          <w:szCs w:val="24"/>
          <w:lang w:val="sr-Cyrl-CS"/>
        </w:rPr>
        <w:t xml:space="preserve"> </w:t>
      </w:r>
      <w:r w:rsidRPr="000F40F2">
        <w:rPr>
          <w:rFonts w:cs="Times New Roman"/>
          <w:sz w:val="24"/>
          <w:szCs w:val="24"/>
          <w:lang w:val="sr-Cyrl-CS"/>
        </w:rPr>
        <w:t>бр</w:t>
      </w:r>
      <w:r>
        <w:rPr>
          <w:rFonts w:cs="Times New Roman"/>
          <w:sz w:val="24"/>
          <w:szCs w:val="24"/>
          <w:lang w:val="sr-Cyrl-CS"/>
        </w:rPr>
        <w:t>ој</w:t>
      </w:r>
      <w:r w:rsidRPr="000F40F2">
        <w:rPr>
          <w:rFonts w:cs="Times New Roman"/>
          <w:sz w:val="24"/>
          <w:szCs w:val="24"/>
          <w:lang w:val="sr-Cyrl-CS"/>
        </w:rPr>
        <w:t>: 350-248</w:t>
      </w:r>
      <w:r w:rsidRPr="000F40F2">
        <w:rPr>
          <w:rFonts w:cs="Times New Roman"/>
          <w:sz w:val="24"/>
          <w:szCs w:val="24"/>
          <w:lang w:val="ru-RU"/>
        </w:rPr>
        <w:t xml:space="preserve"> </w:t>
      </w:r>
      <w:r w:rsidRPr="000F40F2">
        <w:rPr>
          <w:rFonts w:cs="Times New Roman"/>
          <w:sz w:val="24"/>
          <w:szCs w:val="24"/>
          <w:lang w:val="sr-Cyrl-CS"/>
        </w:rPr>
        <w:t>од 15</w:t>
      </w:r>
      <w:r w:rsidRPr="000F40F2">
        <w:rPr>
          <w:sz w:val="24"/>
          <w:szCs w:val="24"/>
          <w:lang w:val="ru-RU"/>
        </w:rPr>
        <w:t>.12.2017</w:t>
      </w:r>
      <w:r w:rsidRPr="000F40F2">
        <w:rPr>
          <w:sz w:val="20"/>
          <w:szCs w:val="20"/>
          <w:lang w:val="ru-RU"/>
        </w:rPr>
        <w:t xml:space="preserve">. </w:t>
      </w:r>
      <w:r w:rsidRPr="00162341">
        <w:rPr>
          <w:rFonts w:cs="Times New Roman"/>
          <w:sz w:val="24"/>
          <w:szCs w:val="24"/>
          <w:lang w:val="sr-Cyrl-CS"/>
        </w:rPr>
        <w:t xml:space="preserve">године </w:t>
      </w:r>
    </w:p>
    <w:p w:rsidR="0031675B" w:rsidRPr="00162341" w:rsidRDefault="0031675B" w:rsidP="0031675B">
      <w:pPr>
        <w:ind w:firstLine="630"/>
        <w:jc w:val="both"/>
        <w:rPr>
          <w:rFonts w:cs="Times New Roman"/>
          <w:sz w:val="24"/>
          <w:szCs w:val="24"/>
          <w:lang w:val="sr-Cyrl-RS"/>
        </w:rPr>
      </w:pPr>
      <w:r>
        <w:rPr>
          <w:rFonts w:cs="Times New Roman"/>
          <w:sz w:val="24"/>
          <w:szCs w:val="24"/>
          <w:lang w:val="sr-Cyrl-CS"/>
        </w:rPr>
        <w:t>-</w:t>
      </w:r>
      <w:r w:rsidRPr="00162341">
        <w:rPr>
          <w:rFonts w:cs="Times New Roman"/>
          <w:sz w:val="24"/>
          <w:szCs w:val="24"/>
          <w:lang w:val="sr-Cyrl-CS"/>
        </w:rPr>
        <w:t>Одлук</w:t>
      </w:r>
      <w:r>
        <w:rPr>
          <w:rFonts w:cs="Times New Roman"/>
          <w:sz w:val="24"/>
          <w:szCs w:val="24"/>
          <w:lang w:val="sr-Cyrl-CS"/>
        </w:rPr>
        <w:t>а</w:t>
      </w:r>
      <w:r w:rsidRPr="00162341">
        <w:rPr>
          <w:rFonts w:cs="Times New Roman"/>
          <w:sz w:val="24"/>
          <w:szCs w:val="24"/>
          <w:lang w:val="sr-Cyrl-CS"/>
        </w:rPr>
        <w:t xml:space="preserve"> о и</w:t>
      </w:r>
      <w:r w:rsidRPr="00162341">
        <w:rPr>
          <w:sz w:val="24"/>
          <w:szCs w:val="24"/>
          <w:lang w:val="sr-Cyrl-RS"/>
        </w:rPr>
        <w:t>змени</w:t>
      </w:r>
      <w:r w:rsidRPr="00162341">
        <w:rPr>
          <w:rFonts w:cs="Times New Roman"/>
          <w:sz w:val="24"/>
          <w:szCs w:val="24"/>
          <w:lang w:val="sr-Cyrl-CS"/>
        </w:rPr>
        <w:t xml:space="preserve"> Одлук</w:t>
      </w:r>
      <w:r w:rsidRPr="00162341">
        <w:rPr>
          <w:rFonts w:cs="Times New Roman"/>
          <w:sz w:val="24"/>
          <w:szCs w:val="24"/>
        </w:rPr>
        <w:t>e</w:t>
      </w:r>
      <w:r w:rsidRPr="00162341">
        <w:rPr>
          <w:rFonts w:cs="Times New Roman"/>
          <w:sz w:val="24"/>
          <w:szCs w:val="24"/>
          <w:lang w:val="sr-Cyrl-RS"/>
        </w:rPr>
        <w:t xml:space="preserve"> о и</w:t>
      </w:r>
      <w:r w:rsidRPr="00162341">
        <w:rPr>
          <w:sz w:val="24"/>
          <w:szCs w:val="24"/>
          <w:lang w:val="sr-Cyrl-RS"/>
        </w:rPr>
        <w:t xml:space="preserve">зменама и допунама </w:t>
      </w:r>
      <w:r w:rsidRPr="00162341">
        <w:rPr>
          <w:sz w:val="24"/>
          <w:szCs w:val="24"/>
        </w:rPr>
        <w:t>П</w:t>
      </w:r>
      <w:r w:rsidRPr="00162341">
        <w:rPr>
          <w:sz w:val="24"/>
          <w:szCs w:val="24"/>
          <w:lang w:val="ru-RU"/>
        </w:rPr>
        <w:t>лана детаљне регулације комплекса-соларних електрана: »Шајиновац-1», «Ш</w:t>
      </w:r>
      <w:r w:rsidR="00F33F34">
        <w:rPr>
          <w:sz w:val="24"/>
          <w:szCs w:val="24"/>
          <w:lang w:val="ru-RU"/>
        </w:rPr>
        <w:t xml:space="preserve">ајиновац 2» и «Шајиновац 3», </w:t>
      </w:r>
      <w:r w:rsidRPr="00162341">
        <w:rPr>
          <w:sz w:val="24"/>
          <w:szCs w:val="24"/>
          <w:lang w:val="ru-RU"/>
        </w:rPr>
        <w:t xml:space="preserve"> </w:t>
      </w:r>
      <w:r w:rsidR="00876531" w:rsidRPr="00661379">
        <w:rPr>
          <w:sz w:val="22"/>
          <w:lang w:val="sr-Cyrl-RS"/>
        </w:rPr>
        <w:t xml:space="preserve">на к.п.бр. </w:t>
      </w:r>
      <w:r w:rsidR="00876531" w:rsidRPr="00F33F34">
        <w:rPr>
          <w:sz w:val="24"/>
          <w:lang w:val="sr-Cyrl-RS"/>
        </w:rPr>
        <w:t>568/5, 568/6, 568/7, 568/8, 568/9, 568/10 и 568/11</w:t>
      </w:r>
      <w:r w:rsidRPr="00162341">
        <w:rPr>
          <w:sz w:val="24"/>
          <w:szCs w:val="24"/>
          <w:lang w:val="ru-RU"/>
        </w:rPr>
        <w:t xml:space="preserve">, у </w:t>
      </w:r>
      <w:r w:rsidRPr="00162341">
        <w:rPr>
          <w:sz w:val="24"/>
          <w:szCs w:val="24"/>
        </w:rPr>
        <w:t>K.O.Ша</w:t>
      </w:r>
      <w:r w:rsidRPr="00162341">
        <w:rPr>
          <w:sz w:val="24"/>
          <w:szCs w:val="24"/>
          <w:lang w:val="sr-Cyrl-RS"/>
        </w:rPr>
        <w:t>ј</w:t>
      </w:r>
      <w:r w:rsidRPr="00162341">
        <w:rPr>
          <w:sz w:val="24"/>
          <w:szCs w:val="24"/>
        </w:rPr>
        <w:t>иновац</w:t>
      </w:r>
      <w:r w:rsidRPr="00162341">
        <w:rPr>
          <w:sz w:val="24"/>
          <w:szCs w:val="24"/>
          <w:lang w:val="ru-RU"/>
        </w:rPr>
        <w:t>, снага 3</w:t>
      </w:r>
      <w:r w:rsidRPr="00162341">
        <w:rPr>
          <w:sz w:val="24"/>
          <w:szCs w:val="24"/>
        </w:rPr>
        <w:t>x999 кW</w:t>
      </w:r>
      <w:r w:rsidRPr="00162341">
        <w:rPr>
          <w:sz w:val="24"/>
          <w:szCs w:val="24"/>
          <w:lang w:val="sr-Cyrl-RS"/>
        </w:rPr>
        <w:t>-</w:t>
      </w:r>
      <w:r>
        <w:rPr>
          <w:sz w:val="24"/>
          <w:szCs w:val="24"/>
          <w:lang w:val="sr-Cyrl-RS"/>
        </w:rPr>
        <w:t>.............</w:t>
      </w:r>
      <w:r w:rsidRPr="00162341">
        <w:rPr>
          <w:sz w:val="24"/>
          <w:szCs w:val="24"/>
          <w:lang w:val="sr-Cyrl-RS"/>
        </w:rPr>
        <w:t xml:space="preserve">број: 350-72 , </w:t>
      </w:r>
      <w:r w:rsidR="00600D4F">
        <w:rPr>
          <w:sz w:val="24"/>
          <w:szCs w:val="24"/>
          <w:lang w:val="sr-Cyrl-RS"/>
        </w:rPr>
        <w:t>од</w:t>
      </w:r>
      <w:r w:rsidRPr="00162341">
        <w:rPr>
          <w:sz w:val="24"/>
          <w:szCs w:val="24"/>
          <w:lang w:val="sr-Cyrl-RS"/>
        </w:rPr>
        <w:t xml:space="preserve"> 05.06.2018.године.</w:t>
      </w:r>
    </w:p>
    <w:p w:rsidR="00600D4F" w:rsidRDefault="00600D4F" w:rsidP="00600D4F">
      <w:pPr>
        <w:autoSpaceDE w:val="0"/>
        <w:ind w:left="720"/>
        <w:jc w:val="both"/>
        <w:rPr>
          <w:b/>
          <w:sz w:val="24"/>
          <w:szCs w:val="24"/>
          <w:u w:val="single"/>
          <w:lang w:val="sr-Cyrl-CS"/>
        </w:rPr>
      </w:pPr>
    </w:p>
    <w:p w:rsidR="00600D4F" w:rsidRDefault="00600D4F" w:rsidP="00600D4F">
      <w:pPr>
        <w:autoSpaceDE w:val="0"/>
        <w:ind w:left="720"/>
        <w:jc w:val="both"/>
        <w:rPr>
          <w:b/>
          <w:sz w:val="24"/>
          <w:szCs w:val="24"/>
          <w:u w:val="single"/>
          <w:lang w:val="sr-Cyrl-CS"/>
        </w:rPr>
      </w:pPr>
      <w:r w:rsidRPr="004C5BA8">
        <w:rPr>
          <w:b/>
          <w:sz w:val="24"/>
          <w:szCs w:val="24"/>
          <w:u w:val="single"/>
          <w:lang w:val="sr-Cyrl-CS"/>
        </w:rPr>
        <w:t>Подаци о обављеном јавном увиду</w:t>
      </w:r>
    </w:p>
    <w:p w:rsidR="00600D4F" w:rsidRPr="00FA37D3" w:rsidRDefault="00600D4F" w:rsidP="00345B84">
      <w:pPr>
        <w:pStyle w:val="ListParagraph"/>
        <w:numPr>
          <w:ilvl w:val="0"/>
          <w:numId w:val="12"/>
        </w:numPr>
        <w:autoSpaceDE w:val="0"/>
        <w:autoSpaceDN w:val="0"/>
        <w:adjustRightInd w:val="0"/>
        <w:jc w:val="both"/>
        <w:rPr>
          <w:sz w:val="24"/>
          <w:szCs w:val="24"/>
          <w:lang w:val="sr-Cyrl-RS"/>
        </w:rPr>
      </w:pPr>
      <w:r w:rsidRPr="00FA37D3">
        <w:rPr>
          <w:sz w:val="24"/>
          <w:szCs w:val="24"/>
        </w:rPr>
        <w:t xml:space="preserve">Извештај комисије за планове општине Дољевац о извршеној стручној контроли </w:t>
      </w:r>
      <w:r w:rsidRPr="00FA37D3">
        <w:rPr>
          <w:sz w:val="24"/>
          <w:szCs w:val="24"/>
          <w:lang w:val="sr-Cyrl-RS"/>
        </w:rPr>
        <w:t xml:space="preserve">РЈУ, </w:t>
      </w:r>
      <w:r w:rsidR="00FA37D3" w:rsidRPr="00FA37D3">
        <w:rPr>
          <w:sz w:val="24"/>
          <w:szCs w:val="24"/>
          <w:lang w:val="sr-Cyrl-RS"/>
        </w:rPr>
        <w:t xml:space="preserve">   </w:t>
      </w:r>
      <w:r w:rsidR="00085C18">
        <w:rPr>
          <w:sz w:val="24"/>
          <w:szCs w:val="24"/>
          <w:lang w:val="sr-Cyrl-RS"/>
        </w:rPr>
        <w:t>датум: 04.06.2018.године;</w:t>
      </w:r>
    </w:p>
    <w:p w:rsidR="00600D4F" w:rsidRPr="005F0DF5" w:rsidRDefault="00600D4F" w:rsidP="00345B84">
      <w:pPr>
        <w:numPr>
          <w:ilvl w:val="0"/>
          <w:numId w:val="12"/>
        </w:numPr>
        <w:suppressAutoHyphens/>
        <w:autoSpaceDE w:val="0"/>
        <w:jc w:val="both"/>
        <w:rPr>
          <w:sz w:val="24"/>
          <w:szCs w:val="24"/>
        </w:rPr>
      </w:pPr>
      <w:r w:rsidRPr="004C5BA8">
        <w:rPr>
          <w:sz w:val="24"/>
          <w:szCs w:val="24"/>
          <w:lang w:val="sr-Cyrl-RS"/>
        </w:rPr>
        <w:t xml:space="preserve">Извештај о </w:t>
      </w:r>
      <w:r>
        <w:rPr>
          <w:sz w:val="24"/>
          <w:szCs w:val="24"/>
          <w:lang w:val="sr-Cyrl-RS"/>
        </w:rPr>
        <w:t>извршеној стручној контроли</w:t>
      </w:r>
      <w:r w:rsidRPr="004C5BA8">
        <w:rPr>
          <w:sz w:val="24"/>
          <w:szCs w:val="24"/>
          <w:lang w:val="sr-Cyrl-CS"/>
        </w:rPr>
        <w:t xml:space="preserve"> Измена и допуна </w:t>
      </w:r>
      <w:r w:rsidRPr="000F40F2">
        <w:rPr>
          <w:sz w:val="24"/>
          <w:szCs w:val="24"/>
        </w:rPr>
        <w:t>П</w:t>
      </w:r>
      <w:r w:rsidRPr="000F40F2">
        <w:rPr>
          <w:sz w:val="24"/>
          <w:szCs w:val="24"/>
          <w:lang w:val="ru-RU"/>
        </w:rPr>
        <w:t>лана детаљне регулације комплекса-соларних електрана: »Шајиновац-1»,«Шајиновац2»и«Шајиновац3</w:t>
      </w:r>
      <w:r w:rsidRPr="000F40F2">
        <w:rPr>
          <w:rFonts w:cs="Times New Roman"/>
          <w:sz w:val="24"/>
          <w:szCs w:val="24"/>
          <w:lang w:val="sr-Cyrl-CS"/>
        </w:rPr>
        <w:t xml:space="preserve"> </w:t>
      </w:r>
      <w:r w:rsidRPr="000F40F2">
        <w:rPr>
          <w:sz w:val="24"/>
          <w:szCs w:val="24"/>
          <w:lang w:val="ru-RU"/>
        </w:rPr>
        <w:t>на к.п.</w:t>
      </w:r>
      <w:r w:rsidR="00C95DCA" w:rsidRPr="00C95DCA">
        <w:t xml:space="preserve"> </w:t>
      </w:r>
      <w:r w:rsidR="00C95DCA" w:rsidRPr="00C95DCA">
        <w:rPr>
          <w:sz w:val="24"/>
          <w:szCs w:val="24"/>
          <w:lang w:val="ru-RU"/>
        </w:rPr>
        <w:t>568/5, 568/6, 568/7, 568/8, 568/9, 568/10 и 568/11</w:t>
      </w:r>
      <w:r w:rsidRPr="000F40F2">
        <w:rPr>
          <w:sz w:val="24"/>
          <w:szCs w:val="24"/>
          <w:lang w:val="ru-RU"/>
        </w:rPr>
        <w:t xml:space="preserve"> у </w:t>
      </w:r>
      <w:r w:rsidRPr="000F40F2">
        <w:rPr>
          <w:sz w:val="24"/>
          <w:szCs w:val="24"/>
        </w:rPr>
        <w:t>K.O.Ша</w:t>
      </w:r>
      <w:r w:rsidRPr="000F40F2">
        <w:rPr>
          <w:sz w:val="24"/>
          <w:szCs w:val="24"/>
          <w:lang w:val="sr-Cyrl-RS"/>
        </w:rPr>
        <w:t>ј</w:t>
      </w:r>
      <w:r w:rsidRPr="000F40F2">
        <w:rPr>
          <w:sz w:val="24"/>
          <w:szCs w:val="24"/>
        </w:rPr>
        <w:t>иновац</w:t>
      </w:r>
      <w:r w:rsidRPr="000F40F2">
        <w:rPr>
          <w:sz w:val="24"/>
          <w:szCs w:val="24"/>
          <w:lang w:val="ru-RU"/>
        </w:rPr>
        <w:t>, снага 3</w:t>
      </w:r>
      <w:r w:rsidRPr="000F40F2">
        <w:rPr>
          <w:sz w:val="24"/>
          <w:szCs w:val="24"/>
        </w:rPr>
        <w:t>x999 кW</w:t>
      </w:r>
      <w:r>
        <w:rPr>
          <w:sz w:val="24"/>
          <w:szCs w:val="24"/>
          <w:lang w:val="sr-Cyrl-CS"/>
        </w:rPr>
        <w:t xml:space="preserve"> –број 350-72</w:t>
      </w:r>
      <w:r w:rsidR="005F0DF5">
        <w:rPr>
          <w:sz w:val="24"/>
          <w:szCs w:val="24"/>
          <w:lang w:val="sr-Cyrl-CS"/>
        </w:rPr>
        <w:t>/2018 од</w:t>
      </w:r>
      <w:r w:rsidRPr="004C5BA8">
        <w:rPr>
          <w:sz w:val="24"/>
          <w:szCs w:val="24"/>
          <w:lang w:val="sr-Cyrl-CS"/>
        </w:rPr>
        <w:t xml:space="preserve"> 0</w:t>
      </w:r>
      <w:r>
        <w:rPr>
          <w:sz w:val="24"/>
          <w:szCs w:val="24"/>
          <w:lang w:val="sr-Cyrl-CS"/>
        </w:rPr>
        <w:t>9</w:t>
      </w:r>
      <w:r w:rsidRPr="004C5BA8">
        <w:rPr>
          <w:sz w:val="24"/>
          <w:szCs w:val="24"/>
          <w:lang w:val="sr-Cyrl-CS"/>
        </w:rPr>
        <w:t>.1</w:t>
      </w:r>
      <w:r>
        <w:rPr>
          <w:sz w:val="24"/>
          <w:szCs w:val="24"/>
          <w:lang w:val="sr-Cyrl-CS"/>
        </w:rPr>
        <w:t>0</w:t>
      </w:r>
      <w:r w:rsidR="005F0DF5">
        <w:rPr>
          <w:sz w:val="24"/>
          <w:szCs w:val="24"/>
          <w:lang w:val="sr-Cyrl-CS"/>
        </w:rPr>
        <w:t>.2018.год;</w:t>
      </w:r>
    </w:p>
    <w:p w:rsidR="005F0DF5" w:rsidRPr="005F0DF5" w:rsidRDefault="005F0DF5" w:rsidP="00345B84">
      <w:pPr>
        <w:numPr>
          <w:ilvl w:val="0"/>
          <w:numId w:val="12"/>
        </w:numPr>
        <w:suppressAutoHyphens/>
        <w:autoSpaceDE w:val="0"/>
        <w:jc w:val="both"/>
        <w:rPr>
          <w:sz w:val="24"/>
          <w:szCs w:val="24"/>
        </w:rPr>
      </w:pPr>
      <w:r>
        <w:rPr>
          <w:sz w:val="24"/>
          <w:szCs w:val="24"/>
          <w:lang w:val="sr-Cyrl-RS"/>
        </w:rPr>
        <w:t>Подаци о оглашавању Плана;</w:t>
      </w:r>
    </w:p>
    <w:p w:rsidR="005F0DF5" w:rsidRPr="0028705E" w:rsidRDefault="005F0DF5" w:rsidP="00345B84">
      <w:pPr>
        <w:numPr>
          <w:ilvl w:val="0"/>
          <w:numId w:val="12"/>
        </w:numPr>
        <w:suppressAutoHyphens/>
        <w:autoSpaceDE w:val="0"/>
        <w:jc w:val="both"/>
        <w:rPr>
          <w:sz w:val="24"/>
          <w:szCs w:val="24"/>
        </w:rPr>
      </w:pPr>
      <w:r>
        <w:rPr>
          <w:sz w:val="24"/>
          <w:szCs w:val="24"/>
          <w:lang w:val="sr-Cyrl-CS"/>
        </w:rPr>
        <w:t>Примедбе на План пристигле током трајања јавног увида;</w:t>
      </w:r>
    </w:p>
    <w:p w:rsidR="0028705E" w:rsidRPr="004C5BA8" w:rsidRDefault="0028705E" w:rsidP="00345B84">
      <w:pPr>
        <w:numPr>
          <w:ilvl w:val="0"/>
          <w:numId w:val="12"/>
        </w:numPr>
        <w:suppressAutoHyphens/>
        <w:autoSpaceDE w:val="0"/>
        <w:jc w:val="both"/>
        <w:rPr>
          <w:sz w:val="24"/>
          <w:szCs w:val="24"/>
        </w:rPr>
      </w:pPr>
      <w:r w:rsidRPr="004C5BA8">
        <w:rPr>
          <w:sz w:val="24"/>
          <w:szCs w:val="24"/>
          <w:lang w:val="sr-Cyrl-CS"/>
        </w:rPr>
        <w:t>Став обрађивача по примедбама на План</w:t>
      </w:r>
      <w:r>
        <w:rPr>
          <w:sz w:val="24"/>
          <w:szCs w:val="24"/>
          <w:lang w:val="sr-Cyrl-CS"/>
        </w:rPr>
        <w:t>;</w:t>
      </w:r>
    </w:p>
    <w:p w:rsidR="00600D4F" w:rsidRPr="002A2FF6" w:rsidRDefault="00600D4F" w:rsidP="00345B84">
      <w:pPr>
        <w:numPr>
          <w:ilvl w:val="0"/>
          <w:numId w:val="12"/>
        </w:numPr>
        <w:suppressAutoHyphens/>
        <w:autoSpaceDE w:val="0"/>
        <w:jc w:val="both"/>
        <w:rPr>
          <w:sz w:val="24"/>
          <w:szCs w:val="24"/>
        </w:rPr>
      </w:pPr>
      <w:r w:rsidRPr="004C5BA8">
        <w:rPr>
          <w:sz w:val="24"/>
          <w:szCs w:val="24"/>
          <w:lang w:val="sr-Cyrl-RS"/>
        </w:rPr>
        <w:t xml:space="preserve">Извештај о обављеном јавном увиду у нацрт </w:t>
      </w:r>
      <w:r w:rsidRPr="000F40F2">
        <w:rPr>
          <w:sz w:val="24"/>
          <w:szCs w:val="24"/>
        </w:rPr>
        <w:t>П</w:t>
      </w:r>
      <w:r w:rsidRPr="000F40F2">
        <w:rPr>
          <w:sz w:val="24"/>
          <w:szCs w:val="24"/>
          <w:lang w:val="ru-RU"/>
        </w:rPr>
        <w:t>лана детаљне регулације комплекса-соларних електрана: »Шајиновац-1»,«Шајиновац2»и«Шајиновац3</w:t>
      </w:r>
      <w:r w:rsidRPr="000F40F2">
        <w:rPr>
          <w:rFonts w:cs="Times New Roman"/>
          <w:sz w:val="24"/>
          <w:szCs w:val="24"/>
          <w:lang w:val="sr-Cyrl-CS"/>
        </w:rPr>
        <w:t xml:space="preserve"> </w:t>
      </w:r>
      <w:r w:rsidRPr="000F40F2">
        <w:rPr>
          <w:sz w:val="24"/>
          <w:szCs w:val="24"/>
          <w:lang w:val="ru-RU"/>
        </w:rPr>
        <w:t>на к.п.</w:t>
      </w:r>
      <w:r w:rsidR="00331E34" w:rsidRPr="00331E34">
        <w:rPr>
          <w:sz w:val="24"/>
          <w:szCs w:val="24"/>
          <w:lang w:val="ru-RU"/>
        </w:rPr>
        <w:t xml:space="preserve"> </w:t>
      </w:r>
      <w:r w:rsidR="00331E34" w:rsidRPr="00C95DCA">
        <w:rPr>
          <w:sz w:val="24"/>
          <w:szCs w:val="24"/>
          <w:lang w:val="ru-RU"/>
        </w:rPr>
        <w:t>568/5, 568/6, 568/7, 568/8, 568/9, 568/10 и 568/11</w:t>
      </w:r>
      <w:r w:rsidRPr="000F40F2">
        <w:rPr>
          <w:sz w:val="24"/>
          <w:szCs w:val="24"/>
          <w:lang w:val="ru-RU"/>
        </w:rPr>
        <w:t xml:space="preserve"> у </w:t>
      </w:r>
      <w:r w:rsidRPr="000F40F2">
        <w:rPr>
          <w:sz w:val="24"/>
          <w:szCs w:val="24"/>
        </w:rPr>
        <w:t>K.O.Ша</w:t>
      </w:r>
      <w:r w:rsidRPr="000F40F2">
        <w:rPr>
          <w:sz w:val="24"/>
          <w:szCs w:val="24"/>
          <w:lang w:val="sr-Cyrl-RS"/>
        </w:rPr>
        <w:t>ј</w:t>
      </w:r>
      <w:r w:rsidRPr="000F40F2">
        <w:rPr>
          <w:sz w:val="24"/>
          <w:szCs w:val="24"/>
        </w:rPr>
        <w:t>иновац</w:t>
      </w:r>
      <w:r w:rsidRPr="000F40F2">
        <w:rPr>
          <w:sz w:val="24"/>
          <w:szCs w:val="24"/>
          <w:lang w:val="ru-RU"/>
        </w:rPr>
        <w:t>, снага 3</w:t>
      </w:r>
      <w:r w:rsidRPr="000F40F2">
        <w:rPr>
          <w:sz w:val="24"/>
          <w:szCs w:val="24"/>
        </w:rPr>
        <w:t>x999 кW</w:t>
      </w:r>
      <w:r w:rsidR="002A2FF6">
        <w:rPr>
          <w:sz w:val="24"/>
          <w:szCs w:val="24"/>
          <w:lang w:val="sr-Cyrl-CS"/>
        </w:rPr>
        <w:t xml:space="preserve">, </w:t>
      </w:r>
      <w:r w:rsidRPr="004C5BA8">
        <w:rPr>
          <w:sz w:val="24"/>
          <w:szCs w:val="24"/>
          <w:lang w:val="sr-Cyrl-CS"/>
        </w:rPr>
        <w:t>број 350-7</w:t>
      </w:r>
      <w:r>
        <w:rPr>
          <w:sz w:val="24"/>
          <w:szCs w:val="24"/>
          <w:lang w:val="sr-Cyrl-CS"/>
        </w:rPr>
        <w:t>2</w:t>
      </w:r>
      <w:r w:rsidR="002A2FF6">
        <w:rPr>
          <w:sz w:val="24"/>
          <w:szCs w:val="24"/>
          <w:lang w:val="sr-Cyrl-CS"/>
        </w:rPr>
        <w:t>/2018, од 20.11.2018.год;</w:t>
      </w:r>
    </w:p>
    <w:p w:rsidR="002A2FF6" w:rsidRPr="004C5BA8" w:rsidRDefault="002A2FF6" w:rsidP="00345B84">
      <w:pPr>
        <w:numPr>
          <w:ilvl w:val="0"/>
          <w:numId w:val="12"/>
        </w:numPr>
        <w:suppressAutoHyphens/>
        <w:autoSpaceDE w:val="0"/>
        <w:jc w:val="both"/>
        <w:rPr>
          <w:sz w:val="24"/>
          <w:szCs w:val="24"/>
        </w:rPr>
      </w:pPr>
      <w:r>
        <w:rPr>
          <w:sz w:val="24"/>
          <w:szCs w:val="24"/>
          <w:lang w:val="sr-Cyrl-CS"/>
        </w:rPr>
        <w:t>Обавештење Комисије за Планове;</w:t>
      </w:r>
    </w:p>
    <w:p w:rsidR="00600D4F" w:rsidRDefault="00600D4F" w:rsidP="00A71778">
      <w:pPr>
        <w:autoSpaceDE w:val="0"/>
        <w:autoSpaceDN w:val="0"/>
        <w:adjustRightInd w:val="0"/>
        <w:ind w:left="720"/>
        <w:jc w:val="both"/>
        <w:rPr>
          <w:sz w:val="24"/>
          <w:szCs w:val="24"/>
          <w:lang w:val="sr-Cyrl-RS"/>
        </w:rPr>
      </w:pPr>
    </w:p>
    <w:p w:rsidR="00A71778" w:rsidRPr="00600D4F" w:rsidRDefault="00A71778" w:rsidP="00A71778">
      <w:pPr>
        <w:autoSpaceDE w:val="0"/>
        <w:autoSpaceDN w:val="0"/>
        <w:adjustRightInd w:val="0"/>
        <w:rPr>
          <w:b/>
          <w:sz w:val="24"/>
          <w:szCs w:val="24"/>
          <w:u w:val="single"/>
          <w:lang w:val="sr-Cyrl-CS"/>
        </w:rPr>
      </w:pPr>
      <w:r w:rsidRPr="005506B6">
        <w:rPr>
          <w:b/>
          <w:sz w:val="24"/>
          <w:szCs w:val="24"/>
          <w:lang w:val="sr-Cyrl-CS"/>
        </w:rPr>
        <w:t xml:space="preserve">           </w:t>
      </w:r>
      <w:r w:rsidRPr="00600D4F">
        <w:rPr>
          <w:b/>
          <w:sz w:val="24"/>
          <w:szCs w:val="24"/>
          <w:u w:val="single"/>
          <w:lang w:val="sr-Cyrl-CS"/>
        </w:rPr>
        <w:t>Услови и мишљења  надлежних  институција</w:t>
      </w:r>
    </w:p>
    <w:p w:rsidR="00C500FC" w:rsidRPr="00C500FC" w:rsidRDefault="00C500FC" w:rsidP="00345B84">
      <w:pPr>
        <w:numPr>
          <w:ilvl w:val="0"/>
          <w:numId w:val="4"/>
        </w:numPr>
        <w:autoSpaceDE w:val="0"/>
        <w:autoSpaceDN w:val="0"/>
        <w:adjustRightInd w:val="0"/>
        <w:jc w:val="both"/>
        <w:rPr>
          <w:sz w:val="24"/>
          <w:szCs w:val="24"/>
          <w:lang w:val="sr-Cyrl-CS"/>
        </w:rPr>
      </w:pPr>
      <w:r w:rsidRPr="00C500FC">
        <w:rPr>
          <w:sz w:val="24"/>
          <w:szCs w:val="24"/>
          <w:lang w:val="sr-Cyrl-CS"/>
        </w:rPr>
        <w:t>ЈКП „Дољевац“  - број 13-09/18 .дана 10.05.2018.година</w:t>
      </w:r>
      <w:r w:rsidR="00EB4D92">
        <w:rPr>
          <w:sz w:val="24"/>
          <w:szCs w:val="24"/>
          <w:lang w:val="sr-Cyrl-CS"/>
        </w:rPr>
        <w:t>;</w:t>
      </w:r>
    </w:p>
    <w:p w:rsidR="00C500FC" w:rsidRPr="00C500FC" w:rsidRDefault="00C500FC" w:rsidP="00345B84">
      <w:pPr>
        <w:numPr>
          <w:ilvl w:val="0"/>
          <w:numId w:val="4"/>
        </w:numPr>
        <w:autoSpaceDE w:val="0"/>
        <w:autoSpaceDN w:val="0"/>
        <w:adjustRightInd w:val="0"/>
        <w:jc w:val="both"/>
        <w:rPr>
          <w:sz w:val="24"/>
          <w:szCs w:val="24"/>
          <w:lang w:val="sr-Cyrl-CS"/>
        </w:rPr>
      </w:pPr>
      <w:r w:rsidRPr="00C500FC">
        <w:rPr>
          <w:sz w:val="24"/>
          <w:szCs w:val="24"/>
          <w:lang w:val="sr-Cyrl-CS"/>
        </w:rPr>
        <w:t xml:space="preserve">ЈП </w:t>
      </w:r>
      <w:r>
        <w:rPr>
          <w:sz w:val="24"/>
          <w:szCs w:val="24"/>
          <w:lang w:val="sr-Cyrl-CS"/>
        </w:rPr>
        <w:t>за управљање путевима Д</w:t>
      </w:r>
      <w:r w:rsidRPr="00C500FC">
        <w:rPr>
          <w:sz w:val="24"/>
          <w:szCs w:val="24"/>
          <w:lang w:val="sr-Cyrl-CS"/>
        </w:rPr>
        <w:t>ољевац - број 13-</w:t>
      </w:r>
      <w:r>
        <w:rPr>
          <w:sz w:val="24"/>
          <w:szCs w:val="24"/>
          <w:lang w:val="sr-Cyrl-CS"/>
        </w:rPr>
        <w:t>3</w:t>
      </w:r>
      <w:r w:rsidRPr="00C500FC">
        <w:rPr>
          <w:sz w:val="24"/>
          <w:szCs w:val="24"/>
          <w:lang w:val="sr-Cyrl-CS"/>
        </w:rPr>
        <w:t>/18</w:t>
      </w:r>
      <w:r>
        <w:rPr>
          <w:sz w:val="24"/>
          <w:szCs w:val="24"/>
          <w:lang w:val="sr-Cyrl-CS"/>
        </w:rPr>
        <w:t>-</w:t>
      </w:r>
      <w:r>
        <w:rPr>
          <w:sz w:val="24"/>
          <w:szCs w:val="24"/>
          <w:lang w:val="sr-Latn-RS"/>
        </w:rPr>
        <w:t>III</w:t>
      </w:r>
      <w:r w:rsidRPr="00C500FC">
        <w:rPr>
          <w:sz w:val="24"/>
          <w:szCs w:val="24"/>
          <w:lang w:val="sr-Cyrl-CS"/>
        </w:rPr>
        <w:t xml:space="preserve"> .дана 1</w:t>
      </w:r>
      <w:r>
        <w:rPr>
          <w:sz w:val="24"/>
          <w:szCs w:val="24"/>
          <w:lang w:val="sr-Latn-RS"/>
        </w:rPr>
        <w:t>1</w:t>
      </w:r>
      <w:r w:rsidRPr="00C500FC">
        <w:rPr>
          <w:sz w:val="24"/>
          <w:szCs w:val="24"/>
          <w:lang w:val="sr-Cyrl-CS"/>
        </w:rPr>
        <w:t>.05.2018.година</w:t>
      </w:r>
      <w:r w:rsidR="00EB4D92">
        <w:rPr>
          <w:sz w:val="24"/>
          <w:szCs w:val="24"/>
          <w:lang w:val="sr-Cyrl-CS"/>
        </w:rPr>
        <w:t>;</w:t>
      </w:r>
    </w:p>
    <w:p w:rsidR="00A71778" w:rsidRPr="00CC6ACB" w:rsidRDefault="00A71778" w:rsidP="00345B84">
      <w:pPr>
        <w:numPr>
          <w:ilvl w:val="0"/>
          <w:numId w:val="4"/>
        </w:numPr>
        <w:autoSpaceDE w:val="0"/>
        <w:autoSpaceDN w:val="0"/>
        <w:adjustRightInd w:val="0"/>
        <w:jc w:val="both"/>
        <w:rPr>
          <w:sz w:val="24"/>
          <w:szCs w:val="24"/>
          <w:lang w:val="sr-Cyrl-CS"/>
        </w:rPr>
      </w:pPr>
      <w:proofErr w:type="gramStart"/>
      <w:r w:rsidRPr="00CC6ACB">
        <w:rPr>
          <w:sz w:val="24"/>
          <w:szCs w:val="24"/>
        </w:rPr>
        <w:t>ЈП  за</w:t>
      </w:r>
      <w:proofErr w:type="gramEnd"/>
      <w:r w:rsidRPr="00CC6ACB">
        <w:rPr>
          <w:sz w:val="24"/>
          <w:szCs w:val="24"/>
        </w:rPr>
        <w:t xml:space="preserve"> водоснабдевање „ Брестовац-Бојник-Дољевац“, бр. </w:t>
      </w:r>
      <w:r w:rsidR="00CC6ACB" w:rsidRPr="00CC6ACB">
        <w:rPr>
          <w:sz w:val="24"/>
          <w:szCs w:val="24"/>
        </w:rPr>
        <w:t>272/1</w:t>
      </w:r>
      <w:r w:rsidRPr="00CC6ACB">
        <w:rPr>
          <w:sz w:val="24"/>
          <w:szCs w:val="24"/>
        </w:rPr>
        <w:t xml:space="preserve"> од </w:t>
      </w:r>
      <w:r w:rsidR="00CC6ACB" w:rsidRPr="00CC6ACB">
        <w:rPr>
          <w:sz w:val="24"/>
          <w:szCs w:val="24"/>
          <w:lang w:val="sr-Cyrl-CS"/>
        </w:rPr>
        <w:t>1</w:t>
      </w:r>
      <w:r w:rsidR="00CC6ACB" w:rsidRPr="00CC6ACB">
        <w:rPr>
          <w:sz w:val="24"/>
          <w:szCs w:val="24"/>
          <w:lang w:val="sr-Latn-RS"/>
        </w:rPr>
        <w:t>5</w:t>
      </w:r>
      <w:r w:rsidR="00CC6ACB" w:rsidRPr="00CC6ACB">
        <w:rPr>
          <w:sz w:val="24"/>
          <w:szCs w:val="24"/>
          <w:lang w:val="sr-Cyrl-CS"/>
        </w:rPr>
        <w:t>.05.2018.година</w:t>
      </w:r>
      <w:r w:rsidR="00EB4D92">
        <w:rPr>
          <w:sz w:val="24"/>
          <w:szCs w:val="24"/>
          <w:lang w:val="sr-Cyrl-CS"/>
        </w:rPr>
        <w:t>;</w:t>
      </w:r>
    </w:p>
    <w:p w:rsidR="00A71778" w:rsidRPr="00CC6ACB" w:rsidRDefault="00A71778" w:rsidP="00345B84">
      <w:pPr>
        <w:numPr>
          <w:ilvl w:val="0"/>
          <w:numId w:val="4"/>
        </w:numPr>
        <w:autoSpaceDE w:val="0"/>
        <w:autoSpaceDN w:val="0"/>
        <w:adjustRightInd w:val="0"/>
        <w:jc w:val="both"/>
        <w:rPr>
          <w:sz w:val="24"/>
          <w:szCs w:val="24"/>
          <w:lang w:val="sr-Cyrl-CS"/>
        </w:rPr>
      </w:pPr>
      <w:r w:rsidRPr="00CC6ACB">
        <w:rPr>
          <w:sz w:val="24"/>
          <w:szCs w:val="24"/>
        </w:rPr>
        <w:t xml:space="preserve">Телеком Србија, ДИРЕКЦИЈА ЗА ТЕХНИКУ, </w:t>
      </w:r>
      <w:r w:rsidR="00CC6ACB" w:rsidRPr="00CC6ACB">
        <w:rPr>
          <w:sz w:val="24"/>
          <w:szCs w:val="24"/>
          <w:lang w:val="sr-Cyrl-RS"/>
        </w:rPr>
        <w:t>Сектор за фиксну приступну мрежу,</w:t>
      </w:r>
      <w:r w:rsidRPr="00CC6ACB">
        <w:rPr>
          <w:sz w:val="24"/>
          <w:szCs w:val="24"/>
        </w:rPr>
        <w:t xml:space="preserve"> Сужба за планирање и и</w:t>
      </w:r>
      <w:r w:rsidR="00CC6ACB" w:rsidRPr="00CC6ACB">
        <w:rPr>
          <w:sz w:val="24"/>
          <w:szCs w:val="24"/>
          <w:lang w:val="sr-Cyrl-RS"/>
        </w:rPr>
        <w:t>зградњу мреже</w:t>
      </w:r>
      <w:r w:rsidRPr="00CC6ACB">
        <w:rPr>
          <w:sz w:val="24"/>
          <w:szCs w:val="24"/>
        </w:rPr>
        <w:t xml:space="preserve"> Ниш,</w:t>
      </w:r>
      <w:r w:rsidR="00CC6ACB" w:rsidRPr="00CC6ACB">
        <w:rPr>
          <w:sz w:val="24"/>
          <w:szCs w:val="24"/>
        </w:rPr>
        <w:t xml:space="preserve"> Ниш</w:t>
      </w:r>
      <w:r w:rsidRPr="00CC6ACB">
        <w:rPr>
          <w:sz w:val="24"/>
          <w:szCs w:val="24"/>
        </w:rPr>
        <w:t xml:space="preserve"> Вождова 11</w:t>
      </w:r>
      <w:r w:rsidR="00CC6ACB" w:rsidRPr="00CC6ACB">
        <w:rPr>
          <w:sz w:val="24"/>
          <w:szCs w:val="24"/>
          <w:lang w:val="sr-Cyrl-RS"/>
        </w:rPr>
        <w:t>А</w:t>
      </w:r>
      <w:r w:rsidRPr="00CC6ACB">
        <w:rPr>
          <w:sz w:val="24"/>
          <w:szCs w:val="24"/>
        </w:rPr>
        <w:t xml:space="preserve">, </w:t>
      </w:r>
      <w:r w:rsidR="00CC6ACB">
        <w:rPr>
          <w:sz w:val="24"/>
          <w:szCs w:val="24"/>
          <w:lang w:val="sr-Cyrl-RS"/>
        </w:rPr>
        <w:t>број:</w:t>
      </w:r>
      <w:r w:rsidR="00FF54B2">
        <w:rPr>
          <w:sz w:val="24"/>
          <w:szCs w:val="24"/>
          <w:lang w:val="sr-Cyrl-RS"/>
        </w:rPr>
        <w:t xml:space="preserve">А334-190530/12-2018СЈ  </w:t>
      </w:r>
      <w:r w:rsidRPr="00CC6ACB">
        <w:rPr>
          <w:sz w:val="24"/>
          <w:szCs w:val="24"/>
        </w:rPr>
        <w:t>од 0</w:t>
      </w:r>
      <w:r w:rsidR="00CC6ACB">
        <w:rPr>
          <w:sz w:val="24"/>
          <w:szCs w:val="24"/>
          <w:lang w:val="sr-Cyrl-RS"/>
        </w:rPr>
        <w:t>1</w:t>
      </w:r>
      <w:r w:rsidRPr="00CC6ACB">
        <w:rPr>
          <w:sz w:val="24"/>
          <w:szCs w:val="24"/>
        </w:rPr>
        <w:t>.0</w:t>
      </w:r>
      <w:r w:rsidR="00CC6ACB" w:rsidRPr="00CC6ACB">
        <w:rPr>
          <w:sz w:val="24"/>
          <w:szCs w:val="24"/>
          <w:lang w:val="sr-Cyrl-RS"/>
        </w:rPr>
        <w:t>6</w:t>
      </w:r>
      <w:r w:rsidRPr="00CC6ACB">
        <w:rPr>
          <w:sz w:val="24"/>
          <w:szCs w:val="24"/>
        </w:rPr>
        <w:t>.201</w:t>
      </w:r>
      <w:r w:rsidR="00CC6ACB" w:rsidRPr="00CC6ACB">
        <w:rPr>
          <w:sz w:val="24"/>
          <w:szCs w:val="24"/>
          <w:lang w:val="sr-Cyrl-RS"/>
        </w:rPr>
        <w:t>8</w:t>
      </w:r>
      <w:r w:rsidRPr="00CC6ACB">
        <w:rPr>
          <w:sz w:val="24"/>
          <w:szCs w:val="24"/>
        </w:rPr>
        <w:t>.год</w:t>
      </w:r>
      <w:r w:rsidR="00EB4D92">
        <w:rPr>
          <w:sz w:val="24"/>
          <w:szCs w:val="24"/>
          <w:lang w:val="sr-Cyrl-RS"/>
        </w:rPr>
        <w:t>;</w:t>
      </w:r>
      <w:r w:rsidR="00CC6ACB">
        <w:rPr>
          <w:sz w:val="24"/>
          <w:szCs w:val="24"/>
          <w:lang w:val="sr-Cyrl-RS"/>
        </w:rPr>
        <w:t xml:space="preserve">  </w:t>
      </w:r>
    </w:p>
    <w:p w:rsidR="00CC6ACB" w:rsidRPr="00CC6ACB" w:rsidRDefault="00CC6ACB" w:rsidP="00345B84">
      <w:pPr>
        <w:numPr>
          <w:ilvl w:val="0"/>
          <w:numId w:val="4"/>
        </w:numPr>
        <w:autoSpaceDE w:val="0"/>
        <w:autoSpaceDN w:val="0"/>
        <w:adjustRightInd w:val="0"/>
        <w:jc w:val="both"/>
        <w:rPr>
          <w:sz w:val="24"/>
          <w:szCs w:val="24"/>
          <w:lang w:val="sr-Cyrl-CS"/>
        </w:rPr>
      </w:pPr>
      <w:r>
        <w:rPr>
          <w:sz w:val="24"/>
          <w:szCs w:val="24"/>
          <w:lang w:val="sr-Cyrl-RS"/>
        </w:rPr>
        <w:t>ЈВП „Србија воде“ Београд, водопривредни центар „Морава“ Ниш – број 4360/1</w:t>
      </w:r>
      <w:r w:rsidR="00230A5F" w:rsidRPr="00230A5F">
        <w:rPr>
          <w:sz w:val="24"/>
          <w:szCs w:val="24"/>
        </w:rPr>
        <w:t xml:space="preserve"> </w:t>
      </w:r>
      <w:r w:rsidR="00230A5F" w:rsidRPr="00CC6ACB">
        <w:rPr>
          <w:sz w:val="24"/>
          <w:szCs w:val="24"/>
        </w:rPr>
        <w:t>од 0</w:t>
      </w:r>
      <w:r w:rsidR="00230A5F">
        <w:rPr>
          <w:sz w:val="24"/>
          <w:szCs w:val="24"/>
          <w:lang w:val="sr-Cyrl-RS"/>
        </w:rPr>
        <w:t>7</w:t>
      </w:r>
      <w:r w:rsidR="00230A5F" w:rsidRPr="00CC6ACB">
        <w:rPr>
          <w:sz w:val="24"/>
          <w:szCs w:val="24"/>
        </w:rPr>
        <w:t>.0</w:t>
      </w:r>
      <w:r w:rsidR="00230A5F" w:rsidRPr="00CC6ACB">
        <w:rPr>
          <w:sz w:val="24"/>
          <w:szCs w:val="24"/>
          <w:lang w:val="sr-Cyrl-RS"/>
        </w:rPr>
        <w:t>6</w:t>
      </w:r>
      <w:r w:rsidR="00230A5F" w:rsidRPr="00CC6ACB">
        <w:rPr>
          <w:sz w:val="24"/>
          <w:szCs w:val="24"/>
        </w:rPr>
        <w:t>.201</w:t>
      </w:r>
      <w:r w:rsidR="00230A5F" w:rsidRPr="00CC6ACB">
        <w:rPr>
          <w:sz w:val="24"/>
          <w:szCs w:val="24"/>
          <w:lang w:val="sr-Cyrl-RS"/>
        </w:rPr>
        <w:t>8</w:t>
      </w:r>
      <w:r w:rsidR="00230A5F" w:rsidRPr="00CC6ACB">
        <w:rPr>
          <w:sz w:val="24"/>
          <w:szCs w:val="24"/>
        </w:rPr>
        <w:t>.год</w:t>
      </w:r>
      <w:r w:rsidR="00EB4D92">
        <w:rPr>
          <w:sz w:val="24"/>
          <w:szCs w:val="24"/>
          <w:lang w:val="sr-Cyrl-RS"/>
        </w:rPr>
        <w:t>;</w:t>
      </w:r>
    </w:p>
    <w:p w:rsidR="00A71778" w:rsidRPr="00FE0972" w:rsidRDefault="00A71778" w:rsidP="00345B84">
      <w:pPr>
        <w:numPr>
          <w:ilvl w:val="0"/>
          <w:numId w:val="4"/>
        </w:numPr>
        <w:autoSpaceDE w:val="0"/>
        <w:autoSpaceDN w:val="0"/>
        <w:adjustRightInd w:val="0"/>
        <w:jc w:val="both"/>
        <w:rPr>
          <w:sz w:val="24"/>
          <w:szCs w:val="24"/>
          <w:lang w:val="sr-Cyrl-CS"/>
        </w:rPr>
      </w:pPr>
      <w:r w:rsidRPr="00FE0972">
        <w:rPr>
          <w:sz w:val="24"/>
          <w:szCs w:val="24"/>
          <w:lang w:val="sr-Cyrl-CS"/>
        </w:rPr>
        <w:t>Предузеће за изградњу гасоводних система ,транспорт и промет природног гаса „ЈУГОРОСГАЗ“ а.д.., бр.</w:t>
      </w:r>
      <w:r w:rsidR="00041775" w:rsidRPr="00FE0972">
        <w:rPr>
          <w:sz w:val="24"/>
          <w:szCs w:val="24"/>
          <w:lang w:val="sr-Latn-RS"/>
        </w:rPr>
        <w:t xml:space="preserve"> I</w:t>
      </w:r>
      <w:r w:rsidR="00041775" w:rsidRPr="00FE0972">
        <w:rPr>
          <w:sz w:val="24"/>
          <w:szCs w:val="24"/>
          <w:lang w:val="sr-Cyrl-CS"/>
        </w:rPr>
        <w:t xml:space="preserve"> -35</w:t>
      </w:r>
      <w:r w:rsidRPr="00FE0972">
        <w:rPr>
          <w:sz w:val="24"/>
          <w:szCs w:val="24"/>
          <w:lang w:val="sr-Cyrl-CS"/>
        </w:rPr>
        <w:t xml:space="preserve"> , од </w:t>
      </w:r>
      <w:r w:rsidR="00041775" w:rsidRPr="00FE0972">
        <w:rPr>
          <w:sz w:val="24"/>
          <w:szCs w:val="24"/>
          <w:lang w:val="sr-Cyrl-CS"/>
        </w:rPr>
        <w:t>1</w:t>
      </w:r>
      <w:r w:rsidRPr="00FE0972">
        <w:rPr>
          <w:sz w:val="24"/>
          <w:szCs w:val="24"/>
          <w:lang w:val="sr-Cyrl-CS"/>
        </w:rPr>
        <w:t>1.0</w:t>
      </w:r>
      <w:r w:rsidR="00041775" w:rsidRPr="00FE0972">
        <w:rPr>
          <w:sz w:val="24"/>
          <w:szCs w:val="24"/>
          <w:lang w:val="sr-Cyrl-CS"/>
        </w:rPr>
        <w:t>5</w:t>
      </w:r>
      <w:r w:rsidRPr="00FE0972">
        <w:rPr>
          <w:sz w:val="24"/>
          <w:szCs w:val="24"/>
          <w:lang w:val="sr-Cyrl-CS"/>
        </w:rPr>
        <w:t>.201</w:t>
      </w:r>
      <w:r w:rsidR="00041775" w:rsidRPr="00FE0972">
        <w:rPr>
          <w:sz w:val="24"/>
          <w:szCs w:val="24"/>
          <w:lang w:val="sr-Cyrl-CS"/>
        </w:rPr>
        <w:t>8</w:t>
      </w:r>
      <w:r w:rsidRPr="00FE0972">
        <w:rPr>
          <w:sz w:val="24"/>
          <w:szCs w:val="24"/>
          <w:lang w:val="sr-Cyrl-CS"/>
        </w:rPr>
        <w:t>.год.</w:t>
      </w:r>
    </w:p>
    <w:p w:rsidR="00A71778" w:rsidRDefault="00A71778" w:rsidP="00345B84">
      <w:pPr>
        <w:numPr>
          <w:ilvl w:val="0"/>
          <w:numId w:val="4"/>
        </w:numPr>
        <w:autoSpaceDE w:val="0"/>
        <w:autoSpaceDN w:val="0"/>
        <w:adjustRightInd w:val="0"/>
        <w:jc w:val="both"/>
        <w:rPr>
          <w:sz w:val="24"/>
          <w:szCs w:val="24"/>
          <w:lang w:val="sr-Cyrl-CS"/>
        </w:rPr>
      </w:pPr>
      <w:r w:rsidRPr="006F5FFF">
        <w:rPr>
          <w:sz w:val="24"/>
          <w:szCs w:val="24"/>
          <w:lang w:val="sr-Cyrl-CS"/>
        </w:rPr>
        <w:t xml:space="preserve">ЕД Ниш , Место: Ниш ,адреса: булевар др Зорана Ђинђића бр. 46а, бр. </w:t>
      </w:r>
      <w:r w:rsidR="003009B3" w:rsidRPr="006F5FFF">
        <w:rPr>
          <w:sz w:val="24"/>
          <w:szCs w:val="24"/>
          <w:lang w:val="sr-Cyrl-RS"/>
        </w:rPr>
        <w:t>130522</w:t>
      </w:r>
      <w:r w:rsidRPr="006F5FFF">
        <w:rPr>
          <w:sz w:val="24"/>
          <w:szCs w:val="24"/>
        </w:rPr>
        <w:t>/2</w:t>
      </w:r>
      <w:r w:rsidRPr="006F5FFF">
        <w:rPr>
          <w:sz w:val="24"/>
          <w:szCs w:val="24"/>
          <w:lang w:val="sr-Cyrl-CS"/>
        </w:rPr>
        <w:t xml:space="preserve"> , од </w:t>
      </w:r>
      <w:r w:rsidR="003009B3" w:rsidRPr="006F5FFF">
        <w:rPr>
          <w:sz w:val="24"/>
          <w:szCs w:val="24"/>
          <w:lang w:val="sr-Cyrl-CS"/>
        </w:rPr>
        <w:t>16.</w:t>
      </w:r>
      <w:r w:rsidRPr="006F5FFF">
        <w:rPr>
          <w:sz w:val="24"/>
          <w:szCs w:val="24"/>
          <w:lang w:val="sr-Cyrl-CS"/>
        </w:rPr>
        <w:t>0</w:t>
      </w:r>
      <w:r w:rsidR="003009B3" w:rsidRPr="006F5FFF">
        <w:rPr>
          <w:sz w:val="24"/>
          <w:szCs w:val="24"/>
          <w:lang w:val="sr-Cyrl-CS"/>
        </w:rPr>
        <w:t>7</w:t>
      </w:r>
      <w:r w:rsidRPr="006F5FFF">
        <w:rPr>
          <w:sz w:val="24"/>
          <w:szCs w:val="24"/>
          <w:lang w:val="sr-Cyrl-CS"/>
        </w:rPr>
        <w:t>.201</w:t>
      </w:r>
      <w:r w:rsidR="003009B3" w:rsidRPr="006F5FFF">
        <w:rPr>
          <w:sz w:val="24"/>
          <w:szCs w:val="24"/>
          <w:lang w:val="sr-Cyrl-CS"/>
        </w:rPr>
        <w:t>8</w:t>
      </w:r>
      <w:r w:rsidR="00EB4D92">
        <w:rPr>
          <w:sz w:val="24"/>
          <w:szCs w:val="24"/>
          <w:lang w:val="sr-Cyrl-CS"/>
        </w:rPr>
        <w:t>.год;</w:t>
      </w:r>
    </w:p>
    <w:p w:rsidR="00EB4D92" w:rsidRPr="00475ED7" w:rsidRDefault="00EB4D92" w:rsidP="00345B84">
      <w:pPr>
        <w:numPr>
          <w:ilvl w:val="0"/>
          <w:numId w:val="4"/>
        </w:numPr>
        <w:suppressAutoHyphens/>
        <w:autoSpaceDE w:val="0"/>
        <w:jc w:val="both"/>
        <w:rPr>
          <w:color w:val="00B050"/>
          <w:sz w:val="24"/>
          <w:szCs w:val="24"/>
          <w:lang w:val="sr-Cyrl-CS"/>
        </w:rPr>
      </w:pPr>
      <w:r>
        <w:rPr>
          <w:sz w:val="24"/>
          <w:szCs w:val="24"/>
          <w:lang w:val="sr-Cyrl-CS"/>
        </w:rPr>
        <w:t>Образложење Плана;</w:t>
      </w:r>
    </w:p>
    <w:p w:rsidR="006832DF" w:rsidRPr="00E11307" w:rsidRDefault="006832DF" w:rsidP="00C568F6">
      <w:pPr>
        <w:rPr>
          <w:sz w:val="24"/>
          <w:szCs w:val="24"/>
        </w:rPr>
      </w:pPr>
    </w:p>
    <w:p w:rsidR="00C568F6" w:rsidRPr="002F01EF" w:rsidRDefault="002B4003" w:rsidP="00C568F6">
      <w:pPr>
        <w:rPr>
          <w:b/>
          <w:sz w:val="24"/>
          <w:szCs w:val="24"/>
          <w:lang w:val="sr-Cyrl-CS"/>
        </w:rPr>
      </w:pPr>
      <w:r w:rsidRPr="002F01EF">
        <w:rPr>
          <w:b/>
          <w:sz w:val="24"/>
          <w:szCs w:val="24"/>
          <w:lang w:val="sr-Cyrl-CS"/>
        </w:rPr>
        <w:t>VI</w:t>
      </w:r>
      <w:r w:rsidR="00C568F6" w:rsidRPr="002F01EF">
        <w:rPr>
          <w:b/>
          <w:sz w:val="24"/>
          <w:szCs w:val="24"/>
          <w:lang w:val="sr-Cyrl-CS"/>
        </w:rPr>
        <w:t xml:space="preserve">  СМЕРНИЦЕ ЗА СПРОВОЂЕЊЕ ПЛАНА</w:t>
      </w:r>
    </w:p>
    <w:p w:rsidR="00C568F6" w:rsidRPr="002F01EF" w:rsidRDefault="00C568F6" w:rsidP="00C568F6">
      <w:pPr>
        <w:spacing w:before="120"/>
        <w:jc w:val="both"/>
        <w:rPr>
          <w:rFonts w:cs="Times New Roman"/>
          <w:sz w:val="24"/>
          <w:szCs w:val="24"/>
          <w:lang w:val="sr-Cyrl-CS"/>
        </w:rPr>
      </w:pPr>
      <w:r w:rsidRPr="002F01EF">
        <w:rPr>
          <w:rFonts w:cs="Times New Roman"/>
          <w:sz w:val="24"/>
          <w:szCs w:val="24"/>
          <w:lang w:val="sr-Cyrl-CS"/>
        </w:rPr>
        <w:t xml:space="preserve">Ова </w:t>
      </w:r>
      <w:r w:rsidR="00A94DAB" w:rsidRPr="002F01EF">
        <w:rPr>
          <w:sz w:val="24"/>
          <w:szCs w:val="24"/>
          <w:lang w:val="sr-Cyrl-RS"/>
        </w:rPr>
        <w:t xml:space="preserve">Измена и допуна </w:t>
      </w:r>
      <w:r w:rsidR="00A94DAB" w:rsidRPr="002F01EF">
        <w:rPr>
          <w:sz w:val="24"/>
          <w:szCs w:val="24"/>
        </w:rPr>
        <w:t>П</w:t>
      </w:r>
      <w:r w:rsidR="00A94DAB" w:rsidRPr="002F01EF">
        <w:rPr>
          <w:sz w:val="24"/>
          <w:szCs w:val="24"/>
          <w:lang w:val="ru-RU"/>
        </w:rPr>
        <w:t>лана детаљне регулације</w:t>
      </w:r>
      <w:r w:rsidRPr="002F01EF">
        <w:rPr>
          <w:rFonts w:cs="Times New Roman"/>
          <w:sz w:val="24"/>
          <w:szCs w:val="24"/>
          <w:lang w:val="sr-Cyrl-CS"/>
        </w:rPr>
        <w:t xml:space="preserve"> представља плански основ за:</w:t>
      </w:r>
    </w:p>
    <w:p w:rsidR="00C568F6" w:rsidRPr="002F01EF" w:rsidRDefault="00C568F6" w:rsidP="00C568F6">
      <w:pPr>
        <w:autoSpaceDE w:val="0"/>
        <w:autoSpaceDN w:val="0"/>
        <w:adjustRightInd w:val="0"/>
        <w:jc w:val="both"/>
        <w:rPr>
          <w:sz w:val="24"/>
          <w:szCs w:val="24"/>
        </w:rPr>
      </w:pPr>
      <w:r w:rsidRPr="002F01EF">
        <w:rPr>
          <w:b/>
          <w:sz w:val="24"/>
          <w:szCs w:val="24"/>
        </w:rPr>
        <w:tab/>
        <w:t>А/ издавање локацијске дозволе.</w:t>
      </w:r>
      <w:r w:rsidRPr="002F01EF">
        <w:rPr>
          <w:sz w:val="24"/>
          <w:szCs w:val="24"/>
        </w:rPr>
        <w:t xml:space="preserve"> Издаје је надлежни општински орган у складу са одредбама овог Плана. Л</w:t>
      </w:r>
      <w:r w:rsidR="00653D89" w:rsidRPr="002F01EF">
        <w:rPr>
          <w:sz w:val="24"/>
          <w:szCs w:val="24"/>
        </w:rPr>
        <w:t>окацијске дозволе</w:t>
      </w:r>
      <w:r w:rsidRPr="002F01EF">
        <w:rPr>
          <w:sz w:val="24"/>
          <w:szCs w:val="24"/>
        </w:rPr>
        <w:t xml:space="preserve"> као основ за добијање одобрења за изградњу могу се издавати за цело грађевинско подручје из Плана.</w:t>
      </w:r>
    </w:p>
    <w:p w:rsidR="00C568F6" w:rsidRPr="002F01EF" w:rsidRDefault="00C568F6" w:rsidP="00C568F6">
      <w:pPr>
        <w:pStyle w:val="Style1"/>
      </w:pPr>
      <w:r w:rsidRPr="002F01EF">
        <w:rPr>
          <w:rFonts w:cs="Arial"/>
          <w:b/>
        </w:rPr>
        <w:tab/>
        <w:t xml:space="preserve">Б/ </w:t>
      </w:r>
      <w:r w:rsidRPr="002F01EF">
        <w:rPr>
          <w:b/>
        </w:rPr>
        <w:t>издавање</w:t>
      </w:r>
      <w:r w:rsidRPr="002F01EF">
        <w:rPr>
          <w:rFonts w:cs="Arial"/>
          <w:b/>
        </w:rPr>
        <w:t xml:space="preserve"> г</w:t>
      </w:r>
      <w:r w:rsidRPr="002F01EF">
        <w:rPr>
          <w:b/>
        </w:rPr>
        <w:t>рађевинске дозволе.</w:t>
      </w:r>
      <w:r w:rsidRPr="002F01EF">
        <w:rPr>
          <w:lang w:val="sr-Latn-CS"/>
        </w:rPr>
        <w:t xml:space="preserve"> </w:t>
      </w:r>
      <w:r w:rsidRPr="002F01EF">
        <w:t>И</w:t>
      </w:r>
      <w:r w:rsidRPr="002F01EF">
        <w:rPr>
          <w:lang w:val="sr-Latn-CS"/>
        </w:rPr>
        <w:t xml:space="preserve">здаје </w:t>
      </w:r>
      <w:r w:rsidRPr="002F01EF">
        <w:t xml:space="preserve">је </w:t>
      </w:r>
      <w:r w:rsidRPr="002F01EF">
        <w:rPr>
          <w:lang w:val="sr-Latn-CS"/>
        </w:rPr>
        <w:t xml:space="preserve">надлежни општински орган на </w:t>
      </w:r>
      <w:r w:rsidRPr="002F01EF">
        <w:t>основу техничке документације</w:t>
      </w:r>
      <w:r w:rsidRPr="002F01EF">
        <w:rPr>
          <w:lang w:val="sr-Latn-CS"/>
        </w:rPr>
        <w:t xml:space="preserve"> у складу са одредбама овог плана</w:t>
      </w:r>
      <w:r w:rsidRPr="002F01EF">
        <w:t>.</w:t>
      </w:r>
    </w:p>
    <w:p w:rsidR="00C568F6" w:rsidRPr="002F01EF" w:rsidRDefault="00C568F6" w:rsidP="00C568F6">
      <w:pPr>
        <w:autoSpaceDE w:val="0"/>
        <w:autoSpaceDN w:val="0"/>
        <w:adjustRightInd w:val="0"/>
        <w:ind w:firstLine="720"/>
        <w:jc w:val="both"/>
        <w:rPr>
          <w:sz w:val="24"/>
          <w:szCs w:val="24"/>
          <w:lang w:val="sr-Cyrl-CS"/>
        </w:rPr>
      </w:pPr>
      <w:r w:rsidRPr="002F01EF">
        <w:rPr>
          <w:b/>
          <w:sz w:val="24"/>
          <w:szCs w:val="24"/>
        </w:rPr>
        <w:t xml:space="preserve">В/ </w:t>
      </w:r>
      <w:r w:rsidRPr="002F01EF">
        <w:rPr>
          <w:b/>
          <w:sz w:val="24"/>
          <w:szCs w:val="24"/>
          <w:lang w:val="sr-Latn-CS"/>
        </w:rPr>
        <w:t>прибављањ</w:t>
      </w:r>
      <w:r w:rsidRPr="002F01EF">
        <w:rPr>
          <w:b/>
          <w:sz w:val="24"/>
          <w:szCs w:val="24"/>
        </w:rPr>
        <w:t>е</w:t>
      </w:r>
      <w:r w:rsidRPr="002F01EF">
        <w:rPr>
          <w:b/>
          <w:sz w:val="24"/>
          <w:szCs w:val="24"/>
          <w:lang w:val="sr-Latn-CS"/>
        </w:rPr>
        <w:t xml:space="preserve"> земљишта</w:t>
      </w:r>
      <w:r w:rsidRPr="002F01EF">
        <w:rPr>
          <w:b/>
          <w:sz w:val="24"/>
          <w:szCs w:val="24"/>
        </w:rPr>
        <w:t>.</w:t>
      </w:r>
      <w:r w:rsidRPr="002F01EF">
        <w:rPr>
          <w:sz w:val="24"/>
          <w:szCs w:val="24"/>
          <w:lang w:val="sr-Latn-CS"/>
        </w:rPr>
        <w:t xml:space="preserve"> У Плану детаљне регулације, у текстуалном делу и графичком прилогу </w:t>
      </w:r>
      <w:r w:rsidR="0006745E" w:rsidRPr="002F01EF">
        <w:rPr>
          <w:sz w:val="24"/>
          <w:szCs w:val="24"/>
          <w:lang w:val="sr-Cyrl-CS"/>
        </w:rPr>
        <w:t>бр 2. „Режим коришћења земљишта“</w:t>
      </w:r>
      <w:r w:rsidRPr="002F01EF">
        <w:rPr>
          <w:sz w:val="24"/>
          <w:szCs w:val="24"/>
          <w:lang w:val="sr-Latn-CS"/>
        </w:rPr>
        <w:t>, дефинисан</w:t>
      </w:r>
      <w:r w:rsidRPr="002F01EF">
        <w:rPr>
          <w:sz w:val="24"/>
          <w:szCs w:val="24"/>
        </w:rPr>
        <w:t xml:space="preserve">е су површине </w:t>
      </w:r>
      <w:r w:rsidRPr="002F01EF">
        <w:rPr>
          <w:sz w:val="24"/>
          <w:szCs w:val="24"/>
          <w:lang w:val="sr-Latn-CS"/>
        </w:rPr>
        <w:lastRenderedPageBreak/>
        <w:t>грађевинско</w:t>
      </w:r>
      <w:r w:rsidRPr="002F01EF">
        <w:rPr>
          <w:sz w:val="24"/>
          <w:szCs w:val="24"/>
        </w:rPr>
        <w:t>г</w:t>
      </w:r>
      <w:r w:rsidRPr="002F01EF">
        <w:rPr>
          <w:sz w:val="24"/>
          <w:szCs w:val="24"/>
          <w:lang w:val="sr-Latn-CS"/>
        </w:rPr>
        <w:t xml:space="preserve"> земљишт</w:t>
      </w:r>
      <w:r w:rsidRPr="002F01EF">
        <w:rPr>
          <w:sz w:val="24"/>
          <w:szCs w:val="24"/>
        </w:rPr>
        <w:t>а,</w:t>
      </w:r>
      <w:r w:rsidRPr="002F01EF">
        <w:rPr>
          <w:sz w:val="24"/>
          <w:szCs w:val="24"/>
          <w:lang w:val="sr-Latn-CS"/>
        </w:rPr>
        <w:t xml:space="preserve"> што </w:t>
      </w:r>
      <w:r w:rsidRPr="002F01EF">
        <w:rPr>
          <w:sz w:val="24"/>
          <w:szCs w:val="24"/>
        </w:rPr>
        <w:t>је</w:t>
      </w:r>
      <w:r w:rsidRPr="002F01EF">
        <w:rPr>
          <w:sz w:val="24"/>
          <w:szCs w:val="24"/>
          <w:lang w:val="sr-Latn-CS"/>
        </w:rPr>
        <w:t xml:space="preserve"> основ за прибављањ</w:t>
      </w:r>
      <w:r w:rsidRPr="002F01EF">
        <w:rPr>
          <w:sz w:val="24"/>
          <w:szCs w:val="24"/>
        </w:rPr>
        <w:t>е</w:t>
      </w:r>
      <w:r w:rsidRPr="002F01EF">
        <w:rPr>
          <w:sz w:val="24"/>
          <w:szCs w:val="24"/>
          <w:lang w:val="sr-Latn-CS"/>
        </w:rPr>
        <w:t xml:space="preserve"> земљишта</w:t>
      </w:r>
      <w:r w:rsidRPr="002F01EF">
        <w:rPr>
          <w:sz w:val="24"/>
          <w:szCs w:val="24"/>
        </w:rPr>
        <w:t xml:space="preserve">, са циљем привођена истог намени. </w:t>
      </w:r>
      <w:r w:rsidRPr="002F01EF">
        <w:rPr>
          <w:sz w:val="24"/>
          <w:szCs w:val="24"/>
          <w:lang w:val="sr-Latn-CS"/>
        </w:rPr>
        <w:t xml:space="preserve"> </w:t>
      </w:r>
    </w:p>
    <w:p w:rsidR="002F01EF" w:rsidRDefault="002F01EF" w:rsidP="00C568F6">
      <w:pPr>
        <w:ind w:firstLine="720"/>
        <w:jc w:val="both"/>
        <w:rPr>
          <w:rStyle w:val="FontStyle11"/>
          <w:b/>
          <w:sz w:val="24"/>
          <w:szCs w:val="24"/>
          <w:lang w:val="sr-Cyrl-RS"/>
        </w:rPr>
      </w:pPr>
    </w:p>
    <w:p w:rsidR="002F01EF" w:rsidRPr="002F01EF" w:rsidRDefault="002F01EF" w:rsidP="00C568F6">
      <w:pPr>
        <w:ind w:firstLine="720"/>
        <w:jc w:val="both"/>
        <w:rPr>
          <w:rStyle w:val="FontStyle11"/>
          <w:b/>
          <w:sz w:val="24"/>
          <w:szCs w:val="24"/>
          <w:lang w:val="sr-Cyrl-RS"/>
        </w:rPr>
      </w:pPr>
    </w:p>
    <w:p w:rsidR="00EB423A" w:rsidRPr="002F01EF" w:rsidRDefault="002B4003" w:rsidP="00EB423A">
      <w:pPr>
        <w:rPr>
          <w:b/>
          <w:sz w:val="24"/>
          <w:szCs w:val="24"/>
        </w:rPr>
      </w:pPr>
      <w:r w:rsidRPr="002F01EF">
        <w:rPr>
          <w:b/>
          <w:sz w:val="24"/>
          <w:szCs w:val="24"/>
          <w:lang w:val="sr-Cyrl-CS"/>
        </w:rPr>
        <w:t>VII</w:t>
      </w:r>
      <w:r w:rsidRPr="002F01EF">
        <w:rPr>
          <w:b/>
          <w:sz w:val="24"/>
          <w:szCs w:val="24"/>
        </w:rPr>
        <w:t xml:space="preserve"> </w:t>
      </w:r>
      <w:r w:rsidR="002D661F" w:rsidRPr="002F01EF">
        <w:rPr>
          <w:b/>
          <w:sz w:val="24"/>
          <w:szCs w:val="24"/>
        </w:rPr>
        <w:t>ЗАВРШНЕ ОДРЕДБЕ</w:t>
      </w:r>
    </w:p>
    <w:p w:rsidR="00EB423A" w:rsidRPr="002F01EF" w:rsidRDefault="00EB423A" w:rsidP="00EB423A">
      <w:pPr>
        <w:rPr>
          <w:rStyle w:val="FontStyle11"/>
          <w:b/>
          <w:sz w:val="24"/>
          <w:szCs w:val="24"/>
          <w:lang w:val="sr-Cyrl-CS"/>
        </w:rPr>
      </w:pPr>
    </w:p>
    <w:p w:rsidR="00691541" w:rsidRPr="007B0453" w:rsidRDefault="00691541" w:rsidP="00691541">
      <w:pPr>
        <w:jc w:val="both"/>
        <w:rPr>
          <w:sz w:val="24"/>
          <w:szCs w:val="24"/>
          <w:lang w:val="ru-RU"/>
        </w:rPr>
      </w:pPr>
      <w:r w:rsidRPr="007B0453">
        <w:rPr>
          <w:sz w:val="24"/>
          <w:szCs w:val="24"/>
          <w:lang w:val="sr-Cyrl-RS"/>
        </w:rPr>
        <w:t xml:space="preserve">Измена и допуна </w:t>
      </w:r>
      <w:r w:rsidRPr="007B0453">
        <w:rPr>
          <w:sz w:val="24"/>
          <w:szCs w:val="24"/>
        </w:rPr>
        <w:t>П</w:t>
      </w:r>
      <w:r w:rsidRPr="007B0453">
        <w:rPr>
          <w:sz w:val="24"/>
          <w:szCs w:val="24"/>
          <w:lang w:val="ru-RU"/>
        </w:rPr>
        <w:t>лана детаљне регулације комплекса-соларних електрана: »Шајиновац-1», «Шајиновац 2» и «Шајиновац 3»,</w:t>
      </w:r>
      <w:r>
        <w:rPr>
          <w:sz w:val="24"/>
          <w:szCs w:val="24"/>
          <w:lang w:val="ru-RU"/>
        </w:rPr>
        <w:t xml:space="preserve"> </w:t>
      </w:r>
      <w:r w:rsidRPr="007B0453">
        <w:rPr>
          <w:sz w:val="24"/>
          <w:szCs w:val="24"/>
          <w:lang w:val="ru-RU"/>
        </w:rPr>
        <w:t xml:space="preserve"> на к.п.568/5, 568/6,</w:t>
      </w:r>
      <w:r w:rsidR="00E11307">
        <w:rPr>
          <w:sz w:val="24"/>
          <w:szCs w:val="24"/>
          <w:lang w:val="ru-RU"/>
        </w:rPr>
        <w:t xml:space="preserve"> </w:t>
      </w:r>
      <w:r w:rsidRPr="007B0453">
        <w:rPr>
          <w:sz w:val="24"/>
          <w:szCs w:val="24"/>
          <w:lang w:val="ru-RU"/>
        </w:rPr>
        <w:t>568/7,</w:t>
      </w:r>
      <w:r w:rsidR="00E11307">
        <w:rPr>
          <w:sz w:val="24"/>
          <w:szCs w:val="24"/>
          <w:lang w:val="ru-RU"/>
        </w:rPr>
        <w:t xml:space="preserve"> </w:t>
      </w:r>
      <w:r w:rsidRPr="007B0453">
        <w:rPr>
          <w:sz w:val="24"/>
          <w:szCs w:val="24"/>
          <w:lang w:val="ru-RU"/>
        </w:rPr>
        <w:t>568/8,</w:t>
      </w:r>
      <w:r w:rsidR="00E11307">
        <w:rPr>
          <w:sz w:val="24"/>
          <w:szCs w:val="24"/>
          <w:lang w:val="ru-RU"/>
        </w:rPr>
        <w:t xml:space="preserve"> </w:t>
      </w:r>
      <w:r w:rsidRPr="007B0453">
        <w:rPr>
          <w:sz w:val="24"/>
          <w:szCs w:val="24"/>
          <w:lang w:val="ru-RU"/>
        </w:rPr>
        <w:t>568/9,</w:t>
      </w:r>
      <w:r w:rsidR="00E11307">
        <w:rPr>
          <w:sz w:val="24"/>
          <w:szCs w:val="24"/>
          <w:lang w:val="ru-RU"/>
        </w:rPr>
        <w:t xml:space="preserve"> 568/10</w:t>
      </w:r>
      <w:r w:rsidRPr="007B0453">
        <w:rPr>
          <w:sz w:val="24"/>
          <w:szCs w:val="24"/>
          <w:lang w:val="ru-RU"/>
        </w:rPr>
        <w:t>,568/11</w:t>
      </w:r>
    </w:p>
    <w:p w:rsidR="002636F0" w:rsidRPr="00E574C7" w:rsidRDefault="00691541" w:rsidP="00691541">
      <w:pPr>
        <w:jc w:val="both"/>
        <w:rPr>
          <w:rStyle w:val="FontStyle11"/>
          <w:rFonts w:cs="Arial"/>
          <w:b/>
          <w:sz w:val="24"/>
          <w:szCs w:val="24"/>
        </w:rPr>
      </w:pPr>
      <w:r w:rsidRPr="00691541">
        <w:rPr>
          <w:sz w:val="24"/>
          <w:szCs w:val="24"/>
          <w:lang w:val="ru-RU"/>
        </w:rPr>
        <w:t xml:space="preserve">у </w:t>
      </w:r>
      <w:r w:rsidRPr="00691541">
        <w:rPr>
          <w:sz w:val="24"/>
          <w:szCs w:val="24"/>
        </w:rPr>
        <w:t>K.O.Ша</w:t>
      </w:r>
      <w:r w:rsidRPr="00691541">
        <w:rPr>
          <w:sz w:val="24"/>
          <w:szCs w:val="24"/>
          <w:lang w:val="sr-Cyrl-RS"/>
        </w:rPr>
        <w:t>ј</w:t>
      </w:r>
      <w:r w:rsidRPr="00691541">
        <w:rPr>
          <w:sz w:val="24"/>
          <w:szCs w:val="24"/>
        </w:rPr>
        <w:t>иновац</w:t>
      </w:r>
      <w:r w:rsidRPr="00691541">
        <w:rPr>
          <w:sz w:val="24"/>
          <w:szCs w:val="24"/>
          <w:lang w:val="ru-RU"/>
        </w:rPr>
        <w:t>, снага 3</w:t>
      </w:r>
      <w:r w:rsidRPr="00691541">
        <w:rPr>
          <w:sz w:val="24"/>
          <w:szCs w:val="24"/>
        </w:rPr>
        <w:t>x999 кW</w:t>
      </w:r>
      <w:r w:rsidRPr="00691541">
        <w:rPr>
          <w:sz w:val="24"/>
          <w:szCs w:val="24"/>
          <w:lang w:val="sr-Cyrl-CS"/>
        </w:rPr>
        <w:t xml:space="preserve"> </w:t>
      </w:r>
      <w:r w:rsidR="002636F0" w:rsidRPr="00691541">
        <w:rPr>
          <w:rStyle w:val="FontStyle11"/>
          <w:sz w:val="24"/>
          <w:szCs w:val="24"/>
          <w:lang w:val="sr-Cyrl-CS"/>
        </w:rPr>
        <w:t>је оверен</w:t>
      </w:r>
      <w:r w:rsidR="00DD75D2">
        <w:rPr>
          <w:rStyle w:val="FontStyle11"/>
          <w:sz w:val="24"/>
          <w:szCs w:val="24"/>
          <w:lang w:val="sr-Cyrl-CS"/>
        </w:rPr>
        <w:t>а</w:t>
      </w:r>
      <w:r w:rsidR="002636F0" w:rsidRPr="00691541">
        <w:rPr>
          <w:rStyle w:val="FontStyle11"/>
          <w:sz w:val="24"/>
          <w:szCs w:val="24"/>
          <w:lang w:val="sr-Cyrl-CS"/>
        </w:rPr>
        <w:t xml:space="preserve"> потписом председника и печатом Скупштине општине Дољевац и урађен</w:t>
      </w:r>
      <w:r w:rsidR="00DD75D2">
        <w:rPr>
          <w:rStyle w:val="FontStyle11"/>
          <w:sz w:val="24"/>
          <w:szCs w:val="24"/>
          <w:lang w:val="sr-Cyrl-CS"/>
        </w:rPr>
        <w:t>а</w:t>
      </w:r>
      <w:r w:rsidR="002636F0" w:rsidRPr="00691541">
        <w:rPr>
          <w:rStyle w:val="FontStyle11"/>
          <w:sz w:val="24"/>
          <w:szCs w:val="24"/>
          <w:lang w:val="sr-Cyrl-CS"/>
        </w:rPr>
        <w:t xml:space="preserve"> је </w:t>
      </w:r>
      <w:r w:rsidR="002636F0" w:rsidRPr="00E574C7">
        <w:rPr>
          <w:rStyle w:val="FontStyle11"/>
          <w:sz w:val="24"/>
          <w:szCs w:val="24"/>
          <w:lang w:val="sr-Cyrl-CS"/>
        </w:rPr>
        <w:t xml:space="preserve">у </w:t>
      </w:r>
      <w:r w:rsidR="0006745E" w:rsidRPr="00E574C7">
        <w:rPr>
          <w:rStyle w:val="FontStyle11"/>
          <w:sz w:val="24"/>
          <w:szCs w:val="24"/>
          <w:lang w:val="sr-Cyrl-CS"/>
        </w:rPr>
        <w:t>четри</w:t>
      </w:r>
      <w:r w:rsidR="002636F0" w:rsidRPr="00E574C7">
        <w:rPr>
          <w:rStyle w:val="FontStyle11"/>
          <w:sz w:val="24"/>
          <w:szCs w:val="24"/>
          <w:lang w:val="sr-Cyrl-CS"/>
        </w:rPr>
        <w:t xml:space="preserve"> аналогн</w:t>
      </w:r>
      <w:r w:rsidR="0006745E" w:rsidRPr="00E574C7">
        <w:rPr>
          <w:rStyle w:val="FontStyle11"/>
          <w:sz w:val="24"/>
          <w:szCs w:val="24"/>
          <w:lang w:val="sr-Cyrl-CS"/>
        </w:rPr>
        <w:t>а</w:t>
      </w:r>
      <w:r w:rsidR="002636F0" w:rsidRPr="00E574C7">
        <w:rPr>
          <w:rStyle w:val="FontStyle11"/>
          <w:sz w:val="24"/>
          <w:szCs w:val="24"/>
          <w:lang w:val="sr-Cyrl-CS"/>
        </w:rPr>
        <w:t xml:space="preserve"> и </w:t>
      </w:r>
      <w:r w:rsidR="0006745E" w:rsidRPr="00E574C7">
        <w:rPr>
          <w:rStyle w:val="FontStyle11"/>
          <w:sz w:val="24"/>
          <w:szCs w:val="24"/>
          <w:lang w:val="sr-Cyrl-CS"/>
        </w:rPr>
        <w:t>четри</w:t>
      </w:r>
      <w:r w:rsidR="002636F0" w:rsidRPr="00E574C7">
        <w:rPr>
          <w:rStyle w:val="FontStyle11"/>
          <w:sz w:val="24"/>
          <w:szCs w:val="24"/>
          <w:lang w:val="sr-Cyrl-CS"/>
        </w:rPr>
        <w:t xml:space="preserve"> дигиталн</w:t>
      </w:r>
      <w:r w:rsidR="0006745E" w:rsidRPr="00E574C7">
        <w:rPr>
          <w:rStyle w:val="FontStyle11"/>
          <w:sz w:val="24"/>
          <w:szCs w:val="24"/>
          <w:lang w:val="sr-Cyrl-CS"/>
        </w:rPr>
        <w:t>а</w:t>
      </w:r>
      <w:r w:rsidR="002636F0" w:rsidRPr="00E574C7">
        <w:rPr>
          <w:rStyle w:val="FontStyle11"/>
          <w:sz w:val="24"/>
          <w:szCs w:val="24"/>
          <w:lang w:val="sr-Cyrl-CS"/>
        </w:rPr>
        <w:t xml:space="preserve"> примерка, од којих се два примерка налазе у </w:t>
      </w:r>
      <w:r w:rsidR="002636F0" w:rsidRPr="00E574C7">
        <w:rPr>
          <w:rStyle w:val="FontStyle11"/>
          <w:sz w:val="24"/>
          <w:szCs w:val="24"/>
        </w:rPr>
        <w:t xml:space="preserve">Одељењу </w:t>
      </w:r>
      <w:r w:rsidR="00AA2E5E" w:rsidRPr="00E574C7">
        <w:rPr>
          <w:rStyle w:val="FontStyle11"/>
          <w:sz w:val="24"/>
          <w:szCs w:val="24"/>
          <w:lang w:val="sr-Cyrl-RS"/>
        </w:rPr>
        <w:t>урбанизам, инспекцијске послове и ван</w:t>
      </w:r>
      <w:r w:rsidR="002636F0" w:rsidRPr="00E574C7">
        <w:rPr>
          <w:rStyle w:val="FontStyle11"/>
          <w:sz w:val="24"/>
          <w:szCs w:val="24"/>
        </w:rPr>
        <w:t>привред</w:t>
      </w:r>
      <w:r w:rsidR="00AA2E5E" w:rsidRPr="00E574C7">
        <w:rPr>
          <w:rStyle w:val="FontStyle11"/>
          <w:sz w:val="24"/>
          <w:szCs w:val="24"/>
          <w:lang w:val="sr-Cyrl-RS"/>
        </w:rPr>
        <w:t xml:space="preserve">не делатности </w:t>
      </w:r>
      <w:r w:rsidR="002636F0" w:rsidRPr="00E574C7">
        <w:rPr>
          <w:rStyle w:val="FontStyle11"/>
          <w:sz w:val="24"/>
          <w:szCs w:val="24"/>
        </w:rPr>
        <w:t>општине Дољевац и по један примерак</w:t>
      </w:r>
      <w:r w:rsidRPr="00E574C7">
        <w:rPr>
          <w:rStyle w:val="FontStyle11"/>
          <w:sz w:val="24"/>
          <w:szCs w:val="24"/>
          <w:lang w:val="sr-Cyrl-RS"/>
        </w:rPr>
        <w:t>,</w:t>
      </w:r>
      <w:r w:rsidR="002636F0" w:rsidRPr="00E574C7">
        <w:rPr>
          <w:rStyle w:val="FontStyle11"/>
          <w:sz w:val="24"/>
          <w:szCs w:val="24"/>
        </w:rPr>
        <w:t xml:space="preserve">  Републичком геодетском заводу и обрађивачу плана.</w:t>
      </w:r>
    </w:p>
    <w:p w:rsidR="002636F0" w:rsidRPr="00225022" w:rsidRDefault="002636F0" w:rsidP="002636F0">
      <w:pPr>
        <w:jc w:val="both"/>
        <w:rPr>
          <w:color w:val="FF0000"/>
          <w:sz w:val="22"/>
          <w:szCs w:val="22"/>
          <w:lang w:val="sr-Cyrl-CS"/>
        </w:rPr>
      </w:pPr>
    </w:p>
    <w:p w:rsidR="002636F0" w:rsidRPr="00691541" w:rsidRDefault="002636F0" w:rsidP="00691541">
      <w:pPr>
        <w:jc w:val="both"/>
        <w:rPr>
          <w:rStyle w:val="FontStyle11"/>
          <w:sz w:val="24"/>
          <w:szCs w:val="24"/>
          <w:lang w:val="sr-Cyrl-CS"/>
        </w:rPr>
      </w:pPr>
      <w:r w:rsidRPr="00225022">
        <w:rPr>
          <w:rStyle w:val="FontStyle11"/>
          <w:color w:val="FF0000"/>
          <w:sz w:val="24"/>
          <w:szCs w:val="24"/>
          <w:lang w:val="sr-Cyrl-CS"/>
        </w:rPr>
        <w:tab/>
      </w:r>
      <w:r w:rsidRPr="00691541">
        <w:rPr>
          <w:rStyle w:val="FontStyle11"/>
          <w:sz w:val="24"/>
          <w:szCs w:val="24"/>
          <w:lang w:val="sr-Cyrl-CS"/>
        </w:rPr>
        <w:t>П</w:t>
      </w:r>
      <w:r w:rsidR="00691541" w:rsidRPr="00691541">
        <w:rPr>
          <w:rStyle w:val="FontStyle11"/>
          <w:sz w:val="24"/>
          <w:szCs w:val="24"/>
          <w:lang w:val="sr-Cyrl-CS"/>
        </w:rPr>
        <w:t>рава на непосредан увид у донете</w:t>
      </w:r>
      <w:r w:rsidRPr="00691541">
        <w:rPr>
          <w:rStyle w:val="FontStyle11"/>
          <w:sz w:val="24"/>
          <w:szCs w:val="24"/>
          <w:lang w:val="sr-Cyrl-CS"/>
        </w:rPr>
        <w:t xml:space="preserve"> </w:t>
      </w:r>
      <w:r w:rsidR="00691541" w:rsidRPr="00691541">
        <w:rPr>
          <w:rFonts w:cs="Times New Roman"/>
          <w:sz w:val="24"/>
          <w:szCs w:val="24"/>
          <w:lang w:val="sr-Cyrl-RS"/>
        </w:rPr>
        <w:t xml:space="preserve">Измене и допуне </w:t>
      </w:r>
      <w:r w:rsidR="00691541" w:rsidRPr="00691541">
        <w:rPr>
          <w:rFonts w:cs="Times New Roman"/>
          <w:sz w:val="24"/>
          <w:szCs w:val="24"/>
        </w:rPr>
        <w:t>П</w:t>
      </w:r>
      <w:r w:rsidR="00691541" w:rsidRPr="00691541">
        <w:rPr>
          <w:rFonts w:cs="Times New Roman"/>
          <w:sz w:val="24"/>
          <w:szCs w:val="24"/>
          <w:lang w:val="ru-RU"/>
        </w:rPr>
        <w:t xml:space="preserve">лана детаљне регулације комплекса-соларних електрана: »Шајиновац-1», «Шајиновац 2» </w:t>
      </w:r>
      <w:r w:rsidR="009340CC">
        <w:rPr>
          <w:rFonts w:cs="Times New Roman"/>
          <w:sz w:val="24"/>
          <w:szCs w:val="24"/>
          <w:lang w:val="ru-RU"/>
        </w:rPr>
        <w:t xml:space="preserve">и «Шајиновац 3»,  на к.п.568/5, </w:t>
      </w:r>
      <w:r w:rsidR="00691541" w:rsidRPr="00691541">
        <w:rPr>
          <w:rFonts w:cs="Times New Roman"/>
          <w:sz w:val="24"/>
          <w:szCs w:val="24"/>
          <w:lang w:val="ru-RU"/>
        </w:rPr>
        <w:t>568/6,</w:t>
      </w:r>
      <w:r w:rsidR="009340CC">
        <w:rPr>
          <w:rFonts w:cs="Times New Roman"/>
          <w:sz w:val="24"/>
          <w:szCs w:val="24"/>
          <w:lang w:val="ru-RU"/>
        </w:rPr>
        <w:t xml:space="preserve"> </w:t>
      </w:r>
      <w:r w:rsidR="00691541" w:rsidRPr="00691541">
        <w:rPr>
          <w:rFonts w:cs="Times New Roman"/>
          <w:sz w:val="24"/>
          <w:szCs w:val="24"/>
          <w:lang w:val="ru-RU"/>
        </w:rPr>
        <w:t>568/7,</w:t>
      </w:r>
      <w:r w:rsidR="009340CC">
        <w:rPr>
          <w:rFonts w:cs="Times New Roman"/>
          <w:sz w:val="24"/>
          <w:szCs w:val="24"/>
          <w:lang w:val="ru-RU"/>
        </w:rPr>
        <w:t xml:space="preserve"> </w:t>
      </w:r>
      <w:r w:rsidR="00691541" w:rsidRPr="00691541">
        <w:rPr>
          <w:rFonts w:cs="Times New Roman"/>
          <w:sz w:val="24"/>
          <w:szCs w:val="24"/>
          <w:lang w:val="ru-RU"/>
        </w:rPr>
        <w:t>568/8,</w:t>
      </w:r>
      <w:r w:rsidR="009340CC">
        <w:rPr>
          <w:rFonts w:cs="Times New Roman"/>
          <w:sz w:val="24"/>
          <w:szCs w:val="24"/>
          <w:lang w:val="ru-RU"/>
        </w:rPr>
        <w:t xml:space="preserve"> </w:t>
      </w:r>
      <w:r w:rsidR="00691541" w:rsidRPr="00691541">
        <w:rPr>
          <w:rFonts w:cs="Times New Roman"/>
          <w:sz w:val="24"/>
          <w:szCs w:val="24"/>
          <w:lang w:val="ru-RU"/>
        </w:rPr>
        <w:t>568/9,</w:t>
      </w:r>
      <w:r w:rsidR="009340CC">
        <w:rPr>
          <w:rFonts w:cs="Times New Roman"/>
          <w:sz w:val="24"/>
          <w:szCs w:val="24"/>
          <w:lang w:val="ru-RU"/>
        </w:rPr>
        <w:t xml:space="preserve"> </w:t>
      </w:r>
      <w:r w:rsidR="00691541" w:rsidRPr="00691541">
        <w:rPr>
          <w:rFonts w:cs="Times New Roman"/>
          <w:sz w:val="24"/>
          <w:szCs w:val="24"/>
          <w:lang w:val="ru-RU"/>
        </w:rPr>
        <w:t>568/10,</w:t>
      </w:r>
      <w:r w:rsidR="009340CC">
        <w:rPr>
          <w:rFonts w:cs="Times New Roman"/>
          <w:sz w:val="24"/>
          <w:szCs w:val="24"/>
          <w:lang w:val="ru-RU"/>
        </w:rPr>
        <w:t xml:space="preserve"> </w:t>
      </w:r>
      <w:r w:rsidR="00691541" w:rsidRPr="00691541">
        <w:rPr>
          <w:rFonts w:cs="Times New Roman"/>
          <w:sz w:val="24"/>
          <w:szCs w:val="24"/>
          <w:lang w:val="ru-RU"/>
        </w:rPr>
        <w:t xml:space="preserve">568/11 у </w:t>
      </w:r>
      <w:r w:rsidR="00691541" w:rsidRPr="00691541">
        <w:rPr>
          <w:rFonts w:cs="Times New Roman"/>
          <w:sz w:val="24"/>
          <w:szCs w:val="24"/>
        </w:rPr>
        <w:t>K.O.Ша</w:t>
      </w:r>
      <w:r w:rsidR="00691541" w:rsidRPr="00691541">
        <w:rPr>
          <w:rFonts w:cs="Times New Roman"/>
          <w:sz w:val="24"/>
          <w:szCs w:val="24"/>
          <w:lang w:val="sr-Cyrl-RS"/>
        </w:rPr>
        <w:t>ј</w:t>
      </w:r>
      <w:r w:rsidR="00691541" w:rsidRPr="00691541">
        <w:rPr>
          <w:rFonts w:cs="Times New Roman"/>
          <w:sz w:val="24"/>
          <w:szCs w:val="24"/>
        </w:rPr>
        <w:t>иновац</w:t>
      </w:r>
      <w:r w:rsidR="00691541" w:rsidRPr="00691541">
        <w:rPr>
          <w:rFonts w:cs="Times New Roman"/>
          <w:sz w:val="24"/>
          <w:szCs w:val="24"/>
          <w:lang w:val="ru-RU"/>
        </w:rPr>
        <w:t>, снага 3</w:t>
      </w:r>
      <w:r w:rsidR="00691541" w:rsidRPr="00691541">
        <w:rPr>
          <w:rFonts w:cs="Times New Roman"/>
          <w:sz w:val="24"/>
          <w:szCs w:val="24"/>
        </w:rPr>
        <w:t>x999 кW</w:t>
      </w:r>
      <w:r w:rsidR="00691541" w:rsidRPr="00691541">
        <w:rPr>
          <w:rFonts w:cs="Times New Roman"/>
          <w:sz w:val="24"/>
          <w:szCs w:val="24"/>
          <w:lang w:val="sr-Cyrl-CS"/>
        </w:rPr>
        <w:t xml:space="preserve"> </w:t>
      </w:r>
      <w:r w:rsidRPr="00691541">
        <w:rPr>
          <w:rStyle w:val="FontStyle11"/>
          <w:sz w:val="24"/>
          <w:szCs w:val="24"/>
          <w:lang w:val="sr-Cyrl-CS"/>
        </w:rPr>
        <w:t>имају правна и физичка лица, на начин и под условима које ближе прописује министар надлежан за послове урбанизма.</w:t>
      </w:r>
    </w:p>
    <w:p w:rsidR="002636F0" w:rsidRPr="00691541" w:rsidRDefault="002636F0" w:rsidP="00691541">
      <w:pPr>
        <w:jc w:val="both"/>
        <w:rPr>
          <w:rStyle w:val="FontStyle11"/>
          <w:sz w:val="24"/>
          <w:szCs w:val="24"/>
          <w:lang w:val="ru-RU"/>
        </w:rPr>
      </w:pPr>
      <w:r w:rsidRPr="00691541">
        <w:rPr>
          <w:rStyle w:val="FontStyle11"/>
          <w:sz w:val="24"/>
          <w:szCs w:val="24"/>
          <w:lang w:val="sr-Cyrl-CS"/>
        </w:rPr>
        <w:tab/>
      </w:r>
      <w:r w:rsidR="00691541" w:rsidRPr="00691541">
        <w:rPr>
          <w:sz w:val="24"/>
          <w:szCs w:val="24"/>
          <w:lang w:val="sr-Cyrl-RS"/>
        </w:rPr>
        <w:t xml:space="preserve">Измена и допуна </w:t>
      </w:r>
      <w:r w:rsidR="00691541" w:rsidRPr="00691541">
        <w:rPr>
          <w:sz w:val="24"/>
          <w:szCs w:val="24"/>
        </w:rPr>
        <w:t>П</w:t>
      </w:r>
      <w:r w:rsidR="00691541" w:rsidRPr="00691541">
        <w:rPr>
          <w:sz w:val="24"/>
          <w:szCs w:val="24"/>
          <w:lang w:val="ru-RU"/>
        </w:rPr>
        <w:t>лана детаљне регулације комплекса-соларних електрана: »Шајиновац-1», «Шајиновац 2» и «Шајиновац 3», на к.п.568/5, 568/6,</w:t>
      </w:r>
      <w:r w:rsidR="00691541">
        <w:rPr>
          <w:sz w:val="24"/>
          <w:szCs w:val="24"/>
          <w:lang w:val="ru-RU"/>
        </w:rPr>
        <w:t xml:space="preserve"> </w:t>
      </w:r>
      <w:r w:rsidR="00691541" w:rsidRPr="00691541">
        <w:rPr>
          <w:sz w:val="24"/>
          <w:szCs w:val="24"/>
          <w:lang w:val="ru-RU"/>
        </w:rPr>
        <w:t>568/7,</w:t>
      </w:r>
      <w:r w:rsidR="00691541">
        <w:rPr>
          <w:sz w:val="24"/>
          <w:szCs w:val="24"/>
          <w:lang w:val="ru-RU"/>
        </w:rPr>
        <w:t xml:space="preserve"> </w:t>
      </w:r>
      <w:r w:rsidR="00691541" w:rsidRPr="00691541">
        <w:rPr>
          <w:sz w:val="24"/>
          <w:szCs w:val="24"/>
          <w:lang w:val="ru-RU"/>
        </w:rPr>
        <w:t>568/8,</w:t>
      </w:r>
      <w:r w:rsidR="00691541">
        <w:rPr>
          <w:sz w:val="24"/>
          <w:szCs w:val="24"/>
          <w:lang w:val="ru-RU"/>
        </w:rPr>
        <w:t xml:space="preserve"> </w:t>
      </w:r>
      <w:r w:rsidR="00691541" w:rsidRPr="00691541">
        <w:rPr>
          <w:sz w:val="24"/>
          <w:szCs w:val="24"/>
          <w:lang w:val="ru-RU"/>
        </w:rPr>
        <w:t>568/9,</w:t>
      </w:r>
      <w:r w:rsidR="00691541">
        <w:rPr>
          <w:sz w:val="24"/>
          <w:szCs w:val="24"/>
          <w:lang w:val="ru-RU"/>
        </w:rPr>
        <w:t xml:space="preserve"> </w:t>
      </w:r>
      <w:r w:rsidR="00691541" w:rsidRPr="00691541">
        <w:rPr>
          <w:sz w:val="24"/>
          <w:szCs w:val="24"/>
          <w:lang w:val="ru-RU"/>
        </w:rPr>
        <w:t>568/10,</w:t>
      </w:r>
      <w:r w:rsidR="00691541">
        <w:rPr>
          <w:sz w:val="24"/>
          <w:szCs w:val="24"/>
          <w:lang w:val="ru-RU"/>
        </w:rPr>
        <w:t xml:space="preserve"> </w:t>
      </w:r>
      <w:r w:rsidR="00691541" w:rsidRPr="00691541">
        <w:rPr>
          <w:sz w:val="24"/>
          <w:szCs w:val="24"/>
          <w:lang w:val="ru-RU"/>
        </w:rPr>
        <w:t>568/11</w:t>
      </w:r>
      <w:r w:rsidR="00691541">
        <w:rPr>
          <w:sz w:val="24"/>
          <w:szCs w:val="24"/>
          <w:lang w:val="ru-RU"/>
        </w:rPr>
        <w:t xml:space="preserve"> </w:t>
      </w:r>
      <w:r w:rsidR="00691541" w:rsidRPr="00691541">
        <w:rPr>
          <w:sz w:val="24"/>
          <w:szCs w:val="24"/>
          <w:lang w:val="ru-RU"/>
        </w:rPr>
        <w:t xml:space="preserve">у </w:t>
      </w:r>
      <w:r w:rsidR="00691541" w:rsidRPr="00691541">
        <w:rPr>
          <w:sz w:val="24"/>
          <w:szCs w:val="24"/>
        </w:rPr>
        <w:t>K.O.Ша</w:t>
      </w:r>
      <w:r w:rsidR="00691541" w:rsidRPr="00691541">
        <w:rPr>
          <w:sz w:val="24"/>
          <w:szCs w:val="24"/>
          <w:lang w:val="sr-Cyrl-RS"/>
        </w:rPr>
        <w:t>ј</w:t>
      </w:r>
      <w:r w:rsidR="00691541" w:rsidRPr="00691541">
        <w:rPr>
          <w:sz w:val="24"/>
          <w:szCs w:val="24"/>
        </w:rPr>
        <w:t>иновац</w:t>
      </w:r>
      <w:r w:rsidR="00691541" w:rsidRPr="00691541">
        <w:rPr>
          <w:sz w:val="24"/>
          <w:szCs w:val="24"/>
          <w:lang w:val="ru-RU"/>
        </w:rPr>
        <w:t>, снага 3</w:t>
      </w:r>
      <w:r w:rsidR="00691541" w:rsidRPr="00691541">
        <w:rPr>
          <w:sz w:val="24"/>
          <w:szCs w:val="24"/>
        </w:rPr>
        <w:t>x999 кW</w:t>
      </w:r>
      <w:r w:rsidR="00691541" w:rsidRPr="00691541">
        <w:rPr>
          <w:sz w:val="24"/>
          <w:szCs w:val="24"/>
          <w:lang w:val="sr-Cyrl-CS"/>
        </w:rPr>
        <w:t xml:space="preserve"> </w:t>
      </w:r>
      <w:r w:rsidRPr="00691541">
        <w:rPr>
          <w:rStyle w:val="FontStyle11"/>
          <w:sz w:val="24"/>
          <w:szCs w:val="24"/>
          <w:lang w:val="sr-Cyrl-CS"/>
        </w:rPr>
        <w:t xml:space="preserve">ступа на снагу осмог дана од дана објављивања у "Службеном </w:t>
      </w:r>
      <w:r w:rsidRPr="00691541">
        <w:rPr>
          <w:rStyle w:val="FontStyle11"/>
          <w:sz w:val="24"/>
          <w:szCs w:val="24"/>
        </w:rPr>
        <w:t>листу</w:t>
      </w:r>
      <w:r w:rsidRPr="00691541">
        <w:rPr>
          <w:rStyle w:val="FontStyle11"/>
          <w:sz w:val="24"/>
          <w:szCs w:val="24"/>
          <w:lang w:val="sr-Cyrl-CS"/>
        </w:rPr>
        <w:t xml:space="preserve"> града Ниша".</w:t>
      </w:r>
    </w:p>
    <w:p w:rsidR="00DE0987" w:rsidRDefault="00DE0987" w:rsidP="00DE0987">
      <w:pPr>
        <w:pStyle w:val="Style1"/>
        <w:rPr>
          <w:bCs/>
          <w:lang w:val="sr-Cyrl-CS"/>
        </w:rPr>
      </w:pPr>
    </w:p>
    <w:p w:rsidR="00DE0987" w:rsidRDefault="00DE0987" w:rsidP="00DE0987">
      <w:pPr>
        <w:pStyle w:val="Style1"/>
        <w:rPr>
          <w:bCs/>
          <w:lang w:val="sr-Cyrl-CS"/>
        </w:rPr>
      </w:pPr>
    </w:p>
    <w:p w:rsidR="00DE0987" w:rsidRPr="00DE39F0" w:rsidRDefault="00DE0987" w:rsidP="00DE0987">
      <w:pPr>
        <w:pStyle w:val="Style1"/>
        <w:rPr>
          <w:bCs/>
        </w:rPr>
      </w:pPr>
      <w:r w:rsidRPr="00DE39F0">
        <w:rPr>
          <w:bCs/>
          <w:lang w:val="sr-Cyrl-CS"/>
        </w:rPr>
        <w:t>Број:</w:t>
      </w:r>
      <w:r>
        <w:rPr>
          <w:bCs/>
          <w:lang w:val="sr-Cyrl-CS"/>
        </w:rPr>
        <w:t xml:space="preserve"> </w:t>
      </w:r>
      <w:r w:rsidR="006C227F">
        <w:rPr>
          <w:lang w:val="sr-Cyrl-CS"/>
        </w:rPr>
        <w:t>350-72</w:t>
      </w:r>
      <w:r w:rsidR="007C64CF" w:rsidRPr="004C5BA8">
        <w:rPr>
          <w:lang w:val="sr-Cyrl-CS"/>
        </w:rPr>
        <w:t>/2018</w:t>
      </w:r>
    </w:p>
    <w:p w:rsidR="00DE0987" w:rsidRPr="00DE39F0" w:rsidRDefault="00DE0987" w:rsidP="00DE0987">
      <w:pPr>
        <w:pStyle w:val="Style1"/>
        <w:rPr>
          <w:b/>
          <w:i/>
          <w:lang w:val="sr-Cyrl-CS"/>
        </w:rPr>
      </w:pPr>
    </w:p>
    <w:p w:rsidR="00DE0987" w:rsidRPr="00FC0338" w:rsidRDefault="00FB632A" w:rsidP="00DE0987">
      <w:pPr>
        <w:pStyle w:val="Style1"/>
        <w:rPr>
          <w:rFonts w:cs="Arial"/>
          <w:b/>
          <w:i/>
          <w:lang w:val="sr-Cyrl-RS"/>
        </w:rPr>
      </w:pPr>
      <w:r>
        <w:rPr>
          <w:b/>
          <w:i/>
          <w:lang w:val="sr-Cyrl-CS"/>
        </w:rPr>
        <w:t>У Дољевцу, 29.11.</w:t>
      </w:r>
      <w:r w:rsidR="00DE0987" w:rsidRPr="00FC0338">
        <w:rPr>
          <w:b/>
          <w:i/>
          <w:lang w:val="sr-Cyrl-CS"/>
        </w:rPr>
        <w:t>201</w:t>
      </w:r>
      <w:r w:rsidR="00DE0987" w:rsidRPr="00FC0338">
        <w:rPr>
          <w:b/>
          <w:i/>
        </w:rPr>
        <w:t>8</w:t>
      </w:r>
      <w:r w:rsidR="00DE0987" w:rsidRPr="00FC0338">
        <w:rPr>
          <w:b/>
          <w:i/>
          <w:lang w:val="sr-Cyrl-CS"/>
        </w:rPr>
        <w:t>. године</w:t>
      </w:r>
    </w:p>
    <w:p w:rsidR="00DE0987" w:rsidRPr="00FC0338" w:rsidRDefault="00DE0987" w:rsidP="00DE0987">
      <w:pPr>
        <w:pStyle w:val="Style1"/>
        <w:jc w:val="center"/>
        <w:rPr>
          <w:rFonts w:cs="Arial"/>
          <w:b/>
          <w:bCs/>
          <w:lang w:val="sr-Latn-CS"/>
        </w:rPr>
      </w:pPr>
    </w:p>
    <w:p w:rsidR="00DE0987" w:rsidRPr="00FC0338" w:rsidRDefault="00DE0987" w:rsidP="00DE0987">
      <w:pPr>
        <w:pStyle w:val="Style1"/>
        <w:jc w:val="center"/>
        <w:rPr>
          <w:rFonts w:cs="Arial"/>
          <w:b/>
          <w:bCs/>
          <w:lang w:val="sr-Cyrl-RS"/>
        </w:rPr>
      </w:pPr>
    </w:p>
    <w:p w:rsidR="00DE0987" w:rsidRPr="00FC0338" w:rsidRDefault="006C227F" w:rsidP="00DE0987">
      <w:pPr>
        <w:pStyle w:val="Style1"/>
        <w:jc w:val="center"/>
        <w:rPr>
          <w:rFonts w:cs="Arial"/>
          <w:b/>
          <w:bCs/>
          <w:lang w:val="ru-RU"/>
        </w:rPr>
      </w:pPr>
      <w:r>
        <w:rPr>
          <w:rFonts w:cs="Arial"/>
          <w:b/>
          <w:bCs/>
          <w:lang w:val="sr-Cyrl-RS"/>
        </w:rPr>
        <w:t>ПРИВРЕМЕНИ ОРГАН</w:t>
      </w:r>
      <w:r w:rsidR="00DE0987" w:rsidRPr="00FC0338">
        <w:rPr>
          <w:rFonts w:cs="Arial"/>
          <w:b/>
          <w:bCs/>
          <w:lang w:val="ru-RU"/>
        </w:rPr>
        <w:t xml:space="preserve"> </w:t>
      </w:r>
      <w:r w:rsidR="00DE0987" w:rsidRPr="00FC0338">
        <w:rPr>
          <w:rFonts w:cs="Arial"/>
          <w:b/>
          <w:bCs/>
          <w:lang w:val="sr-Latn-CS"/>
        </w:rPr>
        <w:t xml:space="preserve">ОПШТИНЕ </w:t>
      </w:r>
      <w:r w:rsidR="00DE0987" w:rsidRPr="00FC0338">
        <w:rPr>
          <w:rFonts w:cs="Arial"/>
          <w:b/>
          <w:bCs/>
          <w:lang w:val="ru-RU"/>
        </w:rPr>
        <w:t>ДОЉЕВАЦ</w:t>
      </w:r>
    </w:p>
    <w:p w:rsidR="00DE0987" w:rsidRPr="00FC0338" w:rsidRDefault="00DE0987" w:rsidP="009E2835">
      <w:pPr>
        <w:rPr>
          <w:sz w:val="24"/>
          <w:szCs w:val="24"/>
          <w:lang w:val="ru-RU"/>
        </w:rPr>
      </w:pPr>
    </w:p>
    <w:p w:rsidR="00DE0987" w:rsidRDefault="001C5875" w:rsidP="001C5875">
      <w:pPr>
        <w:jc w:val="right"/>
        <w:rPr>
          <w:sz w:val="24"/>
          <w:szCs w:val="24"/>
          <w:lang w:val="sr-Cyrl-RS"/>
        </w:rPr>
      </w:pPr>
      <w:r>
        <w:rPr>
          <w:sz w:val="24"/>
          <w:szCs w:val="24"/>
          <w:lang w:val="sr-Cyrl-RS"/>
        </w:rPr>
        <w:t>ПРЕДСЕДАВАЈУЋИ</w:t>
      </w:r>
    </w:p>
    <w:p w:rsidR="001C5875" w:rsidRPr="001C5875" w:rsidRDefault="001C5875" w:rsidP="001C5875">
      <w:pPr>
        <w:jc w:val="right"/>
        <w:rPr>
          <w:sz w:val="24"/>
          <w:szCs w:val="24"/>
          <w:lang w:val="sr-Cyrl-RS"/>
        </w:rPr>
      </w:pPr>
      <w:r>
        <w:rPr>
          <w:sz w:val="24"/>
          <w:szCs w:val="24"/>
          <w:lang w:val="sr-Cyrl-RS"/>
        </w:rPr>
        <w:t>мр екон. Милош Вукотић</w:t>
      </w:r>
    </w:p>
    <w:p w:rsidR="004D4727" w:rsidRDefault="004D4727" w:rsidP="004D4727">
      <w:pPr>
        <w:spacing w:line="0" w:lineRule="atLeast"/>
        <w:jc w:val="center"/>
        <w:rPr>
          <w:b/>
          <w:sz w:val="24"/>
        </w:rPr>
      </w:pPr>
    </w:p>
    <w:p w:rsidR="004D4727" w:rsidRDefault="004D4727" w:rsidP="004D4727">
      <w:pPr>
        <w:spacing w:line="0" w:lineRule="atLeast"/>
        <w:jc w:val="center"/>
        <w:rPr>
          <w:b/>
          <w:sz w:val="24"/>
        </w:rPr>
      </w:pPr>
    </w:p>
    <w:p w:rsidR="004D4727" w:rsidRDefault="004D4727" w:rsidP="00D20ED3">
      <w:pPr>
        <w:spacing w:line="0" w:lineRule="atLeast"/>
        <w:rPr>
          <w:b/>
          <w:sz w:val="24"/>
        </w:rPr>
      </w:pPr>
    </w:p>
    <w:p w:rsidR="00F77AD0" w:rsidRDefault="00F77AD0" w:rsidP="00D20ED3">
      <w:pPr>
        <w:spacing w:line="0" w:lineRule="atLeast"/>
        <w:rPr>
          <w:b/>
          <w:sz w:val="24"/>
        </w:rPr>
      </w:pPr>
    </w:p>
    <w:p w:rsidR="00F77AD0" w:rsidRDefault="00F77AD0" w:rsidP="00D20ED3">
      <w:pPr>
        <w:spacing w:line="0" w:lineRule="atLeast"/>
        <w:rPr>
          <w:b/>
          <w:sz w:val="24"/>
        </w:rPr>
      </w:pPr>
    </w:p>
    <w:p w:rsidR="00F77AD0" w:rsidRDefault="00F77AD0" w:rsidP="00D20ED3">
      <w:pPr>
        <w:spacing w:line="0" w:lineRule="atLeast"/>
        <w:rPr>
          <w:b/>
          <w:sz w:val="24"/>
        </w:rPr>
      </w:pPr>
    </w:p>
    <w:p w:rsidR="00F77AD0" w:rsidRDefault="00F77AD0" w:rsidP="00D20ED3">
      <w:pPr>
        <w:spacing w:line="0" w:lineRule="atLeast"/>
        <w:rPr>
          <w:b/>
          <w:sz w:val="24"/>
        </w:rPr>
      </w:pPr>
    </w:p>
    <w:p w:rsidR="00F77AD0" w:rsidRDefault="00F77AD0" w:rsidP="00D20ED3">
      <w:pPr>
        <w:spacing w:line="0" w:lineRule="atLeast"/>
        <w:rPr>
          <w:b/>
          <w:sz w:val="24"/>
        </w:rPr>
      </w:pPr>
    </w:p>
    <w:p w:rsidR="00F77AD0" w:rsidRDefault="00F77AD0" w:rsidP="00D20ED3">
      <w:pPr>
        <w:spacing w:line="0" w:lineRule="atLeast"/>
        <w:rPr>
          <w:b/>
          <w:sz w:val="24"/>
        </w:rPr>
      </w:pPr>
    </w:p>
    <w:p w:rsidR="00F77AD0" w:rsidRDefault="00F77AD0" w:rsidP="00D20ED3">
      <w:pPr>
        <w:spacing w:line="0" w:lineRule="atLeast"/>
        <w:rPr>
          <w:b/>
          <w:sz w:val="24"/>
        </w:rPr>
      </w:pPr>
    </w:p>
    <w:p w:rsidR="00F77AD0" w:rsidRDefault="00F77AD0" w:rsidP="00D20ED3">
      <w:pPr>
        <w:spacing w:line="0" w:lineRule="atLeast"/>
        <w:rPr>
          <w:b/>
          <w:sz w:val="24"/>
        </w:rPr>
      </w:pPr>
    </w:p>
    <w:p w:rsidR="00F77AD0" w:rsidRDefault="00F77AD0" w:rsidP="00D20ED3">
      <w:pPr>
        <w:spacing w:line="0" w:lineRule="atLeast"/>
        <w:rPr>
          <w:b/>
          <w:sz w:val="24"/>
        </w:rPr>
      </w:pPr>
    </w:p>
    <w:p w:rsidR="00F77AD0" w:rsidRDefault="00F77AD0" w:rsidP="00D20ED3">
      <w:pPr>
        <w:spacing w:line="0" w:lineRule="atLeast"/>
        <w:rPr>
          <w:b/>
          <w:sz w:val="24"/>
        </w:rPr>
      </w:pPr>
    </w:p>
    <w:p w:rsidR="00657823" w:rsidRDefault="00657823" w:rsidP="004D4727">
      <w:pPr>
        <w:spacing w:line="0" w:lineRule="atLeast"/>
        <w:jc w:val="center"/>
        <w:rPr>
          <w:b/>
          <w:sz w:val="24"/>
        </w:rPr>
      </w:pPr>
    </w:p>
    <w:p w:rsidR="00657823" w:rsidRDefault="00657823" w:rsidP="004D4727">
      <w:pPr>
        <w:spacing w:line="0" w:lineRule="atLeast"/>
        <w:jc w:val="center"/>
        <w:rPr>
          <w:b/>
          <w:sz w:val="24"/>
        </w:rPr>
      </w:pPr>
    </w:p>
    <w:p w:rsidR="00905055" w:rsidRPr="0006745E" w:rsidRDefault="00905055" w:rsidP="00DE0987">
      <w:pPr>
        <w:jc w:val="both"/>
        <w:rPr>
          <w:sz w:val="24"/>
          <w:szCs w:val="24"/>
        </w:rPr>
      </w:pPr>
      <w:bookmarkStart w:id="0" w:name="_GoBack"/>
      <w:bookmarkEnd w:id="0"/>
    </w:p>
    <w:sectPr w:rsidR="00905055" w:rsidRPr="0006745E" w:rsidSect="00254FB5">
      <w:headerReference w:type="even" r:id="rId11"/>
      <w:headerReference w:type="default" r:id="rId12"/>
      <w:footerReference w:type="default" r:id="rId13"/>
      <w:pgSz w:w="11907" w:h="16840" w:code="9"/>
      <w:pgMar w:top="1438" w:right="851"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EF1" w:rsidRDefault="00C61EF1">
      <w:r>
        <w:separator/>
      </w:r>
    </w:p>
  </w:endnote>
  <w:endnote w:type="continuationSeparator" w:id="0">
    <w:p w:rsidR="00C61EF1" w:rsidRDefault="00C6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TimesBold">
    <w:altName w:val="Times New Roman"/>
    <w:panose1 w:val="00000000000000000000"/>
    <w:charset w:val="00"/>
    <w:family w:val="auto"/>
    <w:notTrueType/>
    <w:pitch w:val="variable"/>
    <w:sig w:usb0="00000003" w:usb1="00000000" w:usb2="00000000" w:usb3="00000000" w:csb0="00000001" w:csb1="00000000"/>
  </w:font>
  <w:font w:name="Times Yu">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CC"/>
    <w:family w:val="auto"/>
    <w:pitch w:val="default"/>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656" w:rsidRPr="00474222" w:rsidRDefault="00E25656" w:rsidP="00474222">
    <w:pPr>
      <w:pStyle w:val="Footer"/>
      <w:pBdr>
        <w:top w:val="thinThickSmallGap" w:sz="24" w:space="1" w:color="622423" w:themeColor="accent2" w:themeShade="7F"/>
      </w:pBdr>
      <w:rPr>
        <w:rFonts w:asciiTheme="majorHAnsi" w:eastAsiaTheme="majorEastAsia" w:hAnsiTheme="majorHAnsi" w:cstheme="majorBidi"/>
        <w:i/>
        <w:sz w:val="20"/>
        <w:szCs w:val="20"/>
      </w:rPr>
    </w:pPr>
    <w:r w:rsidRPr="00474222">
      <w:rPr>
        <w:i/>
        <w:sz w:val="20"/>
        <w:szCs w:val="20"/>
        <w:lang w:val="sr-Cyrl-RS"/>
      </w:rPr>
      <w:t xml:space="preserve">Измена и допуна </w:t>
    </w:r>
    <w:r w:rsidRPr="00474222">
      <w:rPr>
        <w:i/>
        <w:sz w:val="20"/>
        <w:szCs w:val="20"/>
      </w:rPr>
      <w:t>П</w:t>
    </w:r>
    <w:r w:rsidRPr="00474222">
      <w:rPr>
        <w:i/>
        <w:sz w:val="20"/>
        <w:szCs w:val="20"/>
        <w:lang w:val="ru-RU"/>
      </w:rPr>
      <w:t>лана детаљне регулације комплекса-соларних електрана: »Шајиновац-1», «Шајиновац 2» и «Шајиновац 3»,  на к.п.568/5, 568/</w:t>
    </w:r>
    <w:r w:rsidR="0021130D">
      <w:rPr>
        <w:i/>
        <w:sz w:val="20"/>
        <w:szCs w:val="20"/>
        <w:lang w:val="ru-RU"/>
      </w:rPr>
      <w:t>6,</w:t>
    </w:r>
    <w:r w:rsidR="00CD0471">
      <w:rPr>
        <w:i/>
        <w:sz w:val="20"/>
        <w:szCs w:val="20"/>
        <w:lang w:val="ru-RU"/>
      </w:rPr>
      <w:t xml:space="preserve"> </w:t>
    </w:r>
    <w:r w:rsidR="0021130D">
      <w:rPr>
        <w:i/>
        <w:sz w:val="20"/>
        <w:szCs w:val="20"/>
        <w:lang w:val="ru-RU"/>
      </w:rPr>
      <w:t>568/7,</w:t>
    </w:r>
    <w:r w:rsidR="00CD0471">
      <w:rPr>
        <w:i/>
        <w:sz w:val="20"/>
        <w:szCs w:val="20"/>
        <w:lang w:val="ru-RU"/>
      </w:rPr>
      <w:t xml:space="preserve"> </w:t>
    </w:r>
    <w:r w:rsidR="0021130D">
      <w:rPr>
        <w:i/>
        <w:sz w:val="20"/>
        <w:szCs w:val="20"/>
        <w:lang w:val="ru-RU"/>
      </w:rPr>
      <w:t>568/8,</w:t>
    </w:r>
    <w:r w:rsidR="00CD0471">
      <w:rPr>
        <w:i/>
        <w:sz w:val="20"/>
        <w:szCs w:val="20"/>
        <w:lang w:val="ru-RU"/>
      </w:rPr>
      <w:t xml:space="preserve"> </w:t>
    </w:r>
    <w:r w:rsidR="0021130D">
      <w:rPr>
        <w:i/>
        <w:sz w:val="20"/>
        <w:szCs w:val="20"/>
        <w:lang w:val="ru-RU"/>
      </w:rPr>
      <w:t>568/9,</w:t>
    </w:r>
    <w:r w:rsidR="00CD0471">
      <w:rPr>
        <w:i/>
        <w:sz w:val="20"/>
        <w:szCs w:val="20"/>
        <w:lang w:val="ru-RU"/>
      </w:rPr>
      <w:t xml:space="preserve"> </w:t>
    </w:r>
    <w:r w:rsidR="0021130D">
      <w:rPr>
        <w:i/>
        <w:sz w:val="20"/>
        <w:szCs w:val="20"/>
        <w:lang w:val="ru-RU"/>
      </w:rPr>
      <w:t>568/10,</w:t>
    </w:r>
    <w:r w:rsidR="00CD0471">
      <w:rPr>
        <w:i/>
        <w:sz w:val="20"/>
        <w:szCs w:val="20"/>
        <w:lang w:val="ru-RU"/>
      </w:rPr>
      <w:t xml:space="preserve"> </w:t>
    </w:r>
    <w:r w:rsidRPr="00474222">
      <w:rPr>
        <w:i/>
        <w:sz w:val="20"/>
        <w:szCs w:val="20"/>
        <w:lang w:val="ru-RU"/>
      </w:rPr>
      <w:t xml:space="preserve">568/11 у </w:t>
    </w:r>
    <w:r w:rsidRPr="00474222">
      <w:rPr>
        <w:i/>
        <w:sz w:val="20"/>
        <w:szCs w:val="20"/>
      </w:rPr>
      <w:t>K.O.Ша</w:t>
    </w:r>
    <w:r w:rsidRPr="00474222">
      <w:rPr>
        <w:i/>
        <w:sz w:val="20"/>
        <w:szCs w:val="20"/>
        <w:lang w:val="sr-Cyrl-RS"/>
      </w:rPr>
      <w:t>ј</w:t>
    </w:r>
    <w:r w:rsidRPr="00474222">
      <w:rPr>
        <w:i/>
        <w:sz w:val="20"/>
        <w:szCs w:val="20"/>
      </w:rPr>
      <w:t>иновац</w:t>
    </w:r>
    <w:r w:rsidRPr="00474222">
      <w:rPr>
        <w:i/>
        <w:sz w:val="20"/>
        <w:szCs w:val="20"/>
        <w:lang w:val="ru-RU"/>
      </w:rPr>
      <w:t>, снага 3</w:t>
    </w:r>
    <w:r w:rsidRPr="00474222">
      <w:rPr>
        <w:i/>
        <w:sz w:val="20"/>
        <w:szCs w:val="20"/>
      </w:rPr>
      <w:t>x999 кW</w:t>
    </w:r>
    <w:r w:rsidRPr="00474222">
      <w:rPr>
        <w:rFonts w:asciiTheme="majorHAnsi" w:eastAsiaTheme="majorEastAsia" w:hAnsiTheme="majorHAnsi" w:cstheme="majorBidi"/>
        <w:i/>
        <w:sz w:val="20"/>
        <w:szCs w:val="20"/>
      </w:rPr>
      <w:ptab w:relativeTo="margin" w:alignment="right" w:leader="none"/>
    </w:r>
    <w:r w:rsidRPr="00474222">
      <w:rPr>
        <w:rFonts w:asciiTheme="majorHAnsi" w:eastAsiaTheme="majorEastAsia" w:hAnsiTheme="majorHAnsi" w:cstheme="majorBidi"/>
        <w:i/>
        <w:sz w:val="20"/>
        <w:szCs w:val="20"/>
      </w:rPr>
      <w:t xml:space="preserve"> </w:t>
    </w:r>
    <w:r w:rsidRPr="00474222">
      <w:rPr>
        <w:rFonts w:asciiTheme="minorHAnsi" w:eastAsiaTheme="minorEastAsia" w:hAnsiTheme="minorHAnsi" w:cstheme="minorBidi"/>
        <w:i/>
        <w:sz w:val="20"/>
        <w:szCs w:val="20"/>
      </w:rPr>
      <w:fldChar w:fldCharType="begin"/>
    </w:r>
    <w:r w:rsidRPr="00474222">
      <w:rPr>
        <w:i/>
        <w:sz w:val="20"/>
        <w:szCs w:val="20"/>
      </w:rPr>
      <w:instrText xml:space="preserve"> PAGE   \* MERGEFORMAT </w:instrText>
    </w:r>
    <w:r w:rsidRPr="00474222">
      <w:rPr>
        <w:rFonts w:asciiTheme="minorHAnsi" w:eastAsiaTheme="minorEastAsia" w:hAnsiTheme="minorHAnsi" w:cstheme="minorBidi"/>
        <w:i/>
        <w:sz w:val="20"/>
        <w:szCs w:val="20"/>
      </w:rPr>
      <w:fldChar w:fldCharType="separate"/>
    </w:r>
    <w:r w:rsidR="00FB632A" w:rsidRPr="00FB632A">
      <w:rPr>
        <w:rFonts w:asciiTheme="majorHAnsi" w:eastAsiaTheme="majorEastAsia" w:hAnsiTheme="majorHAnsi" w:cstheme="majorBidi"/>
        <w:i/>
        <w:noProof/>
        <w:sz w:val="20"/>
        <w:szCs w:val="20"/>
      </w:rPr>
      <w:t>27</w:t>
    </w:r>
    <w:r w:rsidRPr="00474222">
      <w:rPr>
        <w:rFonts w:asciiTheme="majorHAnsi" w:eastAsiaTheme="majorEastAsia" w:hAnsiTheme="majorHAnsi" w:cstheme="majorBidi"/>
        <w:i/>
        <w:noProof/>
        <w:sz w:val="20"/>
        <w:szCs w:val="20"/>
      </w:rPr>
      <w:fldChar w:fldCharType="end"/>
    </w:r>
  </w:p>
  <w:p w:rsidR="00E25656" w:rsidRPr="00474222" w:rsidRDefault="00E25656" w:rsidP="009E138D">
    <w:pPr>
      <w:pStyle w:val="Footer"/>
      <w:jc w:val="both"/>
      <w:rPr>
        <w:i/>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EF1" w:rsidRDefault="00C61EF1">
      <w:r>
        <w:separator/>
      </w:r>
    </w:p>
  </w:footnote>
  <w:footnote w:type="continuationSeparator" w:id="0">
    <w:p w:rsidR="00C61EF1" w:rsidRDefault="00C6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656" w:rsidRDefault="00E25656" w:rsidP="000C7F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656" w:rsidRDefault="00E25656" w:rsidP="000C7F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656" w:rsidRDefault="00E25656" w:rsidP="000C7F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4090005"/>
    <w:lvl w:ilvl="0">
      <w:start w:val="1"/>
      <w:numFmt w:val="bullet"/>
      <w:lvlText w:val=""/>
      <w:lvlJc w:val="left"/>
      <w:pPr>
        <w:ind w:left="720" w:hanging="360"/>
      </w:pPr>
      <w:rPr>
        <w:rFonts w:ascii="Wingdings" w:hAnsi="Wingdings" w:hint="default"/>
        <w:color w:val="auto"/>
      </w:rPr>
    </w:lvl>
  </w:abstractNum>
  <w:abstractNum w:abstractNumId="1" w15:restartNumberingAfterBreak="0">
    <w:nsid w:val="00000006"/>
    <w:multiLevelType w:val="singleLevel"/>
    <w:tmpl w:val="00000006"/>
    <w:lvl w:ilvl="0">
      <w:start w:val="1"/>
      <w:numFmt w:val="bullet"/>
      <w:lvlText w:val=""/>
      <w:lvlJc w:val="left"/>
      <w:pPr>
        <w:ind w:left="720" w:hanging="360"/>
      </w:pPr>
      <w:rPr>
        <w:rFonts w:ascii="Symbol" w:hAnsi="Symbol" w:cs="Times New Roman"/>
      </w:rPr>
    </w:lvl>
  </w:abstractNum>
  <w:abstractNum w:abstractNumId="2" w15:restartNumberingAfterBreak="0">
    <w:nsid w:val="0000000B"/>
    <w:multiLevelType w:val="multilevel"/>
    <w:tmpl w:val="BD808D0C"/>
    <w:name w:val="WW8Num1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13CA6347"/>
    <w:multiLevelType w:val="hybridMultilevel"/>
    <w:tmpl w:val="C77C8B34"/>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4" w15:restartNumberingAfterBreak="0">
    <w:nsid w:val="187A3FB1"/>
    <w:multiLevelType w:val="hybridMultilevel"/>
    <w:tmpl w:val="32F428F8"/>
    <w:lvl w:ilvl="0" w:tplc="AB2A0F2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A0EB5"/>
    <w:multiLevelType w:val="hybridMultilevel"/>
    <w:tmpl w:val="059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37FB7"/>
    <w:multiLevelType w:val="hybridMultilevel"/>
    <w:tmpl w:val="99365178"/>
    <w:lvl w:ilvl="0" w:tplc="DA78C814">
      <w:start w:val="1"/>
      <w:numFmt w:val="bullet"/>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301C8"/>
    <w:multiLevelType w:val="hybridMultilevel"/>
    <w:tmpl w:val="BD44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52658"/>
    <w:multiLevelType w:val="hybridMultilevel"/>
    <w:tmpl w:val="B70AB360"/>
    <w:lvl w:ilvl="0" w:tplc="3948D242">
      <w:start w:val="1"/>
      <w:numFmt w:val="bullet"/>
      <w:lvlText w:val=""/>
      <w:lvlJc w:val="left"/>
      <w:pPr>
        <w:ind w:left="720" w:hanging="360"/>
      </w:pPr>
      <w:rPr>
        <w:rFonts w:ascii="Symbol" w:hAnsi="Symbol" w:hint="default"/>
        <w:lang w:val="sr-Cyrl-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6612B"/>
    <w:multiLevelType w:val="hybridMultilevel"/>
    <w:tmpl w:val="64C09928"/>
    <w:lvl w:ilvl="0" w:tplc="440277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2D5059"/>
    <w:multiLevelType w:val="hybridMultilevel"/>
    <w:tmpl w:val="5B78A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A7389F"/>
    <w:multiLevelType w:val="multilevel"/>
    <w:tmpl w:val="F2E278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A4134B"/>
    <w:multiLevelType w:val="hybridMultilevel"/>
    <w:tmpl w:val="72EC3AB6"/>
    <w:lvl w:ilvl="0" w:tplc="AA5E5338">
      <w:start w:val="1"/>
      <w:numFmt w:val="bullet"/>
      <w:lvlText w:val=""/>
      <w:lvlJc w:val="left"/>
      <w:pPr>
        <w:ind w:left="360" w:hanging="360"/>
      </w:pPr>
      <w:rPr>
        <w:rFonts w:ascii="Symbol" w:hAnsi="Symbol" w:hint="default"/>
        <w:color w:val="80808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5D4318"/>
    <w:multiLevelType w:val="hybridMultilevel"/>
    <w:tmpl w:val="893C5E98"/>
    <w:lvl w:ilvl="0" w:tplc="76D42BD6">
      <w:start w:val="1"/>
      <w:numFmt w:val="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0"/>
  </w:num>
  <w:num w:numId="3">
    <w:abstractNumId w:val="13"/>
  </w:num>
  <w:num w:numId="4">
    <w:abstractNumId w:val="9"/>
  </w:num>
  <w:num w:numId="5">
    <w:abstractNumId w:val="4"/>
  </w:num>
  <w:num w:numId="6">
    <w:abstractNumId w:val="12"/>
  </w:num>
  <w:num w:numId="7">
    <w:abstractNumId w:val="11"/>
  </w:num>
  <w:num w:numId="8">
    <w:abstractNumId w:val="0"/>
  </w:num>
  <w:num w:numId="9">
    <w:abstractNumId w:val="2"/>
  </w:num>
  <w:num w:numId="10">
    <w:abstractNumId w:val="8"/>
  </w:num>
  <w:num w:numId="11">
    <w:abstractNumId w:val="3"/>
  </w:num>
  <w:num w:numId="12">
    <w:abstractNumId w:val="1"/>
  </w:num>
  <w:num w:numId="13">
    <w:abstractNumId w:val="5"/>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56"/>
    <w:rsid w:val="0000001B"/>
    <w:rsid w:val="0000422F"/>
    <w:rsid w:val="00004D1B"/>
    <w:rsid w:val="00007800"/>
    <w:rsid w:val="00007CED"/>
    <w:rsid w:val="00010CA9"/>
    <w:rsid w:val="00011644"/>
    <w:rsid w:val="00012054"/>
    <w:rsid w:val="00014226"/>
    <w:rsid w:val="0001537B"/>
    <w:rsid w:val="00020997"/>
    <w:rsid w:val="000219C4"/>
    <w:rsid w:val="00021FCD"/>
    <w:rsid w:val="00024149"/>
    <w:rsid w:val="00025BA9"/>
    <w:rsid w:val="0002657D"/>
    <w:rsid w:val="0002777B"/>
    <w:rsid w:val="000318DE"/>
    <w:rsid w:val="00032768"/>
    <w:rsid w:val="00035B98"/>
    <w:rsid w:val="000363E0"/>
    <w:rsid w:val="0004084C"/>
    <w:rsid w:val="00040EE2"/>
    <w:rsid w:val="00041775"/>
    <w:rsid w:val="00041AD6"/>
    <w:rsid w:val="00042AC7"/>
    <w:rsid w:val="000430F3"/>
    <w:rsid w:val="000476FC"/>
    <w:rsid w:val="000502C8"/>
    <w:rsid w:val="00050D1F"/>
    <w:rsid w:val="000523DF"/>
    <w:rsid w:val="00053307"/>
    <w:rsid w:val="000534CA"/>
    <w:rsid w:val="00057C7B"/>
    <w:rsid w:val="0006212D"/>
    <w:rsid w:val="000628E0"/>
    <w:rsid w:val="000630D5"/>
    <w:rsid w:val="0006745E"/>
    <w:rsid w:val="0007088C"/>
    <w:rsid w:val="000716E9"/>
    <w:rsid w:val="00072C68"/>
    <w:rsid w:val="000750CC"/>
    <w:rsid w:val="000854E0"/>
    <w:rsid w:val="00085C18"/>
    <w:rsid w:val="00086925"/>
    <w:rsid w:val="00086A70"/>
    <w:rsid w:val="000905A5"/>
    <w:rsid w:val="00093ADC"/>
    <w:rsid w:val="000940A3"/>
    <w:rsid w:val="000947DA"/>
    <w:rsid w:val="0009580F"/>
    <w:rsid w:val="000964B5"/>
    <w:rsid w:val="00097495"/>
    <w:rsid w:val="000A124A"/>
    <w:rsid w:val="000A2A4D"/>
    <w:rsid w:val="000A337A"/>
    <w:rsid w:val="000A781D"/>
    <w:rsid w:val="000A7946"/>
    <w:rsid w:val="000B6558"/>
    <w:rsid w:val="000B68F6"/>
    <w:rsid w:val="000C1255"/>
    <w:rsid w:val="000C191B"/>
    <w:rsid w:val="000C2F76"/>
    <w:rsid w:val="000C5808"/>
    <w:rsid w:val="000C7FBB"/>
    <w:rsid w:val="000D0EA3"/>
    <w:rsid w:val="000D1000"/>
    <w:rsid w:val="000D498C"/>
    <w:rsid w:val="000D4C3F"/>
    <w:rsid w:val="000D594C"/>
    <w:rsid w:val="000D5B77"/>
    <w:rsid w:val="000E03F7"/>
    <w:rsid w:val="000E2326"/>
    <w:rsid w:val="000E4472"/>
    <w:rsid w:val="000E6E37"/>
    <w:rsid w:val="000E77EC"/>
    <w:rsid w:val="000F1666"/>
    <w:rsid w:val="000F1D7A"/>
    <w:rsid w:val="000F40F2"/>
    <w:rsid w:val="000F4D80"/>
    <w:rsid w:val="000F50B3"/>
    <w:rsid w:val="000F6994"/>
    <w:rsid w:val="000F7B1A"/>
    <w:rsid w:val="00100363"/>
    <w:rsid w:val="0010123F"/>
    <w:rsid w:val="00103C0F"/>
    <w:rsid w:val="00110286"/>
    <w:rsid w:val="00112D03"/>
    <w:rsid w:val="0011319E"/>
    <w:rsid w:val="00113901"/>
    <w:rsid w:val="0011482F"/>
    <w:rsid w:val="00115490"/>
    <w:rsid w:val="00116E51"/>
    <w:rsid w:val="00122D3C"/>
    <w:rsid w:val="00124928"/>
    <w:rsid w:val="00130661"/>
    <w:rsid w:val="0013163B"/>
    <w:rsid w:val="00131C2D"/>
    <w:rsid w:val="0013363C"/>
    <w:rsid w:val="00136242"/>
    <w:rsid w:val="00140270"/>
    <w:rsid w:val="00141C75"/>
    <w:rsid w:val="0014215B"/>
    <w:rsid w:val="00142E75"/>
    <w:rsid w:val="00143B0B"/>
    <w:rsid w:val="001451C7"/>
    <w:rsid w:val="001472CC"/>
    <w:rsid w:val="00150589"/>
    <w:rsid w:val="00150D71"/>
    <w:rsid w:val="00151855"/>
    <w:rsid w:val="001521CE"/>
    <w:rsid w:val="0015310E"/>
    <w:rsid w:val="00155C68"/>
    <w:rsid w:val="00160E43"/>
    <w:rsid w:val="00162341"/>
    <w:rsid w:val="00164093"/>
    <w:rsid w:val="00171E84"/>
    <w:rsid w:val="001724C1"/>
    <w:rsid w:val="00172DFA"/>
    <w:rsid w:val="0017343B"/>
    <w:rsid w:val="001751AF"/>
    <w:rsid w:val="00175418"/>
    <w:rsid w:val="00175DCD"/>
    <w:rsid w:val="0017726F"/>
    <w:rsid w:val="0018177A"/>
    <w:rsid w:val="001832F8"/>
    <w:rsid w:val="00184218"/>
    <w:rsid w:val="00185D2F"/>
    <w:rsid w:val="00186A17"/>
    <w:rsid w:val="001873D6"/>
    <w:rsid w:val="0019098C"/>
    <w:rsid w:val="00192246"/>
    <w:rsid w:val="0019392F"/>
    <w:rsid w:val="00194092"/>
    <w:rsid w:val="00195D59"/>
    <w:rsid w:val="001977D2"/>
    <w:rsid w:val="00197912"/>
    <w:rsid w:val="001A20B1"/>
    <w:rsid w:val="001A401D"/>
    <w:rsid w:val="001A49C8"/>
    <w:rsid w:val="001A4CDE"/>
    <w:rsid w:val="001B0872"/>
    <w:rsid w:val="001B2060"/>
    <w:rsid w:val="001B435E"/>
    <w:rsid w:val="001B624F"/>
    <w:rsid w:val="001B7D60"/>
    <w:rsid w:val="001C1BB8"/>
    <w:rsid w:val="001C282C"/>
    <w:rsid w:val="001C2912"/>
    <w:rsid w:val="001C2F88"/>
    <w:rsid w:val="001C5875"/>
    <w:rsid w:val="001C605D"/>
    <w:rsid w:val="001C62F3"/>
    <w:rsid w:val="001D0439"/>
    <w:rsid w:val="001D0C35"/>
    <w:rsid w:val="001D4C16"/>
    <w:rsid w:val="001D4CC8"/>
    <w:rsid w:val="001D5D43"/>
    <w:rsid w:val="001E283E"/>
    <w:rsid w:val="001E3507"/>
    <w:rsid w:val="001E4AB6"/>
    <w:rsid w:val="001E4DB0"/>
    <w:rsid w:val="001E7760"/>
    <w:rsid w:val="001F27C8"/>
    <w:rsid w:val="001F28A1"/>
    <w:rsid w:val="001F4C1A"/>
    <w:rsid w:val="001F6DF9"/>
    <w:rsid w:val="00201B00"/>
    <w:rsid w:val="00202AFF"/>
    <w:rsid w:val="00203F87"/>
    <w:rsid w:val="0020581F"/>
    <w:rsid w:val="0020608A"/>
    <w:rsid w:val="0021011B"/>
    <w:rsid w:val="0021130D"/>
    <w:rsid w:val="002114E1"/>
    <w:rsid w:val="00213828"/>
    <w:rsid w:val="00213AFE"/>
    <w:rsid w:val="00213CC6"/>
    <w:rsid w:val="00215FC4"/>
    <w:rsid w:val="00217E3D"/>
    <w:rsid w:val="00220DC5"/>
    <w:rsid w:val="00224A17"/>
    <w:rsid w:val="00225022"/>
    <w:rsid w:val="00225498"/>
    <w:rsid w:val="00225D73"/>
    <w:rsid w:val="00226E74"/>
    <w:rsid w:val="00226F82"/>
    <w:rsid w:val="0022714D"/>
    <w:rsid w:val="00230A5F"/>
    <w:rsid w:val="0023161C"/>
    <w:rsid w:val="00234AED"/>
    <w:rsid w:val="00235852"/>
    <w:rsid w:val="002362CF"/>
    <w:rsid w:val="002375AC"/>
    <w:rsid w:val="00240ECE"/>
    <w:rsid w:val="00241137"/>
    <w:rsid w:val="0024125C"/>
    <w:rsid w:val="002426EB"/>
    <w:rsid w:val="00242801"/>
    <w:rsid w:val="00244E86"/>
    <w:rsid w:val="0024680B"/>
    <w:rsid w:val="00247E77"/>
    <w:rsid w:val="00250643"/>
    <w:rsid w:val="00252351"/>
    <w:rsid w:val="00252609"/>
    <w:rsid w:val="002535BE"/>
    <w:rsid w:val="00254E0C"/>
    <w:rsid w:val="00254FB5"/>
    <w:rsid w:val="002578A1"/>
    <w:rsid w:val="0026201E"/>
    <w:rsid w:val="002636F0"/>
    <w:rsid w:val="00264037"/>
    <w:rsid w:val="00267D17"/>
    <w:rsid w:val="00270C90"/>
    <w:rsid w:val="00271E81"/>
    <w:rsid w:val="0027229E"/>
    <w:rsid w:val="0027256A"/>
    <w:rsid w:val="00272C3F"/>
    <w:rsid w:val="00273055"/>
    <w:rsid w:val="00274672"/>
    <w:rsid w:val="00274C7E"/>
    <w:rsid w:val="002763CF"/>
    <w:rsid w:val="00276ED9"/>
    <w:rsid w:val="00277026"/>
    <w:rsid w:val="002834C9"/>
    <w:rsid w:val="002843FE"/>
    <w:rsid w:val="002859B9"/>
    <w:rsid w:val="002864D9"/>
    <w:rsid w:val="00286B3C"/>
    <w:rsid w:val="0028705E"/>
    <w:rsid w:val="00287FC6"/>
    <w:rsid w:val="002908A3"/>
    <w:rsid w:val="00291F99"/>
    <w:rsid w:val="00292753"/>
    <w:rsid w:val="0029441C"/>
    <w:rsid w:val="0029510A"/>
    <w:rsid w:val="002A086B"/>
    <w:rsid w:val="002A216C"/>
    <w:rsid w:val="002A2FF6"/>
    <w:rsid w:val="002A432D"/>
    <w:rsid w:val="002A4655"/>
    <w:rsid w:val="002A5CB3"/>
    <w:rsid w:val="002A6FDD"/>
    <w:rsid w:val="002A73DC"/>
    <w:rsid w:val="002B4003"/>
    <w:rsid w:val="002B7B25"/>
    <w:rsid w:val="002C2A30"/>
    <w:rsid w:val="002C3B23"/>
    <w:rsid w:val="002C446F"/>
    <w:rsid w:val="002C612D"/>
    <w:rsid w:val="002D4133"/>
    <w:rsid w:val="002D5841"/>
    <w:rsid w:val="002D60C4"/>
    <w:rsid w:val="002D661F"/>
    <w:rsid w:val="002E3D31"/>
    <w:rsid w:val="002E4B40"/>
    <w:rsid w:val="002E5BED"/>
    <w:rsid w:val="002F01EF"/>
    <w:rsid w:val="002F19E8"/>
    <w:rsid w:val="002F2E98"/>
    <w:rsid w:val="002F51EE"/>
    <w:rsid w:val="002F6763"/>
    <w:rsid w:val="002F6A59"/>
    <w:rsid w:val="002F6AFC"/>
    <w:rsid w:val="002F6F19"/>
    <w:rsid w:val="003009B3"/>
    <w:rsid w:val="0030220E"/>
    <w:rsid w:val="00302422"/>
    <w:rsid w:val="00303556"/>
    <w:rsid w:val="00303FA9"/>
    <w:rsid w:val="00304343"/>
    <w:rsid w:val="00304A93"/>
    <w:rsid w:val="00305267"/>
    <w:rsid w:val="003127E9"/>
    <w:rsid w:val="00313112"/>
    <w:rsid w:val="0031394C"/>
    <w:rsid w:val="003139DB"/>
    <w:rsid w:val="00314BAD"/>
    <w:rsid w:val="0031675B"/>
    <w:rsid w:val="003169A9"/>
    <w:rsid w:val="0032050F"/>
    <w:rsid w:val="0032060D"/>
    <w:rsid w:val="00321D3D"/>
    <w:rsid w:val="0032705E"/>
    <w:rsid w:val="0033062D"/>
    <w:rsid w:val="00331E34"/>
    <w:rsid w:val="0033645D"/>
    <w:rsid w:val="003376B9"/>
    <w:rsid w:val="00337BBE"/>
    <w:rsid w:val="00341060"/>
    <w:rsid w:val="00344519"/>
    <w:rsid w:val="00345B84"/>
    <w:rsid w:val="00351DAB"/>
    <w:rsid w:val="003535C5"/>
    <w:rsid w:val="00354EF8"/>
    <w:rsid w:val="00355F67"/>
    <w:rsid w:val="003578A0"/>
    <w:rsid w:val="00360DF9"/>
    <w:rsid w:val="0036622F"/>
    <w:rsid w:val="00371E90"/>
    <w:rsid w:val="00372312"/>
    <w:rsid w:val="003732B7"/>
    <w:rsid w:val="00375B7E"/>
    <w:rsid w:val="0037767B"/>
    <w:rsid w:val="00380E88"/>
    <w:rsid w:val="0038188A"/>
    <w:rsid w:val="00381A5B"/>
    <w:rsid w:val="00383A70"/>
    <w:rsid w:val="00384FCC"/>
    <w:rsid w:val="00385392"/>
    <w:rsid w:val="0039024E"/>
    <w:rsid w:val="00390DB3"/>
    <w:rsid w:val="00392B83"/>
    <w:rsid w:val="00393603"/>
    <w:rsid w:val="00394AE2"/>
    <w:rsid w:val="00395DA0"/>
    <w:rsid w:val="0039617E"/>
    <w:rsid w:val="003A2D84"/>
    <w:rsid w:val="003A454E"/>
    <w:rsid w:val="003A530B"/>
    <w:rsid w:val="003B0611"/>
    <w:rsid w:val="003B1059"/>
    <w:rsid w:val="003B2B58"/>
    <w:rsid w:val="003B31FD"/>
    <w:rsid w:val="003B5D94"/>
    <w:rsid w:val="003C133F"/>
    <w:rsid w:val="003C44F4"/>
    <w:rsid w:val="003C500B"/>
    <w:rsid w:val="003D13FC"/>
    <w:rsid w:val="003D6968"/>
    <w:rsid w:val="003D6B1B"/>
    <w:rsid w:val="003E05B8"/>
    <w:rsid w:val="003E12C2"/>
    <w:rsid w:val="003E158B"/>
    <w:rsid w:val="003E17A4"/>
    <w:rsid w:val="003E545B"/>
    <w:rsid w:val="003E6FF0"/>
    <w:rsid w:val="003F0063"/>
    <w:rsid w:val="003F03CD"/>
    <w:rsid w:val="003F21FC"/>
    <w:rsid w:val="003F240F"/>
    <w:rsid w:val="003F2981"/>
    <w:rsid w:val="003F585E"/>
    <w:rsid w:val="003F7149"/>
    <w:rsid w:val="00400594"/>
    <w:rsid w:val="00401B31"/>
    <w:rsid w:val="00403395"/>
    <w:rsid w:val="004033A3"/>
    <w:rsid w:val="00404E11"/>
    <w:rsid w:val="00405403"/>
    <w:rsid w:val="00407BFE"/>
    <w:rsid w:val="00412AEA"/>
    <w:rsid w:val="004156BD"/>
    <w:rsid w:val="00416688"/>
    <w:rsid w:val="00416CCB"/>
    <w:rsid w:val="004228E7"/>
    <w:rsid w:val="00422E61"/>
    <w:rsid w:val="0042474D"/>
    <w:rsid w:val="00424840"/>
    <w:rsid w:val="00425BC0"/>
    <w:rsid w:val="0042612F"/>
    <w:rsid w:val="004263D3"/>
    <w:rsid w:val="00427CC2"/>
    <w:rsid w:val="00430676"/>
    <w:rsid w:val="00430ECE"/>
    <w:rsid w:val="00436D70"/>
    <w:rsid w:val="00437177"/>
    <w:rsid w:val="004403D7"/>
    <w:rsid w:val="00440410"/>
    <w:rsid w:val="0044303C"/>
    <w:rsid w:val="00446B38"/>
    <w:rsid w:val="0044766C"/>
    <w:rsid w:val="00453EA7"/>
    <w:rsid w:val="00455374"/>
    <w:rsid w:val="004565EB"/>
    <w:rsid w:val="00460D48"/>
    <w:rsid w:val="0046278C"/>
    <w:rsid w:val="00463AB0"/>
    <w:rsid w:val="0046640A"/>
    <w:rsid w:val="004706B8"/>
    <w:rsid w:val="00471044"/>
    <w:rsid w:val="00474049"/>
    <w:rsid w:val="00474222"/>
    <w:rsid w:val="00475156"/>
    <w:rsid w:val="00477B1B"/>
    <w:rsid w:val="00481B2A"/>
    <w:rsid w:val="00483337"/>
    <w:rsid w:val="00483C56"/>
    <w:rsid w:val="004844BA"/>
    <w:rsid w:val="00490436"/>
    <w:rsid w:val="004910F9"/>
    <w:rsid w:val="00492F8F"/>
    <w:rsid w:val="0049507A"/>
    <w:rsid w:val="00497990"/>
    <w:rsid w:val="004A07B6"/>
    <w:rsid w:val="004A7AD2"/>
    <w:rsid w:val="004A7BF1"/>
    <w:rsid w:val="004A7FB5"/>
    <w:rsid w:val="004B0E79"/>
    <w:rsid w:val="004B1AA6"/>
    <w:rsid w:val="004B29DD"/>
    <w:rsid w:val="004B4D3A"/>
    <w:rsid w:val="004B6624"/>
    <w:rsid w:val="004B6D1A"/>
    <w:rsid w:val="004C05F0"/>
    <w:rsid w:val="004C0FFB"/>
    <w:rsid w:val="004C185C"/>
    <w:rsid w:val="004C1DFF"/>
    <w:rsid w:val="004C1EFA"/>
    <w:rsid w:val="004C2C7B"/>
    <w:rsid w:val="004C2CD5"/>
    <w:rsid w:val="004C2F7A"/>
    <w:rsid w:val="004C31A0"/>
    <w:rsid w:val="004C4572"/>
    <w:rsid w:val="004C45DB"/>
    <w:rsid w:val="004C661C"/>
    <w:rsid w:val="004D4727"/>
    <w:rsid w:val="004D4DA6"/>
    <w:rsid w:val="004E0517"/>
    <w:rsid w:val="004E0CAE"/>
    <w:rsid w:val="004E1169"/>
    <w:rsid w:val="004E3F65"/>
    <w:rsid w:val="004E4206"/>
    <w:rsid w:val="004E4CAA"/>
    <w:rsid w:val="004E6CD8"/>
    <w:rsid w:val="004E76CC"/>
    <w:rsid w:val="004F308A"/>
    <w:rsid w:val="004F3AC9"/>
    <w:rsid w:val="004F46A9"/>
    <w:rsid w:val="004F5F37"/>
    <w:rsid w:val="00501295"/>
    <w:rsid w:val="005075C6"/>
    <w:rsid w:val="005116E1"/>
    <w:rsid w:val="00514CD9"/>
    <w:rsid w:val="00515540"/>
    <w:rsid w:val="00517534"/>
    <w:rsid w:val="00522ECE"/>
    <w:rsid w:val="00530160"/>
    <w:rsid w:val="0053108D"/>
    <w:rsid w:val="005326A5"/>
    <w:rsid w:val="00532B86"/>
    <w:rsid w:val="00533DD9"/>
    <w:rsid w:val="005343D4"/>
    <w:rsid w:val="0053463C"/>
    <w:rsid w:val="005365C3"/>
    <w:rsid w:val="0053710C"/>
    <w:rsid w:val="00537AC0"/>
    <w:rsid w:val="00537AC7"/>
    <w:rsid w:val="00541061"/>
    <w:rsid w:val="00543AC0"/>
    <w:rsid w:val="00544205"/>
    <w:rsid w:val="00547157"/>
    <w:rsid w:val="00550251"/>
    <w:rsid w:val="0055046F"/>
    <w:rsid w:val="005506B6"/>
    <w:rsid w:val="00551C95"/>
    <w:rsid w:val="005540AE"/>
    <w:rsid w:val="00556193"/>
    <w:rsid w:val="00561BB2"/>
    <w:rsid w:val="005621B3"/>
    <w:rsid w:val="00562BB7"/>
    <w:rsid w:val="0056635F"/>
    <w:rsid w:val="00566A6C"/>
    <w:rsid w:val="00566AFB"/>
    <w:rsid w:val="00567F15"/>
    <w:rsid w:val="005706B7"/>
    <w:rsid w:val="00571525"/>
    <w:rsid w:val="005748BC"/>
    <w:rsid w:val="00576BA3"/>
    <w:rsid w:val="00576F3C"/>
    <w:rsid w:val="00582123"/>
    <w:rsid w:val="005866CE"/>
    <w:rsid w:val="00591BE3"/>
    <w:rsid w:val="00592DE9"/>
    <w:rsid w:val="00593943"/>
    <w:rsid w:val="00593E2F"/>
    <w:rsid w:val="005A0120"/>
    <w:rsid w:val="005A4F8E"/>
    <w:rsid w:val="005A5D21"/>
    <w:rsid w:val="005A70C0"/>
    <w:rsid w:val="005A7588"/>
    <w:rsid w:val="005A7C3C"/>
    <w:rsid w:val="005B079A"/>
    <w:rsid w:val="005B0B42"/>
    <w:rsid w:val="005B345C"/>
    <w:rsid w:val="005B3CB4"/>
    <w:rsid w:val="005B4E4F"/>
    <w:rsid w:val="005B4EC7"/>
    <w:rsid w:val="005B7499"/>
    <w:rsid w:val="005B7C1F"/>
    <w:rsid w:val="005C0493"/>
    <w:rsid w:val="005C0B7E"/>
    <w:rsid w:val="005C1553"/>
    <w:rsid w:val="005C601E"/>
    <w:rsid w:val="005C6E49"/>
    <w:rsid w:val="005D1AC9"/>
    <w:rsid w:val="005D3561"/>
    <w:rsid w:val="005E1517"/>
    <w:rsid w:val="005E1E15"/>
    <w:rsid w:val="005E29CD"/>
    <w:rsid w:val="005E3D2E"/>
    <w:rsid w:val="005E4110"/>
    <w:rsid w:val="005E7C02"/>
    <w:rsid w:val="005F0DF5"/>
    <w:rsid w:val="005F736C"/>
    <w:rsid w:val="00600D4F"/>
    <w:rsid w:val="0060177C"/>
    <w:rsid w:val="00601920"/>
    <w:rsid w:val="00603B54"/>
    <w:rsid w:val="00603CF5"/>
    <w:rsid w:val="006043FF"/>
    <w:rsid w:val="0061220E"/>
    <w:rsid w:val="00613724"/>
    <w:rsid w:val="006201B5"/>
    <w:rsid w:val="006229D5"/>
    <w:rsid w:val="00624CE2"/>
    <w:rsid w:val="00624E1B"/>
    <w:rsid w:val="0063018C"/>
    <w:rsid w:val="006303D4"/>
    <w:rsid w:val="006310E9"/>
    <w:rsid w:val="00632CCD"/>
    <w:rsid w:val="006405A0"/>
    <w:rsid w:val="00641E0E"/>
    <w:rsid w:val="00642995"/>
    <w:rsid w:val="00642C16"/>
    <w:rsid w:val="00642F81"/>
    <w:rsid w:val="00645320"/>
    <w:rsid w:val="0064575C"/>
    <w:rsid w:val="00646D40"/>
    <w:rsid w:val="00647140"/>
    <w:rsid w:val="006510F0"/>
    <w:rsid w:val="00651B59"/>
    <w:rsid w:val="00653D89"/>
    <w:rsid w:val="00654EFA"/>
    <w:rsid w:val="00657823"/>
    <w:rsid w:val="006600E3"/>
    <w:rsid w:val="00662D85"/>
    <w:rsid w:val="00663D24"/>
    <w:rsid w:val="006647C0"/>
    <w:rsid w:val="00666C10"/>
    <w:rsid w:val="00670231"/>
    <w:rsid w:val="00672495"/>
    <w:rsid w:val="00674BD1"/>
    <w:rsid w:val="00677B52"/>
    <w:rsid w:val="00680677"/>
    <w:rsid w:val="006806B3"/>
    <w:rsid w:val="006811DA"/>
    <w:rsid w:val="00681CAF"/>
    <w:rsid w:val="006823E0"/>
    <w:rsid w:val="00682DB0"/>
    <w:rsid w:val="006832DF"/>
    <w:rsid w:val="00683300"/>
    <w:rsid w:val="00686AAD"/>
    <w:rsid w:val="00687187"/>
    <w:rsid w:val="00687495"/>
    <w:rsid w:val="00691541"/>
    <w:rsid w:val="00693091"/>
    <w:rsid w:val="00696A15"/>
    <w:rsid w:val="00697582"/>
    <w:rsid w:val="006A4742"/>
    <w:rsid w:val="006A5E50"/>
    <w:rsid w:val="006A60F1"/>
    <w:rsid w:val="006A6135"/>
    <w:rsid w:val="006A6C43"/>
    <w:rsid w:val="006A7A26"/>
    <w:rsid w:val="006A7C53"/>
    <w:rsid w:val="006B03E8"/>
    <w:rsid w:val="006B17D0"/>
    <w:rsid w:val="006B29A2"/>
    <w:rsid w:val="006B3F8D"/>
    <w:rsid w:val="006B6646"/>
    <w:rsid w:val="006B66EB"/>
    <w:rsid w:val="006C058E"/>
    <w:rsid w:val="006C227F"/>
    <w:rsid w:val="006C2898"/>
    <w:rsid w:val="006C28ED"/>
    <w:rsid w:val="006C29A0"/>
    <w:rsid w:val="006C50DA"/>
    <w:rsid w:val="006C63DA"/>
    <w:rsid w:val="006C6FDA"/>
    <w:rsid w:val="006D0983"/>
    <w:rsid w:val="006D40D1"/>
    <w:rsid w:val="006D69B6"/>
    <w:rsid w:val="006D6E82"/>
    <w:rsid w:val="006E4592"/>
    <w:rsid w:val="006E516C"/>
    <w:rsid w:val="006F0908"/>
    <w:rsid w:val="006F0ED3"/>
    <w:rsid w:val="006F35CC"/>
    <w:rsid w:val="006F3749"/>
    <w:rsid w:val="006F38F1"/>
    <w:rsid w:val="006F501B"/>
    <w:rsid w:val="006F5544"/>
    <w:rsid w:val="006F5FFF"/>
    <w:rsid w:val="00705DB6"/>
    <w:rsid w:val="00706AD1"/>
    <w:rsid w:val="00706CB2"/>
    <w:rsid w:val="00710C75"/>
    <w:rsid w:val="00710DDC"/>
    <w:rsid w:val="00710F02"/>
    <w:rsid w:val="007124E1"/>
    <w:rsid w:val="00713863"/>
    <w:rsid w:val="00713FD2"/>
    <w:rsid w:val="00714705"/>
    <w:rsid w:val="00714C6F"/>
    <w:rsid w:val="00714F53"/>
    <w:rsid w:val="00715DCC"/>
    <w:rsid w:val="00720E25"/>
    <w:rsid w:val="00722974"/>
    <w:rsid w:val="007237A1"/>
    <w:rsid w:val="00723B64"/>
    <w:rsid w:val="00724528"/>
    <w:rsid w:val="00724971"/>
    <w:rsid w:val="00725608"/>
    <w:rsid w:val="00727183"/>
    <w:rsid w:val="00732596"/>
    <w:rsid w:val="00732D13"/>
    <w:rsid w:val="00732DE2"/>
    <w:rsid w:val="007333C4"/>
    <w:rsid w:val="007345F2"/>
    <w:rsid w:val="00736A5E"/>
    <w:rsid w:val="00736E19"/>
    <w:rsid w:val="007400DC"/>
    <w:rsid w:val="00740FB6"/>
    <w:rsid w:val="007437E6"/>
    <w:rsid w:val="0074587E"/>
    <w:rsid w:val="00747008"/>
    <w:rsid w:val="00747BAD"/>
    <w:rsid w:val="00747CD0"/>
    <w:rsid w:val="00753444"/>
    <w:rsid w:val="00755D45"/>
    <w:rsid w:val="007604E3"/>
    <w:rsid w:val="007652A2"/>
    <w:rsid w:val="007664C9"/>
    <w:rsid w:val="00766804"/>
    <w:rsid w:val="00767E6C"/>
    <w:rsid w:val="007737A6"/>
    <w:rsid w:val="00774075"/>
    <w:rsid w:val="00774F88"/>
    <w:rsid w:val="00780D52"/>
    <w:rsid w:val="00787900"/>
    <w:rsid w:val="00792588"/>
    <w:rsid w:val="00795205"/>
    <w:rsid w:val="007958CF"/>
    <w:rsid w:val="007969A6"/>
    <w:rsid w:val="00797AF2"/>
    <w:rsid w:val="007A1437"/>
    <w:rsid w:val="007A35CC"/>
    <w:rsid w:val="007A4BB9"/>
    <w:rsid w:val="007B0453"/>
    <w:rsid w:val="007B1412"/>
    <w:rsid w:val="007B2719"/>
    <w:rsid w:val="007B615A"/>
    <w:rsid w:val="007B76F7"/>
    <w:rsid w:val="007C01A8"/>
    <w:rsid w:val="007C0B79"/>
    <w:rsid w:val="007C2537"/>
    <w:rsid w:val="007C3666"/>
    <w:rsid w:val="007C422D"/>
    <w:rsid w:val="007C5071"/>
    <w:rsid w:val="007C64CF"/>
    <w:rsid w:val="007C68C5"/>
    <w:rsid w:val="007D0AF9"/>
    <w:rsid w:val="007D145F"/>
    <w:rsid w:val="007D42A8"/>
    <w:rsid w:val="007D56D8"/>
    <w:rsid w:val="007D7C3C"/>
    <w:rsid w:val="007E1E26"/>
    <w:rsid w:val="007E2179"/>
    <w:rsid w:val="007E4BFE"/>
    <w:rsid w:val="007E54D8"/>
    <w:rsid w:val="007E600E"/>
    <w:rsid w:val="007E6446"/>
    <w:rsid w:val="007F5099"/>
    <w:rsid w:val="007F69C0"/>
    <w:rsid w:val="0080030A"/>
    <w:rsid w:val="0080212A"/>
    <w:rsid w:val="00803253"/>
    <w:rsid w:val="00805C16"/>
    <w:rsid w:val="00806DFF"/>
    <w:rsid w:val="008115CF"/>
    <w:rsid w:val="0081214C"/>
    <w:rsid w:val="00813187"/>
    <w:rsid w:val="00815826"/>
    <w:rsid w:val="00820C37"/>
    <w:rsid w:val="0082118A"/>
    <w:rsid w:val="008224BD"/>
    <w:rsid w:val="00822A14"/>
    <w:rsid w:val="008238C7"/>
    <w:rsid w:val="00831175"/>
    <w:rsid w:val="008312B6"/>
    <w:rsid w:val="00831FE0"/>
    <w:rsid w:val="0083311F"/>
    <w:rsid w:val="0083397A"/>
    <w:rsid w:val="00836A02"/>
    <w:rsid w:val="0084054B"/>
    <w:rsid w:val="00841F1E"/>
    <w:rsid w:val="0084454A"/>
    <w:rsid w:val="0084707A"/>
    <w:rsid w:val="00847B6B"/>
    <w:rsid w:val="0085117A"/>
    <w:rsid w:val="00852302"/>
    <w:rsid w:val="00852D2B"/>
    <w:rsid w:val="0085482E"/>
    <w:rsid w:val="00854F39"/>
    <w:rsid w:val="00855050"/>
    <w:rsid w:val="00855439"/>
    <w:rsid w:val="00855ED7"/>
    <w:rsid w:val="00857CB4"/>
    <w:rsid w:val="00860007"/>
    <w:rsid w:val="0086131D"/>
    <w:rsid w:val="0086170F"/>
    <w:rsid w:val="00864103"/>
    <w:rsid w:val="008653EE"/>
    <w:rsid w:val="00866D82"/>
    <w:rsid w:val="008678C3"/>
    <w:rsid w:val="008701C2"/>
    <w:rsid w:val="00871FD1"/>
    <w:rsid w:val="008731B1"/>
    <w:rsid w:val="0087511C"/>
    <w:rsid w:val="00875918"/>
    <w:rsid w:val="00876531"/>
    <w:rsid w:val="00880998"/>
    <w:rsid w:val="00881814"/>
    <w:rsid w:val="0088337D"/>
    <w:rsid w:val="00883AC6"/>
    <w:rsid w:val="00886288"/>
    <w:rsid w:val="00886E91"/>
    <w:rsid w:val="0089105C"/>
    <w:rsid w:val="008910C9"/>
    <w:rsid w:val="00891BA3"/>
    <w:rsid w:val="0089360D"/>
    <w:rsid w:val="008A0681"/>
    <w:rsid w:val="008A27EF"/>
    <w:rsid w:val="008A38F9"/>
    <w:rsid w:val="008B00BA"/>
    <w:rsid w:val="008B525B"/>
    <w:rsid w:val="008B5514"/>
    <w:rsid w:val="008B5695"/>
    <w:rsid w:val="008B6203"/>
    <w:rsid w:val="008B6AF9"/>
    <w:rsid w:val="008B6E9B"/>
    <w:rsid w:val="008B7CC6"/>
    <w:rsid w:val="008C6281"/>
    <w:rsid w:val="008C6C76"/>
    <w:rsid w:val="008C6E7F"/>
    <w:rsid w:val="008D12B8"/>
    <w:rsid w:val="008D2A55"/>
    <w:rsid w:val="008D53C2"/>
    <w:rsid w:val="008D66FD"/>
    <w:rsid w:val="008E2440"/>
    <w:rsid w:val="008E28D9"/>
    <w:rsid w:val="008F0A82"/>
    <w:rsid w:val="008F2185"/>
    <w:rsid w:val="008F3642"/>
    <w:rsid w:val="008F423A"/>
    <w:rsid w:val="008F5E76"/>
    <w:rsid w:val="00900BBE"/>
    <w:rsid w:val="009021A4"/>
    <w:rsid w:val="009048AD"/>
    <w:rsid w:val="00905055"/>
    <w:rsid w:val="0090772D"/>
    <w:rsid w:val="0090792F"/>
    <w:rsid w:val="0091334A"/>
    <w:rsid w:val="009175CA"/>
    <w:rsid w:val="00917FCE"/>
    <w:rsid w:val="009214AE"/>
    <w:rsid w:val="009224EE"/>
    <w:rsid w:val="009230E7"/>
    <w:rsid w:val="00924BA9"/>
    <w:rsid w:val="00924C1E"/>
    <w:rsid w:val="00927C67"/>
    <w:rsid w:val="0093019E"/>
    <w:rsid w:val="00930243"/>
    <w:rsid w:val="00930D99"/>
    <w:rsid w:val="00930F55"/>
    <w:rsid w:val="009333AB"/>
    <w:rsid w:val="009340CC"/>
    <w:rsid w:val="00934875"/>
    <w:rsid w:val="00935E73"/>
    <w:rsid w:val="00940267"/>
    <w:rsid w:val="00942117"/>
    <w:rsid w:val="009441AC"/>
    <w:rsid w:val="009443C6"/>
    <w:rsid w:val="00945329"/>
    <w:rsid w:val="009459B1"/>
    <w:rsid w:val="00945D52"/>
    <w:rsid w:val="00945E14"/>
    <w:rsid w:val="0094671D"/>
    <w:rsid w:val="00950919"/>
    <w:rsid w:val="00950D8A"/>
    <w:rsid w:val="00953B90"/>
    <w:rsid w:val="00954D52"/>
    <w:rsid w:val="00955BF8"/>
    <w:rsid w:val="00955C4E"/>
    <w:rsid w:val="00957878"/>
    <w:rsid w:val="00960F39"/>
    <w:rsid w:val="00963F4D"/>
    <w:rsid w:val="00966201"/>
    <w:rsid w:val="0096620E"/>
    <w:rsid w:val="00967B57"/>
    <w:rsid w:val="009718E9"/>
    <w:rsid w:val="00974E42"/>
    <w:rsid w:val="00975429"/>
    <w:rsid w:val="00975E4B"/>
    <w:rsid w:val="0098213E"/>
    <w:rsid w:val="009834EC"/>
    <w:rsid w:val="009864CD"/>
    <w:rsid w:val="0098659F"/>
    <w:rsid w:val="0099104F"/>
    <w:rsid w:val="00991EC7"/>
    <w:rsid w:val="00996663"/>
    <w:rsid w:val="00997E64"/>
    <w:rsid w:val="009A45DE"/>
    <w:rsid w:val="009A461C"/>
    <w:rsid w:val="009A4F06"/>
    <w:rsid w:val="009A50E1"/>
    <w:rsid w:val="009A51DE"/>
    <w:rsid w:val="009A69A8"/>
    <w:rsid w:val="009A6EEB"/>
    <w:rsid w:val="009B03EC"/>
    <w:rsid w:val="009B0B5F"/>
    <w:rsid w:val="009B15AD"/>
    <w:rsid w:val="009B5356"/>
    <w:rsid w:val="009B7E39"/>
    <w:rsid w:val="009C050C"/>
    <w:rsid w:val="009C7E0A"/>
    <w:rsid w:val="009D01F2"/>
    <w:rsid w:val="009D1307"/>
    <w:rsid w:val="009D30A8"/>
    <w:rsid w:val="009D4A04"/>
    <w:rsid w:val="009D70AD"/>
    <w:rsid w:val="009D7971"/>
    <w:rsid w:val="009E138D"/>
    <w:rsid w:val="009E1D97"/>
    <w:rsid w:val="009E2835"/>
    <w:rsid w:val="009E32CE"/>
    <w:rsid w:val="009F2F02"/>
    <w:rsid w:val="009F44C5"/>
    <w:rsid w:val="009F51F0"/>
    <w:rsid w:val="009F5261"/>
    <w:rsid w:val="009F68D0"/>
    <w:rsid w:val="009F6CE2"/>
    <w:rsid w:val="009F71AF"/>
    <w:rsid w:val="00A01156"/>
    <w:rsid w:val="00A02C4F"/>
    <w:rsid w:val="00A0542F"/>
    <w:rsid w:val="00A10E90"/>
    <w:rsid w:val="00A11375"/>
    <w:rsid w:val="00A11F6E"/>
    <w:rsid w:val="00A121AD"/>
    <w:rsid w:val="00A16890"/>
    <w:rsid w:val="00A16A1B"/>
    <w:rsid w:val="00A17A74"/>
    <w:rsid w:val="00A20549"/>
    <w:rsid w:val="00A2101B"/>
    <w:rsid w:val="00A231B9"/>
    <w:rsid w:val="00A3071E"/>
    <w:rsid w:val="00A31EB7"/>
    <w:rsid w:val="00A34E22"/>
    <w:rsid w:val="00A355AE"/>
    <w:rsid w:val="00A3714C"/>
    <w:rsid w:val="00A372DE"/>
    <w:rsid w:val="00A41582"/>
    <w:rsid w:val="00A44094"/>
    <w:rsid w:val="00A45F3E"/>
    <w:rsid w:val="00A460B7"/>
    <w:rsid w:val="00A4773F"/>
    <w:rsid w:val="00A53793"/>
    <w:rsid w:val="00A53DE8"/>
    <w:rsid w:val="00A545E9"/>
    <w:rsid w:val="00A562E6"/>
    <w:rsid w:val="00A57028"/>
    <w:rsid w:val="00A6259D"/>
    <w:rsid w:val="00A62FB9"/>
    <w:rsid w:val="00A670B6"/>
    <w:rsid w:val="00A67833"/>
    <w:rsid w:val="00A70C98"/>
    <w:rsid w:val="00A71778"/>
    <w:rsid w:val="00A71BB6"/>
    <w:rsid w:val="00A73A29"/>
    <w:rsid w:val="00A74FE3"/>
    <w:rsid w:val="00A830AE"/>
    <w:rsid w:val="00A841F4"/>
    <w:rsid w:val="00A85D47"/>
    <w:rsid w:val="00A86804"/>
    <w:rsid w:val="00A90C4C"/>
    <w:rsid w:val="00A943DE"/>
    <w:rsid w:val="00A94DAB"/>
    <w:rsid w:val="00A954F1"/>
    <w:rsid w:val="00AA15FE"/>
    <w:rsid w:val="00AA19AF"/>
    <w:rsid w:val="00AA2E5E"/>
    <w:rsid w:val="00AA41F2"/>
    <w:rsid w:val="00AA46C9"/>
    <w:rsid w:val="00AA6A9F"/>
    <w:rsid w:val="00AA7931"/>
    <w:rsid w:val="00AB11CF"/>
    <w:rsid w:val="00AB22BF"/>
    <w:rsid w:val="00AB423B"/>
    <w:rsid w:val="00AB5581"/>
    <w:rsid w:val="00AB7222"/>
    <w:rsid w:val="00AB7501"/>
    <w:rsid w:val="00AC15C8"/>
    <w:rsid w:val="00AC2CA8"/>
    <w:rsid w:val="00AC6645"/>
    <w:rsid w:val="00AC7F57"/>
    <w:rsid w:val="00AD0D28"/>
    <w:rsid w:val="00AD6077"/>
    <w:rsid w:val="00AE2FDC"/>
    <w:rsid w:val="00AE7B19"/>
    <w:rsid w:val="00AF18B3"/>
    <w:rsid w:val="00AF2AFD"/>
    <w:rsid w:val="00AF549F"/>
    <w:rsid w:val="00AF563A"/>
    <w:rsid w:val="00AF7D4A"/>
    <w:rsid w:val="00B0180C"/>
    <w:rsid w:val="00B062C6"/>
    <w:rsid w:val="00B06506"/>
    <w:rsid w:val="00B10208"/>
    <w:rsid w:val="00B118DF"/>
    <w:rsid w:val="00B11C01"/>
    <w:rsid w:val="00B12B83"/>
    <w:rsid w:val="00B12DF4"/>
    <w:rsid w:val="00B15321"/>
    <w:rsid w:val="00B155B9"/>
    <w:rsid w:val="00B206BF"/>
    <w:rsid w:val="00B23E56"/>
    <w:rsid w:val="00B26AA5"/>
    <w:rsid w:val="00B26EA2"/>
    <w:rsid w:val="00B34AF9"/>
    <w:rsid w:val="00B357B9"/>
    <w:rsid w:val="00B375B8"/>
    <w:rsid w:val="00B40D5C"/>
    <w:rsid w:val="00B41CCC"/>
    <w:rsid w:val="00B45DB2"/>
    <w:rsid w:val="00B463C0"/>
    <w:rsid w:val="00B5082D"/>
    <w:rsid w:val="00B508B1"/>
    <w:rsid w:val="00B52C5E"/>
    <w:rsid w:val="00B55025"/>
    <w:rsid w:val="00B560F2"/>
    <w:rsid w:val="00B574F1"/>
    <w:rsid w:val="00B644B1"/>
    <w:rsid w:val="00B66A1A"/>
    <w:rsid w:val="00B66B54"/>
    <w:rsid w:val="00B66E31"/>
    <w:rsid w:val="00B70D05"/>
    <w:rsid w:val="00B710A4"/>
    <w:rsid w:val="00B72B42"/>
    <w:rsid w:val="00B732F7"/>
    <w:rsid w:val="00B80446"/>
    <w:rsid w:val="00B8069E"/>
    <w:rsid w:val="00B816E7"/>
    <w:rsid w:val="00B82347"/>
    <w:rsid w:val="00B82884"/>
    <w:rsid w:val="00B8288A"/>
    <w:rsid w:val="00B8375C"/>
    <w:rsid w:val="00B856F0"/>
    <w:rsid w:val="00B913F4"/>
    <w:rsid w:val="00B92F8D"/>
    <w:rsid w:val="00B94AEA"/>
    <w:rsid w:val="00B967D9"/>
    <w:rsid w:val="00BA0B68"/>
    <w:rsid w:val="00BA687F"/>
    <w:rsid w:val="00BA74AC"/>
    <w:rsid w:val="00BB0320"/>
    <w:rsid w:val="00BB0DEF"/>
    <w:rsid w:val="00BB70CD"/>
    <w:rsid w:val="00BB796C"/>
    <w:rsid w:val="00BC0F6D"/>
    <w:rsid w:val="00BC2353"/>
    <w:rsid w:val="00BC67FD"/>
    <w:rsid w:val="00BD0895"/>
    <w:rsid w:val="00BD63E7"/>
    <w:rsid w:val="00BD7A4D"/>
    <w:rsid w:val="00BE048D"/>
    <w:rsid w:val="00BE669B"/>
    <w:rsid w:val="00BE7A65"/>
    <w:rsid w:val="00BF1049"/>
    <w:rsid w:val="00BF4B5C"/>
    <w:rsid w:val="00BF6857"/>
    <w:rsid w:val="00BF7B0B"/>
    <w:rsid w:val="00C024FB"/>
    <w:rsid w:val="00C02B0F"/>
    <w:rsid w:val="00C032FE"/>
    <w:rsid w:val="00C033E4"/>
    <w:rsid w:val="00C0435D"/>
    <w:rsid w:val="00C0472F"/>
    <w:rsid w:val="00C04CCE"/>
    <w:rsid w:val="00C112BA"/>
    <w:rsid w:val="00C115A4"/>
    <w:rsid w:val="00C16095"/>
    <w:rsid w:val="00C23409"/>
    <w:rsid w:val="00C234A4"/>
    <w:rsid w:val="00C30A5A"/>
    <w:rsid w:val="00C31B65"/>
    <w:rsid w:val="00C327BE"/>
    <w:rsid w:val="00C359F6"/>
    <w:rsid w:val="00C37063"/>
    <w:rsid w:val="00C37C85"/>
    <w:rsid w:val="00C4016A"/>
    <w:rsid w:val="00C420F1"/>
    <w:rsid w:val="00C42CE2"/>
    <w:rsid w:val="00C4428B"/>
    <w:rsid w:val="00C45B0E"/>
    <w:rsid w:val="00C470D1"/>
    <w:rsid w:val="00C500FC"/>
    <w:rsid w:val="00C51C49"/>
    <w:rsid w:val="00C51E20"/>
    <w:rsid w:val="00C55A8D"/>
    <w:rsid w:val="00C568F6"/>
    <w:rsid w:val="00C608E2"/>
    <w:rsid w:val="00C614C5"/>
    <w:rsid w:val="00C61EF1"/>
    <w:rsid w:val="00C66567"/>
    <w:rsid w:val="00C67A27"/>
    <w:rsid w:val="00C7434B"/>
    <w:rsid w:val="00C762AC"/>
    <w:rsid w:val="00C83ED6"/>
    <w:rsid w:val="00C90056"/>
    <w:rsid w:val="00C91C67"/>
    <w:rsid w:val="00C95DCA"/>
    <w:rsid w:val="00C97A19"/>
    <w:rsid w:val="00C97F32"/>
    <w:rsid w:val="00CA155F"/>
    <w:rsid w:val="00CA4536"/>
    <w:rsid w:val="00CA5B4C"/>
    <w:rsid w:val="00CA7024"/>
    <w:rsid w:val="00CA77A9"/>
    <w:rsid w:val="00CB10ED"/>
    <w:rsid w:val="00CB262E"/>
    <w:rsid w:val="00CB7099"/>
    <w:rsid w:val="00CC1710"/>
    <w:rsid w:val="00CC1D6D"/>
    <w:rsid w:val="00CC3966"/>
    <w:rsid w:val="00CC4E09"/>
    <w:rsid w:val="00CC6ACB"/>
    <w:rsid w:val="00CC6B06"/>
    <w:rsid w:val="00CC70DD"/>
    <w:rsid w:val="00CC7C61"/>
    <w:rsid w:val="00CD0471"/>
    <w:rsid w:val="00CD484C"/>
    <w:rsid w:val="00CD6270"/>
    <w:rsid w:val="00CD66B7"/>
    <w:rsid w:val="00CE1D28"/>
    <w:rsid w:val="00CE2309"/>
    <w:rsid w:val="00CE293F"/>
    <w:rsid w:val="00CE38CD"/>
    <w:rsid w:val="00CE569A"/>
    <w:rsid w:val="00CF001A"/>
    <w:rsid w:val="00CF0935"/>
    <w:rsid w:val="00CF09F9"/>
    <w:rsid w:val="00CF512F"/>
    <w:rsid w:val="00CF7BD2"/>
    <w:rsid w:val="00D009D2"/>
    <w:rsid w:val="00D025DD"/>
    <w:rsid w:val="00D03407"/>
    <w:rsid w:val="00D045D9"/>
    <w:rsid w:val="00D04ECB"/>
    <w:rsid w:val="00D06D7C"/>
    <w:rsid w:val="00D11857"/>
    <w:rsid w:val="00D1233E"/>
    <w:rsid w:val="00D1320C"/>
    <w:rsid w:val="00D14E6C"/>
    <w:rsid w:val="00D15F09"/>
    <w:rsid w:val="00D20ED3"/>
    <w:rsid w:val="00D22380"/>
    <w:rsid w:val="00D22BA4"/>
    <w:rsid w:val="00D24374"/>
    <w:rsid w:val="00D264CD"/>
    <w:rsid w:val="00D26C69"/>
    <w:rsid w:val="00D2733B"/>
    <w:rsid w:val="00D27A1C"/>
    <w:rsid w:val="00D30F12"/>
    <w:rsid w:val="00D316FD"/>
    <w:rsid w:val="00D3213B"/>
    <w:rsid w:val="00D360FC"/>
    <w:rsid w:val="00D414B0"/>
    <w:rsid w:val="00D416E2"/>
    <w:rsid w:val="00D436DC"/>
    <w:rsid w:val="00D43717"/>
    <w:rsid w:val="00D44207"/>
    <w:rsid w:val="00D4449F"/>
    <w:rsid w:val="00D44AE6"/>
    <w:rsid w:val="00D46503"/>
    <w:rsid w:val="00D46A96"/>
    <w:rsid w:val="00D4704B"/>
    <w:rsid w:val="00D47649"/>
    <w:rsid w:val="00D52295"/>
    <w:rsid w:val="00D5276C"/>
    <w:rsid w:val="00D52DAB"/>
    <w:rsid w:val="00D540A5"/>
    <w:rsid w:val="00D5526E"/>
    <w:rsid w:val="00D56093"/>
    <w:rsid w:val="00D57692"/>
    <w:rsid w:val="00D618E2"/>
    <w:rsid w:val="00D627C0"/>
    <w:rsid w:val="00D6284A"/>
    <w:rsid w:val="00D65E0B"/>
    <w:rsid w:val="00D67075"/>
    <w:rsid w:val="00D6793F"/>
    <w:rsid w:val="00D72050"/>
    <w:rsid w:val="00D74168"/>
    <w:rsid w:val="00D75286"/>
    <w:rsid w:val="00D823C9"/>
    <w:rsid w:val="00D83166"/>
    <w:rsid w:val="00D83D14"/>
    <w:rsid w:val="00D849A9"/>
    <w:rsid w:val="00D84EAF"/>
    <w:rsid w:val="00D86538"/>
    <w:rsid w:val="00D91343"/>
    <w:rsid w:val="00D931B8"/>
    <w:rsid w:val="00D93223"/>
    <w:rsid w:val="00D9364B"/>
    <w:rsid w:val="00D94D2C"/>
    <w:rsid w:val="00D958AF"/>
    <w:rsid w:val="00DA04C7"/>
    <w:rsid w:val="00DA2E02"/>
    <w:rsid w:val="00DA3BCB"/>
    <w:rsid w:val="00DA4F0E"/>
    <w:rsid w:val="00DA5262"/>
    <w:rsid w:val="00DA6DB2"/>
    <w:rsid w:val="00DB581B"/>
    <w:rsid w:val="00DC2016"/>
    <w:rsid w:val="00DC2C62"/>
    <w:rsid w:val="00DC3398"/>
    <w:rsid w:val="00DC6B95"/>
    <w:rsid w:val="00DC6FED"/>
    <w:rsid w:val="00DD3D2D"/>
    <w:rsid w:val="00DD745B"/>
    <w:rsid w:val="00DD75D2"/>
    <w:rsid w:val="00DE0987"/>
    <w:rsid w:val="00DE42B6"/>
    <w:rsid w:val="00DE5029"/>
    <w:rsid w:val="00DE512E"/>
    <w:rsid w:val="00DE5D3A"/>
    <w:rsid w:val="00DE794C"/>
    <w:rsid w:val="00DF09AD"/>
    <w:rsid w:val="00DF148C"/>
    <w:rsid w:val="00DF5091"/>
    <w:rsid w:val="00DF58EA"/>
    <w:rsid w:val="00DF6C67"/>
    <w:rsid w:val="00E0266F"/>
    <w:rsid w:val="00E0321D"/>
    <w:rsid w:val="00E03E58"/>
    <w:rsid w:val="00E04ABD"/>
    <w:rsid w:val="00E055D7"/>
    <w:rsid w:val="00E06267"/>
    <w:rsid w:val="00E06866"/>
    <w:rsid w:val="00E10D42"/>
    <w:rsid w:val="00E10FA4"/>
    <w:rsid w:val="00E11307"/>
    <w:rsid w:val="00E152F7"/>
    <w:rsid w:val="00E15972"/>
    <w:rsid w:val="00E1708A"/>
    <w:rsid w:val="00E204F8"/>
    <w:rsid w:val="00E2158D"/>
    <w:rsid w:val="00E217FA"/>
    <w:rsid w:val="00E25656"/>
    <w:rsid w:val="00E33FBC"/>
    <w:rsid w:val="00E340F6"/>
    <w:rsid w:val="00E349B0"/>
    <w:rsid w:val="00E356C0"/>
    <w:rsid w:val="00E35DBB"/>
    <w:rsid w:val="00E3776E"/>
    <w:rsid w:val="00E44066"/>
    <w:rsid w:val="00E50027"/>
    <w:rsid w:val="00E52077"/>
    <w:rsid w:val="00E527E3"/>
    <w:rsid w:val="00E542E6"/>
    <w:rsid w:val="00E54739"/>
    <w:rsid w:val="00E56A6C"/>
    <w:rsid w:val="00E574C7"/>
    <w:rsid w:val="00E6266F"/>
    <w:rsid w:val="00E6303F"/>
    <w:rsid w:val="00E64636"/>
    <w:rsid w:val="00E6537B"/>
    <w:rsid w:val="00E6779E"/>
    <w:rsid w:val="00E67BE5"/>
    <w:rsid w:val="00E7318F"/>
    <w:rsid w:val="00E735E9"/>
    <w:rsid w:val="00E81504"/>
    <w:rsid w:val="00E820DD"/>
    <w:rsid w:val="00E8308D"/>
    <w:rsid w:val="00E8526B"/>
    <w:rsid w:val="00E8574B"/>
    <w:rsid w:val="00E9011C"/>
    <w:rsid w:val="00E9087F"/>
    <w:rsid w:val="00E91631"/>
    <w:rsid w:val="00E92355"/>
    <w:rsid w:val="00E9311C"/>
    <w:rsid w:val="00E9467B"/>
    <w:rsid w:val="00E94767"/>
    <w:rsid w:val="00E96E1C"/>
    <w:rsid w:val="00EA109E"/>
    <w:rsid w:val="00EA28A4"/>
    <w:rsid w:val="00EA3792"/>
    <w:rsid w:val="00EA3B57"/>
    <w:rsid w:val="00EA3EC8"/>
    <w:rsid w:val="00EA46E4"/>
    <w:rsid w:val="00EA4CBF"/>
    <w:rsid w:val="00EA4CD0"/>
    <w:rsid w:val="00EA7BDE"/>
    <w:rsid w:val="00EB0DB7"/>
    <w:rsid w:val="00EB423A"/>
    <w:rsid w:val="00EB495E"/>
    <w:rsid w:val="00EB4D92"/>
    <w:rsid w:val="00EB56F8"/>
    <w:rsid w:val="00EB5819"/>
    <w:rsid w:val="00EB5B05"/>
    <w:rsid w:val="00EB7ECC"/>
    <w:rsid w:val="00EC633E"/>
    <w:rsid w:val="00ED0B0E"/>
    <w:rsid w:val="00ED0B85"/>
    <w:rsid w:val="00ED184B"/>
    <w:rsid w:val="00ED217A"/>
    <w:rsid w:val="00ED2303"/>
    <w:rsid w:val="00ED23D6"/>
    <w:rsid w:val="00ED2432"/>
    <w:rsid w:val="00ED32F6"/>
    <w:rsid w:val="00ED3E61"/>
    <w:rsid w:val="00ED4721"/>
    <w:rsid w:val="00ED55CA"/>
    <w:rsid w:val="00ED738F"/>
    <w:rsid w:val="00ED782E"/>
    <w:rsid w:val="00EE381E"/>
    <w:rsid w:val="00EE5989"/>
    <w:rsid w:val="00EE5D86"/>
    <w:rsid w:val="00EE5F86"/>
    <w:rsid w:val="00EE7638"/>
    <w:rsid w:val="00EE7C80"/>
    <w:rsid w:val="00EF1888"/>
    <w:rsid w:val="00EF2AB3"/>
    <w:rsid w:val="00EF5A55"/>
    <w:rsid w:val="00EF6D4C"/>
    <w:rsid w:val="00EF78F7"/>
    <w:rsid w:val="00EF7F79"/>
    <w:rsid w:val="00EF7FE1"/>
    <w:rsid w:val="00F02A78"/>
    <w:rsid w:val="00F03553"/>
    <w:rsid w:val="00F04486"/>
    <w:rsid w:val="00F04A80"/>
    <w:rsid w:val="00F06EAD"/>
    <w:rsid w:val="00F07178"/>
    <w:rsid w:val="00F07231"/>
    <w:rsid w:val="00F10F81"/>
    <w:rsid w:val="00F12630"/>
    <w:rsid w:val="00F13906"/>
    <w:rsid w:val="00F13E1E"/>
    <w:rsid w:val="00F168A6"/>
    <w:rsid w:val="00F21352"/>
    <w:rsid w:val="00F2579C"/>
    <w:rsid w:val="00F26620"/>
    <w:rsid w:val="00F269DD"/>
    <w:rsid w:val="00F27D77"/>
    <w:rsid w:val="00F313ED"/>
    <w:rsid w:val="00F32893"/>
    <w:rsid w:val="00F32DF8"/>
    <w:rsid w:val="00F33906"/>
    <w:rsid w:val="00F33F34"/>
    <w:rsid w:val="00F374EA"/>
    <w:rsid w:val="00F43FD8"/>
    <w:rsid w:val="00F45FC7"/>
    <w:rsid w:val="00F46E3B"/>
    <w:rsid w:val="00F50D94"/>
    <w:rsid w:val="00F54BB6"/>
    <w:rsid w:val="00F570BC"/>
    <w:rsid w:val="00F600A7"/>
    <w:rsid w:val="00F60E98"/>
    <w:rsid w:val="00F61144"/>
    <w:rsid w:val="00F636AF"/>
    <w:rsid w:val="00F6562F"/>
    <w:rsid w:val="00F745E6"/>
    <w:rsid w:val="00F76CCF"/>
    <w:rsid w:val="00F77AD0"/>
    <w:rsid w:val="00F81457"/>
    <w:rsid w:val="00F81CF2"/>
    <w:rsid w:val="00F83F67"/>
    <w:rsid w:val="00F8417E"/>
    <w:rsid w:val="00F84543"/>
    <w:rsid w:val="00F84717"/>
    <w:rsid w:val="00F87851"/>
    <w:rsid w:val="00F90801"/>
    <w:rsid w:val="00F9369D"/>
    <w:rsid w:val="00F94A75"/>
    <w:rsid w:val="00F95D01"/>
    <w:rsid w:val="00F972F2"/>
    <w:rsid w:val="00F979E2"/>
    <w:rsid w:val="00FA2752"/>
    <w:rsid w:val="00FA2D29"/>
    <w:rsid w:val="00FA37D3"/>
    <w:rsid w:val="00FA48BD"/>
    <w:rsid w:val="00FA5B07"/>
    <w:rsid w:val="00FA6823"/>
    <w:rsid w:val="00FA7B32"/>
    <w:rsid w:val="00FB0C7D"/>
    <w:rsid w:val="00FB0EF5"/>
    <w:rsid w:val="00FB10C5"/>
    <w:rsid w:val="00FB2F78"/>
    <w:rsid w:val="00FB3A35"/>
    <w:rsid w:val="00FB558C"/>
    <w:rsid w:val="00FB632A"/>
    <w:rsid w:val="00FB6412"/>
    <w:rsid w:val="00FB6789"/>
    <w:rsid w:val="00FB7981"/>
    <w:rsid w:val="00FC069C"/>
    <w:rsid w:val="00FC0B41"/>
    <w:rsid w:val="00FC2966"/>
    <w:rsid w:val="00FC3504"/>
    <w:rsid w:val="00FC445D"/>
    <w:rsid w:val="00FD1E04"/>
    <w:rsid w:val="00FD3FB9"/>
    <w:rsid w:val="00FD4F54"/>
    <w:rsid w:val="00FE0972"/>
    <w:rsid w:val="00FE1E76"/>
    <w:rsid w:val="00FE4490"/>
    <w:rsid w:val="00FE4A8E"/>
    <w:rsid w:val="00FE522D"/>
    <w:rsid w:val="00FF0675"/>
    <w:rsid w:val="00FF094E"/>
    <w:rsid w:val="00FF2AF0"/>
    <w:rsid w:val="00FF4982"/>
    <w:rsid w:val="00FF54B2"/>
    <w:rsid w:val="00FF6D86"/>
    <w:rsid w:val="00FF71E0"/>
    <w:rsid w:val="00FF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140FE"/>
  <w15:docId w15:val="{8FA17E64-D247-477A-B9F7-699F844C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E217FA"/>
    <w:pPr>
      <w:keepNext/>
      <w:tabs>
        <w:tab w:val="left" w:pos="1080"/>
      </w:tabs>
      <w:spacing w:before="120" w:after="120"/>
      <w:ind w:left="720" w:right="720"/>
      <w:jc w:val="center"/>
    </w:pPr>
    <w:rPr>
      <w:rFonts w:ascii="Arial" w:hAnsi="Arial" w:cs="Times New Roman"/>
      <w:b/>
      <w:sz w:val="22"/>
      <w:szCs w:val="20"/>
      <w:lang w:val="sr-Cyrl-CS"/>
    </w:rPr>
  </w:style>
  <w:style w:type="paragraph" w:customStyle="1" w:styleId="normalcentar">
    <w:name w:val="normalcentar"/>
    <w:basedOn w:val="Normal"/>
    <w:rsid w:val="0090792F"/>
    <w:pPr>
      <w:spacing w:before="100" w:beforeAutospacing="1" w:after="100" w:afterAutospacing="1"/>
      <w:jc w:val="center"/>
    </w:pPr>
    <w:rPr>
      <w:rFonts w:ascii="Arial" w:hAnsi="Arial"/>
      <w:sz w:val="22"/>
      <w:szCs w:val="22"/>
    </w:rPr>
  </w:style>
  <w:style w:type="paragraph" w:customStyle="1" w:styleId="Normal1">
    <w:name w:val="Normal1"/>
    <w:basedOn w:val="Normal"/>
    <w:rsid w:val="00D416E2"/>
    <w:pPr>
      <w:spacing w:before="100" w:beforeAutospacing="1" w:after="100" w:afterAutospacing="1"/>
    </w:pPr>
    <w:rPr>
      <w:rFonts w:ascii="Arial" w:hAnsi="Arial"/>
      <w:sz w:val="22"/>
      <w:szCs w:val="22"/>
    </w:rPr>
  </w:style>
  <w:style w:type="character" w:customStyle="1" w:styleId="stepen1">
    <w:name w:val="stepen1"/>
    <w:rsid w:val="00D416E2"/>
    <w:rPr>
      <w:sz w:val="15"/>
      <w:szCs w:val="15"/>
      <w:vertAlign w:val="superscript"/>
    </w:rPr>
  </w:style>
  <w:style w:type="paragraph" w:customStyle="1" w:styleId="clan0">
    <w:name w:val="clan"/>
    <w:basedOn w:val="Normal"/>
    <w:rsid w:val="00A11F6E"/>
    <w:pPr>
      <w:spacing w:before="240" w:after="120"/>
      <w:jc w:val="center"/>
    </w:pPr>
    <w:rPr>
      <w:rFonts w:ascii="Arial" w:hAnsi="Arial"/>
      <w:b/>
      <w:bCs/>
      <w:sz w:val="24"/>
      <w:szCs w:val="24"/>
    </w:rPr>
  </w:style>
  <w:style w:type="paragraph" w:customStyle="1" w:styleId="Style62">
    <w:name w:val="Style62"/>
    <w:basedOn w:val="Normal"/>
    <w:rsid w:val="006D0983"/>
    <w:pPr>
      <w:widowControl w:val="0"/>
      <w:autoSpaceDE w:val="0"/>
      <w:autoSpaceDN w:val="0"/>
      <w:adjustRightInd w:val="0"/>
      <w:spacing w:line="278" w:lineRule="exact"/>
      <w:ind w:hanging="346"/>
      <w:jc w:val="both"/>
    </w:pPr>
    <w:rPr>
      <w:rFonts w:cs="Times New Roman"/>
      <w:sz w:val="24"/>
      <w:szCs w:val="24"/>
    </w:rPr>
  </w:style>
  <w:style w:type="character" w:customStyle="1" w:styleId="FontStyle181">
    <w:name w:val="Font Style181"/>
    <w:rsid w:val="005C1553"/>
    <w:rPr>
      <w:rFonts w:ascii="Times New Roman" w:hAnsi="Times New Roman" w:cs="Times New Roman"/>
      <w:sz w:val="22"/>
      <w:szCs w:val="22"/>
    </w:rPr>
  </w:style>
  <w:style w:type="character" w:customStyle="1" w:styleId="FontStyle179">
    <w:name w:val="Font Style179"/>
    <w:rsid w:val="0055046F"/>
    <w:rPr>
      <w:rFonts w:ascii="Times New Roman" w:hAnsi="Times New Roman" w:cs="Times New Roman"/>
      <w:sz w:val="22"/>
      <w:szCs w:val="22"/>
    </w:rPr>
  </w:style>
  <w:style w:type="table" w:styleId="TableGrid">
    <w:name w:val="Table Grid"/>
    <w:basedOn w:val="TableNormal"/>
    <w:rsid w:val="000C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19392F"/>
    <w:pPr>
      <w:widowControl w:val="0"/>
      <w:autoSpaceDE w:val="0"/>
      <w:autoSpaceDN w:val="0"/>
      <w:adjustRightInd w:val="0"/>
      <w:spacing w:line="234" w:lineRule="exact"/>
      <w:jc w:val="both"/>
    </w:pPr>
    <w:rPr>
      <w:rFonts w:cs="Times New Roman"/>
      <w:sz w:val="24"/>
      <w:szCs w:val="24"/>
    </w:rPr>
  </w:style>
  <w:style w:type="paragraph" w:customStyle="1" w:styleId="Style2">
    <w:name w:val="Style2"/>
    <w:basedOn w:val="Normal"/>
    <w:rsid w:val="0019392F"/>
    <w:pPr>
      <w:widowControl w:val="0"/>
      <w:autoSpaceDE w:val="0"/>
      <w:autoSpaceDN w:val="0"/>
      <w:adjustRightInd w:val="0"/>
      <w:spacing w:line="213" w:lineRule="exact"/>
    </w:pPr>
    <w:rPr>
      <w:rFonts w:cs="Times New Roman"/>
      <w:sz w:val="24"/>
      <w:szCs w:val="24"/>
    </w:rPr>
  </w:style>
  <w:style w:type="character" w:customStyle="1" w:styleId="FontStyle11">
    <w:name w:val="Font Style11"/>
    <w:rsid w:val="0019392F"/>
    <w:rPr>
      <w:rFonts w:ascii="Times New Roman" w:hAnsi="Times New Roman" w:cs="Times New Roman"/>
      <w:sz w:val="20"/>
      <w:szCs w:val="20"/>
    </w:rPr>
  </w:style>
  <w:style w:type="character" w:customStyle="1" w:styleId="FontStyle16">
    <w:name w:val="Font Style16"/>
    <w:rsid w:val="009C050C"/>
    <w:rPr>
      <w:rFonts w:ascii="Times New Roman" w:hAnsi="Times New Roman" w:cs="Times New Roman"/>
      <w:b/>
      <w:bCs/>
      <w:i/>
      <w:iCs/>
      <w:sz w:val="20"/>
      <w:szCs w:val="20"/>
    </w:rPr>
  </w:style>
  <w:style w:type="character" w:customStyle="1" w:styleId="FontStyle18">
    <w:name w:val="Font Style18"/>
    <w:rsid w:val="009C050C"/>
    <w:rPr>
      <w:rFonts w:ascii="Times New Roman" w:hAnsi="Times New Roman" w:cs="Times New Roman"/>
      <w:b/>
      <w:bCs/>
      <w:spacing w:val="-10"/>
      <w:sz w:val="22"/>
      <w:szCs w:val="22"/>
    </w:rPr>
  </w:style>
  <w:style w:type="character" w:customStyle="1" w:styleId="FontStyle19">
    <w:name w:val="Font Style19"/>
    <w:rsid w:val="009C050C"/>
    <w:rPr>
      <w:rFonts w:ascii="Times New Roman" w:hAnsi="Times New Roman" w:cs="Times New Roman"/>
      <w:b/>
      <w:bCs/>
      <w:spacing w:val="-10"/>
      <w:sz w:val="18"/>
      <w:szCs w:val="18"/>
    </w:rPr>
  </w:style>
  <w:style w:type="character" w:customStyle="1" w:styleId="FontStyle20">
    <w:name w:val="Font Style20"/>
    <w:rsid w:val="009C050C"/>
    <w:rPr>
      <w:rFonts w:ascii="Times New Roman" w:hAnsi="Times New Roman" w:cs="Times New Roman"/>
      <w:b/>
      <w:bCs/>
      <w:spacing w:val="-10"/>
      <w:sz w:val="20"/>
      <w:szCs w:val="20"/>
    </w:rPr>
  </w:style>
  <w:style w:type="character" w:customStyle="1" w:styleId="FontStyle21">
    <w:name w:val="Font Style21"/>
    <w:rsid w:val="009C050C"/>
    <w:rPr>
      <w:rFonts w:ascii="Verdana" w:hAnsi="Verdana" w:cs="Verdana"/>
      <w:i/>
      <w:iCs/>
      <w:sz w:val="16"/>
      <w:szCs w:val="16"/>
    </w:rPr>
  </w:style>
  <w:style w:type="character" w:customStyle="1" w:styleId="FontStyle23">
    <w:name w:val="Font Style23"/>
    <w:rsid w:val="009C050C"/>
    <w:rPr>
      <w:rFonts w:ascii="Times New Roman" w:hAnsi="Times New Roman" w:cs="Times New Roman"/>
      <w:spacing w:val="-10"/>
      <w:sz w:val="20"/>
      <w:szCs w:val="20"/>
    </w:rPr>
  </w:style>
  <w:style w:type="character" w:customStyle="1" w:styleId="FontStyle12">
    <w:name w:val="Font Style12"/>
    <w:rsid w:val="006201B5"/>
    <w:rPr>
      <w:rFonts w:ascii="Times New Roman" w:hAnsi="Times New Roman" w:cs="Times New Roman"/>
      <w:b/>
      <w:bCs/>
      <w:i/>
      <w:iCs/>
      <w:sz w:val="14"/>
      <w:szCs w:val="14"/>
    </w:rPr>
  </w:style>
  <w:style w:type="character" w:customStyle="1" w:styleId="FontStyle13">
    <w:name w:val="Font Style13"/>
    <w:rsid w:val="006201B5"/>
    <w:rPr>
      <w:rFonts w:ascii="Times New Roman" w:hAnsi="Times New Roman" w:cs="Times New Roman"/>
      <w:i/>
      <w:iCs/>
      <w:sz w:val="14"/>
      <w:szCs w:val="14"/>
    </w:rPr>
  </w:style>
  <w:style w:type="character" w:customStyle="1" w:styleId="FontStyle14">
    <w:name w:val="Font Style14"/>
    <w:rsid w:val="006201B5"/>
    <w:rPr>
      <w:rFonts w:ascii="Times New Roman" w:hAnsi="Times New Roman" w:cs="Times New Roman"/>
      <w:b/>
      <w:bCs/>
      <w:sz w:val="12"/>
      <w:szCs w:val="12"/>
    </w:rPr>
  </w:style>
  <w:style w:type="character" w:customStyle="1" w:styleId="FontStyle15">
    <w:name w:val="Font Style15"/>
    <w:rsid w:val="006201B5"/>
    <w:rPr>
      <w:rFonts w:ascii="Times New Roman" w:hAnsi="Times New Roman" w:cs="Times New Roman"/>
      <w:b/>
      <w:bCs/>
      <w:sz w:val="14"/>
      <w:szCs w:val="14"/>
    </w:rPr>
  </w:style>
  <w:style w:type="character" w:customStyle="1" w:styleId="FontStyle17">
    <w:name w:val="Font Style17"/>
    <w:rsid w:val="006201B5"/>
    <w:rPr>
      <w:rFonts w:ascii="Times New Roman" w:hAnsi="Times New Roman" w:cs="Times New Roman"/>
      <w:b/>
      <w:bCs/>
      <w:sz w:val="12"/>
      <w:szCs w:val="12"/>
    </w:rPr>
  </w:style>
  <w:style w:type="paragraph" w:customStyle="1" w:styleId="a">
    <w:name w:val="Садржај табеле"/>
    <w:basedOn w:val="Normal"/>
    <w:rsid w:val="00E6303F"/>
    <w:pPr>
      <w:widowControl w:val="0"/>
      <w:suppressLineNumbers/>
      <w:suppressAutoHyphens/>
    </w:pPr>
    <w:rPr>
      <w:rFonts w:eastAsia="Lucida Sans Unicode" w:cs="Times New Roman"/>
      <w:kern w:val="1"/>
      <w:sz w:val="24"/>
      <w:szCs w:val="24"/>
    </w:rPr>
  </w:style>
  <w:style w:type="paragraph" w:styleId="Header">
    <w:name w:val="header"/>
    <w:basedOn w:val="Normal"/>
    <w:link w:val="HeaderChar"/>
    <w:uiPriority w:val="99"/>
    <w:rsid w:val="000C7FBB"/>
    <w:pPr>
      <w:tabs>
        <w:tab w:val="center" w:pos="4320"/>
        <w:tab w:val="right" w:pos="8640"/>
      </w:tabs>
    </w:pPr>
    <w:rPr>
      <w:rFonts w:cs="Times New Roman"/>
    </w:rPr>
  </w:style>
  <w:style w:type="character" w:styleId="PageNumber">
    <w:name w:val="page number"/>
    <w:basedOn w:val="DefaultParagraphFont"/>
    <w:rsid w:val="000C7FBB"/>
  </w:style>
  <w:style w:type="paragraph" w:styleId="ListParagraph">
    <w:name w:val="List Paragraph"/>
    <w:basedOn w:val="Normal"/>
    <w:uiPriority w:val="34"/>
    <w:qFormat/>
    <w:rsid w:val="0004084C"/>
    <w:pPr>
      <w:ind w:left="720"/>
      <w:contextualSpacing/>
    </w:pPr>
    <w:rPr>
      <w:rFonts w:cs="Times New Roman"/>
      <w:sz w:val="22"/>
      <w:szCs w:val="22"/>
    </w:rPr>
  </w:style>
  <w:style w:type="paragraph" w:styleId="Footer">
    <w:name w:val="footer"/>
    <w:aliases w:val=" Char"/>
    <w:basedOn w:val="Normal"/>
    <w:link w:val="FooterChar"/>
    <w:uiPriority w:val="99"/>
    <w:unhideWhenUsed/>
    <w:rsid w:val="0004084C"/>
    <w:pPr>
      <w:tabs>
        <w:tab w:val="center" w:pos="4535"/>
        <w:tab w:val="right" w:pos="9071"/>
      </w:tabs>
    </w:pPr>
    <w:rPr>
      <w:sz w:val="22"/>
      <w:szCs w:val="22"/>
    </w:rPr>
  </w:style>
  <w:style w:type="character" w:customStyle="1" w:styleId="FooterChar">
    <w:name w:val="Footer Char"/>
    <w:aliases w:val=" Char Char"/>
    <w:link w:val="Footer"/>
    <w:uiPriority w:val="99"/>
    <w:rsid w:val="0004084C"/>
    <w:rPr>
      <w:rFonts w:cs="Arial"/>
      <w:sz w:val="22"/>
      <w:szCs w:val="22"/>
      <w:lang w:val="en-US" w:eastAsia="en-US" w:bidi="ar-SA"/>
    </w:rPr>
  </w:style>
  <w:style w:type="paragraph" w:customStyle="1" w:styleId="Naslovglavni">
    <w:name w:val="Naslov glavni"/>
    <w:basedOn w:val="Normal"/>
    <w:rsid w:val="002426EB"/>
    <w:pPr>
      <w:spacing w:before="480" w:after="240"/>
      <w:jc w:val="center"/>
    </w:pPr>
    <w:rPr>
      <w:rFonts w:ascii="CTimesBold" w:hAnsi="CTimesBold" w:cs="Times New Roman"/>
      <w:szCs w:val="20"/>
    </w:rPr>
  </w:style>
  <w:style w:type="paragraph" w:styleId="BodyText">
    <w:name w:val="Body Text"/>
    <w:basedOn w:val="Normal"/>
    <w:rsid w:val="00FC3504"/>
    <w:pPr>
      <w:tabs>
        <w:tab w:val="left" w:pos="993"/>
      </w:tabs>
      <w:jc w:val="both"/>
    </w:pPr>
    <w:rPr>
      <w:rFonts w:ascii="Times Yu" w:hAnsi="Times Yu" w:cs="Times New Roman"/>
      <w:sz w:val="24"/>
      <w:szCs w:val="20"/>
      <w:lang w:val="sr-Cyrl-CS"/>
    </w:rPr>
  </w:style>
  <w:style w:type="character" w:customStyle="1" w:styleId="Style1Char">
    <w:name w:val="Style1 Char"/>
    <w:link w:val="Style1"/>
    <w:rsid w:val="006E516C"/>
    <w:rPr>
      <w:sz w:val="24"/>
      <w:szCs w:val="24"/>
      <w:lang w:val="en-US" w:eastAsia="en-US" w:bidi="ar-SA"/>
    </w:rPr>
  </w:style>
  <w:style w:type="paragraph" w:styleId="BalloonText">
    <w:name w:val="Balloon Text"/>
    <w:basedOn w:val="Normal"/>
    <w:link w:val="BalloonTextChar"/>
    <w:uiPriority w:val="99"/>
    <w:semiHidden/>
    <w:unhideWhenUsed/>
    <w:rsid w:val="00427CC2"/>
    <w:rPr>
      <w:rFonts w:ascii="Tahoma" w:hAnsi="Tahoma" w:cs="Times New Roman"/>
      <w:sz w:val="16"/>
      <w:szCs w:val="16"/>
    </w:rPr>
  </w:style>
  <w:style w:type="character" w:customStyle="1" w:styleId="BalloonTextChar">
    <w:name w:val="Balloon Text Char"/>
    <w:link w:val="BalloonText"/>
    <w:uiPriority w:val="99"/>
    <w:semiHidden/>
    <w:rsid w:val="00427CC2"/>
    <w:rPr>
      <w:rFonts w:ascii="Tahoma" w:hAnsi="Tahoma" w:cs="Tahoma"/>
      <w:sz w:val="16"/>
      <w:szCs w:val="16"/>
    </w:rPr>
  </w:style>
  <w:style w:type="character" w:customStyle="1" w:styleId="HeaderChar">
    <w:name w:val="Header Char"/>
    <w:link w:val="Header"/>
    <w:uiPriority w:val="99"/>
    <w:rsid w:val="000750CC"/>
    <w:rPr>
      <w:rFonts w:cs="Arial"/>
      <w:sz w:val="28"/>
      <w:szCs w:val="28"/>
    </w:rPr>
  </w:style>
  <w:style w:type="character" w:styleId="Hyperlink">
    <w:name w:val="Hyperlink"/>
    <w:uiPriority w:val="99"/>
    <w:semiHidden/>
    <w:unhideWhenUsed/>
    <w:rsid w:val="001A4CDE"/>
    <w:rPr>
      <w:color w:val="000080"/>
      <w:u w:val="single"/>
    </w:rPr>
  </w:style>
  <w:style w:type="paragraph" w:customStyle="1" w:styleId="stil2zakon">
    <w:name w:val="stil_2zakon"/>
    <w:basedOn w:val="Normal"/>
    <w:rsid w:val="001A4CDE"/>
    <w:pPr>
      <w:spacing w:before="100" w:beforeAutospacing="1" w:after="100" w:afterAutospacing="1"/>
      <w:jc w:val="center"/>
    </w:pPr>
    <w:rPr>
      <w:rFonts w:cs="Times New Roman"/>
      <w:color w:val="0033CC"/>
      <w:sz w:val="53"/>
      <w:szCs w:val="53"/>
    </w:rPr>
  </w:style>
  <w:style w:type="paragraph" w:customStyle="1" w:styleId="stil6naslov">
    <w:name w:val="stil_6naslov"/>
    <w:basedOn w:val="Normal"/>
    <w:rsid w:val="001A4CDE"/>
    <w:pPr>
      <w:spacing w:before="240" w:after="240"/>
      <w:jc w:val="center"/>
    </w:pPr>
    <w:rPr>
      <w:rFonts w:cs="Times New Roman"/>
      <w:spacing w:val="20"/>
      <w:sz w:val="36"/>
      <w:szCs w:val="36"/>
    </w:rPr>
  </w:style>
  <w:style w:type="paragraph" w:customStyle="1" w:styleId="stil3mesto">
    <w:name w:val="stil_3mesto"/>
    <w:basedOn w:val="Normal"/>
    <w:rsid w:val="001A4CDE"/>
    <w:pPr>
      <w:ind w:left="1650" w:right="1650"/>
      <w:jc w:val="center"/>
    </w:pPr>
    <w:rPr>
      <w:rFonts w:cs="Times New Roman"/>
      <w:i/>
      <w:iCs/>
      <w:sz w:val="29"/>
      <w:szCs w:val="29"/>
    </w:rPr>
  </w:style>
  <w:style w:type="paragraph" w:customStyle="1" w:styleId="00C2FCAA2DF749E1AD1DF710F7BE298E">
    <w:name w:val="00C2FCAA2DF749E1AD1DF710F7BE298E"/>
    <w:rsid w:val="008B00BA"/>
    <w:pPr>
      <w:spacing w:after="200" w:line="276" w:lineRule="auto"/>
    </w:pPr>
    <w:rPr>
      <w:rFonts w:ascii="Calibri" w:eastAsia="MS Mincho" w:hAnsi="Calibri" w:cs="Arial"/>
      <w:sz w:val="22"/>
      <w:szCs w:val="22"/>
      <w:lang w:eastAsia="ja-JP"/>
    </w:rPr>
  </w:style>
  <w:style w:type="paragraph" w:styleId="NoSpacing">
    <w:name w:val="No Spacing"/>
    <w:link w:val="NoSpacingChar"/>
    <w:qFormat/>
    <w:rsid w:val="008B00BA"/>
    <w:rPr>
      <w:rFonts w:ascii="Calibri" w:eastAsia="MS Mincho" w:hAnsi="Calibri"/>
      <w:sz w:val="22"/>
      <w:szCs w:val="22"/>
      <w:lang w:eastAsia="ja-JP"/>
    </w:rPr>
  </w:style>
  <w:style w:type="character" w:customStyle="1" w:styleId="NoSpacingChar">
    <w:name w:val="No Spacing Char"/>
    <w:link w:val="NoSpacing"/>
    <w:uiPriority w:val="1"/>
    <w:rsid w:val="008B00BA"/>
    <w:rPr>
      <w:rFonts w:ascii="Calibri" w:eastAsia="MS Mincho" w:hAnsi="Calibri"/>
      <w:sz w:val="22"/>
      <w:szCs w:val="22"/>
      <w:lang w:eastAsia="ja-JP" w:bidi="ar-SA"/>
    </w:rPr>
  </w:style>
  <w:style w:type="paragraph" w:styleId="BodyText2">
    <w:name w:val="Body Text 2"/>
    <w:basedOn w:val="Normal"/>
    <w:link w:val="BodyText2Char"/>
    <w:rsid w:val="0031394C"/>
    <w:pPr>
      <w:spacing w:after="120" w:line="480" w:lineRule="auto"/>
    </w:pPr>
    <w:rPr>
      <w:rFonts w:cs="Times New Roman"/>
      <w:sz w:val="24"/>
      <w:szCs w:val="24"/>
    </w:rPr>
  </w:style>
  <w:style w:type="character" w:customStyle="1" w:styleId="BodyText2Char">
    <w:name w:val="Body Text 2 Char"/>
    <w:link w:val="BodyText2"/>
    <w:rsid w:val="0031394C"/>
    <w:rPr>
      <w:sz w:val="24"/>
      <w:szCs w:val="24"/>
    </w:rPr>
  </w:style>
  <w:style w:type="paragraph" w:customStyle="1" w:styleId="Default">
    <w:name w:val="Default"/>
    <w:rsid w:val="000940A3"/>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unhideWhenUsed/>
    <w:rsid w:val="00130661"/>
    <w:pPr>
      <w:spacing w:after="120"/>
      <w:ind w:left="360"/>
    </w:pPr>
  </w:style>
  <w:style w:type="character" w:customStyle="1" w:styleId="BodyTextIndentChar">
    <w:name w:val="Body Text Indent Char"/>
    <w:basedOn w:val="DefaultParagraphFont"/>
    <w:link w:val="BodyTextIndent"/>
    <w:uiPriority w:val="99"/>
    <w:rsid w:val="00130661"/>
    <w:rPr>
      <w:rFont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10185</Words>
  <Characters>58057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Sima Gusic</dc:creator>
  <cp:lastModifiedBy>Sladja Mihajlovic</cp:lastModifiedBy>
  <cp:revision>27</cp:revision>
  <cp:lastPrinted>2018-11-21T09:57:00Z</cp:lastPrinted>
  <dcterms:created xsi:type="dcterms:W3CDTF">2018-11-28T08:52:00Z</dcterms:created>
  <dcterms:modified xsi:type="dcterms:W3CDTF">2018-11-29T11:04:00Z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1345042953</vt:i4>
  </property>
  <property fmtid="{D5CDD505-2E9C-101B-9397-08002B2CF9AE}" pid="3" name="_EmailSubject">
    <vt:lpwstr>PDR Izvor - za vece</vt:lpwstr>
  </property>
  <property fmtid="{D5CDD505-2E9C-101B-9397-08002B2CF9AE}" pid="4" name="_AuthorEmail">
    <vt:lpwstr>sasa_jevtic@paracin.rs</vt:lpwstr>
  </property>
  <property fmtid="{D5CDD505-2E9C-101B-9397-08002B2CF9AE}" pid="5" name="_AuthorEmailDisplayName">
    <vt:lpwstr>Sasa Jevtic</vt:lpwstr>
  </property>
  <property fmtid="{D5CDD505-2E9C-101B-9397-08002B2CF9AE}" pid="6" name="_ReviewingToolsShownOnce">
    <vt:lpwstr/>
  </property>
</Properties>
</file>