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CBEE2" w14:textId="77777777" w:rsidR="001D09A4" w:rsidRPr="000C7320" w:rsidRDefault="006350EF">
      <w:pPr>
        <w:spacing w:before="14"/>
        <w:ind w:left="2934" w:right="293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lank_Page"/>
      <w:bookmarkEnd w:id="0"/>
      <w:r w:rsidRPr="000C7320">
        <w:rPr>
          <w:rFonts w:ascii="Times New Roman" w:hAnsi="Times New Roman" w:cs="Times New Roman"/>
          <w:b/>
          <w:color w:val="43337D"/>
          <w:sz w:val="24"/>
          <w:szCs w:val="24"/>
        </w:rPr>
        <w:t>ПОЗИВ ЗА ПОДНОШЕЊЕ ПОНУДЕ</w:t>
      </w:r>
    </w:p>
    <w:p w14:paraId="4F239FD2" w14:textId="77777777" w:rsidR="001D09A4" w:rsidRPr="000C7320" w:rsidRDefault="001D09A4">
      <w:pPr>
        <w:pStyle w:val="BodyText"/>
        <w:rPr>
          <w:rFonts w:ascii="Times New Roman" w:hAnsi="Times New Roman" w:cs="Times New Roman"/>
          <w:b/>
        </w:rPr>
      </w:pPr>
    </w:p>
    <w:p w14:paraId="24B70C37" w14:textId="2F05023E" w:rsidR="001D09A4" w:rsidRPr="000C7320" w:rsidRDefault="00B9175F">
      <w:pPr>
        <w:pStyle w:val="BodyText"/>
        <w:spacing w:before="4"/>
        <w:rPr>
          <w:rFonts w:ascii="Times New Roman" w:hAnsi="Times New Roman" w:cs="Times New Roman"/>
          <w:b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6580F6" wp14:editId="6DA35BC8">
                <wp:simplePos x="0" y="0"/>
                <wp:positionH relativeFrom="page">
                  <wp:posOffset>2258695</wp:posOffset>
                </wp:positionH>
                <wp:positionV relativeFrom="paragraph">
                  <wp:posOffset>102235</wp:posOffset>
                </wp:positionV>
                <wp:extent cx="4688840" cy="272097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72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46"/>
                              <w:gridCol w:w="6304"/>
                            </w:tblGrid>
                            <w:tr w:rsidR="001D09A4" w14:paraId="1036C4B0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14:paraId="1790270C" w14:textId="77777777" w:rsidR="001D09A4" w:rsidRDefault="006350EF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Општинска управа општине Дољевац</w:t>
                                  </w:r>
                                </w:p>
                              </w:tc>
                            </w:tr>
                            <w:tr w:rsidR="001D09A4" w14:paraId="2D6F612D" w14:textId="77777777">
                              <w:trPr>
                                <w:trHeight w:val="782"/>
                              </w:trPr>
                              <w:tc>
                                <w:tcPr>
                                  <w:tcW w:w="7250" w:type="dxa"/>
                                  <w:gridSpan w:val="2"/>
                                  <w:tcBorders>
                                    <w:top w:val="single" w:sz="34" w:space="0" w:color="FFFFFF"/>
                                    <w:bottom w:val="single" w:sz="34" w:space="0" w:color="FFFFFF"/>
                                  </w:tcBorders>
                                  <w:shd w:val="clear" w:color="auto" w:fill="C8C8C8"/>
                                </w:tcPr>
                                <w:p w14:paraId="202458CD" w14:textId="77777777" w:rsidR="001D09A4" w:rsidRDefault="006350EF">
                                  <w:pPr>
                                    <w:pStyle w:val="TableParagraph"/>
                                    <w:spacing w:before="84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Николе Тесле 121</w:t>
                                  </w:r>
                                </w:p>
                              </w:tc>
                            </w:tr>
                            <w:tr w:rsidR="001D09A4" w14:paraId="0AB16FD9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946" w:type="dxa"/>
                                  <w:vMerge w:val="restart"/>
                                  <w:tcBorders>
                                    <w:top w:val="single" w:sz="34" w:space="0" w:color="FFFFFF"/>
                                  </w:tcBorders>
                                </w:tcPr>
                                <w:p w14:paraId="24EFD7BC" w14:textId="77777777" w:rsidR="001D09A4" w:rsidRDefault="001D09A4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34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0341FB7" w14:textId="77777777" w:rsidR="001D09A4" w:rsidRDefault="0089103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hyperlink r:id="rId5">
                                    <w:r w:rsidR="006350EF">
                                      <w:rPr>
                                        <w:sz w:val="24"/>
                                      </w:rPr>
                                      <w:t>www.opstinadoljevac.rs</w:t>
                                    </w:r>
                                  </w:hyperlink>
                                </w:p>
                              </w:tc>
                            </w:tr>
                            <w:tr w:rsidR="001D09A4" w14:paraId="64287542" w14:textId="77777777">
                              <w:trPr>
                                <w:trHeight w:val="557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41C8C6E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  <w:bottom w:val="single" w:sz="52" w:space="0" w:color="FFFFFF"/>
                                  </w:tcBorders>
                                  <w:shd w:val="clear" w:color="auto" w:fill="C8C8C8"/>
                                </w:tcPr>
                                <w:p w14:paraId="6644456E" w14:textId="77777777" w:rsidR="001D09A4" w:rsidRDefault="006350EF">
                                  <w:pPr>
                                    <w:pStyle w:val="TableParagraph"/>
                                    <w:spacing w:before="1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Градска и општинска управа</w:t>
                                  </w:r>
                                </w:p>
                              </w:tc>
                            </w:tr>
                            <w:tr w:rsidR="001D09A4" w14:paraId="2EC6DCE4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F275F2E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52" w:space="0" w:color="FFFFFF"/>
                                    <w:bottom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47B71BB" w14:textId="08948CB4" w:rsidR="001D09A4" w:rsidRPr="0089103F" w:rsidRDefault="0089103F">
                                  <w:pPr>
                                    <w:pStyle w:val="TableParagraph"/>
                                    <w:spacing w:before="150"/>
                                    <w:rPr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sr-Cyrl-RS"/>
                                    </w:rPr>
                                    <w:t>Отворени поступак</w:t>
                                  </w:r>
                                </w:p>
                              </w:tc>
                            </w:tr>
                            <w:tr w:rsidR="001D09A4" w14:paraId="5D0A207B" w14:textId="77777777">
                              <w:trPr>
                                <w:trHeight w:val="560"/>
                              </w:trPr>
                              <w:tc>
                                <w:tcPr>
                                  <w:tcW w:w="94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1E14D505" w14:textId="77777777" w:rsidR="001D09A4" w:rsidRDefault="001D09A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4" w:type="dxa"/>
                                  <w:tcBorders>
                                    <w:top w:val="single" w:sz="48" w:space="0" w:color="FFFFFF"/>
                                  </w:tcBorders>
                                  <w:shd w:val="clear" w:color="auto" w:fill="C8C8C8"/>
                                </w:tcPr>
                                <w:p w14:paraId="203CF184" w14:textId="77777777" w:rsidR="001D09A4" w:rsidRDefault="006350EF">
                                  <w:pPr>
                                    <w:pStyle w:val="TableParagraph"/>
                                    <w:spacing w:before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Радови</w:t>
                                  </w:r>
                                </w:p>
                              </w:tc>
                            </w:tr>
                          </w:tbl>
                          <w:p w14:paraId="688CEC1E" w14:textId="77777777" w:rsidR="001D09A4" w:rsidRDefault="001D09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580F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77.85pt;margin-top:8.05pt;width:369.2pt;height:2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46"/>
                        <w:gridCol w:w="6304"/>
                      </w:tblGrid>
                      <w:tr w:rsidR="001D09A4" w14:paraId="1036C4B0" w14:textId="77777777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14:paraId="1790270C" w14:textId="77777777" w:rsidR="001D09A4" w:rsidRDefault="006350EF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Општинска управа општине Дољевац</w:t>
                            </w:r>
                          </w:p>
                        </w:tc>
                      </w:tr>
                      <w:tr w:rsidR="001D09A4" w14:paraId="2D6F612D" w14:textId="77777777">
                        <w:trPr>
                          <w:trHeight w:val="782"/>
                        </w:trPr>
                        <w:tc>
                          <w:tcPr>
                            <w:tcW w:w="7250" w:type="dxa"/>
                            <w:gridSpan w:val="2"/>
                            <w:tcBorders>
                              <w:top w:val="single" w:sz="34" w:space="0" w:color="FFFFFF"/>
                              <w:bottom w:val="single" w:sz="34" w:space="0" w:color="FFFFFF"/>
                            </w:tcBorders>
                            <w:shd w:val="clear" w:color="auto" w:fill="C8C8C8"/>
                          </w:tcPr>
                          <w:p w14:paraId="202458CD" w14:textId="77777777" w:rsidR="001D09A4" w:rsidRDefault="006350EF">
                            <w:pPr>
                              <w:pStyle w:val="TableParagraph"/>
                              <w:spacing w:before="84"/>
                              <w:ind w:left="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Николе Тесле 121</w:t>
                            </w:r>
                          </w:p>
                        </w:tc>
                      </w:tr>
                      <w:tr w:rsidR="001D09A4" w14:paraId="0AB16FD9" w14:textId="77777777">
                        <w:trPr>
                          <w:trHeight w:val="499"/>
                        </w:trPr>
                        <w:tc>
                          <w:tcPr>
                            <w:tcW w:w="946" w:type="dxa"/>
                            <w:vMerge w:val="restart"/>
                            <w:tcBorders>
                              <w:top w:val="single" w:sz="34" w:space="0" w:color="FFFFFF"/>
                            </w:tcBorders>
                          </w:tcPr>
                          <w:p w14:paraId="24EFD7BC" w14:textId="77777777" w:rsidR="001D09A4" w:rsidRDefault="001D09A4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34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14:paraId="20341FB7" w14:textId="77777777" w:rsidR="001D09A4" w:rsidRDefault="0089103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hyperlink r:id="rId6">
                              <w:r w:rsidR="006350EF">
                                <w:rPr>
                                  <w:sz w:val="24"/>
                                </w:rPr>
                                <w:t>www.opstinadoljevac.rs</w:t>
                              </w:r>
                            </w:hyperlink>
                          </w:p>
                        </w:tc>
                      </w:tr>
                      <w:tr w:rsidR="001D09A4" w14:paraId="64287542" w14:textId="77777777">
                        <w:trPr>
                          <w:trHeight w:val="557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541C8C6E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  <w:bottom w:val="single" w:sz="52" w:space="0" w:color="FFFFFF"/>
                            </w:tcBorders>
                            <w:shd w:val="clear" w:color="auto" w:fill="C8C8C8"/>
                          </w:tcPr>
                          <w:p w14:paraId="6644456E" w14:textId="77777777" w:rsidR="001D09A4" w:rsidRDefault="006350EF">
                            <w:pPr>
                              <w:pStyle w:val="TableParagraph"/>
                              <w:spacing w:before="13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Градска и општинска управа</w:t>
                            </w:r>
                          </w:p>
                        </w:tc>
                      </w:tr>
                      <w:tr w:rsidR="001D09A4" w14:paraId="2EC6DCE4" w14:textId="77777777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7F275F2E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52" w:space="0" w:color="FFFFFF"/>
                              <w:bottom w:val="single" w:sz="48" w:space="0" w:color="FFFFFF"/>
                            </w:tcBorders>
                            <w:shd w:val="clear" w:color="auto" w:fill="C8C8C8"/>
                          </w:tcPr>
                          <w:p w14:paraId="247B71BB" w14:textId="08948CB4" w:rsidR="001D09A4" w:rsidRPr="0089103F" w:rsidRDefault="0089103F">
                            <w:pPr>
                              <w:pStyle w:val="TableParagraph"/>
                              <w:spacing w:before="150"/>
                              <w:rPr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sz w:val="24"/>
                                <w:lang w:val="sr-Cyrl-RS"/>
                              </w:rPr>
                              <w:t>Отворени поступак</w:t>
                            </w:r>
                          </w:p>
                        </w:tc>
                      </w:tr>
                      <w:tr w:rsidR="001D09A4" w14:paraId="5D0A207B" w14:textId="77777777">
                        <w:trPr>
                          <w:trHeight w:val="560"/>
                        </w:trPr>
                        <w:tc>
                          <w:tcPr>
                            <w:tcW w:w="946" w:type="dxa"/>
                            <w:vMerge/>
                            <w:tcBorders>
                              <w:top w:val="nil"/>
                            </w:tcBorders>
                          </w:tcPr>
                          <w:p w14:paraId="1E14D505" w14:textId="77777777" w:rsidR="001D09A4" w:rsidRDefault="001D09A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304" w:type="dxa"/>
                            <w:tcBorders>
                              <w:top w:val="single" w:sz="48" w:space="0" w:color="FFFFFF"/>
                            </w:tcBorders>
                            <w:shd w:val="clear" w:color="auto" w:fill="C8C8C8"/>
                          </w:tcPr>
                          <w:p w14:paraId="203CF184" w14:textId="77777777" w:rsidR="001D09A4" w:rsidRDefault="006350EF">
                            <w:pPr>
                              <w:pStyle w:val="TableParagraph"/>
                              <w:spacing w:before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Радови</w:t>
                            </w:r>
                          </w:p>
                        </w:tc>
                      </w:tr>
                    </w:tbl>
                    <w:p w14:paraId="688CEC1E" w14:textId="77777777" w:rsidR="001D09A4" w:rsidRDefault="001D09A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5C540D" w14:textId="20A0CFED" w:rsidR="001D09A4" w:rsidRPr="000C7320" w:rsidRDefault="006350EF">
      <w:pPr>
        <w:pStyle w:val="BodyText"/>
        <w:spacing w:before="52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Назив наручиоца:</w:t>
      </w:r>
    </w:p>
    <w:p w14:paraId="7A1147CB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03FC251F" w14:textId="77777777" w:rsidR="001D09A4" w:rsidRPr="000C7320" w:rsidRDefault="006350EF">
      <w:pPr>
        <w:pStyle w:val="BodyText"/>
        <w:spacing w:before="167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Адреса наручиоца:</w:t>
      </w:r>
    </w:p>
    <w:p w14:paraId="7B28B8CD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6446868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25E6241B" w14:textId="77777777" w:rsidR="000C7320" w:rsidRDefault="000C7320">
      <w:pPr>
        <w:pStyle w:val="BodyText"/>
        <w:spacing w:before="1"/>
        <w:ind w:left="152"/>
        <w:rPr>
          <w:rFonts w:ascii="Times New Roman" w:hAnsi="Times New Roman" w:cs="Times New Roman"/>
          <w:color w:val="232021"/>
        </w:rPr>
      </w:pPr>
    </w:p>
    <w:p w14:paraId="00A4FFFC" w14:textId="7055C7FD" w:rsidR="001D09A4" w:rsidRPr="000C7320" w:rsidRDefault="006350EF">
      <w:pPr>
        <w:pStyle w:val="BodyText"/>
        <w:spacing w:before="1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Интернет страница наручиоца:</w:t>
      </w:r>
    </w:p>
    <w:p w14:paraId="54FD0677" w14:textId="77777777" w:rsidR="001D09A4" w:rsidRPr="000C7320" w:rsidRDefault="001D09A4">
      <w:pPr>
        <w:pStyle w:val="BodyText"/>
        <w:spacing w:before="6"/>
        <w:rPr>
          <w:rFonts w:ascii="Times New Roman" w:hAnsi="Times New Roman" w:cs="Times New Roman"/>
        </w:rPr>
      </w:pPr>
    </w:p>
    <w:p w14:paraId="09EDEB9C" w14:textId="77777777" w:rsidR="001D09A4" w:rsidRPr="000C7320" w:rsidRDefault="006350EF">
      <w:pPr>
        <w:pStyle w:val="BodyText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Врста наручиоца:</w:t>
      </w:r>
    </w:p>
    <w:p w14:paraId="07747F97" w14:textId="77777777" w:rsidR="001D09A4" w:rsidRPr="000C7320" w:rsidRDefault="001D09A4">
      <w:pPr>
        <w:pStyle w:val="BodyText"/>
        <w:spacing w:before="9"/>
        <w:rPr>
          <w:rFonts w:ascii="Times New Roman" w:hAnsi="Times New Roman" w:cs="Times New Roman"/>
        </w:rPr>
      </w:pPr>
    </w:p>
    <w:p w14:paraId="1B4F7503" w14:textId="0903E891" w:rsidR="001D09A4" w:rsidRPr="000C7320" w:rsidRDefault="006350EF">
      <w:pPr>
        <w:pStyle w:val="BodyText"/>
        <w:ind w:left="14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Врста поступка јавне набавке:</w:t>
      </w:r>
    </w:p>
    <w:p w14:paraId="5248AD8F" w14:textId="77777777" w:rsidR="001D09A4" w:rsidRPr="000C7320" w:rsidRDefault="001D09A4">
      <w:pPr>
        <w:pStyle w:val="BodyText"/>
        <w:spacing w:before="3"/>
        <w:rPr>
          <w:rFonts w:ascii="Times New Roman" w:hAnsi="Times New Roman" w:cs="Times New Roman"/>
        </w:rPr>
      </w:pPr>
    </w:p>
    <w:p w14:paraId="49372D00" w14:textId="77777777" w:rsidR="001D09A4" w:rsidRPr="000C7320" w:rsidRDefault="006350EF">
      <w:pPr>
        <w:pStyle w:val="BodyText"/>
        <w:spacing w:before="1"/>
        <w:ind w:left="14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</w:rPr>
        <w:t>Врста предмета:</w:t>
      </w:r>
    </w:p>
    <w:p w14:paraId="64C641F9" w14:textId="77777777" w:rsidR="001D09A4" w:rsidRPr="000C7320" w:rsidRDefault="001D09A4">
      <w:pPr>
        <w:pStyle w:val="BodyText"/>
        <w:spacing w:before="5"/>
        <w:rPr>
          <w:rFonts w:ascii="Times New Roman" w:hAnsi="Times New Roman" w:cs="Times New Roman"/>
        </w:rPr>
      </w:pPr>
    </w:p>
    <w:p w14:paraId="535886E2" w14:textId="77777777" w:rsidR="000C7320" w:rsidRDefault="000C7320">
      <w:pPr>
        <w:ind w:left="152"/>
        <w:rPr>
          <w:rFonts w:ascii="Times New Roman" w:hAnsi="Times New Roman" w:cs="Times New Roman"/>
          <w:b/>
          <w:color w:val="232021"/>
          <w:sz w:val="24"/>
          <w:szCs w:val="24"/>
        </w:rPr>
      </w:pPr>
    </w:p>
    <w:p w14:paraId="3174ACB2" w14:textId="77777777" w:rsidR="000C7320" w:rsidRDefault="000C7320">
      <w:pPr>
        <w:ind w:left="152"/>
        <w:rPr>
          <w:rFonts w:ascii="Times New Roman" w:hAnsi="Times New Roman" w:cs="Times New Roman"/>
          <w:b/>
          <w:color w:val="232021"/>
          <w:sz w:val="24"/>
          <w:szCs w:val="24"/>
        </w:rPr>
      </w:pPr>
    </w:p>
    <w:p w14:paraId="24DDD9A8" w14:textId="063B7142" w:rsidR="001D09A4" w:rsidRPr="000C7320" w:rsidRDefault="006350EF">
      <w:pPr>
        <w:ind w:left="152"/>
        <w:rPr>
          <w:rFonts w:ascii="Times New Roman" w:hAnsi="Times New Roman" w:cs="Times New Roman"/>
          <w:sz w:val="24"/>
          <w:szCs w:val="24"/>
        </w:rPr>
      </w:pPr>
      <w:r w:rsidRPr="000C7320">
        <w:rPr>
          <w:rFonts w:ascii="Times New Roman" w:hAnsi="Times New Roman" w:cs="Times New Roman"/>
          <w:b/>
          <w:color w:val="232021"/>
          <w:sz w:val="24"/>
          <w:szCs w:val="24"/>
        </w:rPr>
        <w:t>За добра и услуге</w:t>
      </w:r>
      <w:r w:rsidRPr="000C7320">
        <w:rPr>
          <w:rFonts w:ascii="Times New Roman" w:hAnsi="Times New Roman" w:cs="Times New Roman"/>
          <w:color w:val="232021"/>
          <w:sz w:val="24"/>
          <w:szCs w:val="24"/>
        </w:rPr>
        <w:t>: опис предмета набавке, назив и ознака из општег речника набавке,</w:t>
      </w:r>
    </w:p>
    <w:p w14:paraId="6DF3C098" w14:textId="77777777" w:rsidR="001D09A4" w:rsidRPr="000C7320" w:rsidRDefault="006350EF">
      <w:pPr>
        <w:pStyle w:val="BodyText"/>
        <w:spacing w:before="60" w:line="288" w:lineRule="auto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b/>
          <w:color w:val="232021"/>
        </w:rPr>
        <w:t xml:space="preserve">За радове: </w:t>
      </w:r>
      <w:r w:rsidRPr="000C7320">
        <w:rPr>
          <w:rFonts w:ascii="Times New Roman" w:hAnsi="Times New Roman" w:cs="Times New Roman"/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3B307AC2" w14:textId="2BBF2DA8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2111677" wp14:editId="1D10E21D">
                <wp:extent cx="6168390" cy="1798320"/>
                <wp:effectExtent l="0" t="0" r="0" b="4445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7983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D2734" w14:textId="66E3F79F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rPr>
                                <w:lang w:val="sr-Cyrl-RS"/>
                              </w:rPr>
                              <w:t>Јавна набавка радова</w:t>
                            </w:r>
                            <w:r w:rsidR="006350EF">
                              <w:rPr>
                                <w:lang w:val="sr-Cyrl-RS"/>
                              </w:rPr>
                              <w:t xml:space="preserve"> - </w:t>
                            </w:r>
                            <w:r w:rsidR="006350EF">
                              <w:t>грађевински радови  на  реконструкцији, санацији и адаптацији основне школе „</w:t>
                            </w:r>
                            <w:r w:rsidR="006350EF">
                              <w:rPr>
                                <w:lang w:val="sr-Cyrl-RS"/>
                              </w:rPr>
                              <w:t>В</w:t>
                            </w:r>
                            <w:r w:rsidR="006350EF">
                              <w:t xml:space="preserve">ук </w:t>
                            </w:r>
                            <w:r w:rsidR="006350EF">
                              <w:rPr>
                                <w:lang w:val="sr-Cyrl-RS"/>
                              </w:rPr>
                              <w:t>К</w:t>
                            </w:r>
                            <w:r w:rsidR="006350EF">
                              <w:t>араџић“ на кп.бр. 2060 КО Дољевац у Дољевцу</w:t>
                            </w:r>
                          </w:p>
                          <w:p w14:paraId="069DFD0C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Ознака из Општег речника набавке:</w:t>
                            </w:r>
                          </w:p>
                          <w:p w14:paraId="3BFBF701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45261000 – крововезачки, кровопокривачки и са њима повезани радови;</w:t>
                            </w:r>
                          </w:p>
                          <w:p w14:paraId="4C3FB3A2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45262700 – адаптација зграда;</w:t>
                            </w:r>
                          </w:p>
                          <w:p w14:paraId="42DB38A0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45420000 – радови на уградњи столарије;</w:t>
                            </w:r>
                          </w:p>
                          <w:p w14:paraId="6F1825BE" w14:textId="77777777" w:rsidR="00AC056F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45454000 – радови на реконструкцији;</w:t>
                            </w:r>
                          </w:p>
                          <w:p w14:paraId="03577FF5" w14:textId="0C6CDF24" w:rsidR="001D09A4" w:rsidRDefault="00AC056F" w:rsidP="00AC056F">
                            <w:pPr>
                              <w:pStyle w:val="BodyText"/>
                              <w:spacing w:line="279" w:lineRule="exact"/>
                              <w:ind w:left="39"/>
                            </w:pPr>
                            <w:r>
                              <w:t>45350000 – машинске инсталације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11677" id="Text Box 15" o:spid="_x0000_s1027" type="#_x0000_t202" style="width:485.7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" fillcolor="#c8c8c8" stroked="f">
                <v:textbox inset="0,0,0,0">
                  <w:txbxContent>
                    <w:p w14:paraId="20ED2734" w14:textId="66E3F79F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bookmarkStart w:id="2" w:name="_GoBack"/>
                      <w:r>
                        <w:rPr>
                          <w:lang w:val="sr-Cyrl-RS"/>
                        </w:rPr>
                        <w:t>Јавна набавка радова</w:t>
                      </w:r>
                      <w:r w:rsidR="006350EF">
                        <w:rPr>
                          <w:lang w:val="sr-Cyrl-RS"/>
                        </w:rPr>
                        <w:t xml:space="preserve"> - </w:t>
                      </w:r>
                      <w:r w:rsidR="006350EF">
                        <w:t>грађевински радови  на  реконструкцији, санацији и адаптацији основне школе „</w:t>
                      </w:r>
                      <w:r w:rsidR="006350EF">
                        <w:rPr>
                          <w:lang w:val="sr-Cyrl-RS"/>
                        </w:rPr>
                        <w:t>В</w:t>
                      </w:r>
                      <w:r w:rsidR="006350EF">
                        <w:t xml:space="preserve">ук </w:t>
                      </w:r>
                      <w:r w:rsidR="006350EF">
                        <w:rPr>
                          <w:lang w:val="sr-Cyrl-RS"/>
                        </w:rPr>
                        <w:t>К</w:t>
                      </w:r>
                      <w:r w:rsidR="006350EF">
                        <w:t>араџић“ на кп.бр. 2060 КО Дољевац у Дољевцу</w:t>
                      </w:r>
                    </w:p>
                    <w:bookmarkEnd w:id="2"/>
                    <w:p w14:paraId="069DFD0C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Ознака из Општег речника набавке:</w:t>
                      </w:r>
                    </w:p>
                    <w:p w14:paraId="3BFBF701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45261000 – крововезачки, кровопокривачки и са њима повезани радови;</w:t>
                      </w:r>
                    </w:p>
                    <w:p w14:paraId="4C3FB3A2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45262700 – адаптација зграда;</w:t>
                      </w:r>
                    </w:p>
                    <w:p w14:paraId="42DB38A0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45420000 – радови на уградњи столарије;</w:t>
                      </w:r>
                    </w:p>
                    <w:p w14:paraId="6F1825BE" w14:textId="77777777" w:rsidR="00AC056F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45454000 – радови на реконструкцији;</w:t>
                      </w:r>
                    </w:p>
                    <w:p w14:paraId="03577FF5" w14:textId="0C6CDF24" w:rsidR="001D09A4" w:rsidRDefault="00AC056F" w:rsidP="00AC056F">
                      <w:pPr>
                        <w:pStyle w:val="BodyText"/>
                        <w:spacing w:line="279" w:lineRule="exact"/>
                        <w:ind w:left="39"/>
                      </w:pPr>
                      <w:r>
                        <w:t>45350000 – машинске инсталације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241E9" w14:textId="5208CC1C" w:rsidR="001D09A4" w:rsidRPr="000C7320" w:rsidRDefault="00B9175F">
      <w:pPr>
        <w:pStyle w:val="BodyText"/>
        <w:spacing w:line="292" w:lineRule="exact"/>
        <w:ind w:left="16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734444" wp14:editId="73F67C3B">
                <wp:simplePos x="0" y="0"/>
                <wp:positionH relativeFrom="page">
                  <wp:posOffset>701675</wp:posOffset>
                </wp:positionH>
                <wp:positionV relativeFrom="paragraph">
                  <wp:posOffset>196850</wp:posOffset>
                </wp:positionV>
                <wp:extent cx="6168390" cy="474980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47498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9F8C8" w14:textId="77777777" w:rsidR="001D09A4" w:rsidRDefault="006350EF">
                            <w:pPr>
                              <w:pStyle w:val="BodyText"/>
                              <w:spacing w:before="86"/>
                              <w:ind w:left="40"/>
                            </w:pPr>
                            <w:r>
                              <w:t>Предметна јавна набавка није обликована по партијама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4444" id="Text Box 14" o:spid="_x0000_s1028" type="#_x0000_t202" style="position:absolute;left:0;text-align:left;margin-left:55.25pt;margin-top:15.5pt;width:485.7pt;height:37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" fillcolor="#c8c8c8" stroked="f">
                <v:textbox inset="0,0,0,0">
                  <w:txbxContent>
                    <w:p w14:paraId="4889F8C8" w14:textId="77777777" w:rsidR="001D09A4" w:rsidRDefault="006350EF">
                      <w:pPr>
                        <w:pStyle w:val="BodyText"/>
                        <w:spacing w:before="86"/>
                        <w:ind w:left="40"/>
                      </w:pPr>
                      <w:r>
                        <w:t>Предметна јавна набавка није обликована</w:t>
                      </w:r>
                      <w:r>
                        <w:t xml:space="preserve"> по партијама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0EF" w:rsidRPr="000C7320">
        <w:rPr>
          <w:rFonts w:ascii="Times New Roman" w:hAnsi="Times New Roman" w:cs="Times New Roman"/>
        </w:rPr>
        <w:t>Број партија, уколико се се предмет набавке обликује у више партија:</w:t>
      </w:r>
    </w:p>
    <w:p w14:paraId="7C0774E3" w14:textId="77777777" w:rsidR="001D09A4" w:rsidRPr="000C7320" w:rsidRDefault="006350EF">
      <w:pPr>
        <w:pStyle w:val="BodyText"/>
        <w:spacing w:before="33"/>
        <w:ind w:left="152" w:right="337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 w14:paraId="451C2239" w14:textId="374CBA44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4F0ECF07" wp14:editId="7B744A20">
                <wp:extent cx="6168390" cy="82677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26770"/>
                          <a:chOff x="0" y="0"/>
                          <a:chExt cx="9714" cy="1302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30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C082E" id="Group 12" o:spid="_x0000_s1026" style="width:485.7pt;height:65.1pt;mso-position-horizontal-relative:char;mso-position-vertical-relative:line" coordsize="971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">
                <v:rect id="Rectangle 13" o:spid="_x0000_s1027" style="position:absolute;width:97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" fillcolor="#c8c8c8" stroked="f"/>
                <w10:anchorlock/>
              </v:group>
            </w:pict>
          </mc:Fallback>
        </mc:AlternateContent>
      </w:r>
    </w:p>
    <w:p w14:paraId="6359C4FD" w14:textId="77777777" w:rsidR="001D09A4" w:rsidRPr="000C7320" w:rsidRDefault="006350EF">
      <w:pPr>
        <w:pStyle w:val="BodyText"/>
        <w:spacing w:after="14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преговарачког поступка разлог за примену и основ из закона:</w:t>
      </w:r>
    </w:p>
    <w:p w14:paraId="05E7076A" w14:textId="789B35D1" w:rsidR="001D09A4" w:rsidRPr="000C7320" w:rsidRDefault="00B9175F">
      <w:pPr>
        <w:pStyle w:val="BodyText"/>
        <w:ind w:left="125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704CC6F4" wp14:editId="7FEE6B66">
                <wp:extent cx="6168390" cy="826770"/>
                <wp:effectExtent l="0" t="381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826770"/>
                          <a:chOff x="0" y="0"/>
                          <a:chExt cx="9714" cy="1302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302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3E4F0" id="Group 10" o:spid="_x0000_s1026" style="width:485.7pt;height:65.1pt;mso-position-horizontal-relative:char;mso-position-vertical-relative:line" coordsize="9714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">
                <v:rect id="Rectangle 11" o:spid="_x0000_s1027" style="position:absolute;width:9714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" fillcolor="#c8c8c8" stroked="f"/>
                <w10:anchorlock/>
              </v:group>
            </w:pict>
          </mc:Fallback>
        </mc:AlternateContent>
      </w:r>
    </w:p>
    <w:p w14:paraId="0B141765" w14:textId="7315EF9F" w:rsidR="001D09A4" w:rsidRPr="000C7320" w:rsidRDefault="00B9175F">
      <w:pPr>
        <w:pStyle w:val="BodyText"/>
        <w:spacing w:before="12" w:line="235" w:lineRule="auto"/>
        <w:ind w:left="15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0E05B" wp14:editId="5B0F3FF8">
                <wp:simplePos x="0" y="0"/>
                <wp:positionH relativeFrom="page">
                  <wp:posOffset>701675</wp:posOffset>
                </wp:positionH>
                <wp:positionV relativeFrom="paragraph">
                  <wp:posOffset>354965</wp:posOffset>
                </wp:positionV>
                <wp:extent cx="6167755" cy="82677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82677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7A5BE" id="Rectangle 9" o:spid="_x0000_s1026" style="position:absolute;margin-left:55.25pt;margin-top:27.95pt;width:485.65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" fillcolor="#c8c8c8" stroked="f">
                <w10:wrap anchorx="page"/>
              </v:rect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 w14:paraId="1CD245C6" w14:textId="77777777" w:rsidR="001D09A4" w:rsidRPr="000C7320" w:rsidRDefault="001D09A4">
      <w:pPr>
        <w:spacing w:line="235" w:lineRule="auto"/>
        <w:rPr>
          <w:rFonts w:ascii="Times New Roman" w:hAnsi="Times New Roman" w:cs="Times New Roman"/>
          <w:sz w:val="24"/>
          <w:szCs w:val="24"/>
        </w:rPr>
        <w:sectPr w:rsidR="001D09A4" w:rsidRPr="000C7320">
          <w:type w:val="continuous"/>
          <w:pgSz w:w="11900" w:h="16840"/>
          <w:pgMar w:top="520" w:right="960" w:bottom="0" w:left="980" w:header="720" w:footer="720" w:gutter="0"/>
          <w:cols w:space="720"/>
        </w:sectPr>
      </w:pPr>
    </w:p>
    <w:p w14:paraId="49CB8CBA" w14:textId="10067671" w:rsidR="001D09A4" w:rsidRPr="000C7320" w:rsidRDefault="00B9175F">
      <w:pPr>
        <w:pStyle w:val="BodyText"/>
        <w:spacing w:before="25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674BEF1A" wp14:editId="76F0D41E">
                <wp:simplePos x="0" y="0"/>
                <wp:positionH relativeFrom="page">
                  <wp:posOffset>690880</wp:posOffset>
                </wp:positionH>
                <wp:positionV relativeFrom="paragraph">
                  <wp:posOffset>599440</wp:posOffset>
                </wp:positionV>
                <wp:extent cx="6167755" cy="1239520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755" cy="123952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551C3" id="Rectangle 8" o:spid="_x0000_s1026" style="position:absolute;margin-left:54.4pt;margin-top:47.2pt;width:485.65pt;height:97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" fillcolor="#c8c8c8" stroked="f">
                <w10:wrap type="topAndBottom" anchorx="page"/>
              </v:rect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 w14:paraId="20E2A692" w14:textId="77777777" w:rsidR="001D09A4" w:rsidRPr="000C7320" w:rsidRDefault="006350EF">
      <w:pPr>
        <w:pStyle w:val="BodyText"/>
        <w:spacing w:after="24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примене система динамичне набавке рок трајања система:</w:t>
      </w:r>
    </w:p>
    <w:p w14:paraId="321CF134" w14:textId="2FC39467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720B5F3" wp14:editId="30D32873">
                <wp:extent cx="6168390" cy="911860"/>
                <wp:effectExtent l="0" t="381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8390" cy="911860"/>
                          <a:chOff x="0" y="0"/>
                          <a:chExt cx="9714" cy="1436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14" cy="1436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D5EDF4" id="Group 6" o:spid="_x0000_s1026" style="width:485.7pt;height:71.8pt;mso-position-horizontal-relative:char;mso-position-vertical-relative:line" coordsize="9714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">
                <v:rect id="Rectangle 7" o:spid="_x0000_s1027" style="position:absolute;width:9714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" fillcolor="#c8c8c8" stroked="f"/>
                <w10:anchorlock/>
              </v:group>
            </w:pict>
          </mc:Fallback>
        </mc:AlternateContent>
      </w:r>
    </w:p>
    <w:p w14:paraId="1B5E1A48" w14:textId="77777777" w:rsidR="001D09A4" w:rsidRPr="000C7320" w:rsidRDefault="006350EF">
      <w:pPr>
        <w:pStyle w:val="BodyText"/>
        <w:ind w:left="170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 w14:paraId="0422ED17" w14:textId="5F8CD494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76CB3125" wp14:editId="595CFE18">
                <wp:extent cx="6184265" cy="911860"/>
                <wp:effectExtent l="0" t="1905" r="1905" b="63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118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CF5BB" w14:textId="77777777" w:rsidR="001D09A4" w:rsidRDefault="006350EF">
                            <w:pPr>
                              <w:spacing w:before="95" w:line="223" w:lineRule="auto"/>
                              <w:ind w:left="39" w:right="96"/>
                            </w:pPr>
                            <w:r>
                              <w:t>Уколико понуђач подноси понуду са подизвођачем дужан  је  да  у  Обрасцу понуде наведе да понуду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подноси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са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подизвођачем,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проценат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укупне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вредности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набавке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који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ће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поверити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подизвођачу, а који не може бити већи од 50%, као и део предмета набавке који ће извршити преко подизвођача. Понуђач у Обрасцу понуде наводи назив и седиште подизвођача, уколико ће делимично извршење набавке поверити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подизвођачу.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CB3125" id="Text Box 5" o:spid="_x0000_s1029" type="#_x0000_t202" style="width:486.9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" fillcolor="#c8c8c8" stroked="f">
                <v:textbox inset="0,0,0,0">
                  <w:txbxContent>
                    <w:p w14:paraId="2DCCF5BB" w14:textId="77777777" w:rsidR="001D09A4" w:rsidRDefault="006350EF">
                      <w:pPr>
                        <w:spacing w:before="95" w:line="223" w:lineRule="auto"/>
                        <w:ind w:left="39" w:right="96"/>
                      </w:pPr>
                      <w:r>
                        <w:t>Уколико понуђач подноси понуду са подизвођачем дужан  је  да  у  Обрасцу понуде наведе да понуду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подноси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са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подизвођачем,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проценат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укупне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вредности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набавке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који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ће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поверити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подизвођачу, а који не може бити већи од 50%, као и део предмета набавке који ће из</w:t>
                      </w:r>
                      <w:r>
                        <w:t>вршити преко подизвођача. Понуђач у Обрасцу понуде наводи назив и седиште подизвођача, уколико ће делимично извршење набавке поверити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подизвођачу.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EE2FEC" w14:textId="77777777" w:rsidR="001D09A4" w:rsidRPr="000C7320" w:rsidRDefault="006350EF">
      <w:pPr>
        <w:pStyle w:val="BodyText"/>
        <w:spacing w:before="34"/>
        <w:ind w:left="15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Критеријум, елементи критеријума за доделу уговора:</w:t>
      </w:r>
    </w:p>
    <w:p w14:paraId="2EB13CCA" w14:textId="09F2A67B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57A6EE3" wp14:editId="7184AD20">
                <wp:extent cx="6184265" cy="1543685"/>
                <wp:effectExtent l="0" t="0" r="1905" b="63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543685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4A17C" w14:textId="557E7EB8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96"/>
                            </w:pPr>
                            <w:r>
                              <w:t>Избор најповољније понуде ће се извршити применом критеријума „Најнижа понуђена цена“.</w:t>
                            </w:r>
                          </w:p>
                          <w:p w14:paraId="70D04629" w14:textId="0FCA3517" w:rsidR="000C7320" w:rsidRDefault="000C7320">
                            <w:pPr>
                              <w:pStyle w:val="BodyText"/>
                              <w:spacing w:before="100" w:line="225" w:lineRule="auto"/>
                              <w:ind w:left="65" w:right="96"/>
                            </w:pPr>
                            <w:r w:rsidRPr="000C7320">
                      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A6EE3" id="Text Box 4" o:spid="_x0000_s1030" type="#_x0000_t202" style="width:486.95pt;height:1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" fillcolor="#c8c8c8" stroked="f">
                <v:textbox inset="0,0,0,0">
                  <w:txbxContent>
                    <w:p w14:paraId="1B94A17C" w14:textId="557E7EB8" w:rsidR="001D09A4" w:rsidRDefault="006350EF">
                      <w:pPr>
                        <w:pStyle w:val="BodyText"/>
                        <w:spacing w:before="100" w:line="225" w:lineRule="auto"/>
                        <w:ind w:left="65" w:right="96"/>
                      </w:pPr>
                      <w:r>
                        <w:t>Избор најповољније понуде ће се извршити применом критеријума „Најнижа понуђена цена“.</w:t>
                      </w:r>
                    </w:p>
                    <w:p w14:paraId="70D04629" w14:textId="0FCA3517" w:rsidR="000C7320" w:rsidRDefault="000C7320">
                      <w:pPr>
                        <w:pStyle w:val="BodyText"/>
                        <w:spacing w:before="100" w:line="225" w:lineRule="auto"/>
                        <w:ind w:left="65" w:right="96"/>
                      </w:pPr>
                      <w:r w:rsidRPr="000C7320">
                        <w:t>Уколико две или више понуда имају исту најнижу понуђену цену, као најповољнија биће изабрана понуда оног понуђача који је понудио дужи гарантни рок.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5D2DE" w14:textId="1D55B862" w:rsidR="001D09A4" w:rsidRPr="000C7320" w:rsidRDefault="00B9175F">
      <w:pPr>
        <w:pStyle w:val="BodyText"/>
        <w:spacing w:before="4"/>
        <w:ind w:left="162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CF484DD" wp14:editId="4430C080">
                <wp:simplePos x="0" y="0"/>
                <wp:positionH relativeFrom="page">
                  <wp:posOffset>690880</wp:posOffset>
                </wp:positionH>
                <wp:positionV relativeFrom="paragraph">
                  <wp:posOffset>407670</wp:posOffset>
                </wp:positionV>
                <wp:extent cx="6184265" cy="9245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92456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3E963" w14:textId="77777777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529"/>
                            </w:pPr>
                            <w:r>
                              <w:t>Конкурсна документација се може преузети на порталу Управе за јавне набавке као и на интернет страници општине Доље</w:t>
                            </w:r>
                            <w:hyperlink r:id="rId7">
                              <w:r>
                                <w:t>вац: www.opstinadoljevac.rs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484DD" id="Text Box 3" o:spid="_x0000_s1031" type="#_x0000_t202" style="position:absolute;left:0;text-align:left;margin-left:54.4pt;margin-top:32.1pt;width:486.95pt;height:72.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" fillcolor="#c8c8c8" stroked="f">
                <v:textbox inset="0,0,0,0">
                  <w:txbxContent>
                    <w:p w14:paraId="1CF3E963" w14:textId="77777777" w:rsidR="001D09A4" w:rsidRDefault="006350EF">
                      <w:pPr>
                        <w:pStyle w:val="BodyText"/>
                        <w:spacing w:before="100" w:line="225" w:lineRule="auto"/>
                        <w:ind w:left="65" w:right="529"/>
                      </w:pPr>
                      <w:r>
                        <w:t>Конкурсна документација се може преузети на порталу Управе за јавне набавке као и на интернет</w:t>
                      </w:r>
                      <w:r>
                        <w:t xml:space="preserve"> страници општине Доље</w:t>
                      </w:r>
                      <w:hyperlink r:id="rId8">
                        <w:r>
                          <w:t>вац: www.opstinadoljevac.rs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350EF" w:rsidRPr="000C7320">
        <w:rPr>
          <w:rFonts w:ascii="Times New Roman" w:hAnsi="Times New Roman" w:cs="Times New Roman"/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 w14:paraId="23278569" w14:textId="77777777" w:rsidR="001D09A4" w:rsidRPr="000C7320" w:rsidRDefault="006350EF">
      <w:pPr>
        <w:pStyle w:val="BodyText"/>
        <w:spacing w:after="100"/>
        <w:ind w:left="158" w:right="337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14:paraId="3E35E32A" w14:textId="65B03507" w:rsidR="001D09A4" w:rsidRPr="000C7320" w:rsidRDefault="00B9175F">
      <w:pPr>
        <w:pStyle w:val="BodyText"/>
        <w:ind w:left="108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B99CD41" wp14:editId="32D30D41">
                <wp:extent cx="6184265" cy="1725930"/>
                <wp:effectExtent l="0" t="3175" r="1905" b="44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265" cy="1725930"/>
                        </a:xfrm>
                        <a:prstGeom prst="rect">
                          <a:avLst/>
                        </a:prstGeom>
                        <a:solidFill>
                          <a:srgbClr val="C8C8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9D1E" w14:textId="77777777" w:rsidR="001D09A4" w:rsidRDefault="006350EF">
                            <w:pPr>
                              <w:pStyle w:val="BodyText"/>
                              <w:spacing w:before="100" w:line="225" w:lineRule="auto"/>
                              <w:ind w:left="65" w:right="46"/>
                            </w:pPr>
                            <w:r>
                              <w:t>Подаци о пореским обавезама се могу добити у Пореској управи, Министарства финансија. Подаци о заштити животне средине се могу добити у Агенцији за заштиту животне средине и у Министарству пољопривреде и заштите животне средине.</w:t>
                            </w:r>
                          </w:p>
                          <w:p w14:paraId="277C56F3" w14:textId="77777777" w:rsidR="001D09A4" w:rsidRDefault="006350EF">
                            <w:pPr>
                              <w:pStyle w:val="BodyText"/>
                              <w:spacing w:line="225" w:lineRule="auto"/>
                              <w:ind w:left="65" w:right="55"/>
                            </w:pPr>
                            <w:r>
                              <w:t>Подаци о заштити при запошљавању и условима рада се могу добити у Министарству за рад, запошљавање и борачка и социјална питања.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99CD41" id="Text Box 2" o:spid="_x0000_s1032" type="#_x0000_t202" style="width:486.95pt;height:1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" fillcolor="#c8c8c8" stroked="f">
                <v:textbox inset="0,0,0,0">
                  <w:txbxContent>
                    <w:p w14:paraId="32349D1E" w14:textId="77777777" w:rsidR="001D09A4" w:rsidRDefault="006350EF">
                      <w:pPr>
                        <w:pStyle w:val="BodyText"/>
                        <w:spacing w:before="100" w:line="225" w:lineRule="auto"/>
                        <w:ind w:left="65" w:right="46"/>
                      </w:pPr>
                      <w:r>
                        <w:t>Подаци о пореским обавезама се могу добити у Пореској управи, Министарства финансија. Подаци о заштити животне средине се могу добити у Агенцији за заштиту животне средине и у Министарству пољопривреде и заштите животне средине.</w:t>
                      </w:r>
                    </w:p>
                    <w:p w14:paraId="277C56F3" w14:textId="77777777" w:rsidR="001D09A4" w:rsidRDefault="006350EF">
                      <w:pPr>
                        <w:pStyle w:val="BodyText"/>
                        <w:spacing w:line="225" w:lineRule="auto"/>
                        <w:ind w:left="65" w:right="55"/>
                      </w:pPr>
                      <w:r>
                        <w:t xml:space="preserve">Подаци </w:t>
                      </w:r>
                      <w:r>
                        <w:t>о заштити при запошљавању и условима рада се могу добити у Министарству за рад, запошљавање и борачка и социјална питања.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5889D1" w14:textId="77777777" w:rsidR="001D09A4" w:rsidRPr="000C7320" w:rsidRDefault="001D09A4">
      <w:pPr>
        <w:rPr>
          <w:rFonts w:ascii="Times New Roman" w:hAnsi="Times New Roman" w:cs="Times New Roman"/>
          <w:sz w:val="24"/>
          <w:szCs w:val="24"/>
        </w:rPr>
        <w:sectPr w:rsidR="001D09A4" w:rsidRPr="000C7320">
          <w:pgSz w:w="11900" w:h="16840"/>
          <w:pgMar w:top="380" w:right="960" w:bottom="280" w:left="980" w:header="720" w:footer="720" w:gutter="0"/>
          <w:cols w:space="720"/>
        </w:sectPr>
      </w:pPr>
    </w:p>
    <w:p w14:paraId="43ABDC4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332FA42F" w14:textId="77777777" w:rsidR="001D09A4" w:rsidRPr="000C7320" w:rsidRDefault="001D09A4">
      <w:pPr>
        <w:pStyle w:val="BodyText"/>
        <w:rPr>
          <w:rFonts w:ascii="Times New Roman" w:hAnsi="Times New Roman" w:cs="Times New Roman"/>
        </w:rPr>
      </w:pPr>
    </w:p>
    <w:p w14:paraId="5AB6B212" w14:textId="3195F684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Начин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подношења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понуде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рок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подношење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понуде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611F05DC" w14:textId="7E30B5F0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0C7320" w:rsidRPr="000C7320" w14:paraId="59D2D57C" w14:textId="77777777" w:rsidTr="000C7320">
        <w:tc>
          <w:tcPr>
            <w:tcW w:w="9990" w:type="dxa"/>
            <w:shd w:val="clear" w:color="auto" w:fill="D9D9D9" w:themeFill="background1" w:themeFillShade="D9"/>
          </w:tcPr>
          <w:p w14:paraId="7321269A" w14:textId="68B2ECF0" w:rsidR="000C7320" w:rsidRPr="000C7320" w:rsidRDefault="000C7320" w:rsidP="000C7320">
            <w:pPr>
              <w:widowControl/>
              <w:tabs>
                <w:tab w:val="left" w:pos="450"/>
              </w:tabs>
              <w:adjustRightInd w:val="0"/>
              <w:ind w:left="270" w:right="46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Понуду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Општинске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управе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Дољевац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са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назнаком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за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јавну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радова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грађевински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радови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реконструкцији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санацији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адаптацији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школе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Вук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Караџић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кп.бр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2060 КО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Дољевац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Дољевцу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ЈН бр.404-2-4/2020-03 , НЕ ОТВАРАТИ“.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Понуда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се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сматра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благовременом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ако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је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примљена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од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стране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16.03.2020.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године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до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1</w:t>
            </w:r>
            <w:r w:rsidR="0089103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1</w:t>
            </w:r>
            <w:proofErr w:type="gram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="0089103F"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45</w:t>
            </w:r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часова</w:t>
            </w:r>
            <w:proofErr w:type="spellEnd"/>
            <w:r w:rsidRPr="000C7320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</w:tbl>
    <w:p w14:paraId="2DC0C368" w14:textId="77777777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</w:p>
    <w:p w14:paraId="2DDA55B3" w14:textId="58FF9976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Место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време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начин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3578B7B1" w14:textId="3734A8CC" w:rsidR="000C7320" w:rsidRPr="000C7320" w:rsidRDefault="000C7320" w:rsidP="000C7320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Отварање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одржаће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320">
        <w:rPr>
          <w:rFonts w:ascii="Times New Roman" w:eastAsiaTheme="minorHAnsi" w:hAnsi="Times New Roman" w:cs="Times New Roman"/>
          <w:sz w:val="24"/>
          <w:szCs w:val="24"/>
        </w:rPr>
        <w:t>се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 16.03.2020.</w:t>
      </w:r>
      <w:proofErr w:type="gram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године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, у 1</w:t>
      </w:r>
      <w:r w:rsidR="0089103F">
        <w:rPr>
          <w:rFonts w:ascii="Times New Roman" w:eastAsiaTheme="minorHAnsi" w:hAnsi="Times New Roman" w:cs="Times New Roman"/>
          <w:sz w:val="24"/>
          <w:szCs w:val="24"/>
          <w:lang w:val="sr-Cyrl-RS"/>
        </w:rPr>
        <w:t>2</w:t>
      </w:r>
      <w:r w:rsidRPr="000C7320">
        <w:rPr>
          <w:rFonts w:ascii="Times New Roman" w:eastAsiaTheme="minorHAnsi" w:hAnsi="Times New Roman" w:cs="Times New Roman"/>
          <w:sz w:val="24"/>
          <w:szCs w:val="24"/>
        </w:rPr>
        <w:t>,</w:t>
      </w:r>
      <w:proofErr w:type="gramStart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00 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часова</w:t>
      </w:r>
      <w:proofErr w:type="spellEnd"/>
      <w:proofErr w:type="gram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у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радним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просторијама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Наручиоца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адреси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Општинска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управа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општине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Дољевац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ул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Николе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Тесле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број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121, 18410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Дољевац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просторијa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број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11,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спрат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први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</w:p>
    <w:p w14:paraId="5DEEE652" w14:textId="3106CC27" w:rsidR="000C7320" w:rsidRPr="000C7320" w:rsidRDefault="000C7320" w:rsidP="000C7320">
      <w:pPr>
        <w:pStyle w:val="BodyText"/>
        <w:tabs>
          <w:tab w:val="left" w:pos="450"/>
        </w:tabs>
        <w:ind w:left="270" w:right="466"/>
        <w:rPr>
          <w:rFonts w:ascii="Times New Roman" w:eastAsiaTheme="minorHAnsi" w:hAnsi="Times New Roman" w:cs="Times New Roman"/>
        </w:rPr>
      </w:pPr>
      <w:proofErr w:type="spellStart"/>
      <w:r w:rsidRPr="000C7320">
        <w:rPr>
          <w:rFonts w:ascii="Times New Roman" w:eastAsiaTheme="minorHAnsi" w:hAnsi="Times New Roman" w:cs="Times New Roman"/>
        </w:rPr>
        <w:t>Услови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под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којима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представници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понуђача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могу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учествовати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у </w:t>
      </w:r>
      <w:proofErr w:type="spellStart"/>
      <w:r w:rsidRPr="000C7320">
        <w:rPr>
          <w:rFonts w:ascii="Times New Roman" w:eastAsiaTheme="minorHAnsi" w:hAnsi="Times New Roman" w:cs="Times New Roman"/>
        </w:rPr>
        <w:t>поступку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</w:rPr>
        <w:t>понуда</w:t>
      </w:r>
      <w:proofErr w:type="spellEnd"/>
      <w:r w:rsidRPr="000C7320">
        <w:rPr>
          <w:rFonts w:ascii="Times New Roman" w:eastAsiaTheme="minorHAnsi" w:hAnsi="Times New Roman" w:cs="Times New Roman"/>
        </w:rPr>
        <w:t>:</w:t>
      </w:r>
    </w:p>
    <w:p w14:paraId="6CD2D160" w14:textId="24F16BA6" w:rsidR="000C7320" w:rsidRPr="000C7320" w:rsidRDefault="000C7320" w:rsidP="00B9175F">
      <w:pPr>
        <w:pStyle w:val="BodyText"/>
        <w:shd w:val="clear" w:color="auto" w:fill="D9D9D9" w:themeFill="background1" w:themeFillShade="D9"/>
        <w:tabs>
          <w:tab w:val="left" w:pos="450"/>
        </w:tabs>
        <w:ind w:left="270" w:right="466"/>
        <w:rPr>
          <w:rFonts w:ascii="Times New Roman" w:hAnsi="Times New Roman" w:cs="Times New Roman"/>
        </w:rPr>
      </w:pPr>
      <w:r w:rsidRPr="000C7320">
        <w:rPr>
          <w:rFonts w:ascii="Times New Roman" w:hAnsi="Times New Roman" w:cs="Times New Roman"/>
        </w:rPr>
        <w:t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форми, за учешће у поступку отварања понуда (овлашћења морају имати број, датум и бити оверена). 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понуда.</w:t>
      </w:r>
    </w:p>
    <w:p w14:paraId="2C1682DA" w14:textId="503139CF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Рок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доношење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одлуке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0B83AC2B" w14:textId="0652A9D2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У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року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од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10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дана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од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дана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отварања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понуда</w:t>
      </w:r>
      <w:proofErr w:type="spellEnd"/>
    </w:p>
    <w:p w14:paraId="76A6C254" w14:textId="2C499603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Лице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за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контакт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1E0CB7D3" w14:textId="1773A80B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Јадранка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Николић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Телефон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 018/4810-054</w:t>
      </w:r>
      <w:r w:rsidRPr="000C7320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мејл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 opstina@opstinadoljevac.rs</w:t>
      </w:r>
    </w:p>
    <w:p w14:paraId="767A0840" w14:textId="4B02679E" w:rsidR="000C7320" w:rsidRPr="000C7320" w:rsidRDefault="000C7320" w:rsidP="000C7320">
      <w:pPr>
        <w:widowControl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Остале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0C7320">
        <w:rPr>
          <w:rFonts w:ascii="Times New Roman" w:eastAsiaTheme="minorHAnsi" w:hAnsi="Times New Roman" w:cs="Times New Roman"/>
          <w:sz w:val="24"/>
          <w:szCs w:val="24"/>
        </w:rPr>
        <w:t>информације</w:t>
      </w:r>
      <w:proofErr w:type="spellEnd"/>
      <w:r w:rsidRPr="000C7320">
        <w:rPr>
          <w:rFonts w:ascii="Times New Roman" w:eastAsiaTheme="minorHAnsi" w:hAnsi="Times New Roman" w:cs="Times New Roman"/>
          <w:sz w:val="24"/>
          <w:szCs w:val="24"/>
        </w:rPr>
        <w:t>:</w:t>
      </w:r>
    </w:p>
    <w:p w14:paraId="364DE606" w14:textId="77777777" w:rsidR="000C7320" w:rsidRPr="000C7320" w:rsidRDefault="000C7320" w:rsidP="00B9175F">
      <w:pPr>
        <w:widowControl/>
        <w:shd w:val="clear" w:color="auto" w:fill="D9D9D9" w:themeFill="background1" w:themeFillShade="D9"/>
        <w:tabs>
          <w:tab w:val="left" w:pos="450"/>
        </w:tabs>
        <w:adjustRightInd w:val="0"/>
        <w:ind w:left="270" w:right="466"/>
        <w:rPr>
          <w:rFonts w:ascii="Times New Roman" w:eastAsiaTheme="minorHAnsi" w:hAnsi="Times New Roman" w:cs="Times New Roman"/>
          <w:sz w:val="24"/>
          <w:szCs w:val="24"/>
        </w:rPr>
      </w:pPr>
    </w:p>
    <w:p w14:paraId="19CC8813" w14:textId="4FFA27F1" w:rsidR="001D09A4" w:rsidRDefault="001D09A4" w:rsidP="000C7320">
      <w:pPr>
        <w:pStyle w:val="BodyText"/>
        <w:tabs>
          <w:tab w:val="left" w:pos="450"/>
        </w:tabs>
        <w:ind w:left="270" w:right="466"/>
        <w:rPr>
          <w:rFonts w:ascii="Times New Roman" w:hAnsi="Times New Roman" w:cs="Times New Roman"/>
        </w:rPr>
      </w:pPr>
    </w:p>
    <w:p w14:paraId="4ADB3951" w14:textId="77777777" w:rsidR="00B9175F" w:rsidRPr="000C7320" w:rsidRDefault="00B9175F" w:rsidP="000C7320">
      <w:pPr>
        <w:pStyle w:val="BodyText"/>
        <w:tabs>
          <w:tab w:val="left" w:pos="450"/>
        </w:tabs>
        <w:ind w:left="270" w:right="466"/>
        <w:rPr>
          <w:rFonts w:ascii="Times New Roman" w:hAnsi="Times New Roman" w:cs="Times New Roman"/>
        </w:rPr>
      </w:pPr>
    </w:p>
    <w:p w14:paraId="53279BEF" w14:textId="77777777" w:rsidR="000C7320" w:rsidRPr="000C7320" w:rsidRDefault="000C7320" w:rsidP="000C7320">
      <w:pPr>
        <w:pStyle w:val="BodyText"/>
        <w:ind w:left="270" w:right="466"/>
        <w:rPr>
          <w:rFonts w:ascii="Times New Roman" w:hAnsi="Times New Roman" w:cs="Times New Roman"/>
        </w:rPr>
      </w:pPr>
    </w:p>
    <w:sectPr w:rsidR="000C7320" w:rsidRPr="000C7320" w:rsidSect="000C7320">
      <w:pgSz w:w="11906" w:h="16838" w:code="9"/>
      <w:pgMar w:top="380" w:right="280" w:bottom="3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A4"/>
    <w:rsid w:val="000C7320"/>
    <w:rsid w:val="001D09A4"/>
    <w:rsid w:val="006350EF"/>
    <w:rsid w:val="0089103F"/>
    <w:rsid w:val="00AC056F"/>
    <w:rsid w:val="00B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FFDC"/>
  <w15:docId w15:val="{7493D678-6E13-462D-AFDC-1CC7D09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39"/>
    </w:pPr>
  </w:style>
  <w:style w:type="table" w:styleId="TableGrid">
    <w:name w:val="Table Grid"/>
    <w:basedOn w:val="TableNormal"/>
    <w:uiPriority w:val="39"/>
    <w:rsid w:val="000C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doljevac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stinadoljevac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stinadoljevac.rs/" TargetMode="External"/><Relationship Id="rId5" Type="http://schemas.openxmlformats.org/officeDocument/2006/relationships/hyperlink" Target="http://www.opstinadoljevac.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1D96-52A0-4C52-863A-DACA7E0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Joca Pesic</cp:lastModifiedBy>
  <cp:revision>4</cp:revision>
  <dcterms:created xsi:type="dcterms:W3CDTF">2020-02-13T10:35:00Z</dcterms:created>
  <dcterms:modified xsi:type="dcterms:W3CDTF">2020-02-14T12:18:00Z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2020-02-13T00:00:00Z</vt:filetime>
  </property>
</Properties>
</file>