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0F288D" w:rsidRDefault="007B162D" w:rsidP="000F288D">
      <w:pPr>
        <w:rPr>
          <w:b/>
          <w:sz w:val="24"/>
          <w:lang w:val="ru-RU"/>
        </w:rPr>
      </w:pPr>
      <w:r w:rsidRPr="005502F6">
        <w:rPr>
          <w:b/>
          <w:sz w:val="24"/>
        </w:rPr>
        <w:t>За јавну набавку мале вредности</w:t>
      </w:r>
      <w:r w:rsidR="005F4FED" w:rsidRPr="005502F6">
        <w:rPr>
          <w:b/>
          <w:sz w:val="24"/>
        </w:rPr>
        <w:t xml:space="preserve"> </w:t>
      </w:r>
      <w:r w:rsidR="008159B8">
        <w:rPr>
          <w:b/>
          <w:sz w:val="24"/>
        </w:rPr>
        <w:t>услуге теле</w:t>
      </w:r>
      <w:r w:rsidR="00AD3437">
        <w:rPr>
          <w:b/>
          <w:sz w:val="24"/>
        </w:rPr>
        <w:t>комуникација,</w:t>
      </w:r>
      <w:r w:rsidR="000813D8">
        <w:rPr>
          <w:b/>
          <w:sz w:val="24"/>
          <w:lang w:val="sr-Latn-CS"/>
        </w:rPr>
        <w:t xml:space="preserve"> </w:t>
      </w:r>
      <w:r w:rsidR="000813D8">
        <w:rPr>
          <w:b/>
          <w:sz w:val="24"/>
        </w:rPr>
        <w:t xml:space="preserve">услуге </w:t>
      </w:r>
      <w:r w:rsidR="00303475">
        <w:rPr>
          <w:b/>
          <w:sz w:val="24"/>
        </w:rPr>
        <w:t>фиксне телефоније</w:t>
      </w:r>
      <w:r w:rsidRPr="005502F6">
        <w:rPr>
          <w:b/>
          <w:sz w:val="24"/>
          <w:lang w:val="ru-RU"/>
        </w:rPr>
        <w:t xml:space="preserve">, број </w:t>
      </w:r>
      <w:r w:rsidR="00BC3D4D">
        <w:rPr>
          <w:b/>
          <w:sz w:val="24"/>
        </w:rPr>
        <w:t>404-2-54/2018-03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D302DF" w:rsidP="00931022">
            <w:pPr>
              <w:rPr>
                <w:b/>
                <w:color w:val="FF0000"/>
              </w:rPr>
            </w:pPr>
            <w:r>
              <w:rPr>
                <w:b/>
                <w:color w:val="FF0000"/>
              </w:rPr>
              <w:t>03</w:t>
            </w:r>
            <w:r w:rsidR="003E7471">
              <w:rPr>
                <w:b/>
                <w:color w:val="FF0000"/>
              </w:rPr>
              <w:t>.0</w:t>
            </w:r>
            <w:r>
              <w:rPr>
                <w:b/>
                <w:color w:val="FF0000"/>
              </w:rPr>
              <w:t>8</w:t>
            </w:r>
            <w:r w:rsidR="00BF03F9">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176CEC">
            <w:pPr>
              <w:rPr>
                <w:b/>
                <w:color w:val="FF0000"/>
              </w:rPr>
            </w:pPr>
            <w:r w:rsidRPr="00986D71">
              <w:rPr>
                <w:b/>
                <w:color w:val="FF0000"/>
              </w:rPr>
              <w:t>1</w:t>
            </w:r>
            <w:r w:rsidR="00176CEC">
              <w:rPr>
                <w:b/>
                <w:color w:val="FF0000"/>
                <w:lang w:val="en-US"/>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D302DF" w:rsidP="00DF3B6C">
            <w:pPr>
              <w:rPr>
                <w:b/>
                <w:color w:val="FF0000"/>
              </w:rPr>
            </w:pPr>
            <w:r>
              <w:rPr>
                <w:b/>
                <w:color w:val="FF0000"/>
              </w:rPr>
              <w:t>03</w:t>
            </w:r>
            <w:r w:rsidR="00B423D9" w:rsidRPr="00986D71">
              <w:rPr>
                <w:b/>
                <w:color w:val="FF0000"/>
              </w:rPr>
              <w:t>.0</w:t>
            </w:r>
            <w:r>
              <w:rPr>
                <w:b/>
                <w:color w:val="FF0000"/>
              </w:rPr>
              <w:t>8</w:t>
            </w:r>
            <w:r w:rsidR="00BF03F9">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AD3437" w:rsidP="00AF5E80">
            <w:pPr>
              <w:jc w:val="both"/>
              <w:rPr>
                <w:b/>
                <w:color w:val="FF0000"/>
              </w:rPr>
            </w:pPr>
            <w:r>
              <w:rPr>
                <w:b/>
                <w:color w:val="FF0000"/>
                <w:lang w:val="en-US"/>
              </w:rPr>
              <w:t xml:space="preserve">     </w:t>
            </w:r>
            <w:r w:rsidR="007B162D" w:rsidRPr="00986D71">
              <w:rPr>
                <w:b/>
                <w:color w:val="FF0000"/>
              </w:rPr>
              <w:t xml:space="preserve"> </w:t>
            </w:r>
            <w:r w:rsidR="00AF5E80" w:rsidRPr="00986D71">
              <w:rPr>
                <w:b/>
                <w:color w:val="FF0000"/>
              </w:rPr>
              <w:t>1</w:t>
            </w:r>
            <w:r w:rsidR="00AF5E80">
              <w:rPr>
                <w:b/>
                <w:color w:val="FF0000"/>
                <w:lang w:val="en-US"/>
              </w:rPr>
              <w:t>5</w:t>
            </w:r>
            <w:r w:rsidR="00AF5E80">
              <w:rPr>
                <w:b/>
                <w:color w:val="FF0000"/>
                <w:vertAlign w:val="superscript"/>
              </w:rPr>
              <w:t xml:space="preserve">15 </w:t>
            </w:r>
            <w:r w:rsidR="007B162D" w:rsidRPr="00986D71">
              <w:rPr>
                <w:b/>
                <w:color w:val="FF0000"/>
              </w:rPr>
              <w:t>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BC3D4D" w:rsidP="003E7471">
      <w:pPr>
        <w:rPr>
          <w:sz w:val="22"/>
        </w:rPr>
      </w:pPr>
      <w:r>
        <w:rPr>
          <w:sz w:val="22"/>
        </w:rPr>
        <w:t>Јул</w:t>
      </w:r>
      <w:r w:rsidR="007B162D" w:rsidRPr="00986D71">
        <w:rPr>
          <w:sz w:val="22"/>
        </w:rPr>
        <w:t>, 201</w:t>
      </w:r>
      <w:r>
        <w:rPr>
          <w:sz w:val="22"/>
        </w:rPr>
        <w:t>8</w:t>
      </w:r>
      <w:r w:rsidR="007B162D" w:rsidRPr="00986D71">
        <w:rPr>
          <w:sz w:val="22"/>
        </w:rPr>
        <w:t>.године</w:t>
      </w:r>
    </w:p>
    <w:p w:rsidR="007B162D" w:rsidRPr="00986D71" w:rsidRDefault="007B162D" w:rsidP="00F9114F">
      <w:pPr>
        <w:rPr>
          <w:sz w:val="22"/>
        </w:rPr>
      </w:pPr>
    </w:p>
    <w:p w:rsidR="00716DBE" w:rsidRPr="00986D71" w:rsidRDefault="00716DBE" w:rsidP="00F9114F"/>
    <w:p w:rsidR="008140C6" w:rsidRDefault="008140C6" w:rsidP="00E55736">
      <w:pPr>
        <w:tabs>
          <w:tab w:val="left" w:pos="5715"/>
        </w:tabs>
        <w:spacing w:line="240" w:lineRule="atLeast"/>
        <w:jc w:val="both"/>
        <w:rPr>
          <w:rFonts w:eastAsia="TimesNewRomanPSMT"/>
          <w:sz w:val="22"/>
          <w:szCs w:val="22"/>
        </w:rPr>
      </w:pP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w:t>
      </w:r>
      <w:r w:rsidR="00064E01" w:rsidRPr="00986D71">
        <w:rPr>
          <w:rFonts w:eastAsia="TimesNewRomanPSMT"/>
          <w:sz w:val="22"/>
          <w:szCs w:val="22"/>
        </w:rPr>
        <w:t>Г</w:t>
      </w:r>
      <w:r w:rsidRPr="00986D71">
        <w:rPr>
          <w:rFonts w:eastAsia="TimesNewRomanPSMT"/>
          <w:sz w:val="22"/>
          <w:szCs w:val="22"/>
        </w:rPr>
        <w:t xml:space="preserve">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w:t>
      </w:r>
      <w:r w:rsidR="00064E01" w:rsidRPr="00986D71">
        <w:rPr>
          <w:rFonts w:eastAsia="TimesNewRomanPSMT"/>
          <w:sz w:val="22"/>
          <w:szCs w:val="22"/>
        </w:rPr>
        <w:t>Г</w:t>
      </w:r>
      <w:r w:rsidRPr="00986D71">
        <w:rPr>
          <w:rFonts w:eastAsia="TimesNewRomanPSMT"/>
          <w:sz w:val="22"/>
          <w:szCs w:val="22"/>
        </w:rPr>
        <w:t xml:space="preserve">ласник РС” бр. 86/2015), </w:t>
      </w:r>
      <w:r w:rsidRPr="00986D71">
        <w:rPr>
          <w:sz w:val="22"/>
          <w:szCs w:val="22"/>
        </w:rPr>
        <w:t xml:space="preserve">Одлуке о покретању поступка јавне набавке мале вредности </w:t>
      </w:r>
      <w:r w:rsidR="008159B8">
        <w:rPr>
          <w:sz w:val="22"/>
          <w:szCs w:val="22"/>
        </w:rPr>
        <w:t>услуге телекомуникација,</w:t>
      </w:r>
      <w:r w:rsidR="00303475">
        <w:rPr>
          <w:sz w:val="22"/>
          <w:szCs w:val="22"/>
        </w:rPr>
        <w:t>фиксне телефоније</w:t>
      </w:r>
      <w:r w:rsidR="00456184" w:rsidRPr="00986D71">
        <w:rPr>
          <w:sz w:val="22"/>
          <w:szCs w:val="22"/>
        </w:rPr>
        <w:t xml:space="preserve"> </w:t>
      </w:r>
      <w:r w:rsidRPr="00986D71">
        <w:rPr>
          <w:sz w:val="22"/>
          <w:szCs w:val="22"/>
        </w:rPr>
        <w:t xml:space="preserve">,  број </w:t>
      </w:r>
      <w:r w:rsidR="00BC3D4D">
        <w:rPr>
          <w:sz w:val="22"/>
          <w:szCs w:val="22"/>
        </w:rPr>
        <w:t>404-2-54/2018-03</w:t>
      </w:r>
      <w:r w:rsidRPr="00986D71">
        <w:rPr>
          <w:sz w:val="22"/>
          <w:szCs w:val="22"/>
        </w:rPr>
        <w:t xml:space="preserve"> од </w:t>
      </w:r>
      <w:r w:rsidR="007B7D84">
        <w:rPr>
          <w:sz w:val="22"/>
          <w:szCs w:val="22"/>
        </w:rPr>
        <w:t>18</w:t>
      </w:r>
      <w:r w:rsidR="00216CB5">
        <w:rPr>
          <w:sz w:val="22"/>
          <w:szCs w:val="22"/>
          <w:lang w:val="en-US"/>
        </w:rPr>
        <w:t>.0</w:t>
      </w:r>
      <w:r w:rsidR="00676B3D">
        <w:rPr>
          <w:sz w:val="22"/>
          <w:szCs w:val="22"/>
        </w:rPr>
        <w:t>7</w:t>
      </w:r>
      <w:r w:rsidR="00BC3D4D">
        <w:rPr>
          <w:sz w:val="22"/>
          <w:szCs w:val="22"/>
        </w:rPr>
        <w:t>.2018.</w:t>
      </w:r>
      <w:r w:rsidRPr="00986D71">
        <w:rPr>
          <w:sz w:val="22"/>
          <w:szCs w:val="22"/>
        </w:rPr>
        <w:t xml:space="preserve">године и Решења </w:t>
      </w:r>
      <w:r w:rsidR="00C202A6">
        <w:rPr>
          <w:sz w:val="22"/>
          <w:szCs w:val="22"/>
        </w:rPr>
        <w:t xml:space="preserve">о образовању комисије </w:t>
      </w:r>
      <w:r w:rsidRPr="00986D71">
        <w:rPr>
          <w:sz w:val="22"/>
          <w:szCs w:val="22"/>
        </w:rPr>
        <w:t xml:space="preserve">број </w:t>
      </w:r>
      <w:r w:rsidR="00BC3D4D">
        <w:rPr>
          <w:sz w:val="22"/>
          <w:szCs w:val="22"/>
        </w:rPr>
        <w:t>404-2-54/2018-03</w:t>
      </w:r>
      <w:r w:rsidRPr="00986D71">
        <w:rPr>
          <w:sz w:val="22"/>
          <w:szCs w:val="22"/>
        </w:rPr>
        <w:t xml:space="preserve"> од </w:t>
      </w:r>
      <w:r w:rsidR="007B7D84">
        <w:rPr>
          <w:sz w:val="22"/>
          <w:szCs w:val="22"/>
        </w:rPr>
        <w:t>18</w:t>
      </w:r>
      <w:r w:rsidR="00216CB5">
        <w:rPr>
          <w:sz w:val="22"/>
          <w:szCs w:val="22"/>
          <w:lang w:val="en-US"/>
        </w:rPr>
        <w:t>.0</w:t>
      </w:r>
      <w:r w:rsidR="00676B3D">
        <w:rPr>
          <w:sz w:val="22"/>
          <w:szCs w:val="22"/>
        </w:rPr>
        <w:t>7</w:t>
      </w:r>
      <w:r w:rsidR="00BC3D4D">
        <w:rPr>
          <w:sz w:val="22"/>
          <w:szCs w:val="22"/>
        </w:rPr>
        <w:t>.2018</w:t>
      </w:r>
      <w:r w:rsidRPr="00986D71">
        <w:rPr>
          <w:sz w:val="22"/>
          <w:szCs w:val="22"/>
        </w:rPr>
        <w:t>.године припремљена је:</w:t>
      </w:r>
    </w:p>
    <w:p w:rsidR="00E55736" w:rsidRPr="00986D71" w:rsidRDefault="00E55736" w:rsidP="00F9114F"/>
    <w:p w:rsidR="00E55736" w:rsidRPr="00986D71" w:rsidRDefault="00E55736" w:rsidP="00F9114F"/>
    <w:p w:rsidR="00E55736" w:rsidRPr="00986D71" w:rsidRDefault="00E55736" w:rsidP="00AC2550">
      <w:pPr>
        <w:jc w:val="both"/>
      </w:pPr>
    </w:p>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8159B8">
      <w:pPr>
        <w:rPr>
          <w:b/>
          <w:sz w:val="24"/>
        </w:rPr>
      </w:pPr>
      <w:r w:rsidRPr="00986D71">
        <w:rPr>
          <w:b/>
          <w:sz w:val="24"/>
        </w:rPr>
        <w:t xml:space="preserve">За јавну набавку мале вредности </w:t>
      </w:r>
      <w:r w:rsidR="00456184">
        <w:rPr>
          <w:b/>
          <w:sz w:val="24"/>
        </w:rPr>
        <w:t>услуге телекомуникација</w:t>
      </w:r>
      <w:r w:rsidR="008159B8">
        <w:rPr>
          <w:b/>
          <w:sz w:val="24"/>
        </w:rPr>
        <w:t xml:space="preserve">, </w:t>
      </w:r>
      <w:r w:rsidR="007B1038">
        <w:rPr>
          <w:b/>
          <w:sz w:val="24"/>
        </w:rPr>
        <w:t>услуге фиксне телефоније</w:t>
      </w:r>
      <w:r w:rsidRPr="00986D71">
        <w:rPr>
          <w:b/>
          <w:sz w:val="24"/>
        </w:rPr>
        <w:t>,</w:t>
      </w:r>
      <w:r w:rsidR="008159B8">
        <w:rPr>
          <w:b/>
          <w:sz w:val="24"/>
        </w:rPr>
        <w:t xml:space="preserve">  </w:t>
      </w:r>
      <w:r w:rsidRPr="00986D71">
        <w:rPr>
          <w:b/>
          <w:sz w:val="24"/>
        </w:rPr>
        <w:t xml:space="preserve">број  </w:t>
      </w:r>
      <w:r w:rsidR="00BC3D4D">
        <w:rPr>
          <w:b/>
          <w:sz w:val="24"/>
        </w:rPr>
        <w:t>404-2-54/2018-03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A624EE" w:rsidP="002F4C0B">
            <w:pPr>
              <w:jc w:val="left"/>
              <w:rPr>
                <w:rFonts w:eastAsia="TimesNewRomanPSMT"/>
                <w:kern w:val="2"/>
                <w:sz w:val="22"/>
                <w:lang w:eastAsia="ar-SA"/>
              </w:rPr>
            </w:pPr>
            <w:r>
              <w:rPr>
                <w:rFonts w:eastAsia="TimesNewRomanPSMT"/>
                <w:kern w:val="2"/>
                <w:sz w:val="22"/>
                <w:lang w:eastAsia="ar-SA"/>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2F4C0B">
            <w:pPr>
              <w:rPr>
                <w:rFonts w:eastAsia="TimesNewRomanPSMT"/>
                <w:kern w:val="2"/>
                <w:sz w:val="22"/>
                <w:lang w:eastAsia="ar-SA"/>
              </w:rPr>
            </w:pPr>
            <w:r w:rsidRPr="00986D71">
              <w:rPr>
                <w:rFonts w:eastAsia="TimesNewRomanPSMT"/>
                <w:kern w:val="2"/>
                <w:sz w:val="22"/>
                <w:lang w:val="en-US" w:eastAsia="ar-SA"/>
              </w:rPr>
              <w:t>4</w:t>
            </w:r>
            <w:r w:rsidR="00433339" w:rsidRPr="00986D71">
              <w:rPr>
                <w:rFonts w:eastAsia="TimesNewRomanPSMT"/>
                <w:kern w:val="2"/>
                <w:sz w:val="22"/>
                <w:lang w:eastAsia="ar-SA"/>
              </w:rPr>
              <w:t>-</w:t>
            </w:r>
            <w:r w:rsidR="00260135">
              <w:rPr>
                <w:rFonts w:eastAsia="TimesNewRomanPSMT"/>
                <w:kern w:val="2"/>
                <w:sz w:val="22"/>
                <w:lang w:eastAsia="ar-SA"/>
              </w:rPr>
              <w:t>5</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260135" w:rsidRDefault="00260135" w:rsidP="002F4C0B">
            <w:pPr>
              <w:rPr>
                <w:rFonts w:eastAsia="TimesNewRomanPSMT"/>
                <w:kern w:val="2"/>
                <w:sz w:val="22"/>
                <w:lang w:eastAsia="ar-SA"/>
              </w:rPr>
            </w:pPr>
            <w:r>
              <w:rPr>
                <w:rFonts w:eastAsia="TimesNewRomanPSMT"/>
                <w:kern w:val="2"/>
                <w:sz w:val="22"/>
                <w:lang w:eastAsia="ar-SA"/>
              </w:rPr>
              <w:t>6</w:t>
            </w:r>
            <w:r w:rsidR="002F4C0B" w:rsidRPr="00986D71">
              <w:rPr>
                <w:rFonts w:eastAsia="TimesNewRomanPSMT"/>
                <w:kern w:val="2"/>
                <w:sz w:val="22"/>
                <w:lang w:val="en-US" w:eastAsia="ar-SA"/>
              </w:rPr>
              <w:t>-</w:t>
            </w:r>
            <w:r>
              <w:rPr>
                <w:rFonts w:eastAsia="TimesNewRomanPSMT"/>
                <w:kern w:val="2"/>
                <w:sz w:val="22"/>
                <w:lang w:eastAsia="ar-SA"/>
              </w:rPr>
              <w:t>9</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48099B" w:rsidP="002F4C0B">
            <w:pPr>
              <w:jc w:val="left"/>
              <w:rPr>
                <w:rFonts w:eastAsia="TimesNewRomanPSMT"/>
                <w:sz w:val="22"/>
              </w:rPr>
            </w:pPr>
            <w:r>
              <w:rPr>
                <w:rFonts w:eastAsia="TimesNewRomanPSMT"/>
                <w:sz w:val="22"/>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260135" w:rsidRDefault="00260135" w:rsidP="00F9114F">
            <w:pPr>
              <w:rPr>
                <w:rFonts w:eastAsia="TimesNewRomanPSMT"/>
                <w:kern w:val="2"/>
                <w:sz w:val="22"/>
                <w:lang w:eastAsia="ar-SA"/>
              </w:rPr>
            </w:pPr>
            <w:r>
              <w:rPr>
                <w:rFonts w:eastAsia="TimesNewRomanPSMT"/>
                <w:kern w:val="2"/>
                <w:sz w:val="22"/>
                <w:lang w:eastAsia="ar-SA"/>
              </w:rPr>
              <w:t>9</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2F4C0B">
            <w:pPr>
              <w:rPr>
                <w:rFonts w:eastAsia="TimesNewRomanPSMT"/>
                <w:kern w:val="2"/>
                <w:sz w:val="22"/>
                <w:lang w:eastAsia="ar-SA"/>
              </w:rPr>
            </w:pPr>
            <w:r w:rsidRPr="00986D71">
              <w:rPr>
                <w:rFonts w:eastAsia="TimesNewRomanPSMT"/>
                <w:kern w:val="2"/>
                <w:sz w:val="22"/>
                <w:lang w:val="sr-Latn-CS" w:eastAsia="ar-SA"/>
              </w:rPr>
              <w:t>1</w:t>
            </w:r>
            <w:r w:rsidR="00260135">
              <w:rPr>
                <w:rFonts w:eastAsia="TimesNewRomanPSMT"/>
                <w:kern w:val="2"/>
                <w:sz w:val="22"/>
                <w:lang w:eastAsia="ar-SA"/>
              </w:rPr>
              <w:t>0</w:t>
            </w:r>
            <w:r w:rsidR="00433339" w:rsidRPr="00986D71">
              <w:rPr>
                <w:rFonts w:eastAsia="TimesNewRomanPSMT"/>
                <w:kern w:val="2"/>
                <w:sz w:val="22"/>
                <w:lang w:eastAsia="ar-SA"/>
              </w:rPr>
              <w:t>-</w:t>
            </w:r>
            <w:r w:rsidR="0048099B">
              <w:rPr>
                <w:rFonts w:eastAsia="TimesNewRomanPSMT"/>
                <w:kern w:val="2"/>
                <w:sz w:val="22"/>
                <w:lang w:eastAsia="ar-SA"/>
              </w:rPr>
              <w:t>20</w:t>
            </w:r>
          </w:p>
        </w:tc>
      </w:tr>
      <w:tr w:rsidR="008B4261" w:rsidRPr="00986D71" w:rsidTr="007B162D">
        <w:tc>
          <w:tcPr>
            <w:tcW w:w="1552" w:type="dxa"/>
            <w:tcBorders>
              <w:top w:val="single" w:sz="4" w:space="0" w:color="000000"/>
              <w:left w:val="single" w:sz="4" w:space="0" w:color="000000"/>
              <w:bottom w:val="single" w:sz="4" w:space="0" w:color="000000"/>
              <w:right w:val="nil"/>
            </w:tcBorders>
            <w:hideMark/>
          </w:tcPr>
          <w:p w:rsidR="008B4261" w:rsidRPr="00986D71" w:rsidRDefault="008B4261" w:rsidP="00F9114F">
            <w:pPr>
              <w:rPr>
                <w:rFonts w:eastAsia="TimesNewRomanPSMT"/>
                <w:sz w:val="22"/>
              </w:rPr>
            </w:pPr>
            <w:r w:rsidRPr="00986D71">
              <w:rPr>
                <w:rFonts w:eastAsia="TimesNewRomanPSMT"/>
                <w:sz w:val="22"/>
                <w:lang w:val="sr-Latn-CS"/>
              </w:rPr>
              <w:t>VI</w:t>
            </w:r>
          </w:p>
        </w:tc>
        <w:tc>
          <w:tcPr>
            <w:tcW w:w="6128" w:type="dxa"/>
            <w:tcBorders>
              <w:top w:val="single" w:sz="4" w:space="0" w:color="000000"/>
              <w:left w:val="single" w:sz="4" w:space="0" w:color="000000"/>
              <w:bottom w:val="single" w:sz="4" w:space="0" w:color="000000"/>
              <w:right w:val="nil"/>
            </w:tcBorders>
            <w:hideMark/>
          </w:tcPr>
          <w:p w:rsidR="008B4261" w:rsidRPr="00986D71" w:rsidRDefault="002F4C0B" w:rsidP="002F4C0B">
            <w:pPr>
              <w:jc w:val="left"/>
              <w:rPr>
                <w:rFonts w:eastAsia="TimesNewRomanPSMT"/>
                <w:kern w:val="2"/>
                <w:sz w:val="22"/>
                <w:lang w:eastAsia="ar-SA"/>
              </w:rPr>
            </w:pPr>
            <w:r w:rsidRPr="00986D71">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8B4261" w:rsidRPr="006B736F" w:rsidRDefault="00C373D1" w:rsidP="006B736F">
            <w:pPr>
              <w:jc w:val="both"/>
              <w:rPr>
                <w:rFonts w:eastAsia="TimesNewRomanPSMT"/>
                <w:kern w:val="2"/>
                <w:sz w:val="22"/>
                <w:lang w:eastAsia="ar-SA"/>
              </w:rPr>
            </w:pPr>
            <w:r>
              <w:rPr>
                <w:rFonts w:eastAsia="TimesNewRomanPSMT"/>
                <w:kern w:val="2"/>
                <w:sz w:val="22"/>
                <w:lang w:eastAsia="ar-SA"/>
              </w:rPr>
              <w:t xml:space="preserve">     </w:t>
            </w:r>
            <w:r w:rsidR="006B736F">
              <w:rPr>
                <w:rFonts w:eastAsia="TimesNewRomanPSMT"/>
                <w:kern w:val="2"/>
                <w:sz w:val="22"/>
                <w:lang w:eastAsia="ar-SA"/>
              </w:rPr>
              <w:t xml:space="preserve"> </w:t>
            </w:r>
            <w:r w:rsidR="005044AB">
              <w:rPr>
                <w:rFonts w:eastAsia="TimesNewRomanPSMT"/>
                <w:kern w:val="2"/>
                <w:sz w:val="22"/>
                <w:lang w:eastAsia="ar-SA"/>
              </w:rPr>
              <w:t xml:space="preserve"> </w:t>
            </w:r>
            <w:r w:rsidR="00A624EE">
              <w:rPr>
                <w:rFonts w:eastAsia="TimesNewRomanPSMT"/>
                <w:kern w:val="2"/>
                <w:sz w:val="22"/>
                <w:lang w:val="sr-Cyrl-RS" w:eastAsia="ar-SA"/>
              </w:rPr>
              <w:t xml:space="preserve"> </w:t>
            </w:r>
            <w:r w:rsidR="0048099B">
              <w:rPr>
                <w:rFonts w:eastAsia="TimesNewRomanPSMT"/>
                <w:kern w:val="2"/>
                <w:sz w:val="22"/>
                <w:lang w:eastAsia="ar-SA"/>
              </w:rPr>
              <w:t>21</w:t>
            </w:r>
            <w:r w:rsidR="006B736F">
              <w:rPr>
                <w:rFonts w:eastAsia="TimesNewRomanPSMT"/>
                <w:kern w:val="2"/>
                <w:sz w:val="22"/>
                <w:lang w:eastAsia="ar-SA"/>
              </w:rPr>
              <w:t>-</w:t>
            </w:r>
            <w:r w:rsidR="0048099B">
              <w:rPr>
                <w:rFonts w:eastAsia="TimesNewRomanPSMT"/>
                <w:kern w:val="2"/>
                <w:sz w:val="22"/>
                <w:lang w:eastAsia="ar-SA"/>
              </w:rPr>
              <w:t>23</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48099B" w:rsidP="00F9114F">
            <w:pPr>
              <w:rPr>
                <w:rFonts w:eastAsia="TimesNewRomanPSMT"/>
                <w:kern w:val="2"/>
                <w:sz w:val="22"/>
                <w:lang w:eastAsia="ar-SA"/>
              </w:rPr>
            </w:pPr>
            <w:r>
              <w:rPr>
                <w:rFonts w:eastAsia="TimesNewRomanPSMT"/>
                <w:kern w:val="2"/>
                <w:sz w:val="22"/>
                <w:lang w:eastAsia="ar-SA"/>
              </w:rPr>
              <w:t>24</w:t>
            </w:r>
            <w:r w:rsidR="006B736F">
              <w:rPr>
                <w:rFonts w:eastAsia="TimesNewRomanPSMT"/>
                <w:kern w:val="2"/>
                <w:sz w:val="22"/>
                <w:lang w:eastAsia="ar-SA"/>
              </w:rPr>
              <w:t>-</w:t>
            </w:r>
            <w:r w:rsidR="00A624EE">
              <w:rPr>
                <w:rFonts w:eastAsia="TimesNewRomanPSMT"/>
                <w:kern w:val="2"/>
                <w:sz w:val="22"/>
                <w:lang w:eastAsia="ar-SA"/>
              </w:rPr>
              <w:t>30</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49769D">
        <w:rPr>
          <w:sz w:val="22"/>
        </w:rPr>
        <w:t xml:space="preserve">на документација садржи укупно </w:t>
      </w:r>
      <w:r w:rsidR="0049769D" w:rsidRPr="0049769D">
        <w:rPr>
          <w:sz w:val="22"/>
        </w:rPr>
        <w:t>30</w:t>
      </w:r>
      <w:r w:rsidR="000224C5" w:rsidRPr="0049769D">
        <w:rPr>
          <w:sz w:val="22"/>
        </w:rPr>
        <w:t xml:space="preserve"> страна</w:t>
      </w:r>
      <w:r w:rsidRPr="0049769D">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676B3D" w:rsidRDefault="00676B3D" w:rsidP="00E55736">
      <w:pPr>
        <w:rPr>
          <w:b/>
          <w:sz w:val="24"/>
          <w:szCs w:val="22"/>
        </w:rPr>
      </w:pPr>
    </w:p>
    <w:p w:rsidR="009A47C9" w:rsidRDefault="009A47C9" w:rsidP="00E55736">
      <w:pPr>
        <w:rPr>
          <w:b/>
          <w:sz w:val="24"/>
          <w:szCs w:val="22"/>
        </w:rPr>
      </w:pPr>
    </w:p>
    <w:p w:rsidR="007B162D" w:rsidRPr="00986D71" w:rsidRDefault="007B162D" w:rsidP="00E55736">
      <w:pPr>
        <w:rPr>
          <w:b/>
          <w:sz w:val="24"/>
          <w:szCs w:val="22"/>
        </w:rPr>
      </w:pPr>
      <w:r w:rsidRPr="00986D71">
        <w:rPr>
          <w:b/>
          <w:sz w:val="24"/>
          <w:szCs w:val="22"/>
        </w:rPr>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hyperlink r:id="rId8" w:history="1">
        <w:r w:rsidR="00064E01" w:rsidRPr="004B23FD">
          <w:rPr>
            <w:rStyle w:val="Hyperlink"/>
            <w:sz w:val="22"/>
            <w:szCs w:val="22"/>
          </w:rPr>
          <w:t>www.о</w:t>
        </w:r>
        <w:r w:rsidR="00064E01" w:rsidRPr="004B23FD">
          <w:rPr>
            <w:rStyle w:val="Hyperlink"/>
            <w:sz w:val="22"/>
            <w:szCs w:val="22"/>
            <w:lang w:val="sr-Latn-CS"/>
          </w:rPr>
          <w:t>pstinadoljevac</w:t>
        </w:r>
        <w:r w:rsidR="00064E01" w:rsidRPr="004B23FD">
          <w:rPr>
            <w:rStyle w:val="Hyperlink"/>
            <w:sz w:val="22"/>
            <w:szCs w:val="22"/>
          </w:rPr>
          <w:t>.rs</w:t>
        </w:r>
      </w:hyperlink>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BC3D4D">
        <w:rPr>
          <w:sz w:val="22"/>
          <w:szCs w:val="22"/>
        </w:rPr>
        <w:t>404-2-54/2018-03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008159B8">
        <w:rPr>
          <w:sz w:val="22"/>
          <w:szCs w:val="22"/>
        </w:rPr>
        <w:t>услуге телекомуникација,</w:t>
      </w:r>
      <w:r w:rsidR="00D04BE1">
        <w:rPr>
          <w:sz w:val="22"/>
          <w:szCs w:val="22"/>
        </w:rPr>
        <w:t xml:space="preserve"> услуге </w:t>
      </w:r>
      <w:r w:rsidR="00303475">
        <w:rPr>
          <w:sz w:val="22"/>
          <w:szCs w:val="22"/>
        </w:rPr>
        <w:t>фиксне телефоније</w:t>
      </w:r>
      <w:r w:rsidR="00C03848">
        <w:rPr>
          <w:sz w:val="22"/>
          <w:szCs w:val="22"/>
        </w:rPr>
        <w:t>.</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7B162D" w:rsidRPr="00986D71" w:rsidRDefault="003F2C3E" w:rsidP="00E55736">
      <w:pPr>
        <w:jc w:val="left"/>
        <w:rPr>
          <w:sz w:val="22"/>
          <w:szCs w:val="22"/>
        </w:rPr>
      </w:pPr>
      <w:hyperlink r:id="rId9" w:tooltip="64211000 - Услуге јавне телефоније" w:history="1">
        <w:r w:rsidR="00220062">
          <w:rPr>
            <w:sz w:val="22"/>
            <w:szCs w:val="22"/>
            <w:lang w:val="en-US"/>
          </w:rPr>
          <w:t xml:space="preserve">64211000 </w:t>
        </w:r>
        <w:r w:rsidR="00064E01">
          <w:rPr>
            <w:sz w:val="22"/>
            <w:szCs w:val="22"/>
            <w:lang w:val="en-US"/>
          </w:rPr>
          <w:t>–</w:t>
        </w:r>
        <w:r w:rsidR="00220062">
          <w:rPr>
            <w:sz w:val="22"/>
            <w:szCs w:val="22"/>
            <w:lang w:val="en-US"/>
          </w:rPr>
          <w:t xml:space="preserve"> Услуге </w:t>
        </w:r>
        <w:r w:rsidR="00220062">
          <w:rPr>
            <w:sz w:val="22"/>
            <w:szCs w:val="22"/>
          </w:rPr>
          <w:t>фиксне</w:t>
        </w:r>
        <w:r w:rsidR="00C47FA3" w:rsidRPr="00986D71">
          <w:rPr>
            <w:sz w:val="22"/>
            <w:szCs w:val="22"/>
            <w:lang w:val="en-US"/>
          </w:rPr>
          <w:t xml:space="preserve"> телефоније</w:t>
        </w:r>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 xml:space="preserve">4. Предметна јавна набавка </w:t>
      </w:r>
      <w:r w:rsidR="006F6A2B">
        <w:rPr>
          <w:sz w:val="22"/>
          <w:szCs w:val="22"/>
        </w:rPr>
        <w:t>ни</w:t>
      </w:r>
      <w:r w:rsidRPr="00986D71">
        <w:rPr>
          <w:sz w:val="22"/>
          <w:szCs w:val="22"/>
        </w:rPr>
        <w:t xml:space="preserve">је обликована </w:t>
      </w:r>
      <w:r w:rsidR="006F6A2B">
        <w:rPr>
          <w:sz w:val="22"/>
          <w:szCs w:val="22"/>
        </w:rPr>
        <w:t xml:space="preserve"> </w:t>
      </w:r>
      <w:r w:rsidR="008E5CBA">
        <w:rPr>
          <w:sz w:val="22"/>
          <w:szCs w:val="22"/>
        </w:rPr>
        <w:t xml:space="preserve">у </w:t>
      </w:r>
      <w:r w:rsidR="006F6A2B">
        <w:rPr>
          <w:sz w:val="22"/>
          <w:szCs w:val="22"/>
        </w:rPr>
        <w:t>више партија.</w:t>
      </w:r>
    </w:p>
    <w:p w:rsidR="00C47FA3" w:rsidRPr="006F6A2B" w:rsidRDefault="00C47FA3" w:rsidP="006F6A2B">
      <w:pPr>
        <w:jc w:val="both"/>
        <w:rPr>
          <w:sz w:val="22"/>
          <w:szCs w:val="22"/>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Default="000324C5" w:rsidP="000324C5">
      <w:pPr>
        <w:jc w:val="both"/>
      </w:pPr>
    </w:p>
    <w:p w:rsidR="00FF08AD" w:rsidRDefault="00FF08AD" w:rsidP="000324C5">
      <w:pPr>
        <w:jc w:val="both"/>
      </w:pPr>
    </w:p>
    <w:p w:rsidR="002B0C9C" w:rsidRPr="00986D71" w:rsidRDefault="002B0C9C" w:rsidP="000324C5">
      <w:pPr>
        <w:jc w:val="both"/>
      </w:pPr>
    </w:p>
    <w:p w:rsidR="002F4C0B" w:rsidRPr="00986D71" w:rsidRDefault="002F4C0B" w:rsidP="00F9114F">
      <w:pPr>
        <w:rPr>
          <w:b/>
          <w:sz w:val="22"/>
        </w:rPr>
      </w:pPr>
    </w:p>
    <w:p w:rsidR="008037A3" w:rsidRDefault="008037A3" w:rsidP="00C25A97">
      <w:pPr>
        <w:rPr>
          <w:b/>
          <w:sz w:val="22"/>
        </w:rPr>
      </w:pPr>
    </w:p>
    <w:p w:rsidR="008037A3" w:rsidRDefault="008037A3" w:rsidP="00C25A97">
      <w:pPr>
        <w:rPr>
          <w:b/>
          <w:sz w:val="22"/>
        </w:rPr>
      </w:pPr>
    </w:p>
    <w:p w:rsidR="008037A3" w:rsidRDefault="008037A3" w:rsidP="00C25A97">
      <w:pPr>
        <w:rPr>
          <w:b/>
          <w:sz w:val="22"/>
        </w:rPr>
      </w:pPr>
    </w:p>
    <w:p w:rsidR="008037A3" w:rsidRDefault="008037A3" w:rsidP="00C25A97">
      <w:pPr>
        <w:rPr>
          <w:b/>
          <w:sz w:val="22"/>
        </w:rPr>
      </w:pPr>
    </w:p>
    <w:p w:rsidR="008037A3" w:rsidRDefault="008037A3" w:rsidP="00C25A97">
      <w:pPr>
        <w:rPr>
          <w:b/>
          <w:sz w:val="22"/>
        </w:rPr>
      </w:pPr>
    </w:p>
    <w:p w:rsidR="008037A3" w:rsidRDefault="008037A3" w:rsidP="00C25A97">
      <w:pPr>
        <w:rPr>
          <w:b/>
          <w:sz w:val="22"/>
        </w:rPr>
      </w:pPr>
    </w:p>
    <w:p w:rsidR="008037A3" w:rsidRDefault="008037A3" w:rsidP="00C25A97">
      <w:pPr>
        <w:rPr>
          <w:b/>
          <w:sz w:val="22"/>
        </w:rPr>
      </w:pPr>
    </w:p>
    <w:p w:rsidR="00652DF7" w:rsidRDefault="00652DF7" w:rsidP="00C25A97">
      <w:pPr>
        <w:rPr>
          <w:b/>
          <w:sz w:val="22"/>
        </w:rPr>
      </w:pPr>
    </w:p>
    <w:p w:rsidR="00652DF7" w:rsidRDefault="00652DF7" w:rsidP="00C25A97">
      <w:pPr>
        <w:rPr>
          <w:b/>
          <w:sz w:val="22"/>
        </w:rPr>
      </w:pPr>
    </w:p>
    <w:p w:rsidR="00C25A97" w:rsidRPr="00986D71" w:rsidRDefault="00C47FA3" w:rsidP="00C25A97">
      <w:pPr>
        <w:rPr>
          <w:b/>
          <w:sz w:val="22"/>
        </w:rPr>
      </w:pPr>
      <w:r w:rsidRPr="00986D71">
        <w:rPr>
          <w:b/>
          <w:sz w:val="22"/>
          <w:lang w:val="sr-Latn-CS"/>
        </w:rPr>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Default="00C25A97" w:rsidP="008037A3">
      <w:pPr>
        <w:jc w:val="both"/>
        <w:rPr>
          <w:b/>
          <w:sz w:val="24"/>
        </w:rPr>
      </w:pPr>
    </w:p>
    <w:p w:rsidR="008037A3" w:rsidRDefault="008037A3" w:rsidP="008037A3">
      <w:pPr>
        <w:jc w:val="both"/>
        <w:rPr>
          <w:b/>
          <w:sz w:val="24"/>
        </w:rPr>
      </w:pPr>
    </w:p>
    <w:p w:rsidR="008037A3" w:rsidRPr="00986D71" w:rsidRDefault="008037A3" w:rsidP="008037A3">
      <w:pPr>
        <w:rPr>
          <w:b/>
          <w:sz w:val="24"/>
          <w:lang w:val="en-US"/>
        </w:rPr>
      </w:pPr>
      <w:r w:rsidRPr="00986D71">
        <w:rPr>
          <w:b/>
          <w:sz w:val="22"/>
        </w:rPr>
        <w:t xml:space="preserve">ОБРАЗАЦ ТЕХНИЧКЕ СПЕЦИФИКАЦИЈЕ ЗА ЈАВНУ НАБАВКУ МАЛЕ ВРЕДНОСТИ </w:t>
      </w:r>
      <w:r w:rsidR="008159B8">
        <w:rPr>
          <w:b/>
          <w:sz w:val="22"/>
        </w:rPr>
        <w:t xml:space="preserve">УСЛУГЕ ТЕЛЕКОМУНИКАЦИЈА, </w:t>
      </w:r>
      <w:r w:rsidR="007B1038">
        <w:rPr>
          <w:b/>
          <w:sz w:val="22"/>
        </w:rPr>
        <w:t>УСЛУГЕ ФИКСНЕ</w:t>
      </w:r>
      <w:r w:rsidR="008159B8">
        <w:rPr>
          <w:b/>
          <w:sz w:val="22"/>
        </w:rPr>
        <w:t xml:space="preserve"> ТЕЛЕФОНИЈ</w:t>
      </w:r>
      <w:r w:rsidR="007B1038">
        <w:rPr>
          <w:b/>
          <w:sz w:val="22"/>
        </w:rPr>
        <w:t>Е</w:t>
      </w:r>
    </w:p>
    <w:p w:rsidR="008037A3" w:rsidRPr="00986D71" w:rsidRDefault="008037A3" w:rsidP="008037A3">
      <w:pPr>
        <w:tabs>
          <w:tab w:val="center" w:pos="4802"/>
        </w:tabs>
        <w:rPr>
          <w:sz w:val="24"/>
          <w:szCs w:val="24"/>
        </w:rPr>
      </w:pPr>
    </w:p>
    <w:tbl>
      <w:tblPr>
        <w:tblW w:w="10260" w:type="dxa"/>
        <w:tblInd w:w="-5" w:type="dxa"/>
        <w:tblLook w:val="04A0" w:firstRow="1" w:lastRow="0" w:firstColumn="1" w:lastColumn="0" w:noHBand="0" w:noVBand="1"/>
      </w:tblPr>
      <w:tblGrid>
        <w:gridCol w:w="810"/>
        <w:gridCol w:w="1530"/>
        <w:gridCol w:w="2160"/>
        <w:gridCol w:w="1260"/>
        <w:gridCol w:w="1530"/>
        <w:gridCol w:w="1440"/>
        <w:gridCol w:w="1530"/>
      </w:tblGrid>
      <w:tr w:rsidR="001D0AD7" w:rsidRPr="00585490" w:rsidTr="009A72EA">
        <w:trPr>
          <w:trHeight w:val="1215"/>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Редни број</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xml:space="preserve">Број телефона </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Адреса</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Износ месечне претплате без ПДВ-а</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xml:space="preserve">Укупна годишња претплата </w:t>
            </w:r>
            <w:r w:rsidRPr="00585490">
              <w:rPr>
                <w:color w:val="000000"/>
                <w:sz w:val="22"/>
                <w:szCs w:val="22"/>
                <w:lang w:eastAsia="sr-Latn-RS"/>
              </w:rPr>
              <w:br/>
              <w:t>без ПДВ-а</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val="sr-Latn-RS" w:eastAsia="sr-Latn-RS"/>
              </w:rPr>
              <w:t xml:space="preserve">Цена дин/мин без ПДВ-а Домаћи према фиксним мрежама </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val="sr-Latn-RS" w:eastAsia="sr-Latn-RS"/>
              </w:rPr>
              <w:t xml:space="preserve">Цена дин/мин без ПДВ-а Домаћи према мобилним мрежама </w:t>
            </w:r>
          </w:p>
        </w:tc>
      </w:tr>
      <w:tr w:rsidR="001D0AD7" w:rsidRPr="00585490" w:rsidTr="009A72EA">
        <w:trPr>
          <w:trHeight w:val="102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1D0AD7" w:rsidRPr="00585490" w:rsidRDefault="001D0AD7" w:rsidP="001D0AD7">
            <w:pPr>
              <w:spacing w:line="240" w:lineRule="auto"/>
              <w:jc w:val="left"/>
              <w:rPr>
                <w:color w:val="000000"/>
                <w:sz w:val="22"/>
                <w:szCs w:val="22"/>
                <w:lang w:val="sr-Latn-RS" w:eastAsia="sr-Latn-R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D0AD7" w:rsidRPr="00585490" w:rsidRDefault="001D0AD7" w:rsidP="001D0AD7">
            <w:pPr>
              <w:spacing w:line="240" w:lineRule="auto"/>
              <w:jc w:val="left"/>
              <w:rPr>
                <w:color w:val="000000"/>
                <w:sz w:val="22"/>
                <w:szCs w:val="22"/>
                <w:lang w:val="sr-Latn-RS" w:eastAsia="sr-Latn-R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D0AD7" w:rsidRPr="00585490" w:rsidRDefault="001D0AD7" w:rsidP="001D0AD7">
            <w:pPr>
              <w:spacing w:line="240" w:lineRule="auto"/>
              <w:jc w:val="left"/>
              <w:rPr>
                <w:color w:val="000000"/>
                <w:sz w:val="22"/>
                <w:szCs w:val="22"/>
                <w:lang w:val="sr-Latn-RS" w:eastAsia="sr-Latn-R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D0AD7" w:rsidRPr="00585490" w:rsidRDefault="001D0AD7" w:rsidP="001D0AD7">
            <w:pPr>
              <w:spacing w:line="240" w:lineRule="auto"/>
              <w:jc w:val="left"/>
              <w:rPr>
                <w:color w:val="000000"/>
                <w:sz w:val="22"/>
                <w:szCs w:val="22"/>
                <w:lang w:val="sr-Latn-RS" w:eastAsia="sr-Latn-R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D0AD7" w:rsidRPr="00585490" w:rsidRDefault="001D0AD7" w:rsidP="001D0AD7">
            <w:pPr>
              <w:spacing w:line="240" w:lineRule="auto"/>
              <w:jc w:val="left"/>
              <w:rPr>
                <w:color w:val="000000"/>
                <w:sz w:val="22"/>
                <w:szCs w:val="22"/>
                <w:lang w:val="sr-Latn-RS" w:eastAsia="sr-Latn-R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D0AD7" w:rsidRPr="00585490" w:rsidRDefault="001D0AD7" w:rsidP="001D0AD7">
            <w:pPr>
              <w:spacing w:line="240" w:lineRule="auto"/>
              <w:jc w:val="left"/>
              <w:rPr>
                <w:color w:val="000000"/>
                <w:sz w:val="22"/>
                <w:szCs w:val="22"/>
                <w:lang w:val="sr-Latn-RS" w:eastAsia="sr-Latn-R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D0AD7" w:rsidRPr="00585490" w:rsidRDefault="001D0AD7" w:rsidP="001D0AD7">
            <w:pPr>
              <w:spacing w:line="240" w:lineRule="auto"/>
              <w:jc w:val="left"/>
              <w:rPr>
                <w:color w:val="000000"/>
                <w:sz w:val="22"/>
                <w:szCs w:val="22"/>
                <w:lang w:val="sr-Latn-RS" w:eastAsia="sr-Latn-RS"/>
              </w:rPr>
            </w:pPr>
          </w:p>
        </w:tc>
      </w:tr>
      <w:tr w:rsidR="001D0AD7" w:rsidRPr="00585490" w:rsidTr="009A72EA">
        <w:trPr>
          <w:trHeight w:val="600"/>
        </w:trPr>
        <w:tc>
          <w:tcPr>
            <w:tcW w:w="810" w:type="dxa"/>
            <w:tcBorders>
              <w:top w:val="nil"/>
              <w:left w:val="single" w:sz="4" w:space="0" w:color="auto"/>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1</w:t>
            </w:r>
          </w:p>
        </w:tc>
        <w:tc>
          <w:tcPr>
            <w:tcW w:w="2160" w:type="dxa"/>
            <w:tcBorders>
              <w:top w:val="nil"/>
              <w:left w:val="nil"/>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2</w:t>
            </w:r>
          </w:p>
        </w:tc>
        <w:tc>
          <w:tcPr>
            <w:tcW w:w="1260" w:type="dxa"/>
            <w:tcBorders>
              <w:top w:val="nil"/>
              <w:left w:val="nil"/>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3</w:t>
            </w:r>
          </w:p>
        </w:tc>
        <w:tc>
          <w:tcPr>
            <w:tcW w:w="1530" w:type="dxa"/>
            <w:tcBorders>
              <w:top w:val="nil"/>
              <w:left w:val="nil"/>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4=3*12 месеци</w:t>
            </w:r>
          </w:p>
        </w:tc>
        <w:tc>
          <w:tcPr>
            <w:tcW w:w="1440" w:type="dxa"/>
            <w:tcBorders>
              <w:top w:val="nil"/>
              <w:left w:val="nil"/>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5</w:t>
            </w:r>
          </w:p>
        </w:tc>
        <w:tc>
          <w:tcPr>
            <w:tcW w:w="1530" w:type="dxa"/>
            <w:tcBorders>
              <w:top w:val="nil"/>
              <w:left w:val="nil"/>
              <w:bottom w:val="single" w:sz="4" w:space="0" w:color="auto"/>
              <w:right w:val="single" w:sz="4" w:space="0" w:color="auto"/>
            </w:tcBorders>
            <w:shd w:val="clear" w:color="000000" w:fill="FFFF00"/>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6</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1</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018/4810-054</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2</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018/4810-055</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3</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018/4810-056</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4</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018/4810-458</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5</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018/4816-000</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Јужно-моравска 11, Малошиште</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6</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018/4150-308</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7</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018/4150-309</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8</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018/4150-310</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9</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018/4150-311</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10</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018/4150-312</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Николе Тесле 121, 18410Дољевац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11</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018/4150-313</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Кнеза Михајла, 18255 Пуковац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6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12</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018/4150-314</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Његошева 47, Белотинац</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2863"/>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Pr>
                <w:rFonts w:ascii="Calibri" w:hAnsi="Calibri"/>
                <w:color w:val="000000"/>
                <w:sz w:val="22"/>
                <w:szCs w:val="22"/>
                <w:lang w:val="sr-Latn-RS" w:eastAsia="sr-Latn-RS"/>
              </w:rPr>
              <w:t>13</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Интернет услуге</w:t>
            </w:r>
          </w:p>
        </w:tc>
        <w:tc>
          <w:tcPr>
            <w:tcW w:w="2160" w:type="dxa"/>
            <w:tcBorders>
              <w:top w:val="nil"/>
              <w:left w:val="nil"/>
              <w:bottom w:val="single" w:sz="4" w:space="0" w:color="auto"/>
              <w:right w:val="single" w:sz="4" w:space="0" w:color="auto"/>
            </w:tcBorders>
            <w:shd w:val="clear" w:color="auto" w:fill="auto"/>
            <w:vAlign w:val="center"/>
            <w:hideMark/>
          </w:tcPr>
          <w:p w:rsidR="003F2C3E" w:rsidRDefault="003F2C3E" w:rsidP="003F2C3E">
            <w:pPr>
              <w:spacing w:line="240" w:lineRule="auto"/>
              <w:rPr>
                <w:color w:val="000000"/>
                <w:sz w:val="22"/>
                <w:szCs w:val="22"/>
                <w:lang w:val="en-US" w:eastAsia="sr-Latn-RS"/>
              </w:rPr>
            </w:pPr>
            <w:r>
              <w:rPr>
                <w:color w:val="000000"/>
                <w:sz w:val="22"/>
                <w:szCs w:val="22"/>
                <w:lang w:val="en-US" w:eastAsia="sr-Latn-RS"/>
              </w:rPr>
              <w:t>1 B</w:t>
            </w:r>
            <w:r w:rsidR="001D0AD7" w:rsidRPr="00585490">
              <w:rPr>
                <w:color w:val="000000"/>
                <w:sz w:val="22"/>
                <w:szCs w:val="22"/>
                <w:lang w:val="en-US" w:eastAsia="sr-Latn-RS"/>
              </w:rPr>
              <w:t>ДСЛ пакет (Дољевац)</w:t>
            </w:r>
          </w:p>
          <w:p w:rsidR="001D0AD7" w:rsidRPr="00585490" w:rsidRDefault="001D0AD7" w:rsidP="003F2C3E">
            <w:pPr>
              <w:spacing w:line="240" w:lineRule="auto"/>
              <w:rPr>
                <w:color w:val="000000"/>
                <w:sz w:val="22"/>
                <w:szCs w:val="22"/>
                <w:lang w:val="sr-Latn-RS" w:eastAsia="sr-Latn-RS"/>
              </w:rPr>
            </w:pPr>
            <w:bookmarkStart w:id="1" w:name="_GoBack"/>
            <w:bookmarkEnd w:id="1"/>
            <w:r w:rsidRPr="00585490">
              <w:rPr>
                <w:color w:val="000000"/>
                <w:sz w:val="22"/>
                <w:szCs w:val="22"/>
                <w:lang w:val="en-US" w:eastAsia="sr-Latn-RS"/>
              </w:rPr>
              <w:t xml:space="preserve"> (</w:t>
            </w:r>
            <w:r w:rsidR="003F2C3E">
              <w:rPr>
                <w:color w:val="000000"/>
                <w:sz w:val="22"/>
                <w:szCs w:val="22"/>
                <w:lang w:val="sr-Cyrl-RS" w:eastAsia="sr-Latn-RS"/>
              </w:rPr>
              <w:t xml:space="preserve">брзине </w:t>
            </w:r>
            <w:r w:rsidRPr="00585490">
              <w:rPr>
                <w:color w:val="000000"/>
                <w:sz w:val="22"/>
                <w:szCs w:val="22"/>
                <w:lang w:val="en-US" w:eastAsia="sr-Latn-RS"/>
              </w:rPr>
              <w:t>максимално колико подржава тел.линија + статичка IP адреса)</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2111"/>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val="sr-Latn-RS" w:eastAsia="sr-Latn-RS"/>
              </w:rPr>
              <w:t>14</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Интернет услуге</w:t>
            </w:r>
          </w:p>
        </w:tc>
        <w:tc>
          <w:tcPr>
            <w:tcW w:w="21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val="en-US" w:eastAsia="sr-Latn-RS"/>
              </w:rPr>
              <w:t>3 АДСЛ (пакета (Белотинац, Малошиште и Пуковац) – do 10/1Mbps</w:t>
            </w:r>
          </w:p>
        </w:tc>
        <w:tc>
          <w:tcPr>
            <w:tcW w:w="126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53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rPr>
                <w:color w:val="000000"/>
                <w:sz w:val="22"/>
                <w:szCs w:val="22"/>
                <w:lang w:val="sr-Latn-RS" w:eastAsia="sr-Latn-RS"/>
              </w:rPr>
            </w:pPr>
            <w:r w:rsidRPr="00585490">
              <w:rPr>
                <w:color w:val="000000"/>
                <w:sz w:val="22"/>
                <w:szCs w:val="22"/>
                <w:lang w:eastAsia="sr-Latn-RS"/>
              </w:rPr>
              <w:t> </w:t>
            </w:r>
          </w:p>
        </w:tc>
        <w:tc>
          <w:tcPr>
            <w:tcW w:w="1440" w:type="dxa"/>
            <w:tcBorders>
              <w:top w:val="nil"/>
              <w:left w:val="nil"/>
              <w:bottom w:val="single" w:sz="4" w:space="0" w:color="auto"/>
              <w:right w:val="single" w:sz="4" w:space="0" w:color="auto"/>
            </w:tcBorders>
            <w:shd w:val="clear" w:color="auto" w:fill="auto"/>
            <w:vAlign w:val="center"/>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r>
      <w:tr w:rsidR="001D0AD7" w:rsidRPr="00585490" w:rsidTr="009A72EA">
        <w:trPr>
          <w:trHeight w:val="300"/>
        </w:trPr>
        <w:tc>
          <w:tcPr>
            <w:tcW w:w="810" w:type="dxa"/>
            <w:tcBorders>
              <w:top w:val="nil"/>
              <w:left w:val="single" w:sz="4" w:space="0" w:color="auto"/>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c>
          <w:tcPr>
            <w:tcW w:w="1530" w:type="dxa"/>
            <w:tcBorders>
              <w:top w:val="nil"/>
              <w:left w:val="nil"/>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2160" w:type="dxa"/>
            <w:tcBorders>
              <w:top w:val="nil"/>
              <w:left w:val="nil"/>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jc w:val="left"/>
              <w:rPr>
                <w:b/>
                <w:bCs/>
                <w:color w:val="000000"/>
                <w:sz w:val="22"/>
                <w:szCs w:val="22"/>
                <w:lang w:val="sr-Latn-RS" w:eastAsia="sr-Latn-RS"/>
              </w:rPr>
            </w:pPr>
            <w:r w:rsidRPr="00585490">
              <w:rPr>
                <w:b/>
                <w:bCs/>
                <w:color w:val="000000"/>
                <w:sz w:val="22"/>
                <w:szCs w:val="22"/>
                <w:lang w:eastAsia="sr-Latn-RS"/>
              </w:rPr>
              <w:t>Укупно без ПДВ-а:</w:t>
            </w:r>
          </w:p>
        </w:tc>
        <w:tc>
          <w:tcPr>
            <w:tcW w:w="1260" w:type="dxa"/>
            <w:tcBorders>
              <w:top w:val="nil"/>
              <w:left w:val="nil"/>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1D0AD7" w:rsidRPr="00585490" w:rsidRDefault="001D0AD7" w:rsidP="001D0AD7">
            <w:pPr>
              <w:spacing w:line="240" w:lineRule="auto"/>
              <w:jc w:val="left"/>
              <w:rPr>
                <w:b/>
                <w:bCs/>
                <w:color w:val="000000"/>
                <w:sz w:val="22"/>
                <w:szCs w:val="22"/>
                <w:lang w:val="sr-Latn-RS" w:eastAsia="sr-Latn-RS"/>
              </w:rPr>
            </w:pPr>
            <w:r w:rsidRPr="00585490">
              <w:rPr>
                <w:b/>
                <w:bCs/>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r>
      <w:tr w:rsidR="001D0AD7" w:rsidRPr="00585490" w:rsidTr="009A72EA">
        <w:trPr>
          <w:trHeight w:val="300"/>
        </w:trPr>
        <w:tc>
          <w:tcPr>
            <w:tcW w:w="810" w:type="dxa"/>
            <w:tcBorders>
              <w:top w:val="nil"/>
              <w:left w:val="single" w:sz="4" w:space="0" w:color="auto"/>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rPr>
                <w:rFonts w:ascii="Calibri" w:hAnsi="Calibri"/>
                <w:color w:val="000000"/>
                <w:sz w:val="22"/>
                <w:szCs w:val="22"/>
                <w:lang w:val="sr-Latn-RS" w:eastAsia="sr-Latn-RS"/>
              </w:rPr>
            </w:pPr>
            <w:r w:rsidRPr="00585490">
              <w:rPr>
                <w:rFonts w:ascii="Calibri" w:hAnsi="Calibri"/>
                <w:color w:val="000000"/>
                <w:sz w:val="22"/>
                <w:szCs w:val="22"/>
                <w:lang w:eastAsia="sr-Latn-RS"/>
              </w:rPr>
              <w:t> </w:t>
            </w:r>
          </w:p>
        </w:tc>
        <w:tc>
          <w:tcPr>
            <w:tcW w:w="1530" w:type="dxa"/>
            <w:tcBorders>
              <w:top w:val="nil"/>
              <w:left w:val="nil"/>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2160" w:type="dxa"/>
            <w:tcBorders>
              <w:top w:val="nil"/>
              <w:left w:val="nil"/>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jc w:val="left"/>
              <w:rPr>
                <w:b/>
                <w:bCs/>
                <w:color w:val="000000"/>
                <w:sz w:val="22"/>
                <w:szCs w:val="22"/>
                <w:lang w:val="sr-Latn-RS" w:eastAsia="sr-Latn-RS"/>
              </w:rPr>
            </w:pPr>
            <w:r w:rsidRPr="00585490">
              <w:rPr>
                <w:b/>
                <w:bCs/>
                <w:color w:val="000000"/>
                <w:sz w:val="22"/>
                <w:szCs w:val="22"/>
                <w:lang w:eastAsia="sr-Latn-RS"/>
              </w:rPr>
              <w:t>Укупно са ПДВ-ом:</w:t>
            </w:r>
          </w:p>
        </w:tc>
        <w:tc>
          <w:tcPr>
            <w:tcW w:w="1260" w:type="dxa"/>
            <w:tcBorders>
              <w:top w:val="nil"/>
              <w:left w:val="nil"/>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000000" w:fill="9BC2E6"/>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1D0AD7" w:rsidRPr="00585490" w:rsidRDefault="001D0AD7" w:rsidP="001D0AD7">
            <w:pPr>
              <w:spacing w:line="240" w:lineRule="auto"/>
              <w:jc w:val="left"/>
              <w:rPr>
                <w:b/>
                <w:bCs/>
                <w:color w:val="000000"/>
                <w:sz w:val="22"/>
                <w:szCs w:val="22"/>
                <w:lang w:val="sr-Latn-RS" w:eastAsia="sr-Latn-RS"/>
              </w:rPr>
            </w:pPr>
            <w:r w:rsidRPr="00585490">
              <w:rPr>
                <w:b/>
                <w:bCs/>
                <w:color w:val="000000"/>
                <w:sz w:val="22"/>
                <w:szCs w:val="22"/>
                <w:lang w:val="sr-Latn-RS" w:eastAsia="sr-Latn-RS"/>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1D0AD7" w:rsidRPr="00585490" w:rsidRDefault="001D0AD7" w:rsidP="001D0AD7">
            <w:pPr>
              <w:spacing w:line="240" w:lineRule="auto"/>
              <w:jc w:val="left"/>
              <w:rPr>
                <w:rFonts w:ascii="Calibri" w:hAnsi="Calibri"/>
                <w:color w:val="000000"/>
                <w:sz w:val="22"/>
                <w:szCs w:val="22"/>
                <w:lang w:val="sr-Latn-RS" w:eastAsia="sr-Latn-RS"/>
              </w:rPr>
            </w:pPr>
            <w:r w:rsidRPr="00585490">
              <w:rPr>
                <w:rFonts w:ascii="Calibri" w:hAnsi="Calibri"/>
                <w:color w:val="000000"/>
                <w:sz w:val="22"/>
                <w:szCs w:val="22"/>
                <w:lang w:val="sr-Latn-RS" w:eastAsia="sr-Latn-RS"/>
              </w:rPr>
              <w:t> </w:t>
            </w:r>
          </w:p>
        </w:tc>
      </w:tr>
    </w:tbl>
    <w:p w:rsidR="001D0AD7" w:rsidRDefault="001D0AD7" w:rsidP="001D0AD7"/>
    <w:p w:rsidR="001D0AD7" w:rsidRDefault="001D0AD7" w:rsidP="001D0AD7"/>
    <w:p w:rsidR="001D0AD7" w:rsidRDefault="001D0AD7" w:rsidP="001D0AD7"/>
    <w:p w:rsidR="001D0AD7" w:rsidRDefault="001D0AD7" w:rsidP="001D0AD7"/>
    <w:p w:rsidR="008037A3" w:rsidRPr="00986D71" w:rsidRDefault="008037A3" w:rsidP="008037A3">
      <w:pPr>
        <w:tabs>
          <w:tab w:val="center" w:pos="4802"/>
        </w:tabs>
        <w:rPr>
          <w:sz w:val="24"/>
          <w:szCs w:val="24"/>
        </w:rPr>
      </w:pPr>
    </w:p>
    <w:p w:rsidR="008037A3" w:rsidRPr="00986D71" w:rsidRDefault="008037A3" w:rsidP="008037A3">
      <w:pPr>
        <w:tabs>
          <w:tab w:val="center" w:pos="4802"/>
        </w:tabs>
        <w:rPr>
          <w:sz w:val="22"/>
          <w:szCs w:val="22"/>
        </w:rPr>
      </w:pPr>
      <w:r w:rsidRPr="00986D71">
        <w:rPr>
          <w:sz w:val="24"/>
          <w:szCs w:val="24"/>
        </w:rPr>
        <w:t>Датум</w:t>
      </w:r>
      <w:r w:rsidR="00FC4123">
        <w:rPr>
          <w:sz w:val="22"/>
          <w:szCs w:val="22"/>
        </w:rPr>
        <w:tab/>
      </w:r>
      <w:r w:rsidR="00FC4123">
        <w:rPr>
          <w:sz w:val="22"/>
          <w:szCs w:val="22"/>
        </w:rPr>
        <w:tab/>
      </w:r>
      <w:r w:rsidR="00FC4123">
        <w:rPr>
          <w:sz w:val="22"/>
          <w:szCs w:val="22"/>
        </w:rPr>
        <w:tab/>
      </w:r>
      <w:r w:rsidR="00FC4123">
        <w:rPr>
          <w:sz w:val="22"/>
          <w:szCs w:val="22"/>
        </w:rPr>
        <w:tab/>
      </w:r>
      <w:r w:rsidR="00FC4123">
        <w:rPr>
          <w:sz w:val="22"/>
          <w:szCs w:val="22"/>
        </w:rPr>
        <w:tab/>
      </w:r>
      <w:r w:rsidR="00FC4123">
        <w:rPr>
          <w:sz w:val="22"/>
          <w:szCs w:val="22"/>
        </w:rPr>
        <w:tab/>
      </w:r>
      <w:r w:rsidR="00FC4123">
        <w:rPr>
          <w:sz w:val="22"/>
          <w:szCs w:val="22"/>
        </w:rPr>
        <w:tab/>
        <w:t>Пону</w:t>
      </w:r>
      <w:r w:rsidRPr="00986D71">
        <w:rPr>
          <w:sz w:val="22"/>
          <w:szCs w:val="22"/>
        </w:rPr>
        <w:t>ђач</w:t>
      </w:r>
    </w:p>
    <w:p w:rsidR="008037A3" w:rsidRPr="00986D71" w:rsidRDefault="008037A3" w:rsidP="008037A3">
      <w:pPr>
        <w:tabs>
          <w:tab w:val="center" w:pos="4802"/>
        </w:tabs>
        <w:rPr>
          <w:b/>
          <w:sz w:val="22"/>
          <w:szCs w:val="22"/>
        </w:rPr>
      </w:pPr>
    </w:p>
    <w:p w:rsidR="008037A3" w:rsidRPr="00FC4123" w:rsidRDefault="008037A3" w:rsidP="00FC4123">
      <w:pPr>
        <w:tabs>
          <w:tab w:val="center" w:pos="4802"/>
        </w:tabs>
        <w:jc w:val="both"/>
        <w:rPr>
          <w:b/>
          <w:sz w:val="22"/>
          <w:szCs w:val="22"/>
          <w:lang w:val="sr-Cyrl-RS"/>
        </w:rPr>
      </w:pPr>
      <w:r w:rsidRPr="00986D71">
        <w:rPr>
          <w:b/>
          <w:sz w:val="22"/>
          <w:szCs w:val="22"/>
        </w:rPr>
        <w:t>_____</w:t>
      </w:r>
      <w:r w:rsidR="00FC4123">
        <w:rPr>
          <w:b/>
          <w:sz w:val="22"/>
          <w:szCs w:val="22"/>
        </w:rPr>
        <w:t>___________</w:t>
      </w:r>
      <w:r w:rsidR="00FC4123">
        <w:rPr>
          <w:b/>
          <w:sz w:val="22"/>
          <w:szCs w:val="22"/>
        </w:rPr>
        <w:tab/>
        <w:t>М.П.</w:t>
      </w:r>
      <w:r w:rsidR="00FC4123">
        <w:rPr>
          <w:b/>
          <w:sz w:val="22"/>
          <w:szCs w:val="22"/>
        </w:rPr>
        <w:tab/>
      </w:r>
      <w:r w:rsidR="00FC4123">
        <w:rPr>
          <w:b/>
          <w:sz w:val="22"/>
          <w:szCs w:val="22"/>
        </w:rPr>
        <w:tab/>
      </w:r>
      <w:r w:rsidR="00FC4123">
        <w:rPr>
          <w:b/>
          <w:sz w:val="22"/>
          <w:szCs w:val="22"/>
        </w:rPr>
        <w:tab/>
      </w:r>
      <w:r w:rsidR="00FC4123">
        <w:rPr>
          <w:b/>
          <w:sz w:val="22"/>
          <w:szCs w:val="22"/>
          <w:lang w:val="en-US"/>
        </w:rPr>
        <w:t xml:space="preserve"> </w:t>
      </w:r>
      <w:r w:rsidR="00FC4123">
        <w:rPr>
          <w:b/>
          <w:sz w:val="22"/>
          <w:szCs w:val="22"/>
          <w:lang w:val="sr-Cyrl-RS"/>
        </w:rPr>
        <w:t xml:space="preserve">                   </w:t>
      </w:r>
      <w:r w:rsidR="00FC4123">
        <w:rPr>
          <w:b/>
          <w:sz w:val="22"/>
          <w:szCs w:val="22"/>
        </w:rPr>
        <w:t>________</w:t>
      </w:r>
      <w:r w:rsidR="00FC4123">
        <w:rPr>
          <w:b/>
          <w:sz w:val="22"/>
          <w:szCs w:val="22"/>
          <w:lang w:val="sr-Cyrl-RS"/>
        </w:rPr>
        <w:t>_______</w:t>
      </w:r>
    </w:p>
    <w:p w:rsidR="008037A3" w:rsidRPr="00986D71" w:rsidRDefault="008037A3" w:rsidP="008037A3">
      <w:pPr>
        <w:tabs>
          <w:tab w:val="center" w:pos="4802"/>
        </w:tabs>
        <w:rPr>
          <w:b/>
          <w:sz w:val="22"/>
          <w:szCs w:val="22"/>
        </w:rPr>
      </w:pPr>
    </w:p>
    <w:p w:rsidR="008037A3" w:rsidRPr="00986D71" w:rsidRDefault="008037A3" w:rsidP="008037A3">
      <w:pPr>
        <w:tabs>
          <w:tab w:val="center" w:pos="4802"/>
        </w:tabs>
        <w:rPr>
          <w:b/>
          <w:sz w:val="22"/>
          <w:szCs w:val="22"/>
        </w:rPr>
      </w:pPr>
    </w:p>
    <w:p w:rsidR="008037A3" w:rsidRPr="00064E01" w:rsidRDefault="008037A3" w:rsidP="008037A3">
      <w:pPr>
        <w:tabs>
          <w:tab w:val="center" w:pos="4802"/>
        </w:tabs>
        <w:rPr>
          <w:b/>
          <w:color w:val="000000" w:themeColor="text1"/>
          <w:sz w:val="22"/>
          <w:szCs w:val="22"/>
        </w:rPr>
      </w:pPr>
    </w:p>
    <w:p w:rsidR="008037A3" w:rsidRPr="00064E01" w:rsidRDefault="008037A3" w:rsidP="008037A3">
      <w:pPr>
        <w:tabs>
          <w:tab w:val="center" w:pos="4802"/>
        </w:tabs>
        <w:jc w:val="left"/>
        <w:rPr>
          <w:color w:val="000000" w:themeColor="text1"/>
          <w:sz w:val="22"/>
          <w:szCs w:val="22"/>
        </w:rPr>
      </w:pPr>
      <w:r w:rsidRPr="00064E01">
        <w:rPr>
          <w:b/>
          <w:color w:val="000000" w:themeColor="text1"/>
          <w:sz w:val="22"/>
          <w:szCs w:val="22"/>
        </w:rPr>
        <w:t xml:space="preserve">НАПОМЕНА: </w:t>
      </w:r>
      <w:r w:rsidRPr="00064E01">
        <w:rPr>
          <w:color w:val="000000" w:themeColor="text1"/>
          <w:sz w:val="22"/>
          <w:szCs w:val="22"/>
        </w:rPr>
        <w:t>Цене исказати највише на две децимале.</w:t>
      </w:r>
    </w:p>
    <w:p w:rsidR="00301FFE" w:rsidRPr="008037A3" w:rsidRDefault="00301FFE" w:rsidP="00301FFE">
      <w:pPr>
        <w:tabs>
          <w:tab w:val="center" w:pos="4802"/>
        </w:tabs>
        <w:jc w:val="both"/>
        <w:rPr>
          <w:sz w:val="22"/>
          <w:szCs w:val="22"/>
        </w:rPr>
      </w:pPr>
    </w:p>
    <w:p w:rsidR="00301FFE" w:rsidRDefault="00301FFE" w:rsidP="00301FFE">
      <w:pPr>
        <w:tabs>
          <w:tab w:val="center" w:pos="4802"/>
        </w:tabs>
        <w:jc w:val="both"/>
        <w:rPr>
          <w:sz w:val="22"/>
          <w:szCs w:val="22"/>
          <w:lang w:val="en-US"/>
        </w:rPr>
      </w:pPr>
    </w:p>
    <w:p w:rsidR="002B17B0" w:rsidRPr="008E5CBA" w:rsidRDefault="002B17B0" w:rsidP="008E5CBA">
      <w:pPr>
        <w:tabs>
          <w:tab w:val="center" w:pos="4802"/>
        </w:tabs>
        <w:jc w:val="both"/>
        <w:rPr>
          <w:b/>
          <w:sz w:val="24"/>
          <w:szCs w:val="22"/>
        </w:rPr>
      </w:pPr>
    </w:p>
    <w:p w:rsidR="002B17B0" w:rsidRDefault="002B17B0" w:rsidP="006F110C">
      <w:pPr>
        <w:tabs>
          <w:tab w:val="center" w:pos="4802"/>
        </w:tabs>
        <w:rPr>
          <w:b/>
          <w:sz w:val="24"/>
          <w:szCs w:val="22"/>
        </w:rPr>
      </w:pPr>
    </w:p>
    <w:p w:rsidR="002B17B0" w:rsidRDefault="002B17B0" w:rsidP="006F110C">
      <w:pPr>
        <w:tabs>
          <w:tab w:val="center" w:pos="4802"/>
        </w:tabs>
        <w:rPr>
          <w:b/>
          <w:sz w:val="24"/>
          <w:szCs w:val="22"/>
        </w:rPr>
      </w:pPr>
    </w:p>
    <w:p w:rsidR="002B17B0" w:rsidRDefault="002B17B0" w:rsidP="006F110C">
      <w:pPr>
        <w:tabs>
          <w:tab w:val="center" w:pos="4802"/>
        </w:tabs>
        <w:rPr>
          <w:b/>
          <w:sz w:val="24"/>
          <w:szCs w:val="22"/>
        </w:rPr>
      </w:pPr>
    </w:p>
    <w:p w:rsidR="002B17B0" w:rsidRDefault="002B17B0" w:rsidP="006F110C">
      <w:pPr>
        <w:tabs>
          <w:tab w:val="center" w:pos="4802"/>
        </w:tabs>
        <w:rPr>
          <w:b/>
          <w:sz w:val="24"/>
          <w:szCs w:val="22"/>
        </w:rPr>
      </w:pPr>
    </w:p>
    <w:p w:rsidR="00FD74A3" w:rsidRDefault="00FD74A3" w:rsidP="001F6C23">
      <w:pPr>
        <w:tabs>
          <w:tab w:val="center" w:pos="4802"/>
        </w:tabs>
        <w:jc w:val="both"/>
        <w:rPr>
          <w:b/>
          <w:sz w:val="24"/>
          <w:szCs w:val="22"/>
        </w:rPr>
      </w:pPr>
    </w:p>
    <w:p w:rsidR="00FD74A3" w:rsidRDefault="00FD74A3" w:rsidP="006F110C">
      <w:pPr>
        <w:tabs>
          <w:tab w:val="center" w:pos="4802"/>
        </w:tabs>
        <w:rPr>
          <w:b/>
          <w:sz w:val="24"/>
          <w:szCs w:val="22"/>
        </w:rPr>
      </w:pPr>
    </w:p>
    <w:p w:rsidR="009A72EA" w:rsidRDefault="009A72EA" w:rsidP="006F110C">
      <w:pPr>
        <w:tabs>
          <w:tab w:val="center" w:pos="4802"/>
        </w:tabs>
        <w:rPr>
          <w:b/>
          <w:sz w:val="24"/>
          <w:szCs w:val="22"/>
        </w:rPr>
      </w:pPr>
    </w:p>
    <w:p w:rsidR="009A72EA" w:rsidRDefault="009A72EA" w:rsidP="006F110C">
      <w:pPr>
        <w:tabs>
          <w:tab w:val="center" w:pos="4802"/>
        </w:tabs>
        <w:rPr>
          <w:b/>
          <w:sz w:val="24"/>
          <w:szCs w:val="22"/>
        </w:rPr>
      </w:pPr>
    </w:p>
    <w:p w:rsidR="009A72EA" w:rsidRDefault="009A72EA" w:rsidP="006F110C">
      <w:pPr>
        <w:tabs>
          <w:tab w:val="center" w:pos="4802"/>
        </w:tabs>
        <w:rPr>
          <w:b/>
          <w:sz w:val="24"/>
          <w:szCs w:val="22"/>
        </w:rPr>
      </w:pPr>
    </w:p>
    <w:p w:rsidR="009A72EA" w:rsidRDefault="009A72EA" w:rsidP="006F110C">
      <w:pPr>
        <w:tabs>
          <w:tab w:val="center" w:pos="4802"/>
        </w:tabs>
        <w:rPr>
          <w:b/>
          <w:sz w:val="24"/>
          <w:szCs w:val="22"/>
        </w:rPr>
      </w:pPr>
    </w:p>
    <w:p w:rsidR="009A72EA" w:rsidRDefault="009A72EA" w:rsidP="006F110C">
      <w:pPr>
        <w:tabs>
          <w:tab w:val="center" w:pos="4802"/>
        </w:tabs>
        <w:rPr>
          <w:b/>
          <w:sz w:val="24"/>
          <w:szCs w:val="22"/>
        </w:rPr>
      </w:pPr>
    </w:p>
    <w:p w:rsidR="009A72EA" w:rsidRDefault="009A72EA" w:rsidP="006F110C">
      <w:pPr>
        <w:tabs>
          <w:tab w:val="center" w:pos="4802"/>
        </w:tabs>
        <w:rPr>
          <w:b/>
          <w:sz w:val="24"/>
          <w:szCs w:val="22"/>
        </w:rPr>
      </w:pPr>
    </w:p>
    <w:p w:rsidR="009A72EA" w:rsidRDefault="009A72EA" w:rsidP="006F110C">
      <w:pPr>
        <w:tabs>
          <w:tab w:val="center" w:pos="4802"/>
        </w:tabs>
        <w:rPr>
          <w:b/>
          <w:sz w:val="24"/>
          <w:szCs w:val="22"/>
        </w:rPr>
      </w:pPr>
    </w:p>
    <w:p w:rsidR="009A72EA" w:rsidRDefault="009A72EA" w:rsidP="006F110C">
      <w:pPr>
        <w:tabs>
          <w:tab w:val="center" w:pos="4802"/>
        </w:tabs>
        <w:rPr>
          <w:b/>
          <w:sz w:val="24"/>
          <w:szCs w:val="22"/>
        </w:rPr>
      </w:pPr>
    </w:p>
    <w:p w:rsidR="006F110C" w:rsidRPr="006F110C" w:rsidRDefault="00C47FA3" w:rsidP="006F110C">
      <w:pPr>
        <w:tabs>
          <w:tab w:val="center" w:pos="4802"/>
        </w:tabs>
        <w:rPr>
          <w:b/>
          <w:sz w:val="24"/>
          <w:szCs w:val="22"/>
        </w:rPr>
      </w:pPr>
      <w:r w:rsidRPr="00986D71">
        <w:rPr>
          <w:b/>
          <w:sz w:val="24"/>
          <w:szCs w:val="22"/>
        </w:rPr>
        <w:t>III</w:t>
      </w:r>
      <w:r w:rsidR="007B162D" w:rsidRPr="00986D71">
        <w:rPr>
          <w:b/>
          <w:sz w:val="24"/>
          <w:szCs w:val="22"/>
        </w:rPr>
        <w:t xml:space="preserve">  УСЛОВИ ЗА УЧЕШЋЕ У ПО</w:t>
      </w:r>
      <w:r w:rsidR="00081CFC">
        <w:rPr>
          <w:b/>
          <w:sz w:val="24"/>
          <w:szCs w:val="22"/>
        </w:rPr>
        <w:t>СТУПКУ ЈАВНЕ НАБАВКЕ ИЗ ЧЛ. 75.</w:t>
      </w:r>
    </w:p>
    <w:p w:rsidR="007B162D" w:rsidRPr="006F110C" w:rsidRDefault="007B162D" w:rsidP="008B4261">
      <w:pPr>
        <w:tabs>
          <w:tab w:val="center" w:pos="4802"/>
        </w:tabs>
        <w:rPr>
          <w:b/>
          <w:sz w:val="24"/>
          <w:szCs w:val="22"/>
        </w:rPr>
      </w:pPr>
      <w:r w:rsidRPr="00986D71">
        <w:rPr>
          <w:b/>
          <w:sz w:val="24"/>
          <w:szCs w:val="22"/>
        </w:rPr>
        <w:t xml:space="preserve"> ЗАКОНА И УПУТСТВО КАКО СЕ ДОКАЗУЈЕ ИСПУЊЕНОСТ ТИХ УСЛОВА</w:t>
      </w:r>
      <w:r w:rsidR="006F110C">
        <w:rPr>
          <w:b/>
          <w:sz w:val="24"/>
          <w:szCs w:val="22"/>
        </w:rPr>
        <w:t xml:space="preserve"> </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9B5F34" w:rsidRPr="009B5F34" w:rsidRDefault="009B5F34" w:rsidP="009B5F34">
      <w:pPr>
        <w:rPr>
          <w:rFonts w:eastAsia="TimesNewRomanPSMT"/>
          <w:bCs/>
          <w:sz w:val="22"/>
          <w:szCs w:val="22"/>
        </w:rPr>
      </w:pPr>
      <w:r w:rsidRPr="009B5F34">
        <w:rPr>
          <w:rFonts w:eastAsia="TimesNewRomanPSMT"/>
          <w:bCs/>
          <w:sz w:val="22"/>
          <w:szCs w:val="22"/>
        </w:rPr>
        <w:t>ОБАВЕЗНИ УСЛОВИ</w:t>
      </w:r>
    </w:p>
    <w:p w:rsidR="009B5F34" w:rsidRPr="009B5F34" w:rsidRDefault="009B5F34" w:rsidP="009B5F34">
      <w:pPr>
        <w:rPr>
          <w:b/>
          <w:bCs/>
          <w:i/>
          <w:iCs/>
          <w:sz w:val="22"/>
          <w:szCs w:val="22"/>
        </w:rPr>
      </w:pPr>
    </w:p>
    <w:p w:rsidR="002E4445" w:rsidRPr="003C520D"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C202A6">
        <w:trPr>
          <w:trHeight w:val="548"/>
        </w:trPr>
        <w:tc>
          <w:tcPr>
            <w:tcW w:w="593"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C202A6">
        <w:tc>
          <w:tcPr>
            <w:tcW w:w="593"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064E01" w:rsidRPr="009B5F34">
              <w:rPr>
                <w:rFonts w:ascii="Times New Roman" w:hAnsi="Times New Roman"/>
              </w:rPr>
              <w:t>С</w:t>
            </w:r>
            <w:r w:rsidRPr="009B5F34">
              <w:rPr>
                <w:rFonts w:ascii="Times New Roman" w:hAnsi="Times New Roman"/>
              </w:rPr>
              <w:t xml:space="preserve">т. 1. </w:t>
            </w:r>
            <w:r w:rsidR="00064E01" w:rsidRPr="009B5F34">
              <w:rPr>
                <w:rFonts w:ascii="Times New Roman" w:hAnsi="Times New Roman"/>
              </w:rPr>
              <w:t>Т</w:t>
            </w:r>
            <w:r w:rsidRPr="009B5F34">
              <w:rPr>
                <w:rFonts w:ascii="Times New Roman" w:hAnsi="Times New Roman"/>
              </w:rPr>
              <w:t>ач. 1) до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5.</w:t>
            </w:r>
          </w:p>
        </w:tc>
        <w:tc>
          <w:tcPr>
            <w:tcW w:w="4123" w:type="dxa"/>
            <w:shd w:val="clear" w:color="auto" w:fill="auto"/>
          </w:tcPr>
          <w:p w:rsidR="009B5F34" w:rsidRPr="009B5F34" w:rsidRDefault="009B5F34" w:rsidP="00C202A6">
            <w:pPr>
              <w:rPr>
                <w:sz w:val="22"/>
                <w:szCs w:val="22"/>
              </w:rPr>
            </w:pPr>
          </w:p>
          <w:p w:rsidR="009B5F34" w:rsidRPr="00C44E03" w:rsidRDefault="009B5F34" w:rsidP="00FD3C35">
            <w:pPr>
              <w:pStyle w:val="ListParagraph"/>
              <w:ind w:left="0"/>
              <w:jc w:val="both"/>
              <w:rPr>
                <w:rFonts w:ascii="Times New Roman" w:hAnsi="Times New Roman"/>
                <w:i/>
                <w:lang w:val="sr-Cyrl-CS"/>
              </w:rPr>
            </w:pPr>
            <w:r w:rsidRPr="009B5F34">
              <w:rPr>
                <w:rFonts w:ascii="Times New Roman" w:hAnsi="Times New Roman"/>
              </w:rPr>
              <w:t>Да има важећу дозволу надлежног органа за обављање делатности која је предмет јавне набавке</w:t>
            </w:r>
            <w:r w:rsidRPr="009B5F34">
              <w:rPr>
                <w:rFonts w:ascii="Times New Roman" w:hAnsi="Times New Roman"/>
                <w:lang w:val="sr-Cyrl-CS"/>
              </w:rPr>
              <w:t xml:space="preserve"> </w:t>
            </w:r>
            <w:r w:rsidRPr="009B5F34">
              <w:rPr>
                <w:rFonts w:ascii="Times New Roman" w:hAnsi="Times New Roman"/>
                <w:i/>
                <w:iCs/>
                <w:lang w:val="sr-Cyrl-CS"/>
              </w:rPr>
              <w:t>(чл. 75. ст. 1. тач. 5) ЗЈН</w:t>
            </w:r>
            <w:r>
              <w:rPr>
                <w:rFonts w:ascii="Times New Roman" w:hAnsi="Times New Roman"/>
                <w:i/>
                <w:iCs/>
                <w:lang w:val="sr-Cyrl-CS"/>
              </w:rPr>
              <w:t xml:space="preserve"> </w:t>
            </w:r>
            <w:r w:rsidR="00DA255E">
              <w:rPr>
                <w:rFonts w:ascii="Times New Roman" w:hAnsi="Times New Roman"/>
                <w:i/>
                <w:lang w:val="sr-Cyrl-CS"/>
              </w:rPr>
              <w:t>да</w:t>
            </w:r>
            <w:r w:rsidR="00C44E03">
              <w:rPr>
                <w:rFonts w:ascii="Times New Roman" w:hAnsi="Times New Roman"/>
                <w:i/>
              </w:rPr>
              <w:t xml:space="preserve"> je уписан у евиденцију оператора јавних комуникационих мрежа и услуга.</w:t>
            </w:r>
            <w:r w:rsidR="00DA255E">
              <w:rPr>
                <w:rFonts w:ascii="Times New Roman" w:hAnsi="Times New Roman"/>
                <w:i/>
                <w:lang w:val="sr-Cyrl-CS"/>
              </w:rPr>
              <w:t xml:space="preserve"> </w:t>
            </w:r>
          </w:p>
        </w:tc>
        <w:tc>
          <w:tcPr>
            <w:tcW w:w="4526" w:type="dxa"/>
            <w:shd w:val="clear" w:color="auto" w:fill="auto"/>
          </w:tcPr>
          <w:p w:rsidR="009B5F34" w:rsidRPr="009B5F34" w:rsidRDefault="009B5F34" w:rsidP="00C202A6">
            <w:pPr>
              <w:pStyle w:val="ListParagraph"/>
              <w:ind w:left="0"/>
              <w:jc w:val="both"/>
              <w:rPr>
                <w:rFonts w:ascii="Times New Roman" w:hAnsi="Times New Roman"/>
              </w:rPr>
            </w:pPr>
          </w:p>
          <w:p w:rsidR="00DA255E" w:rsidRDefault="009B5F34" w:rsidP="00DA255E">
            <w:pPr>
              <w:pStyle w:val="ListParagraph"/>
              <w:ind w:left="0"/>
              <w:jc w:val="both"/>
              <w:rPr>
                <w:rFonts w:ascii="Times New Roman" w:hAnsi="Times New Roman"/>
                <w:i/>
                <w:lang w:val="sr-Cyrl-CS"/>
              </w:rPr>
            </w:pPr>
            <w:r w:rsidRPr="009B5F34">
              <w:rPr>
                <w:rFonts w:ascii="Times New Roman" w:hAnsi="Times New Roman"/>
              </w:rPr>
              <w:t xml:space="preserve"> </w:t>
            </w:r>
          </w:p>
          <w:p w:rsidR="00DA255E" w:rsidRPr="00DA255E" w:rsidRDefault="00DA255E" w:rsidP="00DA255E">
            <w:pPr>
              <w:pStyle w:val="ListParagraph"/>
              <w:ind w:left="0"/>
              <w:jc w:val="both"/>
              <w:rPr>
                <w:rFonts w:ascii="Times New Roman" w:hAnsi="Times New Roman"/>
                <w:i/>
                <w:lang w:val="sr-Cyrl-CS"/>
              </w:rPr>
            </w:pPr>
            <w:r>
              <w:rPr>
                <w:rFonts w:ascii="Times New Roman" w:hAnsi="Times New Roman"/>
                <w:i/>
                <w:lang w:val="sr-Cyrl-CS"/>
              </w:rPr>
              <w:t xml:space="preserve"> </w:t>
            </w:r>
            <w:r w:rsidR="00064E01">
              <w:rPr>
                <w:rFonts w:ascii="Times New Roman" w:hAnsi="Times New Roman"/>
                <w:i/>
                <w:lang w:val="sr-Cyrl-CS"/>
              </w:rPr>
              <w:t>П</w:t>
            </w:r>
            <w:r w:rsidR="00C44E03">
              <w:rPr>
                <w:rFonts w:ascii="Times New Roman" w:hAnsi="Times New Roman"/>
                <w:i/>
                <w:lang w:val="sr-Cyrl-CS"/>
              </w:rPr>
              <w:t>отврда</w:t>
            </w:r>
            <w:r>
              <w:rPr>
                <w:rFonts w:ascii="Times New Roman" w:hAnsi="Times New Roman"/>
                <w:i/>
                <w:lang w:val="sr-Cyrl-CS"/>
              </w:rPr>
              <w:t xml:space="preserve"> </w:t>
            </w:r>
            <w:r w:rsidR="00C44E03">
              <w:rPr>
                <w:rFonts w:ascii="Times New Roman" w:hAnsi="Times New Roman"/>
                <w:i/>
                <w:lang w:val="sr-Cyrl-CS"/>
              </w:rPr>
              <w:t xml:space="preserve">Регулаторне агенције и поштанске услуге за електронске комуникације и поштанске услуге  о упису понуђача у евиденцију оператора </w:t>
            </w:r>
            <w:r w:rsidR="00C44E03">
              <w:rPr>
                <w:rFonts w:ascii="Times New Roman" w:hAnsi="Times New Roman"/>
                <w:i/>
              </w:rPr>
              <w:t>јавних комуникационих мрежа и услуга.</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jc w:val="both"/>
              <w:rPr>
                <w:sz w:val="22"/>
                <w:szCs w:val="22"/>
              </w:rPr>
            </w:pP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6F110C" w:rsidRDefault="006F110C" w:rsidP="009B5F34">
      <w:pPr>
        <w:pStyle w:val="ListParagraph"/>
        <w:tabs>
          <w:tab w:val="left" w:pos="680"/>
        </w:tabs>
        <w:ind w:left="0"/>
        <w:rPr>
          <w:rFonts w:ascii="Arial" w:eastAsia="TimesNewRomanPSMT" w:hAnsi="Arial" w:cs="Arial"/>
          <w:bCs/>
          <w:sz w:val="32"/>
          <w:szCs w:val="32"/>
          <w:lang w:val="sr-Cyrl-CS"/>
        </w:rPr>
      </w:pPr>
    </w:p>
    <w:p w:rsidR="009B5F34" w:rsidRPr="00DA255E" w:rsidRDefault="009B5F34" w:rsidP="00DA255E">
      <w:pPr>
        <w:pStyle w:val="ListParagraph"/>
        <w:tabs>
          <w:tab w:val="left" w:pos="680"/>
        </w:tabs>
        <w:ind w:left="0"/>
        <w:rPr>
          <w:rFonts w:ascii="Times New Roman" w:eastAsia="TimesNewRomanPS-BoldMT" w:hAnsi="Times New Roman"/>
          <w:b/>
          <w:bCs/>
          <w:lang w:val="sr-Cyrl-CS"/>
        </w:rPr>
      </w:pPr>
      <w:r w:rsidRPr="00DA255E">
        <w:rPr>
          <w:rFonts w:ascii="Times New Roman" w:eastAsia="TimesNewRomanPS-BoldMT" w:hAnsi="Times New Roman"/>
          <w:b/>
          <w:bCs/>
          <w:lang w:val="sr-Cyrl-CS"/>
        </w:rPr>
        <w:t>УПУТСТВО КАКО СЕ ДОКАЗУЈЕ ИСПУЊЕНОСТ УСЛОВА</w:t>
      </w:r>
    </w:p>
    <w:p w:rsidR="009B5F34" w:rsidRPr="00DA255E" w:rsidRDefault="009B5F34" w:rsidP="00DA255E">
      <w:pPr>
        <w:pStyle w:val="ListParagraph"/>
        <w:tabs>
          <w:tab w:val="left" w:pos="680"/>
        </w:tabs>
        <w:ind w:left="0"/>
        <w:jc w:val="both"/>
        <w:rPr>
          <w:rFonts w:ascii="Times New Roman" w:eastAsia="TimesNewRomanPS-BoldMT" w:hAnsi="Times New Roman"/>
          <w:b/>
          <w:bCs/>
          <w:lang w:val="sr-Cyrl-CS"/>
        </w:rPr>
      </w:pPr>
    </w:p>
    <w:p w:rsidR="009B5F34" w:rsidRPr="00DA255E" w:rsidRDefault="009B5F34" w:rsidP="009B5F34">
      <w:pPr>
        <w:pStyle w:val="ListParagraph"/>
        <w:numPr>
          <w:ilvl w:val="0"/>
          <w:numId w:val="27"/>
        </w:numPr>
        <w:suppressAutoHyphens/>
        <w:spacing w:after="0" w:line="100" w:lineRule="atLeast"/>
        <w:contextualSpacing w:val="0"/>
        <w:jc w:val="both"/>
        <w:rPr>
          <w:rFonts w:ascii="Times New Roman" w:hAnsi="Times New Roman"/>
        </w:rPr>
      </w:pPr>
      <w:r w:rsidRPr="00DA255E">
        <w:rPr>
          <w:rFonts w:ascii="Times New Roman" w:hAnsi="Times New Roman"/>
        </w:rPr>
        <w:t xml:space="preserve">Испуњеност </w:t>
      </w:r>
      <w:r w:rsidRPr="00DA255E">
        <w:rPr>
          <w:rFonts w:ascii="Times New Roman" w:hAnsi="Times New Roman"/>
          <w:b/>
        </w:rPr>
        <w:t xml:space="preserve">обавезних услова </w:t>
      </w:r>
      <w:r w:rsidRPr="00DA255E">
        <w:rPr>
          <w:rFonts w:ascii="Times New Roman" w:hAnsi="Times New Roman"/>
        </w:rPr>
        <w:t>за учешће у поступку предметне јавне набавке наведних у табеларном приказу обавезних усл</w:t>
      </w:r>
      <w:r w:rsidR="00FA3380">
        <w:rPr>
          <w:rFonts w:ascii="Times New Roman" w:hAnsi="Times New Roman"/>
        </w:rPr>
        <w:t>ова под редним бројем 1, 2, 3 и 4</w:t>
      </w:r>
      <w:r w:rsidRPr="00DA255E">
        <w:rPr>
          <w:rFonts w:ascii="Times New Roman" w:hAnsi="Times New Roman"/>
        </w:rPr>
        <w:t xml:space="preserve"> </w:t>
      </w:r>
      <w:r w:rsidRPr="00DA255E">
        <w:rPr>
          <w:rFonts w:ascii="Times New Roman" w:hAnsi="Times New Roman"/>
          <w:lang w:val="sr-Cyrl-CS"/>
        </w:rPr>
        <w:t xml:space="preserve">у складу са чл. 77. ст. 4. ЗЈН, </w:t>
      </w:r>
      <w:r w:rsidRPr="00DA255E">
        <w:rPr>
          <w:rFonts w:ascii="Times New Roman" w:hAnsi="Times New Roman"/>
        </w:rPr>
        <w:t xml:space="preserve">понуђач доказује достављањем </w:t>
      </w:r>
      <w:r w:rsidRPr="00DA255E">
        <w:rPr>
          <w:rFonts w:ascii="Times New Roman" w:hAnsi="Times New Roman"/>
          <w:b/>
        </w:rPr>
        <w:t>ИЗЈАВЕ</w:t>
      </w:r>
      <w:r w:rsidRPr="00DA255E">
        <w:rPr>
          <w:rFonts w:ascii="Times New Roman" w:hAnsi="Times New Roman"/>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w:t>
      </w:r>
      <w:r w:rsidRPr="00DA255E">
        <w:rPr>
          <w:rFonts w:ascii="Times New Roman" w:hAnsi="Times New Roman"/>
          <w:color w:val="FF0000"/>
          <w:lang w:val="sr-Cyrl-CS"/>
        </w:rPr>
        <w:t xml:space="preserve"> </w:t>
      </w:r>
      <w:r w:rsidRPr="00DA255E">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w:t>
      </w:r>
      <w:r w:rsidR="00AF5B2F">
        <w:rPr>
          <w:rFonts w:ascii="Times New Roman" w:hAnsi="Times New Roman"/>
        </w:rPr>
        <w:t>е из чл.</w:t>
      </w:r>
      <w:r w:rsidR="00FA3380">
        <w:rPr>
          <w:rFonts w:ascii="Times New Roman" w:hAnsi="Times New Roman"/>
        </w:rPr>
        <w:t xml:space="preserve"> 75. </w:t>
      </w:r>
      <w:r w:rsidR="00064E01">
        <w:rPr>
          <w:rFonts w:ascii="Times New Roman" w:hAnsi="Times New Roman"/>
        </w:rPr>
        <w:t>С</w:t>
      </w:r>
      <w:r w:rsidR="00FA3380">
        <w:rPr>
          <w:rFonts w:ascii="Times New Roman" w:hAnsi="Times New Roman"/>
        </w:rPr>
        <w:t xml:space="preserve">т. 1. </w:t>
      </w:r>
      <w:r w:rsidR="00064E01">
        <w:rPr>
          <w:rFonts w:ascii="Times New Roman" w:hAnsi="Times New Roman"/>
        </w:rPr>
        <w:t>Т</w:t>
      </w:r>
      <w:r w:rsidR="00FA3380">
        <w:rPr>
          <w:rFonts w:ascii="Times New Roman" w:hAnsi="Times New Roman"/>
        </w:rPr>
        <w:t xml:space="preserve">ач. 1) до 4), чл. 75. </w:t>
      </w:r>
      <w:r w:rsidR="00064E01">
        <w:rPr>
          <w:rFonts w:ascii="Times New Roman" w:hAnsi="Times New Roman"/>
        </w:rPr>
        <w:t>С</w:t>
      </w:r>
      <w:r w:rsidR="00FA3380">
        <w:rPr>
          <w:rFonts w:ascii="Times New Roman" w:hAnsi="Times New Roman"/>
        </w:rPr>
        <w:t>т. 2.</w:t>
      </w:r>
      <w:r w:rsidRPr="00DA255E">
        <w:rPr>
          <w:rFonts w:ascii="Times New Roman" w:hAnsi="Times New Roman"/>
        </w:rPr>
        <w:t xml:space="preserve"> ЗЈН, дефинисане овом конкурсном документацијом. </w:t>
      </w:r>
    </w:p>
    <w:p w:rsidR="009B5F34" w:rsidRPr="00DA255E" w:rsidRDefault="009B5F34" w:rsidP="009B5F34">
      <w:pPr>
        <w:pStyle w:val="ListParagraph"/>
        <w:jc w:val="both"/>
        <w:rPr>
          <w:rFonts w:ascii="Times New Roman" w:hAnsi="Times New Roman"/>
        </w:rPr>
      </w:pPr>
    </w:p>
    <w:p w:rsidR="00947C49" w:rsidRDefault="009B5F34" w:rsidP="00947C49">
      <w:pPr>
        <w:pStyle w:val="ListParagraph"/>
        <w:ind w:left="0"/>
        <w:jc w:val="both"/>
        <w:rPr>
          <w:rFonts w:ascii="Times New Roman" w:hAnsi="Times New Roman"/>
          <w:i/>
          <w:lang w:val="sr-Cyrl-CS"/>
        </w:rPr>
      </w:pPr>
      <w:r w:rsidRPr="00DA255E">
        <w:rPr>
          <w:rFonts w:ascii="Times New Roman" w:hAnsi="Times New Roman"/>
        </w:rPr>
        <w:t xml:space="preserve">Испуњеност </w:t>
      </w:r>
      <w:r w:rsidRPr="00DA255E">
        <w:rPr>
          <w:rFonts w:ascii="Times New Roman" w:hAnsi="Times New Roman"/>
          <w:b/>
        </w:rPr>
        <w:t xml:space="preserve">обавезног услова </w:t>
      </w:r>
      <w:r w:rsidRPr="00DA255E">
        <w:rPr>
          <w:rFonts w:ascii="Times New Roman" w:hAnsi="Times New Roman"/>
        </w:rPr>
        <w:t xml:space="preserve">за учешће у поступку предметне јавне набавке из чл. 75. </w:t>
      </w:r>
      <w:r w:rsidR="00064E01" w:rsidRPr="00DA255E">
        <w:rPr>
          <w:rFonts w:ascii="Times New Roman" w:hAnsi="Times New Roman"/>
        </w:rPr>
        <w:t>С</w:t>
      </w:r>
      <w:r w:rsidRPr="00DA255E">
        <w:rPr>
          <w:rFonts w:ascii="Times New Roman" w:hAnsi="Times New Roman"/>
        </w:rPr>
        <w:t xml:space="preserve">т. 1. </w:t>
      </w:r>
      <w:r w:rsidR="00064E01" w:rsidRPr="00DA255E">
        <w:rPr>
          <w:rFonts w:ascii="Times New Roman" w:hAnsi="Times New Roman"/>
        </w:rPr>
        <w:t>Т</w:t>
      </w:r>
      <w:r w:rsidRPr="00DA255E">
        <w:rPr>
          <w:rFonts w:ascii="Times New Roman" w:hAnsi="Times New Roman"/>
        </w:rPr>
        <w:t xml:space="preserve">ач 5) ЗЈН, наведеног под редним бројем 5. </w:t>
      </w:r>
      <w:r w:rsidR="00064E01" w:rsidRPr="00DA255E">
        <w:rPr>
          <w:rFonts w:ascii="Times New Roman" w:hAnsi="Times New Roman"/>
        </w:rPr>
        <w:t>У</w:t>
      </w:r>
      <w:r w:rsidRPr="00DA255E">
        <w:rPr>
          <w:rFonts w:ascii="Times New Roman" w:hAnsi="Times New Roman"/>
        </w:rPr>
        <w:t xml:space="preserve"> табеларном приказу обавезних услова, понуђач доказује достављањем </w:t>
      </w:r>
      <w:r w:rsidRPr="00DA255E">
        <w:rPr>
          <w:rFonts w:ascii="Times New Roman" w:hAnsi="Times New Roman"/>
          <w:b/>
        </w:rPr>
        <w:t>ДОЗВОЛЕ</w:t>
      </w:r>
      <w:r w:rsidRPr="00DA255E">
        <w:rPr>
          <w:rFonts w:ascii="Times New Roman" w:hAnsi="Times New Roman"/>
        </w:rPr>
        <w:t xml:space="preserve"> </w:t>
      </w:r>
    </w:p>
    <w:p w:rsidR="009B5F34" w:rsidRPr="00F86CB9" w:rsidRDefault="008E5CBA" w:rsidP="00F86CB9">
      <w:pPr>
        <w:pStyle w:val="ListParagraph"/>
        <w:ind w:left="0"/>
        <w:jc w:val="both"/>
        <w:rPr>
          <w:rFonts w:ascii="Times New Roman" w:hAnsi="Times New Roman"/>
          <w:i/>
          <w:lang w:val="sr-Cyrl-CS"/>
        </w:rPr>
      </w:pPr>
      <w:r>
        <w:rPr>
          <w:rFonts w:ascii="Times New Roman" w:hAnsi="Times New Roman"/>
          <w:i/>
          <w:lang w:val="sr-Cyrl-CS"/>
        </w:rPr>
        <w:t xml:space="preserve">- </w:t>
      </w:r>
      <w:r w:rsidR="00F86CB9">
        <w:rPr>
          <w:rFonts w:ascii="Times New Roman" w:hAnsi="Times New Roman"/>
          <w:i/>
          <w:lang w:val="sr-Cyrl-CS"/>
        </w:rPr>
        <w:t xml:space="preserve">да поседује лиценцу за јавну фиксну телекомуникациону мрежу и важеће потврде о упису података у евиденцију оператора јавних  комуникационих мрежа тј. </w:t>
      </w:r>
      <w:r w:rsidR="00064E01">
        <w:rPr>
          <w:rFonts w:ascii="Times New Roman" w:hAnsi="Times New Roman"/>
          <w:i/>
          <w:lang w:val="sr-Cyrl-CS"/>
        </w:rPr>
        <w:t>П</w:t>
      </w:r>
      <w:r w:rsidR="00F86CB9">
        <w:rPr>
          <w:rFonts w:ascii="Times New Roman" w:hAnsi="Times New Roman"/>
          <w:i/>
          <w:lang w:val="sr-Cyrl-CS"/>
        </w:rPr>
        <w:t>риступ широкопојасној мрежи које издаје Регионална агенција за електронске комуникације и поштанске услуге</w:t>
      </w:r>
      <w:r w:rsidR="009B5F34" w:rsidRPr="00F86CB9">
        <w:rPr>
          <w:rFonts w:ascii="Times New Roman" w:hAnsi="Times New Roman"/>
          <w:i/>
        </w:rPr>
        <w:t xml:space="preserve"> </w:t>
      </w:r>
      <w:r w:rsidR="009B5F34" w:rsidRPr="00F86CB9">
        <w:rPr>
          <w:rFonts w:ascii="Times New Roman" w:hAnsi="Times New Roman"/>
        </w:rPr>
        <w:t>у виду неоверене копије</w:t>
      </w:r>
      <w:r w:rsidR="009B5F34" w:rsidRPr="00F86CB9">
        <w:rPr>
          <w:rFonts w:ascii="Times New Roman" w:hAnsi="Times New Roman"/>
          <w:i/>
        </w:rPr>
        <w:t xml:space="preserve">. </w:t>
      </w:r>
    </w:p>
    <w:p w:rsidR="009B5F34" w:rsidRPr="00F86CB9" w:rsidRDefault="009B5F34" w:rsidP="009B5F34">
      <w:pPr>
        <w:pStyle w:val="ListParagraph"/>
        <w:tabs>
          <w:tab w:val="left" w:pos="680"/>
        </w:tabs>
        <w:ind w:left="0"/>
        <w:jc w:val="both"/>
        <w:rPr>
          <w:rFonts w:ascii="Times New Roman" w:hAnsi="Times New Roman"/>
          <w:iCs/>
          <w:lang w:val="sr-Cyrl-CS"/>
        </w:rPr>
      </w:pPr>
      <w:r w:rsidRPr="00DA255E">
        <w:rPr>
          <w:rFonts w:ascii="Times New Roman" w:hAnsi="Times New Roman"/>
          <w:iCs/>
          <w:lang w:val="sr-Cyrl-CS"/>
        </w:rPr>
        <w:t xml:space="preserve">     </w:t>
      </w: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w:t>
      </w:r>
      <w:r w:rsidR="00064E01" w:rsidRPr="00DA255E">
        <w:rPr>
          <w:rFonts w:ascii="Times New Roman" w:hAnsi="Times New Roman"/>
          <w:bCs/>
          <w:iCs/>
        </w:rPr>
        <w:t>С</w:t>
      </w:r>
      <w:r w:rsidRPr="00DA255E">
        <w:rPr>
          <w:rFonts w:ascii="Times New Roman" w:hAnsi="Times New Roman"/>
          <w:bCs/>
          <w:iCs/>
        </w:rPr>
        <w:t xml:space="preserve">тав 1. </w:t>
      </w:r>
      <w:r w:rsidR="00064E01" w:rsidRPr="00DA255E">
        <w:rPr>
          <w:rFonts w:ascii="Times New Roman" w:hAnsi="Times New Roman"/>
          <w:bCs/>
          <w:iCs/>
        </w:rPr>
        <w:t>Т</w:t>
      </w:r>
      <w:r w:rsidRPr="00DA255E">
        <w:rPr>
          <w:rFonts w:ascii="Times New Roman" w:hAnsi="Times New Roman"/>
          <w:bCs/>
          <w:iCs/>
        </w:rPr>
        <w:t xml:space="preserve">ач. 1) до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xml:space="preserve">. </w:t>
      </w:r>
      <w:r w:rsidR="00064E01" w:rsidRPr="00DA255E">
        <w:rPr>
          <w:rFonts w:ascii="Times New Roman" w:hAnsi="Times New Roman"/>
          <w:i/>
        </w:rPr>
        <w:t>У</w:t>
      </w:r>
      <w:r w:rsidRPr="00DA255E">
        <w:rPr>
          <w:rFonts w:ascii="Times New Roman" w:hAnsi="Times New Roman"/>
          <w:i/>
        </w:rPr>
        <w:t xml:space="preserve">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w:t>
      </w:r>
      <w:r w:rsidR="00064E01" w:rsidRPr="00DA255E">
        <w:rPr>
          <w:rFonts w:ascii="Times New Roman" w:hAnsi="Times New Roman"/>
          <w:bCs/>
          <w:iCs/>
        </w:rPr>
        <w:t>С</w:t>
      </w:r>
      <w:r w:rsidRPr="00DA255E">
        <w:rPr>
          <w:rFonts w:ascii="Times New Roman" w:hAnsi="Times New Roman"/>
          <w:bCs/>
          <w:iCs/>
        </w:rPr>
        <w:t xml:space="preserve">тав 1. </w:t>
      </w:r>
      <w:r w:rsidR="00064E01" w:rsidRPr="00DA255E">
        <w:rPr>
          <w:rFonts w:ascii="Times New Roman" w:hAnsi="Times New Roman"/>
          <w:bCs/>
          <w:iCs/>
        </w:rPr>
        <w:t>Т</w:t>
      </w:r>
      <w:r w:rsidRPr="00DA255E">
        <w:rPr>
          <w:rFonts w:ascii="Times New Roman" w:hAnsi="Times New Roman"/>
          <w:bCs/>
          <w:iCs/>
        </w:rPr>
        <w:t xml:space="preserve">ач. 1) до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064E01" w:rsidRDefault="00064E01" w:rsidP="00064E01">
      <w:pPr>
        <w:pStyle w:val="ListParagraph"/>
        <w:rPr>
          <w:rFonts w:eastAsia="TimesNewRomanPSMT"/>
          <w:bCs/>
        </w:rPr>
      </w:pP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4E01" w:rsidRDefault="00064E01" w:rsidP="00064E01">
      <w:pPr>
        <w:pStyle w:val="ListParagraph"/>
        <w:rPr>
          <w:rFonts w:ascii="Times New Roman" w:hAnsi="Times New Roman"/>
          <w:bCs/>
          <w:iCs/>
          <w:lang w:val="sr-Cyrl-CS"/>
        </w:rPr>
      </w:pP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9B5F34">
      <w:pPr>
        <w:pStyle w:val="ListParagraph"/>
        <w:numPr>
          <w:ilvl w:val="0"/>
          <w:numId w:val="26"/>
        </w:numPr>
        <w:suppressAutoHyphens/>
        <w:spacing w:after="0" w:line="100" w:lineRule="atLeast"/>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9B5F34">
      <w:pPr>
        <w:pStyle w:val="ListParagraph"/>
        <w:numPr>
          <w:ilvl w:val="0"/>
          <w:numId w:val="23"/>
        </w:numPr>
        <w:tabs>
          <w:tab w:val="left" w:pos="680"/>
        </w:tabs>
        <w:suppressAutoHyphens/>
        <w:spacing w:after="0" w:line="100" w:lineRule="atLeast"/>
        <w:ind w:left="1701"/>
        <w:contextualSpacing w:val="0"/>
        <w:jc w:val="both"/>
        <w:rPr>
          <w:rFonts w:ascii="Times New Roman" w:eastAsia="TimesNewRomanPSMT" w:hAnsi="Times New Roman"/>
          <w:bCs/>
        </w:rPr>
      </w:pPr>
      <w:r w:rsidRPr="00DA255E">
        <w:rPr>
          <w:rFonts w:ascii="Times New Roman" w:eastAsia="TimesNewRomanPSMT" w:hAnsi="Times New Roman"/>
          <w:bCs/>
        </w:rPr>
        <w:t xml:space="preserve">Чл. 75. </w:t>
      </w:r>
      <w:r w:rsidR="00064E01" w:rsidRPr="00DA255E">
        <w:rPr>
          <w:rFonts w:ascii="Times New Roman" w:eastAsia="TimesNewRomanPSMT" w:hAnsi="Times New Roman"/>
          <w:bCs/>
        </w:rPr>
        <w:t>С</w:t>
      </w:r>
      <w:r w:rsidRPr="00DA255E">
        <w:rPr>
          <w:rFonts w:ascii="Times New Roman" w:eastAsia="TimesNewRomanPSMT" w:hAnsi="Times New Roman"/>
          <w:bCs/>
        </w:rPr>
        <w:t xml:space="preserve">т. 1. </w:t>
      </w:r>
      <w:r w:rsidR="00064E01" w:rsidRPr="00DA255E">
        <w:rPr>
          <w:rFonts w:ascii="Times New Roman" w:eastAsia="TimesNewRomanPSMT" w:hAnsi="Times New Roman"/>
          <w:bCs/>
        </w:rPr>
        <w:t>Т</w:t>
      </w:r>
      <w:r w:rsidRPr="00DA255E">
        <w:rPr>
          <w:rFonts w:ascii="Times New Roman" w:eastAsia="TimesNewRomanPSMT" w:hAnsi="Times New Roman"/>
          <w:bCs/>
        </w:rPr>
        <w:t xml:space="preserve">ач. 1) ЗЈН, услов под редним бројем 1. </w:t>
      </w:r>
      <w:r w:rsidR="00064E01" w:rsidRPr="00DA255E">
        <w:rPr>
          <w:rFonts w:ascii="Times New Roman" w:eastAsia="TimesNewRomanPSMT" w:hAnsi="Times New Roman"/>
          <w:bCs/>
        </w:rPr>
        <w:t>Н</w:t>
      </w:r>
      <w:r w:rsidRPr="00DA255E">
        <w:rPr>
          <w:rFonts w:ascii="Times New Roman" w:eastAsia="TimesNewRomanPSMT" w:hAnsi="Times New Roman"/>
          <w:bCs/>
        </w:rPr>
        <w:t xml:space="preserve">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9B5F34">
      <w:pPr>
        <w:pStyle w:val="ListParagraph"/>
        <w:tabs>
          <w:tab w:val="left" w:pos="680"/>
        </w:tabs>
        <w:ind w:left="1701"/>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9B5F34">
      <w:pPr>
        <w:pStyle w:val="ListParagraph"/>
        <w:tabs>
          <w:tab w:val="left" w:pos="680"/>
        </w:tabs>
        <w:ind w:left="1701"/>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из регистра</w:t>
      </w:r>
      <w:r w:rsidR="007A44B0">
        <w:rPr>
          <w:rFonts w:ascii="Times New Roman" w:hAnsi="Times New Roman"/>
        </w:rPr>
        <w:t xml:space="preserve"> Агенције за привредне регистре</w:t>
      </w:r>
      <w:r w:rsidRPr="00DA255E">
        <w:rPr>
          <w:rFonts w:ascii="Times New Roman" w:hAnsi="Times New Roman"/>
        </w:rPr>
        <w:t>, односно извод из одговарајућег регистра.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w:t>
      </w:r>
      <w:r w:rsidR="00064E01" w:rsidRPr="00DA255E">
        <w:rPr>
          <w:rFonts w:ascii="Times New Roman" w:eastAsia="TimesNewRomanPSMT" w:hAnsi="Times New Roman"/>
          <w:bCs/>
        </w:rPr>
        <w:t>С</w:t>
      </w:r>
      <w:r w:rsidRPr="00DA255E">
        <w:rPr>
          <w:rFonts w:ascii="Times New Roman" w:eastAsia="TimesNewRomanPSMT" w:hAnsi="Times New Roman"/>
          <w:bCs/>
        </w:rPr>
        <w:t xml:space="preserve">т. 1. </w:t>
      </w:r>
      <w:r w:rsidR="00064E01" w:rsidRPr="00DA255E">
        <w:rPr>
          <w:rFonts w:ascii="Times New Roman" w:eastAsia="TimesNewRomanPSMT" w:hAnsi="Times New Roman"/>
          <w:bCs/>
        </w:rPr>
        <w:t>Т</w:t>
      </w:r>
      <w:r w:rsidRPr="00DA255E">
        <w:rPr>
          <w:rFonts w:ascii="Times New Roman" w:eastAsia="TimesNewRomanPSMT" w:hAnsi="Times New Roman"/>
          <w:bCs/>
        </w:rPr>
        <w:t xml:space="preserve">ач. 2) ЗЈН, услов под редним бројем 2. </w:t>
      </w:r>
      <w:r w:rsidR="00064E01" w:rsidRPr="00DA255E">
        <w:rPr>
          <w:rFonts w:ascii="Times New Roman" w:eastAsia="TimesNewRomanPSMT" w:hAnsi="Times New Roman"/>
          <w:bCs/>
        </w:rPr>
        <w:t>Н</w:t>
      </w:r>
      <w:r w:rsidRPr="00DA255E">
        <w:rPr>
          <w:rFonts w:ascii="Times New Roman" w:eastAsia="TimesNewRomanPSMT" w:hAnsi="Times New Roman"/>
          <w:bCs/>
        </w:rPr>
        <w:t xml:space="preserve">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w:t>
      </w:r>
      <w:r w:rsidR="00064E01" w:rsidRPr="00DA255E">
        <w:rPr>
          <w:rFonts w:ascii="Times New Roman" w:eastAsia="TimesNewRomanPSMT" w:hAnsi="Times New Roman"/>
          <w:bCs/>
        </w:rPr>
        <w:t>С</w:t>
      </w:r>
      <w:r w:rsidRPr="00DA255E">
        <w:rPr>
          <w:rFonts w:ascii="Times New Roman" w:eastAsia="TimesNewRomanPSMT" w:hAnsi="Times New Roman"/>
          <w:bCs/>
        </w:rPr>
        <w:t xml:space="preserve">т. 1. </w:t>
      </w:r>
      <w:r w:rsidR="00064E01" w:rsidRPr="00DA255E">
        <w:rPr>
          <w:rFonts w:ascii="Times New Roman" w:eastAsia="TimesNewRomanPSMT" w:hAnsi="Times New Roman"/>
          <w:bCs/>
        </w:rPr>
        <w:t>Т</w:t>
      </w:r>
      <w:r w:rsidRPr="00DA255E">
        <w:rPr>
          <w:rFonts w:ascii="Times New Roman" w:eastAsia="TimesNewRomanPSMT" w:hAnsi="Times New Roman"/>
          <w:bCs/>
        </w:rPr>
        <w:t xml:space="preserve">ач. 4) ЗЈН, услов под редним бројем 3. </w:t>
      </w:r>
      <w:r w:rsidR="00064E01" w:rsidRPr="00DA255E">
        <w:rPr>
          <w:rFonts w:ascii="Times New Roman" w:eastAsia="TimesNewRomanPSMT" w:hAnsi="Times New Roman"/>
          <w:bCs/>
        </w:rPr>
        <w:t>Н</w:t>
      </w:r>
      <w:r w:rsidRPr="00DA255E">
        <w:rPr>
          <w:rFonts w:ascii="Times New Roman" w:eastAsia="TimesNewRomanPSMT" w:hAnsi="Times New Roman"/>
          <w:bCs/>
        </w:rPr>
        <w:t xml:space="preserve">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625C7" w:rsidRDefault="009B5F34" w:rsidP="00D35307">
      <w:pPr>
        <w:pStyle w:val="ListParagraph"/>
        <w:tabs>
          <w:tab w:val="left" w:pos="680"/>
        </w:tabs>
        <w:autoSpaceDE w:val="0"/>
        <w:autoSpaceDN w:val="0"/>
        <w:adjustRightInd w:val="0"/>
        <w:ind w:left="1701"/>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D35307" w:rsidRPr="00D35307" w:rsidRDefault="00D35307" w:rsidP="00D35307">
      <w:pPr>
        <w:pStyle w:val="ListParagraph"/>
        <w:tabs>
          <w:tab w:val="left" w:pos="680"/>
        </w:tabs>
        <w:autoSpaceDE w:val="0"/>
        <w:autoSpaceDN w:val="0"/>
        <w:adjustRightInd w:val="0"/>
        <w:ind w:left="1701"/>
        <w:jc w:val="both"/>
        <w:rPr>
          <w:rFonts w:ascii="Times New Roman" w:hAnsi="Times New Roman"/>
          <w:b/>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r w:rsidR="00064E01" w:rsidRPr="00DA255E">
        <w:rPr>
          <w:rFonts w:ascii="Times New Roman" w:eastAsia="TimesNewRomanPS-BoldMT" w:hAnsi="Times New Roman"/>
          <w:bCs/>
        </w:rPr>
        <w:t>С</w:t>
      </w:r>
      <w:r w:rsidRPr="00DA255E">
        <w:rPr>
          <w:rFonts w:ascii="Times New Roman" w:eastAsia="TimesNewRomanPS-BoldMT" w:hAnsi="Times New Roman"/>
          <w:bCs/>
        </w:rPr>
        <w:t xml:space="preserve">тав 1. </w:t>
      </w:r>
      <w:r w:rsidR="00064E01" w:rsidRPr="00DA255E">
        <w:rPr>
          <w:rFonts w:ascii="Times New Roman" w:eastAsia="TimesNewRomanPS-BoldMT" w:hAnsi="Times New Roman"/>
          <w:bCs/>
        </w:rPr>
        <w:t>Т</w:t>
      </w:r>
      <w:r w:rsidRPr="00DA255E">
        <w:rPr>
          <w:rFonts w:ascii="Times New Roman" w:eastAsia="TimesNewRomanPS-BoldMT" w:hAnsi="Times New Roman"/>
          <w:bCs/>
        </w:rPr>
        <w:t xml:space="preserve">ачке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color w:val="FF0000"/>
        </w:rPr>
      </w:pPr>
    </w:p>
    <w:p w:rsidR="009B5F34" w:rsidRDefault="009B5F34" w:rsidP="00F86CB9">
      <w:pPr>
        <w:pStyle w:val="ListParagraph"/>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sidR="00F86CB9">
        <w:rPr>
          <w:rFonts w:ascii="Times New Roman" w:hAnsi="Times New Roman"/>
          <w:lang w:val="sr-Cyrl-CS"/>
        </w:rPr>
        <w:t>.</w:t>
      </w:r>
    </w:p>
    <w:p w:rsidR="00F86CB9" w:rsidRPr="00F86CB9" w:rsidRDefault="00F86CB9" w:rsidP="00F86CB9">
      <w:pPr>
        <w:pStyle w:val="ListParagraph"/>
        <w:tabs>
          <w:tab w:val="left" w:pos="680"/>
        </w:tabs>
        <w:autoSpaceDE w:val="0"/>
        <w:autoSpaceDN w:val="0"/>
        <w:adjustRightInd w:val="0"/>
        <w:jc w:val="both"/>
        <w:rPr>
          <w:rFonts w:ascii="Times New Roman" w:eastAsia="TimesNewRomanPS-BoldMT" w:hAnsi="Times New Roman"/>
          <w:bCs/>
          <w:lang w:val="sr-Cyrl-CS"/>
        </w:rPr>
      </w:pPr>
    </w:p>
    <w:p w:rsidR="009B5F34" w:rsidRPr="00DA255E" w:rsidRDefault="009B5F34" w:rsidP="009B5F34">
      <w:pPr>
        <w:pStyle w:val="ListParagraph"/>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5F34" w:rsidRPr="00DA255E" w:rsidRDefault="009B5F34" w:rsidP="009B5F34">
      <w:pPr>
        <w:pStyle w:val="ListParagraph"/>
        <w:jc w:val="both"/>
        <w:rPr>
          <w:rFonts w:ascii="Times New Roman" w:hAnsi="Times New Roman"/>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F34" w:rsidRPr="00DA255E" w:rsidRDefault="009B5F34" w:rsidP="009B5F34">
      <w:pPr>
        <w:pStyle w:val="ListParagraph"/>
        <w:tabs>
          <w:tab w:val="left" w:pos="680"/>
        </w:tabs>
        <w:autoSpaceDE w:val="0"/>
        <w:autoSpaceDN w:val="0"/>
        <w:adjustRightInd w:val="0"/>
        <w:jc w:val="both"/>
        <w:rPr>
          <w:rFonts w:ascii="Times New Roman" w:hAnsi="Times New Roman"/>
        </w:rPr>
      </w:pPr>
    </w:p>
    <w:p w:rsidR="009B33A3" w:rsidRPr="006625C7" w:rsidRDefault="009B5F34" w:rsidP="006625C7">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9B33A3" w:rsidRPr="00DA255E" w:rsidRDefault="009B33A3" w:rsidP="009B5F34">
      <w:pPr>
        <w:tabs>
          <w:tab w:val="left" w:pos="0"/>
          <w:tab w:val="left" w:pos="1080"/>
        </w:tabs>
        <w:ind w:firstLine="720"/>
        <w:jc w:val="both"/>
        <w:rPr>
          <w:rFonts w:eastAsia="TimesNewRomanPSMT"/>
          <w:b/>
          <w:bCs/>
          <w:sz w:val="22"/>
          <w:szCs w:val="22"/>
        </w:rPr>
      </w:pPr>
    </w:p>
    <w:p w:rsidR="009B5F34" w:rsidRPr="00DA255E" w:rsidRDefault="009B5F34" w:rsidP="009B5F34">
      <w:pPr>
        <w:pStyle w:val="ListParagraph"/>
        <w:tabs>
          <w:tab w:val="left" w:pos="0"/>
          <w:tab w:val="left" w:pos="1080"/>
        </w:tabs>
        <w:ind w:left="0" w:firstLine="720"/>
        <w:jc w:val="both"/>
        <w:rPr>
          <w:rFonts w:ascii="Times New Roman" w:eastAsia="TimesNewRomanPSMT" w:hAnsi="Times New Roman"/>
          <w:bCs/>
          <w:lang w:val="sr-Cyrl-CS"/>
        </w:rPr>
      </w:pPr>
    </w:p>
    <w:p w:rsidR="00D16939" w:rsidRPr="00986D71" w:rsidRDefault="00D16939" w:rsidP="00D16939">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t>IV</w:t>
      </w:r>
      <w:r w:rsidR="001F6C23">
        <w:rPr>
          <w:rFonts w:ascii="Times New Roman" w:eastAsia="TimesNewRomanPSMT" w:hAnsi="Times New Roman"/>
          <w:b/>
          <w:bCs/>
          <w:sz w:val="24"/>
          <w:szCs w:val="24"/>
          <w:lang w:val="sr-Cyrl-CS"/>
        </w:rPr>
        <w:t xml:space="preserve"> КРИТЕРИЈУМ</w:t>
      </w:r>
      <w:r w:rsidRPr="00986D71">
        <w:rPr>
          <w:rFonts w:ascii="Times New Roman" w:eastAsia="TimesNewRomanPSMT" w:hAnsi="Times New Roman"/>
          <w:b/>
          <w:bCs/>
          <w:sz w:val="24"/>
          <w:szCs w:val="24"/>
          <w:lang w:val="sr-Cyrl-CS"/>
        </w:rPr>
        <w:t xml:space="preserve"> ЗА </w:t>
      </w:r>
      <w:r>
        <w:rPr>
          <w:rFonts w:ascii="Times New Roman" w:eastAsia="TimesNewRomanPSMT" w:hAnsi="Times New Roman"/>
          <w:b/>
          <w:bCs/>
          <w:sz w:val="24"/>
          <w:szCs w:val="24"/>
          <w:lang w:val="sr-Cyrl-CS"/>
        </w:rPr>
        <w:t>ИЗБОР НАЈПОВОЉНИЈЕ ПОНУДЕ</w:t>
      </w:r>
    </w:p>
    <w:p w:rsidR="005065AB" w:rsidRDefault="005065AB" w:rsidP="00D16939">
      <w:pPr>
        <w:jc w:val="both"/>
        <w:rPr>
          <w:b/>
          <w:sz w:val="22"/>
          <w:szCs w:val="22"/>
        </w:rPr>
      </w:pPr>
      <w:r>
        <w:rPr>
          <w:b/>
          <w:sz w:val="22"/>
          <w:szCs w:val="22"/>
        </w:rPr>
        <w:t>1.</w:t>
      </w:r>
      <w:r w:rsidR="001F6C23">
        <w:rPr>
          <w:b/>
          <w:sz w:val="22"/>
          <w:szCs w:val="22"/>
        </w:rPr>
        <w:t>КРИТЕРИЈУМ ЗА ДОДЕЛУ УГОВОРА</w:t>
      </w:r>
    </w:p>
    <w:p w:rsidR="001F6C23" w:rsidRDefault="001F6C23" w:rsidP="00D16939">
      <w:pPr>
        <w:jc w:val="both"/>
        <w:rPr>
          <w:b/>
          <w:sz w:val="22"/>
          <w:szCs w:val="22"/>
        </w:rPr>
      </w:pPr>
    </w:p>
    <w:p w:rsidR="00D16939" w:rsidRPr="00986D71" w:rsidRDefault="00F310C8" w:rsidP="00D16939">
      <w:pPr>
        <w:jc w:val="both"/>
        <w:rPr>
          <w:b/>
          <w:bCs/>
          <w:i/>
          <w:iCs/>
          <w:sz w:val="22"/>
          <w:szCs w:val="22"/>
        </w:rPr>
      </w:pPr>
      <w:r w:rsidRPr="00F310C8">
        <w:rPr>
          <w:b/>
          <w:sz w:val="22"/>
          <w:szCs w:val="22"/>
        </w:rPr>
        <w:t xml:space="preserve"> </w:t>
      </w:r>
      <w:r w:rsidR="00D16939" w:rsidRPr="00986D71">
        <w:rPr>
          <w:sz w:val="22"/>
          <w:szCs w:val="22"/>
        </w:rPr>
        <w:t>Избор најповољније понуде</w:t>
      </w:r>
      <w:r w:rsidR="001F6C23">
        <w:rPr>
          <w:sz w:val="22"/>
          <w:szCs w:val="22"/>
          <w:lang w:val="en-US"/>
        </w:rPr>
        <w:t xml:space="preserve"> </w:t>
      </w:r>
      <w:r w:rsidR="001F6C23">
        <w:rPr>
          <w:sz w:val="22"/>
          <w:szCs w:val="22"/>
          <w:lang w:val="sr-Cyrl-RS"/>
        </w:rPr>
        <w:t>наручилац</w:t>
      </w:r>
      <w:r w:rsidR="001F6C23">
        <w:rPr>
          <w:sz w:val="22"/>
          <w:szCs w:val="22"/>
        </w:rPr>
        <w:t xml:space="preserve"> ће</w:t>
      </w:r>
      <w:r w:rsidR="00D16939" w:rsidRPr="00986D71">
        <w:rPr>
          <w:sz w:val="22"/>
          <w:szCs w:val="22"/>
        </w:rPr>
        <w:t xml:space="preserve"> извршити применом критеријума </w:t>
      </w:r>
      <w:r w:rsidR="00D16939" w:rsidRPr="00986D71">
        <w:rPr>
          <w:b/>
          <w:bCs/>
          <w:sz w:val="22"/>
          <w:szCs w:val="22"/>
        </w:rPr>
        <w:t xml:space="preserve">„Најнижа понуђена цена“. </w:t>
      </w:r>
    </w:p>
    <w:p w:rsidR="00D16939" w:rsidRPr="00986D71" w:rsidRDefault="00D16939" w:rsidP="00D16939">
      <w:pPr>
        <w:jc w:val="both"/>
        <w:rPr>
          <w:b/>
          <w:bCs/>
          <w:i/>
          <w:iCs/>
          <w:sz w:val="22"/>
          <w:szCs w:val="22"/>
        </w:rPr>
      </w:pPr>
    </w:p>
    <w:p w:rsidR="00D16939" w:rsidRPr="00986D71" w:rsidRDefault="005065AB" w:rsidP="00D16939">
      <w:pPr>
        <w:jc w:val="both"/>
        <w:rPr>
          <w:b/>
          <w:bCs/>
          <w:sz w:val="22"/>
          <w:szCs w:val="22"/>
        </w:rPr>
      </w:pPr>
      <w:r>
        <w:rPr>
          <w:b/>
          <w:bCs/>
          <w:sz w:val="22"/>
          <w:szCs w:val="22"/>
        </w:rPr>
        <w:t>2.</w:t>
      </w:r>
      <w:r w:rsidR="00D16939" w:rsidRPr="00986D71">
        <w:rPr>
          <w:b/>
          <w:bCs/>
          <w:sz w:val="22"/>
          <w:szCs w:val="22"/>
        </w:rPr>
        <w:t>ЕЛЕМЕНТИ КРИТЕРИЈУМА</w:t>
      </w:r>
      <w:r w:rsidR="001F6C23">
        <w:rPr>
          <w:b/>
          <w:bCs/>
          <w:sz w:val="22"/>
          <w:szCs w:val="22"/>
          <w:lang w:val="sr-Cyrl-RS"/>
        </w:rPr>
        <w:t xml:space="preserve"> ОДНОСНО НАЧИН</w:t>
      </w:r>
      <w:r w:rsidR="00D16939" w:rsidRPr="00986D71">
        <w:rPr>
          <w:b/>
          <w:bCs/>
          <w:sz w:val="22"/>
          <w:szCs w:val="22"/>
        </w:rPr>
        <w:t xml:space="preserve"> НА ОСНОВУ КОЈИХ ЋЕ НАРУЧИЛАЦ ИЗВРШИТИ ДОДЕЛУ УГОВОРА У СИТУАЦИЈИ КАДА ПОСТОЈЕ ДВЕ ИЛИ ВИШЕ ПОНУДА СА  ИСТОМ ПОНУЂЕНОМ ЦЕНОМ </w:t>
      </w:r>
    </w:p>
    <w:p w:rsidR="00A02F56" w:rsidRDefault="00A02F56" w:rsidP="00D16939">
      <w:pPr>
        <w:jc w:val="both"/>
        <w:rPr>
          <w:b/>
          <w:iCs/>
          <w:sz w:val="22"/>
          <w:szCs w:val="22"/>
        </w:rPr>
      </w:pPr>
    </w:p>
    <w:p w:rsidR="00D35307" w:rsidRPr="005065AB" w:rsidRDefault="00D16939" w:rsidP="005065AB">
      <w:pPr>
        <w:jc w:val="both"/>
        <w:rPr>
          <w:b/>
          <w:bCs/>
          <w:i/>
          <w:iCs/>
          <w:sz w:val="22"/>
          <w:szCs w:val="22"/>
        </w:rPr>
      </w:pPr>
      <w:r w:rsidRPr="00986D71">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138A3">
        <w:rPr>
          <w:iCs/>
          <w:sz w:val="22"/>
          <w:szCs w:val="22"/>
        </w:rPr>
        <w:t>нижу јединичну цену услуга „</w:t>
      </w:r>
      <w:r w:rsidR="000138A3" w:rsidRPr="00986D71">
        <w:rPr>
          <w:sz w:val="22"/>
          <w:szCs w:val="22"/>
        </w:rPr>
        <w:t>Домаћи према мобилним мрежама</w:t>
      </w:r>
      <w:r w:rsidR="000138A3">
        <w:rPr>
          <w:sz w:val="22"/>
          <w:szCs w:val="22"/>
        </w:rPr>
        <w:t>“</w:t>
      </w:r>
      <w:r w:rsidR="005065AB">
        <w:rPr>
          <w:sz w:val="22"/>
          <w:szCs w:val="22"/>
        </w:rPr>
        <w:t>.</w:t>
      </w:r>
    </w:p>
    <w:p w:rsidR="009E5666" w:rsidRDefault="009E5666"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FD74A3" w:rsidRDefault="00FD74A3" w:rsidP="005065AB">
      <w:pPr>
        <w:rPr>
          <w:b/>
          <w:bCs/>
          <w:iCs/>
          <w:sz w:val="24"/>
          <w:szCs w:val="28"/>
        </w:rPr>
      </w:pPr>
    </w:p>
    <w:p w:rsidR="007F0F28" w:rsidRDefault="007F0F28" w:rsidP="005065AB">
      <w:pPr>
        <w:rPr>
          <w:b/>
          <w:bCs/>
          <w:iCs/>
          <w:sz w:val="24"/>
          <w:szCs w:val="28"/>
        </w:rPr>
      </w:pPr>
    </w:p>
    <w:p w:rsidR="007F0F28" w:rsidRDefault="007F0F28" w:rsidP="005065AB">
      <w:pPr>
        <w:rPr>
          <w:b/>
          <w:bCs/>
          <w:iCs/>
          <w:sz w:val="24"/>
          <w:szCs w:val="28"/>
        </w:rPr>
      </w:pPr>
    </w:p>
    <w:p w:rsidR="00FD74A3" w:rsidRDefault="00FD74A3" w:rsidP="005065AB">
      <w:pPr>
        <w:rPr>
          <w:b/>
          <w:bCs/>
          <w:iCs/>
          <w:sz w:val="24"/>
          <w:szCs w:val="28"/>
        </w:rPr>
      </w:pPr>
    </w:p>
    <w:p w:rsidR="00D16939" w:rsidRPr="005065AB" w:rsidRDefault="00D16939" w:rsidP="005065AB">
      <w:pPr>
        <w:rPr>
          <w:b/>
          <w:bCs/>
          <w:iCs/>
          <w:sz w:val="24"/>
          <w:szCs w:val="28"/>
        </w:rPr>
      </w:pPr>
      <w:r w:rsidRPr="00986D71">
        <w:rPr>
          <w:b/>
          <w:bCs/>
          <w:iCs/>
          <w:sz w:val="24"/>
          <w:szCs w:val="28"/>
          <w:lang w:val="sr-Latn-CS"/>
        </w:rPr>
        <w:t xml:space="preserve">V </w:t>
      </w:r>
      <w:r w:rsidRPr="00986D71">
        <w:rPr>
          <w:b/>
          <w:bCs/>
          <w:iCs/>
          <w:sz w:val="24"/>
          <w:szCs w:val="28"/>
        </w:rPr>
        <w:t>ОБРАСЦИ КОЈИ ЧИНЕ САСТАВНИ ДЕО ПОНУД</w:t>
      </w:r>
      <w:r w:rsidR="005065AB">
        <w:rPr>
          <w:b/>
          <w:bCs/>
          <w:iCs/>
          <w:sz w:val="24"/>
          <w:szCs w:val="28"/>
        </w:rPr>
        <w:t>Е</w:t>
      </w:r>
    </w:p>
    <w:p w:rsidR="00D16939" w:rsidRPr="00986D71" w:rsidRDefault="00D16939" w:rsidP="00D16939">
      <w:pPr>
        <w:pStyle w:val="Caption"/>
        <w:rPr>
          <w:rFonts w:eastAsia="Arial"/>
        </w:rPr>
      </w:pPr>
    </w:p>
    <w:p w:rsidR="005376DE" w:rsidRPr="00986D71" w:rsidRDefault="000D1CB8" w:rsidP="00CB1772">
      <w:pPr>
        <w:pStyle w:val="ListParagraph"/>
        <w:ind w:left="1080"/>
        <w:jc w:val="both"/>
        <w:rPr>
          <w:rFonts w:ascii="Times New Roman" w:hAnsi="Times New Roman"/>
          <w:b/>
          <w:bCs/>
          <w:lang w:val="sr-Cyrl-CS"/>
        </w:rPr>
      </w:pPr>
      <w:r>
        <w:rPr>
          <w:rFonts w:ascii="Times New Roman" w:hAnsi="Times New Roman"/>
          <w:b/>
          <w:bCs/>
          <w:lang w:val="sr-Cyrl-CS"/>
        </w:rPr>
        <w:t>1</w:t>
      </w:r>
      <w:r w:rsidR="00CB1772">
        <w:rPr>
          <w:rFonts w:ascii="Times New Roman" w:hAnsi="Times New Roman"/>
          <w:b/>
          <w:bCs/>
          <w:lang w:val="sr-Cyrl-CS"/>
        </w:rPr>
        <w:t xml:space="preserve"> </w:t>
      </w:r>
      <w:r w:rsidR="005376DE" w:rsidRPr="00986D71">
        <w:rPr>
          <w:rFonts w:ascii="Times New Roman" w:hAnsi="Times New Roman"/>
          <w:b/>
          <w:bCs/>
          <w:lang w:val="sr-Cyrl-CS"/>
        </w:rPr>
        <w:t>ОБРАЗАЦ ПОНУДЕ</w:t>
      </w:r>
      <w:r w:rsidR="005376DE" w:rsidRPr="005376DE">
        <w:rPr>
          <w:rFonts w:ascii="Times New Roman" w:hAnsi="Times New Roman"/>
        </w:rPr>
        <w:t xml:space="preserve"> </w:t>
      </w:r>
      <w:r w:rsidR="00064E01">
        <w:rPr>
          <w:rFonts w:ascii="Times New Roman" w:hAnsi="Times New Roman"/>
          <w:lang w:val="sr-Cyrl-CS"/>
        </w:rPr>
        <w:t>–</w:t>
      </w:r>
      <w:r>
        <w:rPr>
          <w:rFonts w:ascii="Times New Roman" w:hAnsi="Times New Roman"/>
          <w:lang w:val="sr-Cyrl-CS"/>
        </w:rPr>
        <w:t xml:space="preserve"> </w:t>
      </w:r>
      <w:r w:rsidR="005376DE" w:rsidRPr="005376DE">
        <w:rPr>
          <w:rFonts w:ascii="Times New Roman" w:hAnsi="Times New Roman"/>
        </w:rPr>
        <w:t xml:space="preserve">услуге </w:t>
      </w:r>
      <w:r w:rsidR="005376DE">
        <w:rPr>
          <w:rFonts w:ascii="Times New Roman" w:hAnsi="Times New Roman"/>
          <w:lang w:val="sr-Cyrl-CS"/>
        </w:rPr>
        <w:t xml:space="preserve">фиксне </w:t>
      </w:r>
      <w:r w:rsidR="005376DE" w:rsidRPr="005376DE">
        <w:rPr>
          <w:rFonts w:ascii="Times New Roman" w:hAnsi="Times New Roman"/>
        </w:rPr>
        <w:t>телефоније</w:t>
      </w:r>
    </w:p>
    <w:p w:rsidR="005376DE" w:rsidRPr="00986D71" w:rsidRDefault="005376DE" w:rsidP="005376D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услуге телекомуникације</w:t>
      </w:r>
      <w:r w:rsidR="00EF11E2">
        <w:rPr>
          <w:sz w:val="22"/>
          <w:szCs w:val="22"/>
        </w:rPr>
        <w:t>, услуге фиксне телефоније</w:t>
      </w:r>
      <w:r w:rsidR="003B2340">
        <w:rPr>
          <w:sz w:val="22"/>
          <w:szCs w:val="22"/>
        </w:rPr>
        <w:t>,</w:t>
      </w:r>
      <w:r w:rsidRPr="00986D71">
        <w:rPr>
          <w:sz w:val="22"/>
          <w:szCs w:val="22"/>
        </w:rPr>
        <w:t xml:space="preserve"> број </w:t>
      </w:r>
      <w:r w:rsidR="00BC3D4D">
        <w:rPr>
          <w:sz w:val="22"/>
          <w:szCs w:val="22"/>
        </w:rPr>
        <w:t>404-2-54/2018-03</w:t>
      </w:r>
      <w:r w:rsidRPr="00986D71">
        <w:rPr>
          <w:sz w:val="22"/>
          <w:szCs w:val="22"/>
        </w:rPr>
        <w:t xml:space="preserve">, </w:t>
      </w:r>
    </w:p>
    <w:p w:rsidR="005376DE" w:rsidRPr="00986D71" w:rsidRDefault="005376DE" w:rsidP="005376DE">
      <w:pPr>
        <w:jc w:val="both"/>
        <w:rPr>
          <w:i/>
          <w:iCs/>
          <w:sz w:val="22"/>
          <w:szCs w:val="22"/>
        </w:rPr>
      </w:pPr>
    </w:p>
    <w:p w:rsidR="005376DE" w:rsidRPr="00986D71" w:rsidRDefault="005376DE" w:rsidP="005376D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firstRow="0" w:lastRow="0" w:firstColumn="0" w:lastColumn="0" w:noHBand="0" w:noVBand="0"/>
      </w:tblPr>
      <w:tblGrid>
        <w:gridCol w:w="4956"/>
        <w:gridCol w:w="4988"/>
      </w:tblGrid>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Назив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Адреса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Матични број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Име особе за контакт:</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Електронска адреса понуђача (e-mail):</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Телефон:</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Телефакс:</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Број рачуна понуђача и назив банке:</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ind w:firstLine="708"/>
              <w:rPr>
                <w:b/>
                <w:bCs/>
                <w:iCs/>
                <w:sz w:val="22"/>
                <w:szCs w:val="22"/>
              </w:rPr>
            </w:pPr>
          </w:p>
          <w:p w:rsidR="005376DE" w:rsidRPr="00986D71" w:rsidRDefault="005376DE" w:rsidP="00C202A6">
            <w:pPr>
              <w:rPr>
                <w:b/>
                <w:bCs/>
                <w:iCs/>
                <w:sz w:val="22"/>
                <w:szCs w:val="22"/>
              </w:rPr>
            </w:pPr>
          </w:p>
        </w:tc>
      </w:tr>
    </w:tbl>
    <w:p w:rsidR="005376DE" w:rsidRPr="00986D71" w:rsidRDefault="005376DE" w:rsidP="005376DE">
      <w:pPr>
        <w:rPr>
          <w:sz w:val="22"/>
          <w:szCs w:val="22"/>
        </w:rPr>
      </w:pPr>
    </w:p>
    <w:p w:rsidR="005376DE" w:rsidRPr="00986D71" w:rsidRDefault="005376DE" w:rsidP="005376DE">
      <w:pPr>
        <w:rPr>
          <w:b/>
          <w:bCs/>
          <w:i/>
          <w:iCs/>
          <w:sz w:val="22"/>
          <w:szCs w:val="22"/>
        </w:rPr>
      </w:pPr>
    </w:p>
    <w:p w:rsidR="005376DE" w:rsidRPr="00064E01" w:rsidRDefault="005376DE" w:rsidP="00064E01">
      <w:pPr>
        <w:pStyle w:val="ListParagraph"/>
        <w:numPr>
          <w:ilvl w:val="0"/>
          <w:numId w:val="19"/>
        </w:numPr>
        <w:jc w:val="both"/>
        <w:rPr>
          <w:rFonts w:ascii="Times New Roman" w:eastAsia="TimesNewRomanPSMT" w:hAnsi="Times New Roman"/>
          <w:b/>
          <w:bCs/>
          <w:i/>
          <w:iCs/>
        </w:rPr>
      </w:pPr>
      <w:r w:rsidRPr="00064E01">
        <w:rPr>
          <w:rFonts w:ascii="Times New Roman" w:eastAsia="TimesNewRomanPSMT" w:hAnsi="Times New Roman"/>
          <w:b/>
          <w:bCs/>
          <w:i/>
          <w:iCs/>
        </w:rPr>
        <w:t>ПОНУДУ ПОДНОСИ:</w:t>
      </w:r>
    </w:p>
    <w:p w:rsidR="005376DE" w:rsidRPr="00986D71" w:rsidRDefault="005376DE" w:rsidP="005376DE">
      <w:pPr>
        <w:jc w:val="left"/>
        <w:rPr>
          <w:sz w:val="22"/>
          <w:szCs w:val="22"/>
          <w:lang w:val="en-US"/>
        </w:rPr>
      </w:pPr>
    </w:p>
    <w:tbl>
      <w:tblPr>
        <w:tblW w:w="5000" w:type="pct"/>
        <w:tblLook w:val="0000" w:firstRow="0" w:lastRow="0" w:firstColumn="0" w:lastColumn="0" w:noHBand="0" w:noVBand="0"/>
      </w:tblPr>
      <w:tblGrid>
        <w:gridCol w:w="9944"/>
      </w:tblGrid>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 xml:space="preserve">А) САМОСТАЛНО </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Б) СА ПОДИЗВОЂАЧЕМ</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i/>
                <w:iCs/>
                <w:sz w:val="22"/>
                <w:szCs w:val="22"/>
              </w:rPr>
            </w:pPr>
            <w:r w:rsidRPr="00986D71">
              <w:rPr>
                <w:rFonts w:eastAsia="TimesNewRomanPSMT"/>
                <w:b/>
                <w:bCs/>
                <w:sz w:val="22"/>
                <w:szCs w:val="22"/>
              </w:rPr>
              <w:t>В) КАО ЗАЈЕДНИЧКУ ПОНУДУ</w:t>
            </w:r>
          </w:p>
        </w:tc>
      </w:tr>
    </w:tbl>
    <w:p w:rsidR="005376DE" w:rsidRPr="00986D71" w:rsidRDefault="005376DE" w:rsidP="005376DE">
      <w:pPr>
        <w:jc w:val="both"/>
        <w:rPr>
          <w:b/>
          <w:i/>
          <w:iCs/>
          <w:sz w:val="22"/>
          <w:szCs w:val="22"/>
        </w:rPr>
      </w:pPr>
    </w:p>
    <w:p w:rsidR="005376DE" w:rsidRPr="00986D71" w:rsidRDefault="005376DE" w:rsidP="005376D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76DE" w:rsidRPr="00986D71" w:rsidRDefault="005376DE" w:rsidP="005376DE">
      <w:pPr>
        <w:jc w:val="both"/>
        <w:rPr>
          <w:rFonts w:eastAsia="TimesNewRomanPSMT"/>
          <w:bCs/>
          <w:sz w:val="22"/>
          <w:szCs w:val="22"/>
        </w:rPr>
      </w:pPr>
    </w:p>
    <w:p w:rsidR="005376DE" w:rsidRPr="00986D71" w:rsidRDefault="005376DE" w:rsidP="005376DE">
      <w:pPr>
        <w:jc w:val="both"/>
        <w:rPr>
          <w:rFonts w:eastAsia="TimesNewRomanPSMT"/>
          <w:b/>
          <w:bCs/>
          <w:i/>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sz w:val="22"/>
          <w:szCs w:val="22"/>
        </w:rPr>
      </w:pPr>
    </w:p>
    <w:p w:rsidR="00BC49ED" w:rsidRDefault="00BC49ED" w:rsidP="00AC723F">
      <w:pPr>
        <w:jc w:val="both"/>
        <w:rPr>
          <w:rFonts w:eastAsia="TimesNewRomanPSMT"/>
          <w:b/>
          <w:bCs/>
          <w:sz w:val="22"/>
          <w:szCs w:val="22"/>
        </w:rPr>
      </w:pPr>
    </w:p>
    <w:p w:rsidR="0005701A" w:rsidRDefault="0005701A" w:rsidP="00AC723F">
      <w:pPr>
        <w:jc w:val="both"/>
        <w:rPr>
          <w:rFonts w:eastAsia="TimesNewRomanPSMT"/>
          <w:b/>
          <w:bCs/>
          <w:sz w:val="22"/>
          <w:szCs w:val="22"/>
        </w:rPr>
      </w:pPr>
    </w:p>
    <w:p w:rsidR="00802F12" w:rsidRDefault="00802F12" w:rsidP="005376DE">
      <w:pPr>
        <w:ind w:firstLine="720"/>
        <w:jc w:val="both"/>
        <w:rPr>
          <w:rFonts w:eastAsia="TimesNewRomanPSMT"/>
          <w:b/>
          <w:bCs/>
          <w:sz w:val="22"/>
          <w:szCs w:val="22"/>
        </w:rPr>
      </w:pPr>
    </w:p>
    <w:p w:rsidR="005376DE" w:rsidRPr="00064E01" w:rsidRDefault="005376DE" w:rsidP="00064E01">
      <w:pPr>
        <w:pStyle w:val="ListParagraph"/>
        <w:numPr>
          <w:ilvl w:val="0"/>
          <w:numId w:val="19"/>
        </w:numPr>
        <w:jc w:val="both"/>
        <w:rPr>
          <w:rFonts w:ascii="Times New Roman" w:eastAsia="TimesNewRomanPSMT" w:hAnsi="Times New Roman"/>
          <w:b/>
          <w:bCs/>
        </w:rPr>
      </w:pPr>
      <w:r w:rsidRPr="00064E01">
        <w:rPr>
          <w:rFonts w:ascii="Times New Roman" w:eastAsia="TimesNewRomanPSMT" w:hAnsi="Times New Roman"/>
          <w:b/>
          <w:bCs/>
        </w:rPr>
        <w:t>ПОДАЦИ О ПОДИЗВОЂАЧУ</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76DE" w:rsidRPr="00986D71" w:rsidRDefault="005376DE" w:rsidP="005376DE">
      <w:pPr>
        <w:jc w:val="both"/>
        <w:rPr>
          <w:rFonts w:eastAsia="TimesNewRomanPSMT"/>
          <w:b/>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7F0F28" w:rsidRDefault="007F0F28" w:rsidP="00064E01">
      <w:pPr>
        <w:jc w:val="both"/>
        <w:rPr>
          <w:rFonts w:eastAsia="TimesNewRomanPSMT"/>
          <w:b/>
          <w:bCs/>
          <w:i/>
          <w:sz w:val="22"/>
          <w:szCs w:val="22"/>
        </w:rPr>
      </w:pPr>
    </w:p>
    <w:p w:rsidR="007F0F28" w:rsidRPr="00986D71" w:rsidRDefault="007F0F28" w:rsidP="005376DE">
      <w:pPr>
        <w:rPr>
          <w:rFonts w:eastAsia="TimesNewRomanPSMT"/>
          <w:b/>
          <w:bCs/>
          <w:i/>
          <w:sz w:val="22"/>
          <w:szCs w:val="22"/>
          <w:lang w:val="en-US"/>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7F0F28" w:rsidRDefault="007F0F28" w:rsidP="005376DE">
      <w:pPr>
        <w:jc w:val="both"/>
        <w:rPr>
          <w:b/>
          <w:bCs/>
          <w:i/>
          <w:iCs/>
          <w:sz w:val="22"/>
          <w:szCs w:val="22"/>
          <w:u w:val="single"/>
        </w:rPr>
      </w:pPr>
    </w:p>
    <w:p w:rsidR="007F0F28" w:rsidRDefault="007F0F28" w:rsidP="005376DE">
      <w:pPr>
        <w:jc w:val="both"/>
        <w:rPr>
          <w:b/>
          <w:bCs/>
          <w:i/>
          <w:iCs/>
          <w:sz w:val="22"/>
          <w:szCs w:val="22"/>
          <w:u w:val="single"/>
        </w:rPr>
      </w:pPr>
    </w:p>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76DE" w:rsidRDefault="005376DE" w:rsidP="005376DE">
      <w:pPr>
        <w:jc w:val="both"/>
        <w:rPr>
          <w:b/>
          <w:bCs/>
          <w:i/>
          <w:iCs/>
          <w:sz w:val="22"/>
          <w:szCs w:val="22"/>
        </w:rPr>
      </w:pPr>
    </w:p>
    <w:p w:rsidR="007F0F28" w:rsidRDefault="007F0F28" w:rsidP="005376DE">
      <w:pPr>
        <w:jc w:val="both"/>
        <w:rPr>
          <w:b/>
          <w:bCs/>
          <w:i/>
          <w:iCs/>
          <w:sz w:val="22"/>
          <w:szCs w:val="22"/>
        </w:rPr>
      </w:pPr>
    </w:p>
    <w:p w:rsidR="007F0F28" w:rsidRPr="00986D71" w:rsidRDefault="007F0F28" w:rsidP="005376DE">
      <w:pPr>
        <w:jc w:val="both"/>
        <w:rPr>
          <w:b/>
          <w:bCs/>
          <w:i/>
          <w:iCs/>
          <w:sz w:val="22"/>
          <w:szCs w:val="22"/>
        </w:rPr>
      </w:pPr>
      <w:r>
        <w:rPr>
          <w:b/>
          <w:bCs/>
          <w:i/>
          <w:iCs/>
          <w:sz w:val="22"/>
          <w:szCs w:val="22"/>
        </w:rPr>
        <w:br/>
      </w: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944E57" w:rsidRDefault="00944E57" w:rsidP="005376DE">
      <w:pPr>
        <w:jc w:val="both"/>
        <w:rPr>
          <w:b/>
          <w:bCs/>
          <w:i/>
          <w:iCs/>
          <w:sz w:val="22"/>
          <w:szCs w:val="22"/>
        </w:rPr>
      </w:pPr>
    </w:p>
    <w:p w:rsidR="00944E57" w:rsidRDefault="00944E57" w:rsidP="005376DE">
      <w:pPr>
        <w:jc w:val="both"/>
        <w:rPr>
          <w:b/>
          <w:bCs/>
          <w:i/>
          <w:iCs/>
          <w:sz w:val="22"/>
          <w:szCs w:val="22"/>
        </w:rPr>
      </w:pPr>
    </w:p>
    <w:p w:rsidR="00BC49ED" w:rsidRPr="00986D71" w:rsidRDefault="00BC49ED" w:rsidP="005376DE">
      <w:pPr>
        <w:jc w:val="both"/>
        <w:rPr>
          <w:b/>
          <w:bCs/>
          <w:i/>
          <w:iCs/>
          <w:sz w:val="22"/>
          <w:szCs w:val="22"/>
        </w:rPr>
      </w:pPr>
    </w:p>
    <w:p w:rsidR="007F0F28" w:rsidRDefault="007F0F28" w:rsidP="005376DE">
      <w:pPr>
        <w:jc w:val="both"/>
        <w:rPr>
          <w:rFonts w:eastAsia="TimesNewRomanPSMT"/>
          <w:b/>
          <w:bCs/>
          <w:sz w:val="22"/>
          <w:szCs w:val="22"/>
        </w:rPr>
      </w:pPr>
    </w:p>
    <w:p w:rsidR="005376DE" w:rsidRDefault="005376DE" w:rsidP="005376DE">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w:t>
      </w:r>
      <w:r w:rsidR="003B2340">
        <w:rPr>
          <w:sz w:val="22"/>
          <w:szCs w:val="22"/>
        </w:rPr>
        <w:t>услуге фиксне телефоније</w:t>
      </w:r>
      <w:r w:rsidRPr="00986D71">
        <w:rPr>
          <w:sz w:val="22"/>
          <w:szCs w:val="22"/>
        </w:rPr>
        <w:t xml:space="preserve"> број </w:t>
      </w:r>
      <w:r w:rsidR="00BC3D4D">
        <w:rPr>
          <w:sz w:val="22"/>
          <w:szCs w:val="22"/>
        </w:rPr>
        <w:t>404-2-54/2018-03</w:t>
      </w:r>
      <w:r>
        <w:rPr>
          <w:sz w:val="22"/>
          <w:szCs w:val="22"/>
        </w:rPr>
        <w:t xml:space="preserve"> </w:t>
      </w:r>
    </w:p>
    <w:p w:rsidR="005376DE" w:rsidRPr="00986D71" w:rsidRDefault="005376DE" w:rsidP="005376DE">
      <w:pPr>
        <w:jc w:val="both"/>
        <w:rPr>
          <w:rFonts w:eastAsia="TimesNewRomanPSMT"/>
          <w:b/>
          <w:bCs/>
          <w:sz w:val="22"/>
          <w:szCs w:val="22"/>
        </w:rPr>
      </w:pPr>
    </w:p>
    <w:tbl>
      <w:tblPr>
        <w:tblW w:w="5000" w:type="pct"/>
        <w:tblLook w:val="0000" w:firstRow="0" w:lastRow="0" w:firstColumn="0" w:lastColumn="0" w:noHBand="0" w:noVBand="0"/>
      </w:tblPr>
      <w:tblGrid>
        <w:gridCol w:w="6060"/>
        <w:gridCol w:w="3884"/>
      </w:tblGrid>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Укупна цена са ПДВ-ом</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Cs/>
                <w:sz w:val="22"/>
                <w:szCs w:val="22"/>
              </w:rPr>
            </w:pPr>
            <w:r w:rsidRPr="00986D71">
              <w:rPr>
                <w:rFonts w:eastAsia="TimesNewRomanPSMT"/>
                <w:bCs/>
                <w:sz w:val="22"/>
                <w:szCs w:val="22"/>
              </w:rPr>
              <w:t>Рок важења понуде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Рок и начин плаћања</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Рок испоруке</w:t>
            </w:r>
          </w:p>
          <w:p w:rsidR="005376DE" w:rsidRPr="00986D71" w:rsidRDefault="005376DE"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lang w:val="en-US"/>
              </w:rPr>
            </w:pPr>
          </w:p>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bl>
    <w:p w:rsidR="005376DE" w:rsidRPr="00986D71" w:rsidRDefault="005376DE" w:rsidP="005376DE">
      <w:pPr>
        <w:ind w:left="720" w:firstLine="720"/>
        <w:jc w:val="both"/>
        <w:rPr>
          <w:sz w:val="22"/>
          <w:szCs w:val="22"/>
        </w:rPr>
      </w:pPr>
      <w:r w:rsidRPr="00986D71">
        <w:rPr>
          <w:sz w:val="22"/>
          <w:szCs w:val="22"/>
        </w:rPr>
        <w:br/>
      </w: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6F4F25" w:rsidRPr="006F4F25" w:rsidRDefault="006F4F25" w:rsidP="006F4F25">
      <w:pPr>
        <w:spacing w:before="120" w:after="120" w:line="240" w:lineRule="auto"/>
        <w:jc w:val="left"/>
      </w:pPr>
    </w:p>
    <w:p w:rsidR="00D16939" w:rsidRPr="00986D71" w:rsidRDefault="00D16939" w:rsidP="00D16939">
      <w:pPr>
        <w:spacing w:before="120" w:after="120"/>
        <w:jc w:val="right"/>
        <w:rPr>
          <w:rFonts w:eastAsia="Arial"/>
        </w:rPr>
      </w:pPr>
    </w:p>
    <w:p w:rsidR="00BC49ED" w:rsidRPr="00986D71" w:rsidRDefault="00BC49ED" w:rsidP="00D16939">
      <w:pPr>
        <w:jc w:val="both"/>
        <w:rPr>
          <w:b/>
          <w:i/>
          <w:iCs/>
          <w:sz w:val="22"/>
          <w:szCs w:val="22"/>
        </w:rPr>
      </w:pPr>
    </w:p>
    <w:p w:rsidR="000728C4" w:rsidRDefault="000728C4" w:rsidP="00D25779">
      <w:pPr>
        <w:pStyle w:val="NoSpacing"/>
        <w:ind w:left="720"/>
        <w:rPr>
          <w:rFonts w:ascii="Times New Roman" w:hAnsi="Times New Roman"/>
          <w:b/>
          <w:sz w:val="24"/>
          <w:szCs w:val="24"/>
          <w:lang w:val="sr-Cyrl-CS"/>
        </w:rPr>
      </w:pPr>
    </w:p>
    <w:p w:rsidR="000728C4" w:rsidRDefault="000728C4" w:rsidP="00D25779">
      <w:pPr>
        <w:pStyle w:val="NoSpacing"/>
        <w:ind w:left="720"/>
        <w:rPr>
          <w:rFonts w:ascii="Times New Roman" w:hAnsi="Times New Roman"/>
          <w:b/>
          <w:sz w:val="24"/>
          <w:szCs w:val="24"/>
          <w:lang w:val="sr-Cyrl-CS"/>
        </w:rPr>
      </w:pPr>
    </w:p>
    <w:p w:rsidR="000728C4" w:rsidRDefault="000728C4" w:rsidP="00D25779">
      <w:pPr>
        <w:pStyle w:val="NoSpacing"/>
        <w:ind w:left="720"/>
        <w:rPr>
          <w:rFonts w:ascii="Times New Roman" w:hAnsi="Times New Roman"/>
          <w:b/>
          <w:sz w:val="24"/>
          <w:szCs w:val="24"/>
          <w:lang w:val="sr-Cyrl-CS"/>
        </w:rPr>
      </w:pPr>
    </w:p>
    <w:p w:rsidR="000728C4" w:rsidRDefault="000728C4" w:rsidP="00D25779">
      <w:pPr>
        <w:pStyle w:val="NoSpacing"/>
        <w:ind w:left="720"/>
        <w:rPr>
          <w:rFonts w:ascii="Times New Roman" w:hAnsi="Times New Roman"/>
          <w:b/>
          <w:sz w:val="24"/>
          <w:szCs w:val="24"/>
          <w:lang w:val="sr-Cyrl-CS"/>
        </w:rPr>
      </w:pPr>
    </w:p>
    <w:p w:rsidR="000728C4" w:rsidRDefault="000728C4" w:rsidP="00D25779">
      <w:pPr>
        <w:pStyle w:val="NoSpacing"/>
        <w:ind w:left="720"/>
        <w:rPr>
          <w:rFonts w:ascii="Times New Roman" w:hAnsi="Times New Roman"/>
          <w:b/>
          <w:sz w:val="24"/>
          <w:szCs w:val="24"/>
          <w:lang w:val="sr-Cyrl-CS"/>
        </w:rPr>
      </w:pPr>
    </w:p>
    <w:p w:rsidR="000728C4" w:rsidRDefault="000728C4"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7F0F28" w:rsidRDefault="007F0F28" w:rsidP="00D25779">
      <w:pPr>
        <w:pStyle w:val="NoSpacing"/>
        <w:ind w:left="720"/>
        <w:rPr>
          <w:rFonts w:ascii="Times New Roman" w:hAnsi="Times New Roman"/>
          <w:b/>
          <w:sz w:val="24"/>
          <w:szCs w:val="24"/>
          <w:lang w:val="sr-Cyrl-CS"/>
        </w:rPr>
      </w:pPr>
    </w:p>
    <w:p w:rsidR="00D16939" w:rsidRPr="00986D71" w:rsidRDefault="00D25779" w:rsidP="00D25779">
      <w:pPr>
        <w:pStyle w:val="NoSpacing"/>
        <w:ind w:left="720"/>
        <w:rPr>
          <w:rFonts w:ascii="Times New Roman" w:hAnsi="Times New Roman"/>
          <w:b/>
          <w:sz w:val="24"/>
          <w:szCs w:val="24"/>
        </w:rPr>
      </w:pPr>
      <w:r>
        <w:rPr>
          <w:rFonts w:ascii="Times New Roman" w:hAnsi="Times New Roman"/>
          <w:b/>
          <w:sz w:val="24"/>
          <w:szCs w:val="24"/>
          <w:lang w:val="sr-Cyrl-CS"/>
        </w:rPr>
        <w:t>2</w:t>
      </w:r>
      <w:r w:rsidR="00BA633D">
        <w:rPr>
          <w:rFonts w:ascii="Times New Roman" w:hAnsi="Times New Roman"/>
          <w:b/>
          <w:sz w:val="24"/>
          <w:szCs w:val="24"/>
          <w:lang w:val="sr-Cyrl-CS"/>
        </w:rPr>
        <w:t>)</w:t>
      </w:r>
      <w:r>
        <w:rPr>
          <w:rFonts w:ascii="Times New Roman" w:hAnsi="Times New Roman"/>
          <w:b/>
          <w:sz w:val="24"/>
          <w:szCs w:val="24"/>
          <w:lang w:val="sr-Cyrl-CS"/>
        </w:rPr>
        <w:t xml:space="preserve">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sz w:val="22"/>
          <w:szCs w:val="22"/>
          <w:lang w:val="sr-Latn-CS"/>
        </w:rPr>
        <w:t xml:space="preserve">      </w:t>
      </w:r>
      <w:r w:rsidR="007F0F28">
        <w:rPr>
          <w:sz w:val="22"/>
          <w:szCs w:val="22"/>
          <w:lang w:val="sr-Cyrl-RS"/>
        </w:rPr>
        <w:t xml:space="preserve">        </w:t>
      </w:r>
      <w:r w:rsidRPr="00986D71">
        <w:rPr>
          <w:sz w:val="22"/>
          <w:szCs w:val="22"/>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jc w:val="left"/>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007F432D">
        <w:rPr>
          <w:rFonts w:ascii="Times New Roman" w:hAnsi="Times New Roman"/>
        </w:rPr>
        <w:t xml:space="preserve"> </w:t>
      </w:r>
      <w:r w:rsidRPr="00986D71">
        <w:rPr>
          <w:rFonts w:ascii="Times New Roman" w:hAnsi="Times New Roman"/>
          <w:lang w:val="sr-Cyrl-CS"/>
        </w:rPr>
        <w:t>услуге</w:t>
      </w:r>
      <w:r w:rsidRPr="00986D71">
        <w:rPr>
          <w:rFonts w:ascii="Times New Roman" w:hAnsi="Times New Roman"/>
        </w:rPr>
        <w:t xml:space="preserve"> са ПДВ-ом</w:t>
      </w:r>
      <w:r w:rsidR="007F432D">
        <w:rPr>
          <w:rFonts w:ascii="Times New Roman" w:hAnsi="Times New Roman"/>
        </w:rPr>
        <w:t>.</w:t>
      </w: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7F0F28" w:rsidRDefault="007F0F28" w:rsidP="007F0F28">
      <w:pPr>
        <w:spacing w:before="120" w:after="120" w:line="240" w:lineRule="auto"/>
        <w:jc w:val="left"/>
      </w:pPr>
    </w:p>
    <w:p w:rsidR="006F4F25" w:rsidRDefault="006F4F25" w:rsidP="00D16939">
      <w:pPr>
        <w:spacing w:before="120" w:after="120"/>
        <w:jc w:val="right"/>
        <w:rPr>
          <w:rFonts w:eastAsia="Arial"/>
        </w:rPr>
      </w:pPr>
    </w:p>
    <w:p w:rsidR="006F4F25" w:rsidRPr="00064E01" w:rsidRDefault="006F4F25" w:rsidP="00D16939">
      <w:pPr>
        <w:spacing w:before="120" w:after="120"/>
        <w:jc w:val="right"/>
        <w:rPr>
          <w:rFonts w:eastAsia="Arial"/>
        </w:rPr>
      </w:pPr>
    </w:p>
    <w:p w:rsidR="00D16939" w:rsidRPr="00064E01" w:rsidRDefault="00D16939" w:rsidP="00064E01">
      <w:pPr>
        <w:pStyle w:val="ListParagraph"/>
        <w:numPr>
          <w:ilvl w:val="0"/>
          <w:numId w:val="37"/>
        </w:numPr>
        <w:rPr>
          <w:rFonts w:ascii="Times New Roman" w:hAnsi="Times New Roman"/>
          <w:b/>
          <w:bCs/>
          <w:iCs/>
          <w:sz w:val="24"/>
          <w:szCs w:val="28"/>
        </w:rPr>
      </w:pPr>
      <w:r w:rsidRPr="00064E01">
        <w:rPr>
          <w:rFonts w:ascii="Times New Roman" w:hAnsi="Times New Roman"/>
          <w:b/>
          <w:bCs/>
          <w:iCs/>
          <w:sz w:val="24"/>
          <w:szCs w:val="28"/>
        </w:rPr>
        <w:t>ОБРАЗАЦ ТРОШКОВА ПРИПРЕМЕ ПОНУДЕ</w:t>
      </w:r>
    </w:p>
    <w:p w:rsidR="00D16939" w:rsidRPr="00986D71" w:rsidRDefault="00D16939" w:rsidP="00D16939">
      <w:pPr>
        <w:rPr>
          <w:b/>
          <w:bCs/>
          <w:i/>
          <w:iCs/>
          <w:sz w:val="22"/>
          <w:szCs w:val="22"/>
        </w:rPr>
      </w:pPr>
    </w:p>
    <w:p w:rsidR="00D16939" w:rsidRDefault="00D16939" w:rsidP="00D16939">
      <w:pPr>
        <w:spacing w:after="120"/>
        <w:jc w:val="both"/>
        <w:rPr>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p w:rsidR="007F0F28" w:rsidRPr="00986D71" w:rsidRDefault="007F0F28" w:rsidP="00D16939">
      <w:pPr>
        <w:spacing w:after="120"/>
        <w:jc w:val="both"/>
        <w:rPr>
          <w:b/>
          <w:i/>
          <w:sz w:val="22"/>
          <w:szCs w:val="22"/>
        </w:rPr>
      </w:pP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7F0F28" w:rsidRPr="00986D71" w:rsidRDefault="007F0F28" w:rsidP="00D16939">
      <w:pPr>
        <w:jc w:val="both"/>
        <w:rPr>
          <w:sz w:val="22"/>
          <w:szCs w:val="22"/>
        </w:rPr>
      </w:pP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6F4F25" w:rsidRDefault="006F4F25" w:rsidP="000728C4">
      <w:pPr>
        <w:jc w:val="both"/>
        <w:rPr>
          <w:b/>
          <w:bCs/>
          <w:iCs/>
          <w:sz w:val="22"/>
          <w:szCs w:val="22"/>
        </w:rPr>
      </w:pPr>
    </w:p>
    <w:p w:rsidR="006F4F25" w:rsidRDefault="006F4F25" w:rsidP="00D16939">
      <w:pPr>
        <w:rPr>
          <w:b/>
          <w:bCs/>
          <w:iCs/>
          <w:sz w:val="22"/>
          <w:szCs w:val="22"/>
        </w:rPr>
      </w:pPr>
    </w:p>
    <w:p w:rsidR="006F4F25" w:rsidRPr="00986D71" w:rsidRDefault="006F4F25" w:rsidP="00D16939">
      <w:pPr>
        <w:rPr>
          <w:b/>
          <w:bCs/>
          <w:iCs/>
          <w:sz w:val="22"/>
          <w:szCs w:val="22"/>
        </w:rPr>
      </w:pPr>
    </w:p>
    <w:p w:rsidR="00BC49ED" w:rsidRDefault="00BC49ED" w:rsidP="00AC723F">
      <w:pPr>
        <w:spacing w:line="240" w:lineRule="auto"/>
        <w:jc w:val="left"/>
        <w:rPr>
          <w:b/>
          <w:bCs/>
          <w:iCs/>
          <w:sz w:val="22"/>
          <w:szCs w:val="22"/>
        </w:rPr>
      </w:pPr>
    </w:p>
    <w:p w:rsidR="007F0F28" w:rsidRDefault="007F0F28" w:rsidP="00AC723F">
      <w:pPr>
        <w:spacing w:line="240" w:lineRule="auto"/>
        <w:jc w:val="left"/>
        <w:rPr>
          <w:b/>
          <w:bCs/>
          <w:iCs/>
          <w:sz w:val="22"/>
          <w:szCs w:val="22"/>
        </w:rPr>
      </w:pPr>
    </w:p>
    <w:p w:rsidR="007F0F28" w:rsidRDefault="007F0F28" w:rsidP="00AC723F">
      <w:pPr>
        <w:spacing w:line="240" w:lineRule="auto"/>
        <w:jc w:val="left"/>
        <w:rPr>
          <w:b/>
          <w:bCs/>
          <w:iCs/>
          <w:sz w:val="22"/>
          <w:szCs w:val="22"/>
        </w:rPr>
      </w:pPr>
    </w:p>
    <w:p w:rsidR="007F0F28" w:rsidRDefault="007F0F28" w:rsidP="00AC723F">
      <w:pPr>
        <w:spacing w:line="240" w:lineRule="auto"/>
        <w:jc w:val="left"/>
        <w:rPr>
          <w:b/>
          <w:bCs/>
          <w:iCs/>
          <w:sz w:val="22"/>
          <w:szCs w:val="22"/>
        </w:rPr>
      </w:pPr>
    </w:p>
    <w:p w:rsidR="007F0F28" w:rsidRDefault="007F0F28" w:rsidP="00AC723F">
      <w:pPr>
        <w:spacing w:line="240" w:lineRule="auto"/>
        <w:jc w:val="left"/>
        <w:rPr>
          <w:b/>
          <w:bCs/>
          <w:iCs/>
          <w:sz w:val="22"/>
          <w:szCs w:val="22"/>
        </w:rPr>
      </w:pPr>
    </w:p>
    <w:p w:rsidR="007F0F28" w:rsidRDefault="007F0F28" w:rsidP="00AC723F">
      <w:pPr>
        <w:spacing w:line="240" w:lineRule="auto"/>
        <w:jc w:val="left"/>
        <w:rPr>
          <w:b/>
          <w:bCs/>
          <w:iCs/>
          <w:sz w:val="22"/>
          <w:szCs w:val="22"/>
        </w:rPr>
      </w:pPr>
    </w:p>
    <w:p w:rsidR="007F0F28" w:rsidRDefault="007F0F28" w:rsidP="00AC723F">
      <w:pPr>
        <w:spacing w:line="240" w:lineRule="auto"/>
        <w:jc w:val="left"/>
        <w:rPr>
          <w:b/>
          <w:bCs/>
          <w:iCs/>
          <w:sz w:val="22"/>
          <w:szCs w:val="22"/>
        </w:rPr>
      </w:pPr>
    </w:p>
    <w:p w:rsidR="007F0F28" w:rsidRDefault="007F0F28" w:rsidP="00AC723F">
      <w:pPr>
        <w:spacing w:line="240" w:lineRule="auto"/>
        <w:jc w:val="left"/>
        <w:rPr>
          <w:b/>
          <w:bCs/>
          <w:iCs/>
          <w:sz w:val="22"/>
          <w:szCs w:val="22"/>
        </w:rPr>
      </w:pPr>
    </w:p>
    <w:p w:rsidR="007F0F28" w:rsidRPr="00986D71" w:rsidRDefault="007F0F28" w:rsidP="00AC723F">
      <w:pPr>
        <w:spacing w:line="240" w:lineRule="auto"/>
        <w:jc w:val="left"/>
        <w:rPr>
          <w:b/>
          <w:bCs/>
          <w:iCs/>
          <w:sz w:val="22"/>
          <w:szCs w:val="22"/>
        </w:rPr>
      </w:pPr>
    </w:p>
    <w:p w:rsidR="00D16939" w:rsidRPr="002E0721" w:rsidRDefault="00D16939" w:rsidP="00064E01">
      <w:pPr>
        <w:pStyle w:val="ListParagraph"/>
        <w:numPr>
          <w:ilvl w:val="0"/>
          <w:numId w:val="37"/>
        </w:numPr>
        <w:rPr>
          <w:rFonts w:ascii="Times New Roman" w:hAnsi="Times New Roman"/>
          <w:b/>
          <w:bCs/>
          <w:iCs/>
          <w:sz w:val="24"/>
          <w:szCs w:val="28"/>
        </w:rPr>
      </w:pPr>
      <w:r w:rsidRPr="002E0721">
        <w:rPr>
          <w:rFonts w:ascii="Times New Roman" w:hAnsi="Times New Roman"/>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w:t>
      </w:r>
      <w:r w:rsidR="002D5164">
        <w:rPr>
          <w:sz w:val="22"/>
          <w:szCs w:val="22"/>
        </w:rPr>
        <w:t xml:space="preserve">услуге фиксне телефоније, </w:t>
      </w:r>
      <w:r w:rsidRPr="00986D71">
        <w:rPr>
          <w:sz w:val="22"/>
          <w:szCs w:val="22"/>
        </w:rPr>
        <w:t xml:space="preserve">број </w:t>
      </w:r>
      <w:r w:rsidR="00BC3D4D">
        <w:rPr>
          <w:sz w:val="22"/>
          <w:szCs w:val="22"/>
        </w:rPr>
        <w:t>404-2-54/2018-03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BC49ED" w:rsidRDefault="00BC49ED" w:rsidP="000728C4">
      <w:pPr>
        <w:tabs>
          <w:tab w:val="center" w:pos="4802"/>
        </w:tabs>
        <w:jc w:val="both"/>
        <w:rPr>
          <w:b/>
          <w:sz w:val="22"/>
          <w:szCs w:val="22"/>
        </w:rPr>
      </w:pPr>
    </w:p>
    <w:p w:rsidR="00BC49ED" w:rsidRDefault="00BC49ED" w:rsidP="007B162D">
      <w:pPr>
        <w:tabs>
          <w:tab w:val="center" w:pos="4802"/>
        </w:tabs>
        <w:rPr>
          <w:b/>
          <w:sz w:val="22"/>
          <w:szCs w:val="22"/>
        </w:rPr>
      </w:pPr>
    </w:p>
    <w:p w:rsidR="002E0721" w:rsidRDefault="002E0721" w:rsidP="00AC723F">
      <w:pPr>
        <w:tabs>
          <w:tab w:val="center" w:pos="4802"/>
        </w:tabs>
        <w:jc w:val="both"/>
        <w:rPr>
          <w:b/>
          <w:sz w:val="22"/>
          <w:szCs w:val="22"/>
        </w:rPr>
      </w:pPr>
    </w:p>
    <w:p w:rsidR="007F0F28" w:rsidRDefault="007F0F28" w:rsidP="00AC723F">
      <w:pPr>
        <w:tabs>
          <w:tab w:val="center" w:pos="4802"/>
        </w:tabs>
        <w:jc w:val="both"/>
        <w:rPr>
          <w:b/>
          <w:sz w:val="22"/>
          <w:szCs w:val="22"/>
        </w:rPr>
      </w:pPr>
    </w:p>
    <w:p w:rsidR="007F0F28" w:rsidRDefault="007F0F28" w:rsidP="00AC723F">
      <w:pPr>
        <w:tabs>
          <w:tab w:val="center" w:pos="4802"/>
        </w:tabs>
        <w:jc w:val="both"/>
        <w:rPr>
          <w:b/>
          <w:sz w:val="22"/>
          <w:szCs w:val="22"/>
        </w:rPr>
      </w:pPr>
    </w:p>
    <w:p w:rsidR="007F0F28" w:rsidRDefault="007F0F28" w:rsidP="00AC723F">
      <w:pPr>
        <w:tabs>
          <w:tab w:val="center" w:pos="4802"/>
        </w:tabs>
        <w:jc w:val="both"/>
        <w:rPr>
          <w:b/>
          <w:sz w:val="22"/>
          <w:szCs w:val="22"/>
        </w:rPr>
      </w:pPr>
    </w:p>
    <w:p w:rsidR="007F0F28" w:rsidRDefault="007F0F28" w:rsidP="00AC723F">
      <w:pPr>
        <w:tabs>
          <w:tab w:val="center" w:pos="4802"/>
        </w:tabs>
        <w:jc w:val="both"/>
        <w:rPr>
          <w:b/>
          <w:sz w:val="22"/>
          <w:szCs w:val="22"/>
        </w:rPr>
      </w:pPr>
    </w:p>
    <w:p w:rsidR="007F0F28" w:rsidRDefault="007F0F28" w:rsidP="00AC723F">
      <w:pPr>
        <w:tabs>
          <w:tab w:val="center" w:pos="4802"/>
        </w:tabs>
        <w:jc w:val="both"/>
        <w:rPr>
          <w:b/>
          <w:sz w:val="22"/>
          <w:szCs w:val="22"/>
        </w:rPr>
      </w:pPr>
    </w:p>
    <w:p w:rsidR="007F0F28" w:rsidRPr="00D16939" w:rsidRDefault="007F0F28" w:rsidP="00AC723F">
      <w:pPr>
        <w:tabs>
          <w:tab w:val="center" w:pos="4802"/>
        </w:tabs>
        <w:jc w:val="both"/>
        <w:rPr>
          <w:b/>
          <w:sz w:val="22"/>
          <w:szCs w:val="22"/>
        </w:rPr>
      </w:pPr>
    </w:p>
    <w:p w:rsidR="005502F6" w:rsidRPr="00986D71" w:rsidRDefault="005502F6" w:rsidP="007B162D">
      <w:pPr>
        <w:tabs>
          <w:tab w:val="center" w:pos="4802"/>
        </w:tabs>
        <w:rPr>
          <w:b/>
          <w:sz w:val="22"/>
          <w:szCs w:val="22"/>
          <w:lang w:val="en-US"/>
        </w:rPr>
      </w:pPr>
    </w:p>
    <w:p w:rsidR="007B162D" w:rsidRPr="0097514B" w:rsidRDefault="007B162D" w:rsidP="00064E01">
      <w:pPr>
        <w:pStyle w:val="ListParagraph"/>
        <w:numPr>
          <w:ilvl w:val="0"/>
          <w:numId w:val="37"/>
        </w:numPr>
        <w:tabs>
          <w:tab w:val="center" w:pos="4802"/>
        </w:tabs>
        <w:rPr>
          <w:rFonts w:ascii="Times New Roman" w:hAnsi="Times New Roman"/>
          <w:b/>
          <w:sz w:val="24"/>
          <w:szCs w:val="24"/>
        </w:rPr>
      </w:pPr>
      <w:r w:rsidRPr="0097514B">
        <w:rPr>
          <w:rFonts w:ascii="Times New Roman" w:hAnsi="Times New Roman"/>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w:t>
      </w:r>
      <w:r w:rsidR="008159B8">
        <w:rPr>
          <w:sz w:val="22"/>
          <w:szCs w:val="22"/>
        </w:rPr>
        <w:t xml:space="preserve">услуге телекомуникација, </w:t>
      </w:r>
      <w:r w:rsidR="00303475">
        <w:rPr>
          <w:sz w:val="22"/>
          <w:szCs w:val="22"/>
        </w:rPr>
        <w:t>услуге фиксне телефоније</w:t>
      </w:r>
      <w:r w:rsidR="008159B8">
        <w:rPr>
          <w:sz w:val="22"/>
          <w:szCs w:val="22"/>
        </w:rPr>
        <w:t xml:space="preserve">, </w:t>
      </w:r>
      <w:r w:rsidR="000D7721">
        <w:rPr>
          <w:sz w:val="22"/>
          <w:szCs w:val="22"/>
        </w:rPr>
        <w:t xml:space="preserve">бр. </w:t>
      </w:r>
      <w:r w:rsidR="00BC3D4D">
        <w:rPr>
          <w:sz w:val="22"/>
          <w:szCs w:val="22"/>
        </w:rPr>
        <w:t>404-2-54/2018-03</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 xml:space="preserve">егистрован код надлежног органа, односно уписан у одговарајући регистар (чл. 75. </w:t>
      </w:r>
      <w:r w:rsidR="00064E01" w:rsidRPr="00D61FD3">
        <w:rPr>
          <w:rFonts w:ascii="Times New Roman" w:hAnsi="Times New Roman"/>
          <w:iCs/>
        </w:rPr>
        <w:t>С</w:t>
      </w:r>
      <w:r w:rsidRPr="00D61FD3">
        <w:rPr>
          <w:rFonts w:ascii="Times New Roman" w:hAnsi="Times New Roman"/>
          <w:iCs/>
        </w:rPr>
        <w:t xml:space="preserve">т. 1. </w:t>
      </w:r>
      <w:r w:rsidR="00064E01" w:rsidRPr="00D61FD3">
        <w:rPr>
          <w:rFonts w:ascii="Times New Roman" w:hAnsi="Times New Roman"/>
          <w:iCs/>
        </w:rPr>
        <w:t>Т</w:t>
      </w:r>
      <w:r w:rsidRPr="00D61FD3">
        <w:rPr>
          <w:rFonts w:ascii="Times New Roman" w:hAnsi="Times New Roman"/>
          <w:iCs/>
        </w:rPr>
        <w:t>ач.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 xml:space="preserve">(чл. 75. </w:t>
      </w:r>
      <w:r w:rsidR="00064E01" w:rsidRPr="00D61FD3">
        <w:rPr>
          <w:rFonts w:ascii="Times New Roman" w:hAnsi="Times New Roman"/>
          <w:iCs/>
        </w:rPr>
        <w:t>С</w:t>
      </w:r>
      <w:r w:rsidRPr="00D61FD3">
        <w:rPr>
          <w:rFonts w:ascii="Times New Roman" w:hAnsi="Times New Roman"/>
          <w:iCs/>
        </w:rPr>
        <w:t xml:space="preserve">т. 1. </w:t>
      </w:r>
      <w:r w:rsidR="00064E01" w:rsidRPr="00D61FD3">
        <w:rPr>
          <w:rFonts w:ascii="Times New Roman" w:hAnsi="Times New Roman"/>
          <w:iCs/>
        </w:rPr>
        <w:t>Т</w:t>
      </w:r>
      <w:r w:rsidRPr="00D61FD3">
        <w:rPr>
          <w:rFonts w:ascii="Times New Roman" w:hAnsi="Times New Roman"/>
          <w:iCs/>
        </w:rPr>
        <w:t>ач.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w:t>
      </w:r>
      <w:r w:rsidR="00064E01" w:rsidRPr="00D61FD3">
        <w:rPr>
          <w:rFonts w:ascii="Times New Roman" w:hAnsi="Times New Roman"/>
          <w:iCs/>
        </w:rPr>
        <w:t>С</w:t>
      </w:r>
      <w:r w:rsidRPr="00D61FD3">
        <w:rPr>
          <w:rFonts w:ascii="Times New Roman" w:hAnsi="Times New Roman"/>
          <w:iCs/>
        </w:rPr>
        <w:t xml:space="preserve">т. 1. </w:t>
      </w:r>
      <w:r w:rsidR="00064E01" w:rsidRPr="00D61FD3">
        <w:rPr>
          <w:rFonts w:ascii="Times New Roman" w:hAnsi="Times New Roman"/>
          <w:iCs/>
        </w:rPr>
        <w:t>Т</w:t>
      </w:r>
      <w:r w:rsidRPr="00D61FD3">
        <w:rPr>
          <w:rFonts w:ascii="Times New Roman" w:hAnsi="Times New Roman"/>
          <w:iCs/>
        </w:rPr>
        <w:t>ач. 4) ЗЈН)</w:t>
      </w:r>
      <w:r w:rsidRPr="00D61FD3">
        <w:rPr>
          <w:rFonts w:ascii="Times New Roman" w:hAnsi="Times New Roman"/>
          <w:i/>
        </w:rPr>
        <w:t>;</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 xml:space="preserve">(чл. 75. </w:t>
      </w:r>
      <w:r w:rsidR="00064E01" w:rsidRPr="00D61FD3">
        <w:rPr>
          <w:rFonts w:ascii="Times New Roman" w:hAnsi="Times New Roman"/>
          <w:iCs/>
        </w:rPr>
        <w:t>С</w:t>
      </w:r>
      <w:r w:rsidRPr="00D61FD3">
        <w:rPr>
          <w:rFonts w:ascii="Times New Roman" w:hAnsi="Times New Roman"/>
          <w:iCs/>
        </w:rPr>
        <w:t>т. 2. ЗЈН)</w:t>
      </w:r>
      <w:r w:rsidRPr="00D61FD3">
        <w:rPr>
          <w:rFonts w:ascii="Times New Roman" w:eastAsia="Times New Roman" w:hAnsi="Times New Roman"/>
        </w:rPr>
        <w:t>;</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7F0F28" w:rsidRDefault="007F0F28" w:rsidP="000728C4">
      <w:pPr>
        <w:pStyle w:val="ListParagraph"/>
        <w:ind w:left="0"/>
        <w:jc w:val="both"/>
        <w:rPr>
          <w:rFonts w:ascii="Times New Roman" w:hAnsi="Times New Roman"/>
          <w:b/>
          <w:bCs/>
          <w:i/>
        </w:rPr>
      </w:pPr>
    </w:p>
    <w:p w:rsidR="007F0F28" w:rsidRDefault="007F0F28" w:rsidP="000728C4">
      <w:pPr>
        <w:pStyle w:val="ListParagraph"/>
        <w:ind w:left="0"/>
        <w:jc w:val="both"/>
        <w:rPr>
          <w:rFonts w:ascii="Times New Roman" w:hAnsi="Times New Roman"/>
          <w:b/>
          <w:bCs/>
          <w:i/>
        </w:rPr>
      </w:pPr>
    </w:p>
    <w:p w:rsidR="007F0F28" w:rsidRDefault="007F0F28" w:rsidP="000728C4">
      <w:pPr>
        <w:pStyle w:val="ListParagraph"/>
        <w:ind w:left="0"/>
        <w:jc w:val="both"/>
        <w:rPr>
          <w:rFonts w:ascii="Times New Roman" w:hAnsi="Times New Roman"/>
          <w:b/>
          <w:bCs/>
          <w:i/>
        </w:rPr>
      </w:pPr>
    </w:p>
    <w:p w:rsidR="007F0F28" w:rsidRDefault="007F0F28" w:rsidP="000728C4">
      <w:pPr>
        <w:pStyle w:val="ListParagraph"/>
        <w:ind w:left="0"/>
        <w:jc w:val="both"/>
        <w:rPr>
          <w:rFonts w:ascii="Times New Roman" w:hAnsi="Times New Roman"/>
          <w:b/>
          <w:bCs/>
          <w:i/>
        </w:rPr>
      </w:pPr>
    </w:p>
    <w:p w:rsidR="00D61FD3" w:rsidRPr="000728C4" w:rsidRDefault="00D61FD3" w:rsidP="000728C4">
      <w:pPr>
        <w:pStyle w:val="ListParagraph"/>
        <w:ind w:left="0"/>
        <w:jc w:val="both"/>
        <w:rPr>
          <w:rFonts w:ascii="Times New Roman" w:hAnsi="Times New Roman"/>
          <w:bCs/>
          <w:i/>
          <w:iCs/>
          <w:lang w:val="sr-Cyrl-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xml:space="preserve">, на који начин сваки понуђач из групе понуђача изјављује да испуњава обавезне услове из члана 75. </w:t>
      </w:r>
      <w:r w:rsidR="00064E01" w:rsidRPr="00D61FD3">
        <w:rPr>
          <w:rFonts w:ascii="Times New Roman" w:hAnsi="Times New Roman"/>
          <w:bCs/>
          <w:iCs/>
        </w:rPr>
        <w:t>С</w:t>
      </w:r>
      <w:r w:rsidRPr="00D61FD3">
        <w:rPr>
          <w:rFonts w:ascii="Times New Roman" w:hAnsi="Times New Roman"/>
          <w:bCs/>
          <w:iCs/>
        </w:rPr>
        <w:t xml:space="preserve">тав 1. </w:t>
      </w:r>
      <w:r w:rsidR="00064E01" w:rsidRPr="00D61FD3">
        <w:rPr>
          <w:rFonts w:ascii="Times New Roman" w:hAnsi="Times New Roman"/>
          <w:bCs/>
          <w:iCs/>
        </w:rPr>
        <w:t>Т</w:t>
      </w:r>
      <w:r w:rsidRPr="00D61FD3">
        <w:rPr>
          <w:rFonts w:ascii="Times New Roman" w:hAnsi="Times New Roman"/>
          <w:bCs/>
          <w:iCs/>
        </w:rPr>
        <w:t>ач. 1) до 4) ЗЈН, а да додатне услове испуњавају заједно</w:t>
      </w:r>
      <w:r w:rsidRPr="00D61FD3">
        <w:rPr>
          <w:rFonts w:ascii="Times New Roman" w:hAnsi="Times New Roman"/>
          <w:bCs/>
          <w:i/>
          <w:iCs/>
        </w:rPr>
        <w:t xml:space="preserve">. </w:t>
      </w:r>
    </w:p>
    <w:p w:rsidR="00BC49ED" w:rsidRDefault="00BC49ED" w:rsidP="00D61FD3">
      <w:pPr>
        <w:jc w:val="right"/>
        <w:rPr>
          <w:rFonts w:ascii="Arial" w:hAnsi="Arial" w:cs="Arial"/>
          <w:b/>
          <w:bCs/>
          <w:sz w:val="28"/>
          <w:szCs w:val="28"/>
        </w:rPr>
      </w:pPr>
    </w:p>
    <w:p w:rsidR="002E0721" w:rsidRDefault="002E0721" w:rsidP="00D61FD3">
      <w:pPr>
        <w:jc w:val="right"/>
        <w:rPr>
          <w:rFonts w:ascii="Arial" w:hAnsi="Arial" w:cs="Arial"/>
          <w:b/>
          <w:bCs/>
          <w:sz w:val="28"/>
          <w:szCs w:val="28"/>
        </w:rPr>
      </w:pPr>
    </w:p>
    <w:p w:rsidR="007F0F28" w:rsidRDefault="007F0F28" w:rsidP="00D61FD3">
      <w:pPr>
        <w:jc w:val="right"/>
        <w:rPr>
          <w:rFonts w:ascii="Arial" w:hAnsi="Arial" w:cs="Arial"/>
          <w:b/>
          <w:bCs/>
          <w:sz w:val="28"/>
          <w:szCs w:val="28"/>
        </w:rPr>
      </w:pPr>
    </w:p>
    <w:p w:rsidR="007F0F28" w:rsidRDefault="007F0F28" w:rsidP="00D61FD3">
      <w:pPr>
        <w:jc w:val="right"/>
        <w:rPr>
          <w:rFonts w:ascii="Arial" w:hAnsi="Arial" w:cs="Arial"/>
          <w:b/>
          <w:bCs/>
          <w:sz w:val="28"/>
          <w:szCs w:val="28"/>
        </w:rPr>
      </w:pPr>
    </w:p>
    <w:p w:rsidR="007F0F28" w:rsidRPr="00AC47EA" w:rsidRDefault="007F0F28" w:rsidP="00D61FD3">
      <w:pPr>
        <w:jc w:val="right"/>
        <w:rPr>
          <w:rFonts w:ascii="Arial" w:hAnsi="Arial" w:cs="Arial"/>
          <w:b/>
          <w:bCs/>
          <w:sz w:val="28"/>
          <w:szCs w:val="28"/>
        </w:rPr>
      </w:pPr>
    </w:p>
    <w:p w:rsidR="006F4F25" w:rsidRDefault="006F4F25" w:rsidP="002E0721">
      <w:pPr>
        <w:pStyle w:val="ListParagraph"/>
        <w:ind w:left="1080"/>
        <w:jc w:val="both"/>
        <w:rPr>
          <w:rFonts w:ascii="Times New Roman" w:hAnsi="Times New Roman"/>
          <w:b/>
          <w:bCs/>
        </w:rPr>
      </w:pPr>
    </w:p>
    <w:p w:rsidR="00D61FD3" w:rsidRPr="002E0721" w:rsidRDefault="00D61FD3" w:rsidP="00064E01">
      <w:pPr>
        <w:pStyle w:val="ListParagraph"/>
        <w:numPr>
          <w:ilvl w:val="0"/>
          <w:numId w:val="37"/>
        </w:numPr>
        <w:jc w:val="both"/>
        <w:rPr>
          <w:rFonts w:ascii="Times New Roman" w:hAnsi="Times New Roman"/>
          <w:b/>
          <w:bCs/>
        </w:rPr>
      </w:pPr>
      <w:r w:rsidRPr="002E0721">
        <w:rPr>
          <w:rFonts w:ascii="Times New Roman" w:hAnsi="Times New Roman"/>
          <w:b/>
          <w:bCs/>
        </w:rPr>
        <w:t xml:space="preserve">ОБРАЗАЦ ИЗЈАВЕ </w:t>
      </w:r>
      <w:proofErr w:type="gramStart"/>
      <w:r w:rsidRPr="002E0721">
        <w:rPr>
          <w:rFonts w:ascii="Times New Roman" w:hAnsi="Times New Roman"/>
          <w:b/>
          <w:bCs/>
        </w:rPr>
        <w:t>ПОДИЗВОЂАЧА  О</w:t>
      </w:r>
      <w:proofErr w:type="gramEnd"/>
      <w:r w:rsidRPr="002E0721">
        <w:rPr>
          <w:rFonts w:ascii="Times New Roman" w:hAnsi="Times New Roman"/>
          <w:b/>
          <w:bCs/>
        </w:rPr>
        <w:t xml:space="preserve">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 xml:space="preserve">мале вредности </w:t>
      </w:r>
      <w:r w:rsidR="008159B8">
        <w:rPr>
          <w:sz w:val="22"/>
          <w:szCs w:val="22"/>
        </w:rPr>
        <w:t>услуге телекомуникација,</w:t>
      </w:r>
      <w:r w:rsidR="00303475">
        <w:rPr>
          <w:sz w:val="22"/>
          <w:szCs w:val="22"/>
        </w:rPr>
        <w:t>услуге фиксне телефоније</w:t>
      </w:r>
      <w:r w:rsidR="008159B8">
        <w:rPr>
          <w:sz w:val="22"/>
          <w:szCs w:val="22"/>
        </w:rPr>
        <w:t xml:space="preserve">, </w:t>
      </w:r>
      <w:r w:rsidR="000D7721">
        <w:rPr>
          <w:sz w:val="22"/>
          <w:szCs w:val="22"/>
        </w:rPr>
        <w:t xml:space="preserve">бр. </w:t>
      </w:r>
      <w:r w:rsidR="00BC3D4D">
        <w:rPr>
          <w:sz w:val="22"/>
          <w:szCs w:val="22"/>
        </w:rPr>
        <w:t>404-2-54/2018-03</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 xml:space="preserve">егистрован код надлежног органа, односно уписан у одговарајући регистар (чл. 75. </w:t>
      </w:r>
      <w:r w:rsidR="00064E01" w:rsidRPr="000D7721">
        <w:rPr>
          <w:rFonts w:ascii="Times New Roman" w:hAnsi="Times New Roman"/>
          <w:iCs/>
        </w:rPr>
        <w:t>С</w:t>
      </w:r>
      <w:r w:rsidRPr="000D7721">
        <w:rPr>
          <w:rFonts w:ascii="Times New Roman" w:hAnsi="Times New Roman"/>
          <w:iCs/>
        </w:rPr>
        <w:t xml:space="preserve">т. 1. </w:t>
      </w:r>
      <w:r w:rsidR="00064E01" w:rsidRPr="000D7721">
        <w:rPr>
          <w:rFonts w:ascii="Times New Roman" w:hAnsi="Times New Roman"/>
          <w:iCs/>
        </w:rPr>
        <w:t>Т</w:t>
      </w:r>
      <w:r w:rsidRPr="000D7721">
        <w:rPr>
          <w:rFonts w:ascii="Times New Roman" w:hAnsi="Times New Roman"/>
          <w:iCs/>
        </w:rPr>
        <w:t>ач.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 xml:space="preserve">(чл. 75. </w:t>
      </w:r>
      <w:r w:rsidR="00064E01" w:rsidRPr="000D7721">
        <w:rPr>
          <w:rFonts w:ascii="Times New Roman" w:hAnsi="Times New Roman"/>
          <w:iCs/>
        </w:rPr>
        <w:t>С</w:t>
      </w:r>
      <w:r w:rsidRPr="000D7721">
        <w:rPr>
          <w:rFonts w:ascii="Times New Roman" w:hAnsi="Times New Roman"/>
          <w:iCs/>
        </w:rPr>
        <w:t xml:space="preserve">т. 1. </w:t>
      </w:r>
      <w:r w:rsidR="00064E01" w:rsidRPr="000D7721">
        <w:rPr>
          <w:rFonts w:ascii="Times New Roman" w:hAnsi="Times New Roman"/>
          <w:iCs/>
        </w:rPr>
        <w:t>Т</w:t>
      </w:r>
      <w:r w:rsidRPr="000D7721">
        <w:rPr>
          <w:rFonts w:ascii="Times New Roman" w:hAnsi="Times New Roman"/>
          <w:iCs/>
        </w:rPr>
        <w:t>ач.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w:t>
      </w:r>
      <w:r w:rsidR="00064E01" w:rsidRPr="000D7721">
        <w:rPr>
          <w:rFonts w:ascii="Times New Roman" w:hAnsi="Times New Roman"/>
          <w:iCs/>
        </w:rPr>
        <w:t>С</w:t>
      </w:r>
      <w:r w:rsidRPr="000D7721">
        <w:rPr>
          <w:rFonts w:ascii="Times New Roman" w:hAnsi="Times New Roman"/>
          <w:iCs/>
        </w:rPr>
        <w:t xml:space="preserve">т. 1. </w:t>
      </w:r>
      <w:r w:rsidR="00064E01" w:rsidRPr="000D7721">
        <w:rPr>
          <w:rFonts w:ascii="Times New Roman" w:hAnsi="Times New Roman"/>
          <w:iCs/>
        </w:rPr>
        <w:t>Т</w:t>
      </w:r>
      <w:r w:rsidRPr="000D7721">
        <w:rPr>
          <w:rFonts w:ascii="Times New Roman" w:hAnsi="Times New Roman"/>
          <w:iCs/>
        </w:rPr>
        <w:t>ач.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 xml:space="preserve">(чл. 75. </w:t>
      </w:r>
      <w:r w:rsidR="00064E01" w:rsidRPr="000D7721">
        <w:rPr>
          <w:rFonts w:ascii="Times New Roman" w:hAnsi="Times New Roman"/>
          <w:iCs/>
        </w:rPr>
        <w:t>С</w:t>
      </w:r>
      <w:r w:rsidRPr="000D7721">
        <w:rPr>
          <w:rFonts w:ascii="Times New Roman" w:hAnsi="Times New Roman"/>
          <w:iCs/>
        </w:rPr>
        <w:t>т.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7F0F28" w:rsidRDefault="00D61FD3" w:rsidP="00D61FD3">
      <w:pPr>
        <w:rPr>
          <w:sz w:val="22"/>
          <w:szCs w:val="22"/>
        </w:rPr>
      </w:pPr>
      <w:r w:rsidRPr="000D7721">
        <w:rPr>
          <w:sz w:val="22"/>
          <w:szCs w:val="22"/>
        </w:rPr>
        <w:t xml:space="preserve">Датум:_____________                         М.П.                     _____________________             </w:t>
      </w:r>
    </w:p>
    <w:p w:rsidR="007F0F28" w:rsidRDefault="007F0F28" w:rsidP="00D61FD3">
      <w:pPr>
        <w:rPr>
          <w:sz w:val="22"/>
          <w:szCs w:val="22"/>
        </w:rPr>
      </w:pPr>
    </w:p>
    <w:p w:rsidR="007F0F28" w:rsidRDefault="007F0F28" w:rsidP="00D61FD3">
      <w:pPr>
        <w:rPr>
          <w:sz w:val="22"/>
          <w:szCs w:val="22"/>
        </w:rPr>
      </w:pPr>
    </w:p>
    <w:p w:rsidR="00D61FD3" w:rsidRPr="000D7721" w:rsidRDefault="00D61FD3" w:rsidP="00D61FD3">
      <w:pPr>
        <w:rPr>
          <w:b/>
          <w:bCs/>
          <w:i/>
          <w:sz w:val="22"/>
          <w:szCs w:val="22"/>
        </w:rPr>
      </w:pPr>
      <w:r w:rsidRPr="000D7721">
        <w:rPr>
          <w:sz w:val="22"/>
          <w:szCs w:val="22"/>
        </w:rPr>
        <w:t xml:space="preserve">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t xml:space="preserve">На основу Закона о меници („Сл. </w:t>
      </w:r>
      <w:r w:rsidR="00064E01" w:rsidRPr="00986D71">
        <w:rPr>
          <w:sz w:val="22"/>
          <w:szCs w:val="22"/>
        </w:rPr>
        <w:t>Л</w:t>
      </w:r>
      <w:r w:rsidRPr="00986D71">
        <w:rPr>
          <w:sz w:val="22"/>
          <w:szCs w:val="22"/>
        </w:rPr>
        <w:t xml:space="preserve">ист ФНРЈ“, број 104/46 и 18/58, „Сл. </w:t>
      </w:r>
      <w:r w:rsidR="00064E01" w:rsidRPr="00986D71">
        <w:rPr>
          <w:sz w:val="22"/>
          <w:szCs w:val="22"/>
        </w:rPr>
        <w:t>Л</w:t>
      </w:r>
      <w:r w:rsidRPr="00986D71">
        <w:rPr>
          <w:sz w:val="22"/>
          <w:szCs w:val="22"/>
        </w:rPr>
        <w:t xml:space="preserve">ист СФРЈ“, број 16/65, 54/70, 57/89 и „Сл. </w:t>
      </w:r>
      <w:r w:rsidR="00064E01" w:rsidRPr="00986D71">
        <w:rPr>
          <w:sz w:val="22"/>
          <w:szCs w:val="22"/>
        </w:rPr>
        <w:t>Л</w:t>
      </w:r>
      <w:r w:rsidRPr="00986D71">
        <w:rPr>
          <w:sz w:val="22"/>
          <w:szCs w:val="22"/>
        </w:rPr>
        <w:t xml:space="preserve">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2348A9">
      <w:pPr>
        <w:pStyle w:val="NoSpacing"/>
        <w:rPr>
          <w:rFonts w:ascii="Times New Roman" w:hAnsi="Times New Roman"/>
        </w:rPr>
      </w:pPr>
    </w:p>
    <w:p w:rsidR="005D4040" w:rsidRPr="00986D71" w:rsidRDefault="00064E70" w:rsidP="002348A9">
      <w:pPr>
        <w:jc w:val="both"/>
        <w:rPr>
          <w:sz w:val="22"/>
          <w:szCs w:val="22"/>
        </w:rPr>
      </w:pPr>
      <w:r>
        <w:rPr>
          <w:sz w:val="22"/>
          <w:szCs w:val="22"/>
        </w:rPr>
        <w:t>Издато у, ____________2018</w:t>
      </w:r>
      <w:r w:rsidR="005D4040" w:rsidRPr="00986D71">
        <w:rPr>
          <w:sz w:val="22"/>
          <w:szCs w:val="22"/>
        </w:rPr>
        <w:t>. године од стране меничног дужника ________________</w:t>
      </w:r>
    </w:p>
    <w:p w:rsidR="005D4040" w:rsidRPr="00986D71" w:rsidRDefault="005D4040" w:rsidP="002348A9">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2348A9">
      <w:pPr>
        <w:jc w:val="both"/>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A000D6" w:rsidRPr="00986D71">
        <w:rPr>
          <w:sz w:val="22"/>
          <w:szCs w:val="22"/>
        </w:rPr>
        <w:t>телекомуникације</w:t>
      </w:r>
      <w:r w:rsidR="002348A9">
        <w:rPr>
          <w:sz w:val="22"/>
          <w:szCs w:val="22"/>
        </w:rPr>
        <w:t xml:space="preserve">, услуге фиксне телефоније </w:t>
      </w:r>
      <w:r w:rsidRPr="00986D71">
        <w:rPr>
          <w:sz w:val="22"/>
          <w:szCs w:val="22"/>
        </w:rPr>
        <w:t xml:space="preserve">бр. </w:t>
      </w:r>
      <w:r w:rsidR="00BC3D4D">
        <w:rPr>
          <w:sz w:val="22"/>
          <w:szCs w:val="22"/>
        </w:rPr>
        <w:t>404-2-54/2018-03</w:t>
      </w:r>
      <w:r w:rsidR="00064E70">
        <w:rPr>
          <w:sz w:val="22"/>
          <w:szCs w:val="22"/>
        </w:rPr>
        <w:t>, дана ________ 2018</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02CF6">
      <w:pPr>
        <w:jc w:val="both"/>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532FCC">
        <w:rPr>
          <w:sz w:val="22"/>
          <w:szCs w:val="22"/>
        </w:rPr>
        <w:t>ди бр. _________ од ___.___.2018</w:t>
      </w:r>
      <w:r w:rsidRPr="00986D71">
        <w:rPr>
          <w:sz w:val="22"/>
          <w:szCs w:val="22"/>
        </w:rPr>
        <w:t xml:space="preserve">.  године тј. </w:t>
      </w:r>
      <w:r w:rsidR="00064E01" w:rsidRPr="00986D71">
        <w:rPr>
          <w:sz w:val="22"/>
          <w:szCs w:val="22"/>
        </w:rPr>
        <w:t>Н</w:t>
      </w:r>
      <w:r w:rsidRPr="00986D71">
        <w:rPr>
          <w:sz w:val="22"/>
          <w:szCs w:val="22"/>
        </w:rPr>
        <w:t>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5D4040">
      <w:pPr>
        <w:tabs>
          <w:tab w:val="left" w:pos="6028"/>
        </w:tabs>
        <w:autoSpaceDE w:val="0"/>
        <w:spacing w:line="240" w:lineRule="auto"/>
        <w:jc w:val="both"/>
        <w:rPr>
          <w:bCs/>
          <w:i/>
          <w:iCs/>
          <w:sz w:val="22"/>
          <w:szCs w:val="22"/>
        </w:rPr>
      </w:pPr>
    </w:p>
    <w:p w:rsidR="002E0721" w:rsidRDefault="002E0721" w:rsidP="005D4040">
      <w:pPr>
        <w:tabs>
          <w:tab w:val="left" w:pos="6028"/>
        </w:tabs>
        <w:autoSpaceDE w:val="0"/>
        <w:spacing w:line="240" w:lineRule="auto"/>
        <w:jc w:val="both"/>
        <w:rPr>
          <w:bCs/>
          <w:i/>
          <w:iCs/>
          <w:sz w:val="22"/>
          <w:szCs w:val="22"/>
        </w:rPr>
      </w:pPr>
    </w:p>
    <w:p w:rsidR="002E0721" w:rsidRPr="00986D71" w:rsidRDefault="002E0721"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7F0F28" w:rsidRDefault="007F0F28" w:rsidP="005D4040">
      <w:pPr>
        <w:tabs>
          <w:tab w:val="left" w:pos="6028"/>
        </w:tabs>
        <w:autoSpaceDE w:val="0"/>
        <w:spacing w:line="240" w:lineRule="auto"/>
        <w:rPr>
          <w:b/>
          <w:bCs/>
          <w:iCs/>
          <w:sz w:val="24"/>
          <w:szCs w:val="24"/>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83"/>
        <w:gridCol w:w="1093"/>
        <w:gridCol w:w="1753"/>
        <w:gridCol w:w="1307"/>
        <w:gridCol w:w="935"/>
        <w:gridCol w:w="1536"/>
        <w:gridCol w:w="30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3C520D" w:rsidRDefault="003C520D"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Pr="00986D71" w:rsidRDefault="008A64FD" w:rsidP="00C753EE">
      <w:pPr>
        <w:jc w:val="both"/>
        <w:rPr>
          <w:b/>
          <w:bCs/>
          <w:iCs/>
          <w:sz w:val="22"/>
          <w:szCs w:val="22"/>
        </w:rPr>
      </w:pPr>
    </w:p>
    <w:p w:rsidR="00FD74A3" w:rsidRDefault="00FD74A3" w:rsidP="005D4040">
      <w:pPr>
        <w:rPr>
          <w:b/>
          <w:bCs/>
          <w:iCs/>
          <w:sz w:val="24"/>
          <w:szCs w:val="24"/>
        </w:rPr>
      </w:pPr>
    </w:p>
    <w:p w:rsidR="005D4040" w:rsidRPr="00986D71" w:rsidRDefault="00C753EE" w:rsidP="005D4040">
      <w:pPr>
        <w:rPr>
          <w:b/>
          <w:bCs/>
          <w:i/>
          <w:iCs/>
          <w:sz w:val="24"/>
          <w:szCs w:val="24"/>
        </w:rPr>
      </w:pPr>
      <w:r w:rsidRPr="00986D71">
        <w:rPr>
          <w:b/>
          <w:bCs/>
          <w:iCs/>
          <w:sz w:val="24"/>
          <w:szCs w:val="24"/>
        </w:rPr>
        <w:t>VI</w:t>
      </w:r>
      <w:r w:rsidR="005D4040" w:rsidRPr="00986D71">
        <w:rPr>
          <w:b/>
          <w:bCs/>
          <w:iCs/>
          <w:sz w:val="24"/>
          <w:szCs w:val="24"/>
        </w:rPr>
        <w:t xml:space="preserve"> МОДЕЛ УГОВОРА </w:t>
      </w:r>
      <w:r w:rsidR="005D4040" w:rsidRPr="00986D71">
        <w:rPr>
          <w:b/>
          <w:bCs/>
          <w:i/>
          <w:iCs/>
          <w:sz w:val="24"/>
          <w:szCs w:val="24"/>
        </w:rPr>
        <w:t xml:space="preserve"> </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BC3D4D">
        <w:rPr>
          <w:iCs/>
          <w:sz w:val="22"/>
          <w:szCs w:val="22"/>
        </w:rPr>
        <w:t>404-2-54/2018-03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BC3D4D">
        <w:rPr>
          <w:iCs/>
          <w:sz w:val="22"/>
          <w:szCs w:val="22"/>
        </w:rPr>
        <w:t>404-2-54/2018-03</w:t>
      </w:r>
      <w:r w:rsidR="009633B4">
        <w:rPr>
          <w:iCs/>
          <w:sz w:val="22"/>
          <w:szCs w:val="22"/>
        </w:rPr>
        <w:t xml:space="preserve"> од _________.2018</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BC3D4D">
        <w:rPr>
          <w:iCs/>
          <w:sz w:val="22"/>
          <w:szCs w:val="22"/>
        </w:rPr>
        <w:t>404-2-54/2018-03</w:t>
      </w:r>
      <w:r w:rsidR="009633B4">
        <w:rPr>
          <w:iCs/>
          <w:sz w:val="22"/>
          <w:szCs w:val="22"/>
        </w:rPr>
        <w:t xml:space="preserve"> од __________.2018</w:t>
      </w:r>
      <w:r w:rsidRPr="00986D71">
        <w:rPr>
          <w:iCs/>
          <w:sz w:val="22"/>
          <w:szCs w:val="22"/>
        </w:rPr>
        <w:t>.године.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1A260E" w:rsidRPr="00986D71">
        <w:rPr>
          <w:rFonts w:ascii="Times New Roman" w:hAnsi="Times New Roman"/>
          <w:sz w:val="22"/>
          <w:szCs w:val="22"/>
          <w:lang w:val="en-US"/>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Уговорене стране сагласно константују:</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w:t>
      </w:r>
      <w:r w:rsidR="005F58A8">
        <w:rPr>
          <w:sz w:val="22"/>
          <w:szCs w:val="22"/>
        </w:rPr>
        <w:t>, услуге</w:t>
      </w:r>
      <w:r w:rsidR="005D4040" w:rsidRPr="00986D71">
        <w:rPr>
          <w:sz w:val="22"/>
          <w:szCs w:val="22"/>
        </w:rPr>
        <w:t xml:space="preserve">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Давалац услуге благовремено доставио исправну понуду бр. ________________</w:t>
      </w:r>
      <w:r w:rsidR="009948BF">
        <w:rPr>
          <w:sz w:val="22"/>
          <w:szCs w:val="22"/>
        </w:rPr>
        <w:t>_ од  __________.2018</w:t>
      </w:r>
      <w:r w:rsidR="004D32B4" w:rsidRPr="00986D71">
        <w:rPr>
          <w:sz w:val="22"/>
          <w:szCs w:val="22"/>
        </w:rPr>
        <w:t xml:space="preserve">.године,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 xml:space="preserve">а је корисник услуга, сходно одредбама Закона о јавним набавкама („ Сл. </w:t>
      </w:r>
      <w:r w:rsidR="00064E01" w:rsidRPr="00986D71">
        <w:rPr>
          <w:sz w:val="22"/>
          <w:szCs w:val="22"/>
        </w:rPr>
        <w:t>Г</w:t>
      </w:r>
      <w:r w:rsidR="005D4040" w:rsidRPr="00986D71">
        <w:rPr>
          <w:sz w:val="22"/>
          <w:szCs w:val="22"/>
        </w:rPr>
        <w:t>ласник РС“, бр. 124/12, 14/15</w:t>
      </w:r>
      <w:r w:rsidR="006F3FF8" w:rsidRPr="00986D71">
        <w:rPr>
          <w:sz w:val="22"/>
          <w:szCs w:val="22"/>
        </w:rPr>
        <w:t xml:space="preserve"> и 68/15</w:t>
      </w:r>
      <w:r w:rsidR="005D4040" w:rsidRPr="00986D71">
        <w:rPr>
          <w:sz w:val="22"/>
          <w:szCs w:val="22"/>
        </w:rPr>
        <w:t xml:space="preserve">) спровео поступак јавне набавке бр. </w:t>
      </w:r>
      <w:r w:rsidR="00BC3D4D">
        <w:rPr>
          <w:sz w:val="22"/>
          <w:szCs w:val="22"/>
        </w:rPr>
        <w:t>404-2-54/2018-03</w:t>
      </w:r>
      <w:r w:rsidR="005F58A8">
        <w:rPr>
          <w:sz w:val="22"/>
          <w:szCs w:val="22"/>
        </w:rPr>
        <w:t xml:space="preserve"> за услуге телекомуникације, </w:t>
      </w:r>
      <w:r w:rsidR="005D4040" w:rsidRPr="00986D71">
        <w:rPr>
          <w:sz w:val="22"/>
          <w:szCs w:val="22"/>
        </w:rPr>
        <w:t>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C67AB8" w:rsidRDefault="00C67AB8" w:rsidP="005D4040">
      <w:pPr>
        <w:pStyle w:val="Default"/>
        <w:jc w:val="center"/>
        <w:rPr>
          <w:b/>
          <w:bCs/>
          <w:color w:val="auto"/>
          <w:sz w:val="22"/>
          <w:szCs w:val="22"/>
          <w:lang w:val="sr-Cyrl-CS"/>
        </w:rPr>
      </w:pPr>
    </w:p>
    <w:p w:rsidR="00C67AB8" w:rsidRDefault="00C67AB8" w:rsidP="005D4040">
      <w:pPr>
        <w:pStyle w:val="Default"/>
        <w:jc w:val="center"/>
        <w:rPr>
          <w:b/>
          <w:bCs/>
          <w:color w:val="auto"/>
          <w:sz w:val="22"/>
          <w:szCs w:val="22"/>
          <w:lang w:val="sr-Cyrl-CS"/>
        </w:rPr>
      </w:pPr>
    </w:p>
    <w:p w:rsidR="00642F68" w:rsidRDefault="00642F68" w:rsidP="005D4040">
      <w:pPr>
        <w:pStyle w:val="Default"/>
        <w:jc w:val="center"/>
        <w:rPr>
          <w:b/>
          <w:bCs/>
          <w:color w:val="auto"/>
          <w:sz w:val="22"/>
          <w:szCs w:val="22"/>
          <w:lang w:val="sr-Cyrl-CS"/>
        </w:rPr>
      </w:pPr>
    </w:p>
    <w:p w:rsidR="00642F68" w:rsidRDefault="00642F68" w:rsidP="005D4040">
      <w:pPr>
        <w:pStyle w:val="Default"/>
        <w:jc w:val="center"/>
        <w:rPr>
          <w:b/>
          <w:bCs/>
          <w:color w:val="auto"/>
          <w:sz w:val="22"/>
          <w:szCs w:val="22"/>
          <w:lang w:val="sr-Cyrl-CS"/>
        </w:rPr>
      </w:pPr>
    </w:p>
    <w:p w:rsidR="00260135" w:rsidRDefault="00260135" w:rsidP="005D4040">
      <w:pPr>
        <w:pStyle w:val="Default"/>
        <w:jc w:val="center"/>
        <w:rPr>
          <w:b/>
          <w:bCs/>
          <w:color w:val="auto"/>
          <w:sz w:val="22"/>
          <w:szCs w:val="22"/>
          <w:lang w:val="sr-Cyrl-CS"/>
        </w:rPr>
      </w:pPr>
    </w:p>
    <w:p w:rsidR="00260135" w:rsidRDefault="00260135" w:rsidP="005D4040">
      <w:pPr>
        <w:pStyle w:val="Default"/>
        <w:jc w:val="center"/>
        <w:rPr>
          <w:b/>
          <w:bCs/>
          <w:color w:val="auto"/>
          <w:sz w:val="22"/>
          <w:szCs w:val="22"/>
          <w:lang w:val="sr-Cyrl-CS"/>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____________</w:t>
      </w:r>
      <w:r w:rsidR="009D6B6D" w:rsidRPr="00986D71">
        <w:rPr>
          <w:sz w:val="22"/>
          <w:szCs w:val="22"/>
        </w:rPr>
        <w:t>_______динара без ПДВ-а</w:t>
      </w:r>
      <w:r w:rsidR="005D3F4D" w:rsidRPr="00986D71">
        <w:rPr>
          <w:sz w:val="22"/>
          <w:szCs w:val="22"/>
        </w:rPr>
        <w:t>, односно највише до износа</w:t>
      </w:r>
      <w:r w:rsidR="005D3F4D" w:rsidRPr="00986D71">
        <w:rPr>
          <w:rFonts w:eastAsia="Arial Unicode MS"/>
          <w:bCs/>
          <w:kern w:val="2"/>
          <w:sz w:val="22"/>
          <w:szCs w:val="22"/>
          <w:lang w:eastAsia="ar-SA"/>
        </w:rPr>
        <w:t xml:space="preserve"> </w:t>
      </w:r>
      <w:r w:rsidR="008A64FD">
        <w:rPr>
          <w:rFonts w:eastAsia="Arial Unicode MS"/>
          <w:bCs/>
          <w:kern w:val="2"/>
          <w:sz w:val="22"/>
          <w:szCs w:val="22"/>
          <w:lang w:eastAsia="ar-SA"/>
        </w:rPr>
        <w:t xml:space="preserve">процењене вредности предметне набавке у износу од  _________________, предвиђених </w:t>
      </w:r>
      <w:r w:rsidR="005D3F4D" w:rsidRPr="00986D71">
        <w:rPr>
          <w:rFonts w:eastAsia="Arial Unicode MS"/>
          <w:bCs/>
          <w:kern w:val="2"/>
          <w:sz w:val="22"/>
          <w:szCs w:val="22"/>
          <w:lang w:eastAsia="ar-SA"/>
        </w:rPr>
        <w:t>Одлуком о буџету општине До</w:t>
      </w:r>
      <w:r w:rsidR="009948BF">
        <w:rPr>
          <w:rFonts w:eastAsia="Arial Unicode MS"/>
          <w:bCs/>
          <w:kern w:val="2"/>
          <w:sz w:val="22"/>
          <w:szCs w:val="22"/>
          <w:lang w:eastAsia="ar-SA"/>
        </w:rPr>
        <w:t>љевац за 2018</w:t>
      </w:r>
      <w:r w:rsidR="005D3F4D" w:rsidRPr="00986D71">
        <w:rPr>
          <w:rFonts w:eastAsia="Arial Unicode MS"/>
          <w:bCs/>
          <w:kern w:val="2"/>
          <w:sz w:val="22"/>
          <w:szCs w:val="22"/>
          <w:lang w:eastAsia="ar-SA"/>
        </w:rPr>
        <w:t>.годину. За део реализациј</w:t>
      </w:r>
      <w:r w:rsidR="0090790B">
        <w:rPr>
          <w:rFonts w:eastAsia="Arial Unicode MS"/>
          <w:bCs/>
          <w:kern w:val="2"/>
          <w:sz w:val="22"/>
          <w:szCs w:val="22"/>
          <w:lang w:eastAsia="ar-SA"/>
        </w:rPr>
        <w:t>е уговора који се односи на 2019</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CF1D58">
        <w:rPr>
          <w:rFonts w:eastAsia="Arial Unicode MS"/>
          <w:bCs/>
          <w:kern w:val="2"/>
          <w:sz w:val="22"/>
          <w:szCs w:val="22"/>
          <w:lang w:eastAsia="ar-SA"/>
        </w:rPr>
        <w:t>о буџету о</w:t>
      </w:r>
      <w:r w:rsidR="0090790B">
        <w:rPr>
          <w:rFonts w:eastAsia="Arial Unicode MS"/>
          <w:bCs/>
          <w:kern w:val="2"/>
          <w:sz w:val="22"/>
          <w:szCs w:val="22"/>
          <w:lang w:eastAsia="ar-SA"/>
        </w:rPr>
        <w:t>пштине Дољевац за 2019</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940147">
        <w:rPr>
          <w:color w:val="auto"/>
          <w:sz w:val="22"/>
          <w:szCs w:val="22"/>
          <w:lang w:val="sr-Cyrl-CS"/>
        </w:rPr>
        <w:t xml:space="preserve"> за 2018</w:t>
      </w:r>
      <w:r w:rsidRPr="00986D71">
        <w:rPr>
          <w:color w:val="auto"/>
          <w:sz w:val="22"/>
          <w:szCs w:val="22"/>
          <w:lang w:val="sr-Cyrl-CS"/>
        </w:rPr>
        <w:t>.годину и в</w:t>
      </w:r>
      <w:r w:rsidR="00940147">
        <w:rPr>
          <w:color w:val="auto"/>
          <w:sz w:val="22"/>
          <w:szCs w:val="22"/>
          <w:lang w:val="sr-Cyrl-CS"/>
        </w:rPr>
        <w:t>ажи до закључења уговора за 2019</w:t>
      </w:r>
      <w:r w:rsidRPr="00986D71">
        <w:rPr>
          <w:color w:val="auto"/>
          <w:sz w:val="22"/>
          <w:szCs w:val="22"/>
          <w:lang w:val="sr-Cyrl-CS"/>
        </w:rPr>
        <w:t>.годину.</w:t>
      </w:r>
    </w:p>
    <w:p w:rsidR="005D4040" w:rsidRPr="00986D71" w:rsidRDefault="005D4040" w:rsidP="005D4040">
      <w:pPr>
        <w:kinsoku w:val="0"/>
        <w:overflowPunct w:val="0"/>
        <w:spacing w:before="1" w:line="240" w:lineRule="exact"/>
        <w:rPr>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Рок</w:t>
      </w:r>
      <w:r w:rsidR="006F3FF8" w:rsidRPr="00986D71">
        <w:rPr>
          <w:sz w:val="22"/>
          <w:szCs w:val="22"/>
        </w:rPr>
        <w:t xml:space="preserve"> </w:t>
      </w:r>
      <w:r w:rsidRPr="00986D71">
        <w:rPr>
          <w:sz w:val="22"/>
          <w:szCs w:val="22"/>
        </w:rPr>
        <w:t xml:space="preserve">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w:t>
      </w:r>
      <w:r w:rsidR="006F3FF8" w:rsidRPr="00986D71">
        <w:rPr>
          <w:sz w:val="22"/>
          <w:szCs w:val="22"/>
        </w:rPr>
        <w:t xml:space="preserve"> </w:t>
      </w:r>
      <w:r w:rsidRPr="00986D71">
        <w:rPr>
          <w:sz w:val="22"/>
          <w:szCs w:val="22"/>
        </w:rPr>
        <w:t>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r w:rsidRPr="00986D71">
        <w:rPr>
          <w:spacing w:val="-2"/>
          <w:sz w:val="22"/>
          <w:szCs w:val="22"/>
        </w:rPr>
        <w:t>ч</w:t>
      </w:r>
      <w:r w:rsidRPr="00986D71">
        <w:rPr>
          <w:sz w:val="22"/>
          <w:szCs w:val="22"/>
        </w:rPr>
        <w:t xml:space="preserve">аса,од </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w:t>
      </w:r>
      <w:r w:rsidR="006F3FF8" w:rsidRPr="00986D71">
        <w:rPr>
          <w:sz w:val="22"/>
          <w:szCs w:val="22"/>
        </w:rPr>
        <w:t xml:space="preserve"> </w:t>
      </w:r>
      <w:r w:rsidRPr="00986D71">
        <w:rPr>
          <w:sz w:val="22"/>
          <w:szCs w:val="22"/>
        </w:rPr>
        <w:t>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rPr>
        <w:t>уговорене вредности</w:t>
      </w:r>
      <w:r w:rsidRPr="00986D71">
        <w:rPr>
          <w:rFonts w:eastAsia="TimesNewRomanPSMT"/>
          <w:bCs/>
          <w:iCs/>
          <w:sz w:val="22"/>
          <w:szCs w:val="22"/>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rPr>
        <w:t>Корисник</w:t>
      </w:r>
      <w:r w:rsidR="005D4040" w:rsidRPr="00986D71">
        <w:rPr>
          <w:rFonts w:eastAsia="TimesNewRomanPSMT"/>
          <w:bCs/>
          <w:iCs/>
          <w:sz w:val="22"/>
          <w:szCs w:val="22"/>
        </w:rPr>
        <w:t xml:space="preserve"> услуге ће уновчити меницу</w:t>
      </w:r>
      <w:r w:rsidR="006F3FF8"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8B6A30" w:rsidRPr="00986D71">
        <w:rPr>
          <w:rFonts w:eastAsia="TimesNewRomanPSMT"/>
          <w:bCs/>
          <w:iCs/>
          <w:sz w:val="22"/>
          <w:szCs w:val="22"/>
        </w:rPr>
        <w:t xml:space="preserve"> </w:t>
      </w:r>
      <w:r w:rsidRPr="00986D71">
        <w:rPr>
          <w:rFonts w:eastAsia="TimesNewRomanPSMT"/>
          <w:bCs/>
          <w:iCs/>
          <w:sz w:val="22"/>
          <w:szCs w:val="22"/>
        </w:rPr>
        <w:t>у предвиђеном року, Уговор ће се раскинути.</w:t>
      </w:r>
    </w:p>
    <w:p w:rsidR="005D4040" w:rsidRPr="00F26375" w:rsidRDefault="005D4040" w:rsidP="005D4040">
      <w:pPr>
        <w:pStyle w:val="Default"/>
        <w:jc w:val="center"/>
        <w:rPr>
          <w:b/>
          <w:bCs/>
          <w:color w:val="FF0000"/>
          <w:sz w:val="22"/>
          <w:szCs w:val="22"/>
        </w:rPr>
      </w:pPr>
    </w:p>
    <w:p w:rsidR="00C67AB8" w:rsidRDefault="00C67AB8" w:rsidP="005D4040">
      <w:pPr>
        <w:pStyle w:val="Default"/>
        <w:jc w:val="center"/>
        <w:rPr>
          <w:b/>
          <w:bCs/>
          <w:sz w:val="22"/>
          <w:szCs w:val="22"/>
          <w:lang w:val="sr-Cyrl-CS"/>
        </w:rPr>
      </w:pPr>
    </w:p>
    <w:p w:rsidR="00C67AB8" w:rsidRDefault="00C67AB8" w:rsidP="005D4040">
      <w:pPr>
        <w:pStyle w:val="Default"/>
        <w:jc w:val="center"/>
        <w:rPr>
          <w:b/>
          <w:bCs/>
          <w:sz w:val="22"/>
          <w:szCs w:val="22"/>
          <w:lang w:val="sr-Cyrl-CS"/>
        </w:rPr>
      </w:pPr>
    </w:p>
    <w:p w:rsidR="00C67AB8" w:rsidRDefault="00C67AB8" w:rsidP="005D4040">
      <w:pPr>
        <w:pStyle w:val="Default"/>
        <w:jc w:val="center"/>
        <w:rPr>
          <w:b/>
          <w:bCs/>
          <w:sz w:val="22"/>
          <w:szCs w:val="22"/>
          <w:lang w:val="sr-Cyrl-CS"/>
        </w:rPr>
      </w:pPr>
    </w:p>
    <w:p w:rsidR="00C67AB8" w:rsidRDefault="00C67AB8" w:rsidP="005D4040">
      <w:pPr>
        <w:pStyle w:val="Default"/>
        <w:jc w:val="center"/>
        <w:rPr>
          <w:b/>
          <w:bCs/>
          <w:sz w:val="22"/>
          <w:szCs w:val="22"/>
          <w:lang w:val="sr-Cyrl-CS"/>
        </w:rPr>
      </w:pPr>
    </w:p>
    <w:p w:rsidR="005D4040" w:rsidRDefault="005D4040" w:rsidP="005D4040">
      <w:pPr>
        <w:pStyle w:val="Default"/>
        <w:jc w:val="center"/>
        <w:rPr>
          <w:b/>
          <w:bCs/>
          <w:sz w:val="22"/>
          <w:szCs w:val="22"/>
        </w:rPr>
      </w:pPr>
      <w:r w:rsidRPr="0013119B">
        <w:rPr>
          <w:b/>
          <w:bCs/>
          <w:sz w:val="22"/>
          <w:szCs w:val="22"/>
        </w:rPr>
        <w:t>Члан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w:t>
      </w:r>
      <w:r w:rsidR="00064E01" w:rsidRPr="0013119B">
        <w:rPr>
          <w:sz w:val="22"/>
          <w:szCs w:val="22"/>
        </w:rPr>
        <w:t>Г</w:t>
      </w:r>
      <w:r w:rsidRPr="0013119B">
        <w:rPr>
          <w:sz w:val="22"/>
          <w:szCs w:val="22"/>
        </w:rPr>
        <w:t>ласник РС» број 44/10</w:t>
      </w:r>
      <w:r w:rsidR="0021730F">
        <w:rPr>
          <w:sz w:val="22"/>
          <w:szCs w:val="22"/>
          <w:lang w:val="sr-Cyrl-CS"/>
        </w:rPr>
        <w:t>,60/13 и 62/14</w:t>
      </w:r>
      <w:r w:rsidRPr="0013119B">
        <w:rPr>
          <w:sz w:val="22"/>
          <w:szCs w:val="22"/>
        </w:rPr>
        <w:t xml:space="preserve"> ), а који се између осталог, односе и на тајност електронских комуникација.</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r w:rsidRPr="0013119B">
        <w:rPr>
          <w:b/>
          <w:bCs/>
          <w:sz w:val="22"/>
          <w:szCs w:val="22"/>
        </w:rPr>
        <w:t>Члан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r w:rsidRPr="0013119B">
        <w:rPr>
          <w:b/>
          <w:bCs/>
          <w:sz w:val="22"/>
          <w:szCs w:val="22"/>
        </w:rPr>
        <w:t>Члан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r w:rsidRPr="0013119B">
        <w:rPr>
          <w:b/>
          <w:bCs/>
          <w:sz w:val="22"/>
          <w:szCs w:val="22"/>
        </w:rPr>
        <w:t>Члан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w:t>
      </w:r>
      <w:r w:rsidR="006F3FF8">
        <w:rPr>
          <w:sz w:val="22"/>
          <w:szCs w:val="22"/>
        </w:rPr>
        <w:t xml:space="preserve"> </w:t>
      </w:r>
      <w:r w:rsidRPr="0013119B">
        <w:rPr>
          <w:sz w:val="22"/>
          <w:szCs w:val="22"/>
        </w:rPr>
        <w:t>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r w:rsidRPr="0013119B">
        <w:rPr>
          <w:b/>
          <w:bCs/>
          <w:sz w:val="22"/>
          <w:szCs w:val="22"/>
        </w:rPr>
        <w:t>Члан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r w:rsidRPr="0013119B">
        <w:rPr>
          <w:rFonts w:ascii="Times New Roman" w:hAnsi="Times New Roman"/>
          <w:b/>
          <w:i/>
        </w:rPr>
        <w:t>Напомене:</w:t>
      </w:r>
    </w:p>
    <w:p w:rsidR="005D4040" w:rsidRPr="0013119B" w:rsidRDefault="005D4040" w:rsidP="005D4040">
      <w:pPr>
        <w:pStyle w:val="NoSpacing"/>
        <w:jc w:val="both"/>
        <w:rPr>
          <w:rFonts w:ascii="Times New Roman" w:hAnsi="Times New Roman"/>
          <w:i/>
        </w:rPr>
      </w:pPr>
      <w:r w:rsidRPr="0013119B">
        <w:rPr>
          <w:rFonts w:ascii="Times New Roman" w:hAnsi="Times New Roman"/>
          <w:i/>
        </w:rPr>
        <w:t>Овај модел уговора представља садржину уговора који ће бити закључен са изабраним понуђачем.</w:t>
      </w:r>
    </w:p>
    <w:p w:rsidR="005D4040" w:rsidRPr="0013119B" w:rsidRDefault="005D4040" w:rsidP="005D4040">
      <w:pPr>
        <w:spacing w:line="240" w:lineRule="auto"/>
        <w:jc w:val="both"/>
        <w:rPr>
          <w:b/>
          <w:color w:val="A6A6A6"/>
          <w:sz w:val="22"/>
          <w:szCs w:val="22"/>
          <w:lang w:val="en-US"/>
        </w:rPr>
      </w:pPr>
      <w:r w:rsidRPr="0013119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260135" w:rsidRDefault="00260135" w:rsidP="000728C4">
      <w:pPr>
        <w:spacing w:line="240" w:lineRule="auto"/>
        <w:rPr>
          <w:b/>
          <w:bCs/>
          <w:iCs/>
          <w:sz w:val="24"/>
          <w:szCs w:val="24"/>
        </w:rPr>
      </w:pPr>
    </w:p>
    <w:p w:rsidR="007B162D" w:rsidRPr="00C67AB8" w:rsidRDefault="007B162D" w:rsidP="000728C4">
      <w:pPr>
        <w:spacing w:line="240" w:lineRule="auto"/>
        <w:rPr>
          <w:b/>
          <w:bCs/>
          <w:iCs/>
          <w:sz w:val="24"/>
          <w:szCs w:val="24"/>
          <w:lang w:val="en-US"/>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BC49ED" w:rsidRPr="008B6A30" w:rsidRDefault="00BC49ED" w:rsidP="007B162D">
      <w:pPr>
        <w:jc w:val="both"/>
        <w:rPr>
          <w:rFonts w:eastAsia="Calibri"/>
          <w:bCs/>
          <w:i/>
          <w:iCs/>
          <w:sz w:val="24"/>
          <w:szCs w:val="24"/>
        </w:rPr>
      </w:pPr>
    </w:p>
    <w:p w:rsidR="007B162D" w:rsidRPr="0097514B" w:rsidRDefault="007B162D" w:rsidP="0097514B">
      <w:pPr>
        <w:pStyle w:val="ListParagraph"/>
        <w:numPr>
          <w:ilvl w:val="0"/>
          <w:numId w:val="38"/>
        </w:numPr>
        <w:jc w:val="both"/>
        <w:rPr>
          <w:rFonts w:ascii="Times New Roman" w:hAnsi="Times New Roman"/>
          <w:b/>
          <w:bCs/>
          <w:iCs/>
        </w:rPr>
      </w:pPr>
      <w:r w:rsidRPr="0097514B">
        <w:rPr>
          <w:rFonts w:ascii="Times New Roman" w:hAnsi="Times New Roman"/>
          <w:b/>
          <w:bCs/>
          <w:iCs/>
        </w:rPr>
        <w:t>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97514B" w:rsidRDefault="007B162D" w:rsidP="0097514B">
      <w:pPr>
        <w:pStyle w:val="ListParagraph"/>
        <w:numPr>
          <w:ilvl w:val="0"/>
          <w:numId w:val="38"/>
        </w:numPr>
        <w:jc w:val="both"/>
        <w:rPr>
          <w:rFonts w:ascii="Times New Roman" w:eastAsia="TimesNewRomanPSMT" w:hAnsi="Times New Roman"/>
          <w:bCs/>
        </w:rPr>
      </w:pPr>
      <w:r w:rsidRPr="0097514B">
        <w:rPr>
          <w:rFonts w:ascii="Times New Roman" w:hAnsi="Times New Roman"/>
          <w:b/>
          <w:bCs/>
          <w:iCs/>
        </w:rPr>
        <w:t xml:space="preserve">НАЧИН </w:t>
      </w:r>
      <w:r w:rsidR="005D4040" w:rsidRPr="0097514B">
        <w:rPr>
          <w:rFonts w:ascii="Times New Roman" w:hAnsi="Times New Roman"/>
          <w:b/>
          <w:bCs/>
          <w:iCs/>
        </w:rPr>
        <w:t>ПОДНОШЕЊА ПОНУДЕ</w:t>
      </w:r>
    </w:p>
    <w:p w:rsidR="007B162D" w:rsidRDefault="007B162D" w:rsidP="007B162D">
      <w:pPr>
        <w:jc w:val="both"/>
        <w:rPr>
          <w:rFonts w:eastAsia="TimesNewRomanPSMT"/>
          <w:bCs/>
          <w:sz w:val="22"/>
          <w:szCs w:val="22"/>
        </w:rPr>
      </w:pPr>
    </w:p>
    <w:p w:rsidR="007B162D" w:rsidRDefault="007B162D" w:rsidP="008E6828">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8E6828">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0008D" w:rsidP="007B162D">
      <w:pPr>
        <w:spacing w:after="120" w:line="240" w:lineRule="auto"/>
        <w:jc w:val="both"/>
        <w:rPr>
          <w:sz w:val="22"/>
          <w:szCs w:val="22"/>
        </w:rPr>
      </w:pPr>
      <w:r>
        <w:rPr>
          <w:rFonts w:eastAsia="TimesNewRomanPSMT"/>
          <w:bCs/>
          <w:sz w:val="22"/>
          <w:szCs w:val="22"/>
        </w:rPr>
        <w:t>Понуду доставити на адресу: О</w:t>
      </w:r>
      <w:r w:rsidR="007B162D">
        <w:rPr>
          <w:rFonts w:eastAsia="TimesNewRomanPSMT"/>
          <w:bCs/>
          <w:sz w:val="22"/>
          <w:szCs w:val="22"/>
        </w:rPr>
        <w:t>пштин</w:t>
      </w:r>
      <w:r w:rsidR="00FF32B9">
        <w:rPr>
          <w:rFonts w:eastAsia="TimesNewRomanPSMT"/>
          <w:bCs/>
          <w:sz w:val="22"/>
          <w:szCs w:val="22"/>
        </w:rPr>
        <w:t>ск</w:t>
      </w:r>
      <w:r w:rsidR="007B162D">
        <w:rPr>
          <w:rFonts w:eastAsia="TimesNewRomanPSMT"/>
          <w:bCs/>
          <w:sz w:val="22"/>
          <w:szCs w:val="22"/>
        </w:rPr>
        <w:t>а</w:t>
      </w:r>
      <w:r w:rsidR="00FF32B9">
        <w:rPr>
          <w:rFonts w:eastAsia="TimesNewRomanPSMT"/>
          <w:bCs/>
          <w:sz w:val="22"/>
          <w:szCs w:val="22"/>
        </w:rPr>
        <w:t xml:space="preserve"> управа општине</w:t>
      </w:r>
      <w:r w:rsidR="007B162D">
        <w:rPr>
          <w:rFonts w:eastAsia="TimesNewRomanPSMT"/>
          <w:bCs/>
          <w:sz w:val="22"/>
          <w:szCs w:val="22"/>
        </w:rPr>
        <w:t xml:space="preserve"> Дољевац, ул. Николе Тесле број 121, 18410 Дољевацса назнаком: </w:t>
      </w:r>
      <w:r w:rsidR="007B162D">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w:t>
      </w:r>
      <w:r w:rsidR="008159B8">
        <w:rPr>
          <w:sz w:val="22"/>
          <w:szCs w:val="22"/>
        </w:rPr>
        <w:t>услуге телекомуникација,</w:t>
      </w:r>
      <w:r w:rsidR="008E6828">
        <w:rPr>
          <w:sz w:val="22"/>
          <w:szCs w:val="22"/>
        </w:rPr>
        <w:t xml:space="preserve">услуге </w:t>
      </w:r>
      <w:r w:rsidR="00303475">
        <w:rPr>
          <w:sz w:val="22"/>
          <w:szCs w:val="22"/>
        </w:rPr>
        <w:t>фиксне телефоније</w:t>
      </w:r>
      <w:r w:rsidR="008159B8">
        <w:rPr>
          <w:sz w:val="22"/>
          <w:szCs w:val="22"/>
        </w:rPr>
        <w:t xml:space="preserve"> </w:t>
      </w:r>
      <w:r w:rsidR="00064E01">
        <w:rPr>
          <w:rFonts w:eastAsia="TimesNewRomanPS-BoldMT"/>
          <w:b/>
          <w:bCs/>
          <w:sz w:val="22"/>
          <w:szCs w:val="22"/>
        </w:rPr>
        <w:t>–</w:t>
      </w:r>
      <w:r w:rsidR="007B162D">
        <w:rPr>
          <w:rFonts w:eastAsia="TimesNewRomanPS-BoldMT"/>
          <w:b/>
          <w:bCs/>
          <w:sz w:val="22"/>
          <w:szCs w:val="22"/>
        </w:rPr>
        <w:t xml:space="preserve"> НЕ ОТВАРАТИ”.</w:t>
      </w:r>
      <w:r w:rsidR="007B162D">
        <w:rPr>
          <w:sz w:val="22"/>
          <w:szCs w:val="22"/>
        </w:rPr>
        <w:t xml:space="preserve">Понуда се сматра благовременом уколико је примљена од стране наручиоца до </w:t>
      </w:r>
      <w:r w:rsidR="009A72EA">
        <w:rPr>
          <w:b/>
          <w:color w:val="FF0000"/>
          <w:sz w:val="22"/>
          <w:szCs w:val="22"/>
        </w:rPr>
        <w:t>03</w:t>
      </w:r>
      <w:r w:rsidR="00EF4645">
        <w:rPr>
          <w:b/>
          <w:color w:val="FF0000"/>
          <w:sz w:val="22"/>
          <w:szCs w:val="22"/>
        </w:rPr>
        <w:t>.0</w:t>
      </w:r>
      <w:r w:rsidR="009A72EA">
        <w:rPr>
          <w:b/>
          <w:color w:val="FF0000"/>
          <w:sz w:val="22"/>
          <w:szCs w:val="22"/>
        </w:rPr>
        <w:t>8</w:t>
      </w:r>
      <w:r w:rsidR="007B162D" w:rsidRPr="00436FDC">
        <w:rPr>
          <w:b/>
          <w:color w:val="FF0000"/>
          <w:sz w:val="22"/>
          <w:szCs w:val="22"/>
        </w:rPr>
        <w:t>.201</w:t>
      </w:r>
      <w:r w:rsidR="00231D85">
        <w:rPr>
          <w:b/>
          <w:color w:val="FF0000"/>
          <w:sz w:val="22"/>
          <w:szCs w:val="22"/>
        </w:rPr>
        <w:t>8</w:t>
      </w:r>
      <w:r w:rsidR="007B162D" w:rsidRPr="00436FDC">
        <w:rPr>
          <w:b/>
          <w:color w:val="FF0000"/>
          <w:sz w:val="22"/>
          <w:szCs w:val="22"/>
        </w:rPr>
        <w:t xml:space="preserve">.године до </w:t>
      </w:r>
      <w:r w:rsidR="00FF32B9" w:rsidRPr="00436FDC">
        <w:rPr>
          <w:b/>
          <w:color w:val="FF0000"/>
          <w:sz w:val="22"/>
          <w:szCs w:val="22"/>
        </w:rPr>
        <w:t>15</w:t>
      </w:r>
      <w:r w:rsidR="007B162D" w:rsidRPr="00436FDC">
        <w:rPr>
          <w:b/>
          <w:color w:val="FF0000"/>
          <w:sz w:val="22"/>
          <w:szCs w:val="22"/>
        </w:rPr>
        <w:t>,00  часова</w:t>
      </w:r>
      <w:r w:rsidR="007B162D">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w:t>
      </w:r>
      <w:r w:rsidR="00064E01" w:rsidRPr="008B6A30">
        <w:rPr>
          <w:sz w:val="22"/>
          <w:szCs w:val="22"/>
        </w:rPr>
        <w:t>Д</w:t>
      </w:r>
      <w:r w:rsidRPr="008B6A30">
        <w:rPr>
          <w:sz w:val="22"/>
          <w:szCs w:val="22"/>
        </w:rPr>
        <w:t xml:space="preserve">ана </w:t>
      </w:r>
      <w:r w:rsidR="009A72EA">
        <w:rPr>
          <w:b/>
          <w:color w:val="FF0000"/>
          <w:sz w:val="22"/>
          <w:szCs w:val="22"/>
        </w:rPr>
        <w:t>03</w:t>
      </w:r>
      <w:r w:rsidR="005F6D31">
        <w:rPr>
          <w:b/>
          <w:color w:val="FF0000"/>
          <w:sz w:val="22"/>
          <w:szCs w:val="22"/>
        </w:rPr>
        <w:t>.0</w:t>
      </w:r>
      <w:r w:rsidR="009A72EA">
        <w:rPr>
          <w:b/>
          <w:color w:val="FF0000"/>
          <w:sz w:val="22"/>
          <w:szCs w:val="22"/>
        </w:rPr>
        <w:t>8</w:t>
      </w:r>
      <w:r w:rsidR="00FA4F6A" w:rsidRPr="00986D71">
        <w:rPr>
          <w:b/>
          <w:color w:val="FF0000"/>
          <w:sz w:val="22"/>
          <w:szCs w:val="22"/>
        </w:rPr>
        <w:t>.</w:t>
      </w:r>
      <w:r w:rsidR="00231D85">
        <w:rPr>
          <w:b/>
          <w:color w:val="FF0000"/>
          <w:sz w:val="22"/>
          <w:szCs w:val="22"/>
        </w:rPr>
        <w:t>2018</w:t>
      </w:r>
      <w:r w:rsidRPr="00986D71">
        <w:rPr>
          <w:b/>
          <w:color w:val="FF0000"/>
          <w:sz w:val="22"/>
          <w:szCs w:val="22"/>
        </w:rPr>
        <w:t>. године, у</w:t>
      </w:r>
      <w:r w:rsidRPr="008B6A30">
        <w:rPr>
          <w:color w:val="FF0000"/>
          <w:sz w:val="22"/>
          <w:szCs w:val="22"/>
        </w:rPr>
        <w:t xml:space="preserve"> </w:t>
      </w:r>
      <w:r w:rsidR="0005701A">
        <w:rPr>
          <w:b/>
          <w:color w:val="FF0000"/>
          <w:sz w:val="22"/>
          <w:szCs w:val="22"/>
        </w:rPr>
        <w:t>15,15</w:t>
      </w:r>
      <w:r w:rsidRPr="00986D71">
        <w:rPr>
          <w:b/>
          <w:color w:val="FF0000"/>
          <w:sz w:val="22"/>
          <w:szCs w:val="22"/>
        </w:rPr>
        <w:t xml:space="preserve">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9095"/>
      </w:tblGrid>
      <w:tr w:rsidR="008B6A30" w:rsidRPr="008B6A30" w:rsidTr="00F06563">
        <w:trPr>
          <w:jc w:val="center"/>
        </w:trPr>
        <w:tc>
          <w:tcPr>
            <w:tcW w:w="427" w:type="pct"/>
            <w:shd w:val="clear" w:color="auto" w:fill="D9D9D9"/>
            <w:vAlign w:val="center"/>
          </w:tcPr>
          <w:p w:rsidR="008B6A30" w:rsidRPr="008B6A30" w:rsidRDefault="008B6A30" w:rsidP="00F26375">
            <w:pPr>
              <w:tabs>
                <w:tab w:val="left" w:pos="1170"/>
              </w:tabs>
              <w:rPr>
                <w:b/>
                <w:sz w:val="22"/>
                <w:szCs w:val="22"/>
              </w:rPr>
            </w:pPr>
            <w:r w:rsidRPr="008B6A30">
              <w:rPr>
                <w:b/>
                <w:sz w:val="22"/>
                <w:szCs w:val="22"/>
              </w:rPr>
              <w:t xml:space="preserve">Ред. </w:t>
            </w:r>
            <w:r w:rsidR="00064E01" w:rsidRPr="008B6A30">
              <w:rPr>
                <w:b/>
                <w:sz w:val="22"/>
                <w:szCs w:val="22"/>
              </w:rPr>
              <w:t>Б</w:t>
            </w:r>
            <w:r w:rsidRPr="008B6A30">
              <w:rPr>
                <w:b/>
                <w:sz w:val="22"/>
                <w:szCs w:val="22"/>
              </w:rPr>
              <w:t>р.</w:t>
            </w:r>
          </w:p>
        </w:tc>
        <w:tc>
          <w:tcPr>
            <w:tcW w:w="4573" w:type="pct"/>
            <w:shd w:val="clear" w:color="auto" w:fill="D9D9D9"/>
            <w:vAlign w:val="center"/>
          </w:tcPr>
          <w:p w:rsidR="008B6A30" w:rsidRPr="008B6A30" w:rsidRDefault="008B6A30" w:rsidP="00F26375">
            <w:pPr>
              <w:tabs>
                <w:tab w:val="left" w:pos="1170"/>
              </w:tabs>
              <w:rPr>
                <w:b/>
                <w:sz w:val="22"/>
                <w:szCs w:val="22"/>
              </w:rPr>
            </w:pPr>
            <w:r w:rsidRPr="008B6A30">
              <w:rPr>
                <w:b/>
                <w:sz w:val="22"/>
                <w:szCs w:val="22"/>
              </w:rPr>
              <w:t xml:space="preserve">НАЗИВ ДОКУМЕНТА </w:t>
            </w:r>
            <w:r w:rsidR="00064E01">
              <w:rPr>
                <w:b/>
                <w:sz w:val="22"/>
                <w:szCs w:val="22"/>
              </w:rPr>
              <w:t>–</w:t>
            </w:r>
            <w:r w:rsidRPr="008B6A30">
              <w:rPr>
                <w:b/>
                <w:sz w:val="22"/>
                <w:szCs w:val="22"/>
              </w:rPr>
              <w:t xml:space="preserve"> ОБРАСЦА</w:t>
            </w:r>
          </w:p>
        </w:tc>
      </w:tr>
      <w:tr w:rsidR="00064E01" w:rsidRPr="008B6A30" w:rsidTr="00F06563">
        <w:trPr>
          <w:jc w:val="center"/>
        </w:trPr>
        <w:tc>
          <w:tcPr>
            <w:tcW w:w="427" w:type="pct"/>
            <w:shd w:val="clear" w:color="auto" w:fill="D9D9D9"/>
            <w:vAlign w:val="center"/>
          </w:tcPr>
          <w:p w:rsidR="00064E01" w:rsidRPr="00064E01" w:rsidRDefault="00064E01" w:rsidP="00F26375">
            <w:pPr>
              <w:tabs>
                <w:tab w:val="left" w:pos="1170"/>
              </w:tabs>
              <w:rPr>
                <w:b/>
                <w:sz w:val="22"/>
                <w:szCs w:val="22"/>
                <w:lang w:val="sr-Cyrl-RS"/>
              </w:rPr>
            </w:pPr>
            <w:r>
              <w:rPr>
                <w:b/>
                <w:sz w:val="22"/>
                <w:szCs w:val="22"/>
                <w:lang w:val="sr-Cyrl-RS"/>
              </w:rPr>
              <w:t>1.</w:t>
            </w:r>
          </w:p>
        </w:tc>
        <w:tc>
          <w:tcPr>
            <w:tcW w:w="4573" w:type="pct"/>
            <w:shd w:val="clear" w:color="auto" w:fill="D9D9D9"/>
            <w:vAlign w:val="center"/>
          </w:tcPr>
          <w:p w:rsidR="00064E01" w:rsidRPr="00064E01" w:rsidRDefault="00064E01" w:rsidP="00064E01">
            <w:pPr>
              <w:tabs>
                <w:tab w:val="left" w:pos="1170"/>
              </w:tabs>
              <w:jc w:val="both"/>
              <w:rPr>
                <w:sz w:val="22"/>
                <w:szCs w:val="22"/>
                <w:lang w:val="sr-Cyrl-RS"/>
              </w:rPr>
            </w:pPr>
            <w:r w:rsidRPr="00064E01">
              <w:rPr>
                <w:sz w:val="22"/>
                <w:szCs w:val="22"/>
                <w:lang w:val="sr-Cyrl-RS"/>
              </w:rPr>
              <w:t>Образац техничке спецификације</w:t>
            </w:r>
          </w:p>
        </w:tc>
      </w:tr>
      <w:tr w:rsidR="008B6A30" w:rsidRPr="008B6A30" w:rsidTr="00F06563">
        <w:trPr>
          <w:jc w:val="center"/>
        </w:trPr>
        <w:tc>
          <w:tcPr>
            <w:tcW w:w="427" w:type="pct"/>
            <w:vAlign w:val="center"/>
          </w:tcPr>
          <w:p w:rsidR="008B6A30" w:rsidRPr="00294B95" w:rsidRDefault="00064E01" w:rsidP="00F26375">
            <w:pPr>
              <w:tabs>
                <w:tab w:val="left" w:pos="1170"/>
              </w:tabs>
              <w:rPr>
                <w:b/>
                <w:sz w:val="22"/>
                <w:szCs w:val="22"/>
              </w:rPr>
            </w:pPr>
            <w:r>
              <w:rPr>
                <w:b/>
                <w:sz w:val="22"/>
                <w:szCs w:val="22"/>
              </w:rPr>
              <w:t>2</w:t>
            </w:r>
            <w:r w:rsidR="008B6A30" w:rsidRPr="00294B95">
              <w:rPr>
                <w:b/>
                <w:sz w:val="22"/>
                <w:szCs w:val="22"/>
              </w:rPr>
              <w:t>.</w:t>
            </w:r>
          </w:p>
        </w:tc>
        <w:tc>
          <w:tcPr>
            <w:tcW w:w="4573" w:type="pct"/>
            <w:vAlign w:val="center"/>
          </w:tcPr>
          <w:p w:rsidR="008B6A30" w:rsidRPr="00294B95" w:rsidRDefault="000077FA" w:rsidP="000077FA">
            <w:pPr>
              <w:tabs>
                <w:tab w:val="left" w:pos="1170"/>
              </w:tabs>
              <w:jc w:val="both"/>
              <w:rPr>
                <w:b/>
                <w:sz w:val="22"/>
                <w:szCs w:val="22"/>
              </w:rPr>
            </w:pPr>
            <w:r w:rsidRPr="00294B95">
              <w:rPr>
                <w:sz w:val="22"/>
                <w:szCs w:val="22"/>
              </w:rPr>
              <w:t>Образац изјаве понуђача о испуњености обавезних услова за учешће у поступку јавне набавке из чл.75. ЗЈН</w:t>
            </w:r>
          </w:p>
        </w:tc>
      </w:tr>
      <w:tr w:rsidR="008B6A30" w:rsidRPr="008B6A30" w:rsidTr="00F06563">
        <w:trPr>
          <w:jc w:val="center"/>
        </w:trPr>
        <w:tc>
          <w:tcPr>
            <w:tcW w:w="427" w:type="pct"/>
            <w:vAlign w:val="center"/>
          </w:tcPr>
          <w:p w:rsidR="008B6A30" w:rsidRPr="00294B95" w:rsidRDefault="00064E01" w:rsidP="00F26375">
            <w:pPr>
              <w:tabs>
                <w:tab w:val="left" w:pos="1170"/>
              </w:tabs>
              <w:rPr>
                <w:b/>
                <w:sz w:val="22"/>
                <w:szCs w:val="22"/>
              </w:rPr>
            </w:pPr>
            <w:r>
              <w:rPr>
                <w:b/>
                <w:sz w:val="22"/>
                <w:szCs w:val="22"/>
              </w:rPr>
              <w:t>3</w:t>
            </w:r>
            <w:r w:rsidR="008B6A30" w:rsidRPr="00294B95">
              <w:rPr>
                <w:b/>
                <w:sz w:val="22"/>
                <w:szCs w:val="22"/>
              </w:rPr>
              <w:t>.</w:t>
            </w:r>
          </w:p>
        </w:tc>
        <w:tc>
          <w:tcPr>
            <w:tcW w:w="4573" w:type="pct"/>
            <w:vAlign w:val="center"/>
          </w:tcPr>
          <w:p w:rsidR="008B6A30" w:rsidRPr="00294B95" w:rsidRDefault="0079653B" w:rsidP="00F26375">
            <w:pPr>
              <w:tabs>
                <w:tab w:val="left" w:pos="1170"/>
              </w:tabs>
              <w:jc w:val="both"/>
              <w:rPr>
                <w:sz w:val="22"/>
                <w:szCs w:val="22"/>
              </w:rPr>
            </w:pPr>
            <w:r w:rsidRPr="00294B95">
              <w:rPr>
                <w:sz w:val="22"/>
                <w:szCs w:val="22"/>
              </w:rPr>
              <w:t>Образац Изјаве подизвођача о испуњавању услова из члана 75. Закона, у поступку јавне набавке мале вредности</w:t>
            </w:r>
          </w:p>
        </w:tc>
      </w:tr>
      <w:tr w:rsidR="008B6A30" w:rsidRPr="008B6A30" w:rsidTr="00F06563">
        <w:trPr>
          <w:jc w:val="center"/>
        </w:trPr>
        <w:tc>
          <w:tcPr>
            <w:tcW w:w="427" w:type="pct"/>
            <w:vAlign w:val="center"/>
          </w:tcPr>
          <w:p w:rsidR="008B6A30" w:rsidRPr="008B6A30" w:rsidRDefault="00064E01" w:rsidP="00F26375">
            <w:pPr>
              <w:tabs>
                <w:tab w:val="left" w:pos="1170"/>
              </w:tabs>
              <w:rPr>
                <w:b/>
                <w:sz w:val="22"/>
                <w:szCs w:val="22"/>
              </w:rPr>
            </w:pPr>
            <w:r>
              <w:rPr>
                <w:b/>
                <w:sz w:val="22"/>
                <w:szCs w:val="22"/>
              </w:rPr>
              <w:t>4</w:t>
            </w:r>
            <w:r w:rsidR="008B6A30" w:rsidRPr="008B6A30">
              <w:rPr>
                <w:b/>
                <w:sz w:val="22"/>
                <w:szCs w:val="22"/>
              </w:rPr>
              <w:t>.</w:t>
            </w:r>
          </w:p>
        </w:tc>
        <w:tc>
          <w:tcPr>
            <w:tcW w:w="4573" w:type="pct"/>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F06563">
        <w:trPr>
          <w:jc w:val="center"/>
        </w:trPr>
        <w:tc>
          <w:tcPr>
            <w:tcW w:w="427" w:type="pct"/>
            <w:vAlign w:val="center"/>
          </w:tcPr>
          <w:p w:rsidR="008B6A30" w:rsidRPr="008B6A30" w:rsidRDefault="00064E01" w:rsidP="00F26375">
            <w:pPr>
              <w:tabs>
                <w:tab w:val="left" w:pos="1170"/>
              </w:tabs>
              <w:rPr>
                <w:b/>
                <w:sz w:val="22"/>
                <w:szCs w:val="22"/>
              </w:rPr>
            </w:pPr>
            <w:r>
              <w:rPr>
                <w:b/>
                <w:sz w:val="22"/>
                <w:szCs w:val="22"/>
              </w:rPr>
              <w:t>5</w:t>
            </w:r>
            <w:r w:rsidR="008B6A30" w:rsidRPr="008B6A30">
              <w:rPr>
                <w:b/>
                <w:sz w:val="22"/>
                <w:szCs w:val="22"/>
              </w:rPr>
              <w:t>.</w:t>
            </w:r>
          </w:p>
        </w:tc>
        <w:tc>
          <w:tcPr>
            <w:tcW w:w="4573" w:type="pct"/>
            <w:vAlign w:val="center"/>
          </w:tcPr>
          <w:p w:rsidR="008B6A30" w:rsidRPr="008B6A30" w:rsidRDefault="008B6A30" w:rsidP="0079653B">
            <w:pPr>
              <w:tabs>
                <w:tab w:val="left" w:pos="1170"/>
              </w:tabs>
              <w:jc w:val="both"/>
              <w:rPr>
                <w:b/>
                <w:sz w:val="22"/>
                <w:szCs w:val="22"/>
              </w:rPr>
            </w:pPr>
            <w:r w:rsidRPr="008B6A30">
              <w:rPr>
                <w:sz w:val="22"/>
                <w:szCs w:val="22"/>
              </w:rPr>
              <w:t xml:space="preserve">Образац </w:t>
            </w:r>
            <w:r w:rsidR="0079653B">
              <w:rPr>
                <w:sz w:val="22"/>
                <w:szCs w:val="22"/>
              </w:rPr>
              <w:t>структуре цене</w:t>
            </w:r>
          </w:p>
        </w:tc>
      </w:tr>
      <w:tr w:rsidR="008B6A30" w:rsidRPr="008B6A30" w:rsidTr="00F06563">
        <w:trPr>
          <w:jc w:val="center"/>
        </w:trPr>
        <w:tc>
          <w:tcPr>
            <w:tcW w:w="427" w:type="pct"/>
            <w:vAlign w:val="center"/>
          </w:tcPr>
          <w:p w:rsidR="008B6A30" w:rsidRPr="008B6A30" w:rsidRDefault="00064E01" w:rsidP="00F26375">
            <w:pPr>
              <w:tabs>
                <w:tab w:val="left" w:pos="1170"/>
              </w:tabs>
              <w:rPr>
                <w:b/>
                <w:sz w:val="22"/>
                <w:szCs w:val="22"/>
              </w:rPr>
            </w:pPr>
            <w:r>
              <w:rPr>
                <w:b/>
                <w:sz w:val="22"/>
                <w:szCs w:val="22"/>
              </w:rPr>
              <w:t>6</w:t>
            </w:r>
            <w:r w:rsidR="008B6A30" w:rsidRPr="008B6A30">
              <w:rPr>
                <w:b/>
                <w:sz w:val="22"/>
                <w:szCs w:val="22"/>
              </w:rPr>
              <w:t>.</w:t>
            </w:r>
          </w:p>
        </w:tc>
        <w:tc>
          <w:tcPr>
            <w:tcW w:w="4573" w:type="pct"/>
            <w:vAlign w:val="center"/>
          </w:tcPr>
          <w:p w:rsidR="008B6A30" w:rsidRPr="008B6A30" w:rsidRDefault="0079653B"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8B6A30" w:rsidRPr="008B6A30" w:rsidTr="00F06563">
        <w:trPr>
          <w:jc w:val="center"/>
        </w:trPr>
        <w:tc>
          <w:tcPr>
            <w:tcW w:w="427" w:type="pct"/>
            <w:vAlign w:val="center"/>
          </w:tcPr>
          <w:p w:rsidR="008B6A30" w:rsidRPr="008B6A30" w:rsidRDefault="00064E01" w:rsidP="00F26375">
            <w:pPr>
              <w:tabs>
                <w:tab w:val="left" w:pos="1170"/>
              </w:tabs>
              <w:rPr>
                <w:b/>
                <w:sz w:val="22"/>
                <w:szCs w:val="22"/>
              </w:rPr>
            </w:pPr>
            <w:r>
              <w:rPr>
                <w:b/>
                <w:sz w:val="22"/>
                <w:szCs w:val="22"/>
              </w:rPr>
              <w:t>7</w:t>
            </w:r>
            <w:r w:rsidR="008B6A30" w:rsidRPr="008B6A30">
              <w:rPr>
                <w:b/>
                <w:sz w:val="22"/>
                <w:szCs w:val="22"/>
              </w:rPr>
              <w:t>.</w:t>
            </w:r>
          </w:p>
        </w:tc>
        <w:tc>
          <w:tcPr>
            <w:tcW w:w="4573" w:type="pct"/>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F06563">
        <w:trPr>
          <w:jc w:val="center"/>
        </w:trPr>
        <w:tc>
          <w:tcPr>
            <w:tcW w:w="427" w:type="pct"/>
            <w:vAlign w:val="center"/>
          </w:tcPr>
          <w:p w:rsidR="008B6A30" w:rsidRPr="008B6A30" w:rsidRDefault="00064E01" w:rsidP="00F26375">
            <w:pPr>
              <w:tabs>
                <w:tab w:val="left" w:pos="1170"/>
              </w:tabs>
              <w:rPr>
                <w:b/>
                <w:sz w:val="22"/>
                <w:szCs w:val="22"/>
              </w:rPr>
            </w:pPr>
            <w:r>
              <w:rPr>
                <w:b/>
                <w:sz w:val="22"/>
                <w:szCs w:val="22"/>
              </w:rPr>
              <w:t>8</w:t>
            </w:r>
            <w:r w:rsidR="008B6A30" w:rsidRPr="008B6A30">
              <w:rPr>
                <w:b/>
                <w:sz w:val="22"/>
                <w:szCs w:val="22"/>
              </w:rPr>
              <w:t>.</w:t>
            </w:r>
          </w:p>
        </w:tc>
        <w:tc>
          <w:tcPr>
            <w:tcW w:w="4573" w:type="pct"/>
            <w:vAlign w:val="center"/>
          </w:tcPr>
          <w:p w:rsidR="008B6A30" w:rsidRPr="008B6A30" w:rsidRDefault="008B6A30" w:rsidP="008F79FC">
            <w:pPr>
              <w:tabs>
                <w:tab w:val="left" w:pos="1170"/>
              </w:tabs>
              <w:jc w:val="both"/>
              <w:rPr>
                <w:sz w:val="22"/>
                <w:szCs w:val="22"/>
              </w:rPr>
            </w:pPr>
            <w:r w:rsidRPr="008B6A30">
              <w:rPr>
                <w:sz w:val="22"/>
                <w:szCs w:val="22"/>
              </w:rPr>
              <w:t xml:space="preserve"> Образац изјаве у складу са чл. 75. Закона</w:t>
            </w:r>
          </w:p>
        </w:tc>
      </w:tr>
      <w:tr w:rsidR="008B6A30" w:rsidRPr="008B6A30" w:rsidTr="00F06563">
        <w:trPr>
          <w:jc w:val="center"/>
        </w:trPr>
        <w:tc>
          <w:tcPr>
            <w:tcW w:w="427" w:type="pct"/>
            <w:vAlign w:val="center"/>
          </w:tcPr>
          <w:p w:rsidR="008B6A30" w:rsidRPr="008B6A30" w:rsidRDefault="00064E01" w:rsidP="00F26375">
            <w:pPr>
              <w:tabs>
                <w:tab w:val="left" w:pos="1170"/>
              </w:tabs>
              <w:rPr>
                <w:b/>
                <w:sz w:val="22"/>
                <w:szCs w:val="22"/>
              </w:rPr>
            </w:pPr>
            <w:r>
              <w:rPr>
                <w:b/>
                <w:sz w:val="22"/>
                <w:szCs w:val="22"/>
              </w:rPr>
              <w:t>9</w:t>
            </w:r>
            <w:r w:rsidR="008B6A30" w:rsidRPr="008B6A30">
              <w:rPr>
                <w:b/>
                <w:sz w:val="22"/>
                <w:szCs w:val="22"/>
              </w:rPr>
              <w:t>.</w:t>
            </w:r>
          </w:p>
        </w:tc>
        <w:tc>
          <w:tcPr>
            <w:tcW w:w="4573" w:type="pct"/>
            <w:vAlign w:val="center"/>
          </w:tcPr>
          <w:p w:rsidR="008B6A30" w:rsidRPr="008B6A30" w:rsidRDefault="008B6A30" w:rsidP="00F26375">
            <w:pPr>
              <w:tabs>
                <w:tab w:val="left" w:pos="1170"/>
              </w:tabs>
              <w:jc w:val="both"/>
              <w:rPr>
                <w:sz w:val="22"/>
                <w:szCs w:val="22"/>
              </w:rPr>
            </w:pPr>
            <w:r w:rsidRPr="008B6A30">
              <w:rPr>
                <w:sz w:val="22"/>
                <w:szCs w:val="22"/>
              </w:rPr>
              <w:t>Модел</w:t>
            </w:r>
            <w:r>
              <w:rPr>
                <w:sz w:val="22"/>
                <w:szCs w:val="22"/>
              </w:rPr>
              <w:t xml:space="preserve"> </w:t>
            </w:r>
            <w:r w:rsidRPr="008B6A30">
              <w:rPr>
                <w:sz w:val="22"/>
                <w:szCs w:val="22"/>
              </w:rPr>
              <w:t xml:space="preserve"> уговора</w:t>
            </w:r>
          </w:p>
        </w:tc>
      </w:tr>
      <w:tr w:rsidR="00990108" w:rsidRPr="008B6A30" w:rsidTr="00F06563">
        <w:trPr>
          <w:jc w:val="center"/>
        </w:trPr>
        <w:tc>
          <w:tcPr>
            <w:tcW w:w="427" w:type="pct"/>
            <w:vAlign w:val="center"/>
          </w:tcPr>
          <w:p w:rsidR="00990108" w:rsidRDefault="00064E01" w:rsidP="00F26375">
            <w:pPr>
              <w:tabs>
                <w:tab w:val="left" w:pos="1170"/>
              </w:tabs>
              <w:rPr>
                <w:b/>
                <w:sz w:val="22"/>
                <w:szCs w:val="22"/>
              </w:rPr>
            </w:pPr>
            <w:r>
              <w:rPr>
                <w:b/>
                <w:sz w:val="22"/>
                <w:szCs w:val="22"/>
              </w:rPr>
              <w:t>10</w:t>
            </w:r>
            <w:r w:rsidR="00990108">
              <w:rPr>
                <w:b/>
                <w:sz w:val="22"/>
                <w:szCs w:val="22"/>
              </w:rPr>
              <w:t>.</w:t>
            </w:r>
          </w:p>
        </w:tc>
        <w:tc>
          <w:tcPr>
            <w:tcW w:w="4573" w:type="pct"/>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r w:rsidR="000077FA" w:rsidRPr="00BB005F">
              <w:rPr>
                <w:rFonts w:eastAsia="TimesNewRomanPSMT"/>
                <w:bCs/>
                <w:sz w:val="22"/>
                <w:szCs w:val="22"/>
              </w:rPr>
              <w:t xml:space="preserve"> </w:t>
            </w:r>
            <w:r w:rsidR="00BE2CE6">
              <w:rPr>
                <w:rFonts w:eastAsia="TimesNewRomanPSMT"/>
                <w:bCs/>
                <w:sz w:val="22"/>
                <w:szCs w:val="22"/>
              </w:rPr>
              <w:t>(</w:t>
            </w:r>
            <w:r w:rsidR="000077FA" w:rsidRPr="00BB005F">
              <w:rPr>
                <w:rFonts w:eastAsia="TimesNewRomanPSMT"/>
                <w:bCs/>
                <w:sz w:val="22"/>
                <w:szCs w:val="22"/>
              </w:rPr>
              <w:t>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0077FA">
              <w:rPr>
                <w:rFonts w:eastAsia="TimesNewRomanPSMT"/>
                <w:bCs/>
                <w:sz w:val="22"/>
                <w:szCs w:val="22"/>
              </w:rPr>
              <w:t xml:space="preserve">, </w:t>
            </w:r>
            <w:r w:rsidR="000077FA" w:rsidRPr="00BB005F">
              <w:rPr>
                <w:rFonts w:eastAsia="TimesNewRomanPSMT"/>
                <w:bCs/>
                <w:sz w:val="22"/>
                <w:szCs w:val="22"/>
              </w:rPr>
              <w:t>коју доставља у виду неоверене копије</w:t>
            </w:r>
            <w:r w:rsidR="00BE2CE6">
              <w:rPr>
                <w:rFonts w:eastAsia="TimesNewRomanPSMT"/>
                <w:bCs/>
                <w:sz w:val="22"/>
                <w:szCs w:val="22"/>
              </w:rPr>
              <w:t>)</w:t>
            </w:r>
            <w:r w:rsidR="000077FA" w:rsidRPr="00BB005F">
              <w:rPr>
                <w:rFonts w:eastAsia="TimesNewRomanPSMT"/>
                <w:bCs/>
                <w:sz w:val="22"/>
                <w:szCs w:val="22"/>
              </w:rPr>
              <w:t>.</w:t>
            </w:r>
          </w:p>
        </w:tc>
      </w:tr>
    </w:tbl>
    <w:p w:rsidR="007B162D" w:rsidRDefault="007B162D" w:rsidP="007B162D">
      <w:pPr>
        <w:jc w:val="both"/>
        <w:rPr>
          <w:b/>
          <w:bCs/>
          <w:i/>
          <w:iCs/>
          <w:sz w:val="22"/>
          <w:szCs w:val="22"/>
        </w:rPr>
      </w:pPr>
    </w:p>
    <w:p w:rsidR="007B162D" w:rsidRDefault="007B162D" w:rsidP="007B162D">
      <w:pPr>
        <w:jc w:val="both"/>
        <w:rPr>
          <w:b/>
          <w:i/>
          <w:iCs/>
          <w:sz w:val="22"/>
          <w:szCs w:val="22"/>
        </w:rPr>
      </w:pPr>
    </w:p>
    <w:p w:rsidR="007B162D" w:rsidRPr="00BB005F" w:rsidRDefault="00B37988" w:rsidP="007B162D">
      <w:pPr>
        <w:jc w:val="both"/>
        <w:rPr>
          <w:bCs/>
          <w:iCs/>
          <w:sz w:val="22"/>
          <w:szCs w:val="22"/>
        </w:rPr>
      </w:pPr>
      <w:r>
        <w:rPr>
          <w:b/>
          <w:iCs/>
          <w:sz w:val="22"/>
          <w:szCs w:val="22"/>
        </w:rPr>
        <w:t>3</w:t>
      </w:r>
      <w:r w:rsidR="007B162D" w:rsidRPr="00BB005F">
        <w:rPr>
          <w:b/>
          <w:iCs/>
          <w:sz w:val="22"/>
          <w:szCs w:val="22"/>
        </w:rPr>
        <w:t>.</w:t>
      </w:r>
      <w:r w:rsidR="007B162D"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B37988" w:rsidP="00EF7AF0">
      <w:pPr>
        <w:jc w:val="both"/>
        <w:rPr>
          <w:sz w:val="22"/>
          <w:szCs w:val="22"/>
        </w:rPr>
      </w:pPr>
      <w:r>
        <w:rPr>
          <w:b/>
          <w:bCs/>
          <w:iCs/>
          <w:sz w:val="22"/>
          <w:szCs w:val="22"/>
        </w:rPr>
        <w:t>4</w:t>
      </w:r>
      <w:r w:rsidR="007B162D" w:rsidRPr="00BB005F">
        <w:rPr>
          <w:b/>
          <w:bCs/>
          <w:iCs/>
          <w:sz w:val="22"/>
          <w:szCs w:val="22"/>
        </w:rPr>
        <w:t xml:space="preserve">. </w:t>
      </w:r>
      <w:r w:rsidR="007B162D"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w:t>
      </w:r>
      <w:r w:rsidR="003D2D54">
        <w:rPr>
          <w:rFonts w:eastAsia="TimesNewRomanPSMT"/>
          <w:bCs/>
          <w:iCs/>
          <w:sz w:val="22"/>
          <w:szCs w:val="22"/>
        </w:rPr>
        <w:t>у: О</w:t>
      </w:r>
      <w:r>
        <w:rPr>
          <w:rFonts w:eastAsia="TimesNewRomanPSMT"/>
          <w:bCs/>
          <w:iCs/>
          <w:sz w:val="22"/>
          <w:szCs w:val="22"/>
        </w:rPr>
        <w:t>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sidR="001B6E90">
        <w:rPr>
          <w:rFonts w:eastAsia="TimesNewRomanPS-BoldMT"/>
          <w:b/>
          <w:bCs/>
          <w:sz w:val="22"/>
          <w:szCs w:val="22"/>
          <w:lang w:val="sr-Cyrl-RS"/>
        </w:rPr>
        <w:t xml:space="preserve"> </w:t>
      </w:r>
      <w:r>
        <w:rPr>
          <w:b/>
          <w:sz w:val="22"/>
          <w:szCs w:val="22"/>
        </w:rPr>
        <w:t xml:space="preserve">мале вредности </w:t>
      </w:r>
      <w:r w:rsidR="00FF32B9">
        <w:rPr>
          <w:sz w:val="22"/>
          <w:szCs w:val="22"/>
        </w:rPr>
        <w:t xml:space="preserve"> </w:t>
      </w:r>
      <w:r w:rsidR="008159B8">
        <w:rPr>
          <w:sz w:val="22"/>
          <w:szCs w:val="22"/>
        </w:rPr>
        <w:t>услуге телекомуникација,</w:t>
      </w:r>
      <w:r w:rsidR="008803CC">
        <w:rPr>
          <w:sz w:val="22"/>
          <w:szCs w:val="22"/>
        </w:rPr>
        <w:t xml:space="preserve">услуге </w:t>
      </w:r>
      <w:r w:rsidR="00303475">
        <w:rPr>
          <w:sz w:val="22"/>
          <w:szCs w:val="22"/>
        </w:rPr>
        <w:t>фиксне телефоније</w:t>
      </w:r>
      <w:r w:rsidR="00FF32B9">
        <w:rPr>
          <w:sz w:val="22"/>
          <w:szCs w:val="22"/>
        </w:rPr>
        <w:t>,</w:t>
      </w:r>
      <w:r>
        <w:rPr>
          <w:rFonts w:eastAsia="TimesNewRomanPS-BoldMT"/>
          <w:b/>
          <w:bCs/>
          <w:sz w:val="22"/>
          <w:szCs w:val="22"/>
        </w:rPr>
        <w:t>ЈН бр.</w:t>
      </w:r>
      <w:r w:rsidR="00BC3D4D">
        <w:rPr>
          <w:color w:val="000000"/>
          <w:sz w:val="22"/>
          <w:szCs w:val="22"/>
        </w:rPr>
        <w:t>404-2-54/2018-03</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sidR="003D2D54">
        <w:rPr>
          <w:rFonts w:eastAsia="TimesNewRomanPSMT"/>
          <w:bCs/>
          <w:iCs/>
          <w:sz w:val="22"/>
          <w:szCs w:val="22"/>
        </w:rPr>
        <w:t xml:space="preserve"> </w:t>
      </w:r>
      <w:r>
        <w:rPr>
          <w:rFonts w:eastAsia="TimesNewRomanPSMT"/>
          <w:bCs/>
          <w:iCs/>
          <w:sz w:val="22"/>
          <w:szCs w:val="22"/>
        </w:rPr>
        <w:t>„</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8159B8">
        <w:rPr>
          <w:sz w:val="22"/>
          <w:szCs w:val="22"/>
        </w:rPr>
        <w:t>услуге телекомуникација,</w:t>
      </w:r>
      <w:r w:rsidR="008803CC">
        <w:rPr>
          <w:sz w:val="22"/>
          <w:szCs w:val="22"/>
        </w:rPr>
        <w:t xml:space="preserve"> услуге </w:t>
      </w:r>
      <w:r w:rsidR="00303475">
        <w:rPr>
          <w:sz w:val="22"/>
          <w:szCs w:val="22"/>
        </w:rPr>
        <w:t>фиксне телефоније</w:t>
      </w:r>
      <w:r w:rsidR="008159B8">
        <w:rPr>
          <w:sz w:val="22"/>
          <w:szCs w:val="22"/>
        </w:rPr>
        <w:t xml:space="preserve">, </w:t>
      </w:r>
      <w:r>
        <w:rPr>
          <w:sz w:val="22"/>
          <w:szCs w:val="22"/>
        </w:rPr>
        <w:t>,</w:t>
      </w:r>
      <w:r>
        <w:rPr>
          <w:rFonts w:eastAsia="TimesNewRomanPS-BoldMT"/>
          <w:b/>
          <w:bCs/>
          <w:sz w:val="22"/>
          <w:szCs w:val="22"/>
        </w:rPr>
        <w:t>ЈН бр.</w:t>
      </w:r>
      <w:r w:rsidR="00BC3D4D">
        <w:rPr>
          <w:color w:val="000000"/>
          <w:sz w:val="22"/>
          <w:szCs w:val="22"/>
        </w:rPr>
        <w:t>404-2-54/2018-03</w:t>
      </w:r>
      <w:r w:rsidR="003D2D54">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w:t>
      </w:r>
      <w:r w:rsidR="008159B8">
        <w:rPr>
          <w:sz w:val="22"/>
          <w:szCs w:val="22"/>
        </w:rPr>
        <w:t>услуге телекомуникација,</w:t>
      </w:r>
      <w:r w:rsidR="006C13EE">
        <w:rPr>
          <w:sz w:val="22"/>
          <w:szCs w:val="22"/>
        </w:rPr>
        <w:t xml:space="preserve">услуге </w:t>
      </w:r>
      <w:r w:rsidR="00303475">
        <w:rPr>
          <w:sz w:val="22"/>
          <w:szCs w:val="22"/>
        </w:rPr>
        <w:t>фиксне телефоније</w:t>
      </w:r>
      <w:r w:rsidR="008159B8">
        <w:rPr>
          <w:sz w:val="22"/>
          <w:szCs w:val="22"/>
        </w:rPr>
        <w:t>,</w:t>
      </w:r>
      <w:r w:rsidR="003D2D54">
        <w:rPr>
          <w:sz w:val="22"/>
          <w:szCs w:val="22"/>
        </w:rPr>
        <w:t xml:space="preserve"> </w:t>
      </w:r>
      <w:r>
        <w:rPr>
          <w:sz w:val="22"/>
          <w:szCs w:val="22"/>
        </w:rPr>
        <w:t>,</w:t>
      </w:r>
      <w:r>
        <w:rPr>
          <w:rFonts w:eastAsia="TimesNewRomanPS-BoldMT"/>
          <w:b/>
          <w:bCs/>
          <w:sz w:val="22"/>
          <w:szCs w:val="22"/>
        </w:rPr>
        <w:t>ЈН бр.</w:t>
      </w:r>
      <w:r w:rsidR="00BC3D4D">
        <w:rPr>
          <w:color w:val="000000"/>
          <w:sz w:val="22"/>
          <w:szCs w:val="22"/>
        </w:rPr>
        <w:t>404-2-54/2018-03</w:t>
      </w:r>
      <w:r w:rsidR="003D2D54">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w:t>
      </w:r>
      <w:r w:rsidR="008159B8">
        <w:rPr>
          <w:sz w:val="22"/>
          <w:szCs w:val="22"/>
        </w:rPr>
        <w:t>услуге телекомуникација,</w:t>
      </w:r>
      <w:r w:rsidR="006C13EE">
        <w:rPr>
          <w:sz w:val="22"/>
          <w:szCs w:val="22"/>
        </w:rPr>
        <w:t xml:space="preserve">услуге </w:t>
      </w:r>
      <w:r w:rsidR="00303475">
        <w:rPr>
          <w:sz w:val="22"/>
          <w:szCs w:val="22"/>
        </w:rPr>
        <w:t>фиксне телефоније</w:t>
      </w:r>
      <w:r w:rsidR="008159B8">
        <w:rPr>
          <w:sz w:val="22"/>
          <w:szCs w:val="22"/>
        </w:rPr>
        <w:t xml:space="preserve"> </w:t>
      </w:r>
      <w:r>
        <w:rPr>
          <w:sz w:val="22"/>
          <w:szCs w:val="22"/>
        </w:rPr>
        <w:t>,</w:t>
      </w:r>
      <w:r>
        <w:rPr>
          <w:rFonts w:eastAsia="TimesNewRomanPS-BoldMT"/>
          <w:b/>
          <w:bCs/>
          <w:sz w:val="22"/>
          <w:szCs w:val="22"/>
        </w:rPr>
        <w:t>ЈН бр.</w:t>
      </w:r>
      <w:r w:rsidR="00BC3D4D">
        <w:rPr>
          <w:color w:val="000000"/>
          <w:sz w:val="22"/>
          <w:szCs w:val="22"/>
        </w:rPr>
        <w:t>404-2-54/2018-03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3D2D54" w:rsidP="001A260E">
      <w:pPr>
        <w:jc w:val="left"/>
        <w:rPr>
          <w:sz w:val="22"/>
          <w:szCs w:val="22"/>
        </w:rPr>
      </w:pPr>
      <w:r>
        <w:rPr>
          <w:b/>
          <w:bCs/>
          <w:iCs/>
          <w:sz w:val="22"/>
          <w:szCs w:val="22"/>
        </w:rPr>
        <w:t>5</w:t>
      </w:r>
      <w:r w:rsidR="007B162D" w:rsidRPr="00BB005F">
        <w:rPr>
          <w:b/>
          <w:bCs/>
          <w:iCs/>
          <w:sz w:val="22"/>
          <w:szCs w:val="22"/>
        </w:rPr>
        <w:t>.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3D2D54" w:rsidP="001A260E">
      <w:pPr>
        <w:jc w:val="left"/>
        <w:rPr>
          <w:iCs/>
          <w:sz w:val="22"/>
          <w:szCs w:val="22"/>
        </w:rPr>
      </w:pPr>
      <w:r>
        <w:rPr>
          <w:b/>
          <w:bCs/>
          <w:iCs/>
          <w:sz w:val="22"/>
          <w:szCs w:val="22"/>
        </w:rPr>
        <w:t>6</w:t>
      </w:r>
      <w:r w:rsidR="007B162D" w:rsidRPr="00BB005F">
        <w:rPr>
          <w:b/>
          <w:bCs/>
          <w:iCs/>
          <w:sz w:val="22"/>
          <w:szCs w:val="22"/>
        </w:rPr>
        <w:t>.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3D2D54" w:rsidP="001A260E">
      <w:pPr>
        <w:jc w:val="left"/>
        <w:rPr>
          <w:sz w:val="22"/>
          <w:szCs w:val="22"/>
        </w:rPr>
      </w:pPr>
      <w:r>
        <w:rPr>
          <w:b/>
          <w:sz w:val="22"/>
          <w:szCs w:val="22"/>
        </w:rPr>
        <w:t>7</w:t>
      </w:r>
      <w:r w:rsidR="007B162D" w:rsidRPr="00986D71">
        <w:rPr>
          <w:b/>
          <w:sz w:val="22"/>
          <w:szCs w:val="22"/>
        </w:rPr>
        <w:t>.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gramStart"/>
      <w:r w:rsidRPr="00986D71">
        <w:rPr>
          <w:rFonts w:ascii="Times New Roman" w:hAnsi="Times New Roman"/>
        </w:rPr>
        <w:t>опис</w:t>
      </w:r>
      <w:proofErr w:type="gramEnd"/>
      <w:r w:rsidRPr="00986D71">
        <w:rPr>
          <w:rFonts w:ascii="Times New Roman" w:hAnsi="Times New Roman"/>
        </w:rPr>
        <w:t xml:space="preserve">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3D2D54" w:rsidP="007B162D">
      <w:pPr>
        <w:jc w:val="both"/>
        <w:rPr>
          <w:b/>
          <w:bCs/>
          <w:iCs/>
          <w:sz w:val="22"/>
          <w:szCs w:val="22"/>
        </w:rPr>
      </w:pPr>
      <w:r>
        <w:rPr>
          <w:b/>
          <w:bCs/>
          <w:iCs/>
          <w:sz w:val="22"/>
          <w:szCs w:val="22"/>
        </w:rPr>
        <w:t>8</w:t>
      </w:r>
      <w:r w:rsidR="007B162D" w:rsidRPr="00986D71">
        <w:rPr>
          <w:b/>
          <w:bCs/>
          <w:iCs/>
          <w:sz w:val="22"/>
          <w:szCs w:val="22"/>
        </w:rPr>
        <w:t>.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A624EE" w:rsidP="007B162D">
      <w:pPr>
        <w:jc w:val="both"/>
        <w:rPr>
          <w:iCs/>
          <w:sz w:val="22"/>
          <w:szCs w:val="22"/>
        </w:rPr>
      </w:pPr>
      <w:r>
        <w:rPr>
          <w:b/>
          <w:bCs/>
          <w:i/>
          <w:iCs/>
          <w:sz w:val="22"/>
          <w:szCs w:val="22"/>
        </w:rPr>
        <w:t>8</w:t>
      </w:r>
      <w:r w:rsidR="007B162D" w:rsidRPr="00986D71">
        <w:rPr>
          <w:b/>
          <w:bCs/>
          <w:i/>
          <w:iCs/>
          <w:sz w:val="22"/>
          <w:szCs w:val="22"/>
        </w:rPr>
        <w:t>.1</w:t>
      </w:r>
      <w:r w:rsidR="007B162D" w:rsidRPr="00986D71">
        <w:rPr>
          <w:b/>
          <w:bCs/>
          <w:i/>
          <w:iCs/>
          <w:sz w:val="22"/>
          <w:szCs w:val="22"/>
          <w:u w:val="single"/>
        </w:rPr>
        <w:t xml:space="preserve">. </w:t>
      </w:r>
      <w:r w:rsidR="007B162D" w:rsidRPr="00986D71">
        <w:rPr>
          <w:iCs/>
          <w:sz w:val="22"/>
          <w:szCs w:val="22"/>
          <w:u w:val="single"/>
        </w:rPr>
        <w:t>Захтеви у погледу начина, рока и услова плаћања</w:t>
      </w:r>
      <w:r w:rsidR="007B162D"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231D85">
        <w:rPr>
          <w:rFonts w:eastAsia="Arial Unicode MS"/>
          <w:bCs/>
          <w:kern w:val="2"/>
          <w:sz w:val="22"/>
          <w:szCs w:val="22"/>
          <w:lang w:eastAsia="ar-SA"/>
        </w:rPr>
        <w:t>за 2018</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231D85">
        <w:rPr>
          <w:rFonts w:eastAsia="Arial Unicode MS"/>
          <w:bCs/>
          <w:kern w:val="2"/>
          <w:sz w:val="22"/>
          <w:szCs w:val="22"/>
          <w:lang w:eastAsia="ar-SA"/>
        </w:rPr>
        <w:t>е уговора који се односи на 2019</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w:t>
      </w:r>
      <w:r w:rsidR="00231D85">
        <w:rPr>
          <w:rFonts w:eastAsia="Arial Unicode MS"/>
          <w:bCs/>
          <w:kern w:val="2"/>
          <w:sz w:val="22"/>
          <w:szCs w:val="22"/>
          <w:lang w:eastAsia="ar-SA"/>
        </w:rPr>
        <w:t>ине Дољевац за 2019</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A624EE" w:rsidP="007B162D">
      <w:pPr>
        <w:jc w:val="both"/>
        <w:rPr>
          <w:iCs/>
          <w:sz w:val="22"/>
          <w:szCs w:val="22"/>
        </w:rPr>
      </w:pPr>
      <w:r>
        <w:rPr>
          <w:b/>
          <w:bCs/>
          <w:iCs/>
          <w:sz w:val="22"/>
          <w:szCs w:val="22"/>
          <w:u w:val="single"/>
        </w:rPr>
        <w:t>8</w:t>
      </w:r>
      <w:r w:rsidR="007B162D" w:rsidRPr="00986D71">
        <w:rPr>
          <w:b/>
          <w:bCs/>
          <w:iCs/>
          <w:sz w:val="22"/>
          <w:szCs w:val="22"/>
          <w:u w:val="single"/>
        </w:rPr>
        <w:t xml:space="preserve">.2. </w:t>
      </w:r>
      <w:r w:rsidR="007B162D"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A624EE" w:rsidP="00EC61CD">
      <w:pPr>
        <w:jc w:val="both"/>
        <w:rPr>
          <w:iCs/>
          <w:sz w:val="22"/>
          <w:szCs w:val="22"/>
        </w:rPr>
      </w:pPr>
      <w:r>
        <w:rPr>
          <w:b/>
          <w:bCs/>
          <w:iCs/>
          <w:sz w:val="22"/>
          <w:szCs w:val="22"/>
          <w:u w:val="single"/>
        </w:rPr>
        <w:t>8</w:t>
      </w:r>
      <w:r w:rsidR="00EC61CD" w:rsidRPr="00986D71">
        <w:rPr>
          <w:b/>
          <w:bCs/>
          <w:iCs/>
          <w:sz w:val="22"/>
          <w:szCs w:val="22"/>
          <w:u w:val="single"/>
        </w:rPr>
        <w:t>.</w:t>
      </w:r>
      <w:r w:rsidR="00EC61CD">
        <w:rPr>
          <w:b/>
          <w:bCs/>
          <w:iCs/>
          <w:sz w:val="22"/>
          <w:szCs w:val="22"/>
          <w:u w:val="single"/>
        </w:rPr>
        <w:t>3</w:t>
      </w:r>
      <w:r w:rsidR="00EC61CD" w:rsidRPr="00986D71">
        <w:rPr>
          <w:b/>
          <w:bCs/>
          <w:iCs/>
          <w:sz w:val="22"/>
          <w:szCs w:val="22"/>
          <w:u w:val="single"/>
        </w:rPr>
        <w:t xml:space="preserve">. </w:t>
      </w:r>
      <w:r w:rsidR="00EC61CD" w:rsidRPr="00986D71">
        <w:rPr>
          <w:iCs/>
          <w:sz w:val="22"/>
          <w:szCs w:val="22"/>
          <w:u w:val="single"/>
        </w:rPr>
        <w:t xml:space="preserve">Захтев у погледу </w:t>
      </w:r>
      <w:r w:rsidR="00EC61CD">
        <w:rPr>
          <w:iCs/>
          <w:sz w:val="22"/>
          <w:szCs w:val="22"/>
          <w:u w:val="single"/>
          <w:lang w:val="en-US"/>
        </w:rPr>
        <w:t xml:space="preserve">гарантног </w:t>
      </w:r>
      <w:r w:rsidR="00EC61CD">
        <w:rPr>
          <w:iCs/>
          <w:sz w:val="22"/>
          <w:szCs w:val="22"/>
          <w:u w:val="single"/>
        </w:rPr>
        <w:t>рока</w:t>
      </w:r>
    </w:p>
    <w:p w:rsidR="00EC61CD" w:rsidRPr="0097514B" w:rsidRDefault="00EC61CD" w:rsidP="007B162D">
      <w:pPr>
        <w:jc w:val="both"/>
        <w:rPr>
          <w:bCs/>
          <w:i/>
          <w:iCs/>
          <w:sz w:val="22"/>
          <w:szCs w:val="22"/>
        </w:rPr>
      </w:pPr>
      <w:r w:rsidRPr="0097514B">
        <w:rPr>
          <w:bCs/>
          <w:i/>
          <w:iCs/>
          <w:sz w:val="22"/>
          <w:szCs w:val="22"/>
        </w:rPr>
        <w:t>Гарантни рок не може бити краћи од 24  месеци.</w:t>
      </w:r>
    </w:p>
    <w:p w:rsidR="007B162D" w:rsidRPr="00986D71" w:rsidRDefault="007B162D" w:rsidP="007B162D">
      <w:pPr>
        <w:jc w:val="both"/>
        <w:rPr>
          <w:sz w:val="22"/>
          <w:szCs w:val="22"/>
        </w:rPr>
      </w:pPr>
    </w:p>
    <w:p w:rsidR="007B162D" w:rsidRPr="00986D71" w:rsidRDefault="003D2D54" w:rsidP="007B162D">
      <w:pPr>
        <w:jc w:val="both"/>
        <w:rPr>
          <w:b/>
          <w:bCs/>
          <w:iCs/>
          <w:sz w:val="22"/>
          <w:szCs w:val="22"/>
        </w:rPr>
      </w:pPr>
      <w:r>
        <w:rPr>
          <w:b/>
          <w:bCs/>
          <w:iCs/>
          <w:sz w:val="22"/>
          <w:szCs w:val="22"/>
        </w:rPr>
        <w:t>9</w:t>
      </w:r>
      <w:r w:rsidR="007B162D" w:rsidRPr="00986D71">
        <w:rPr>
          <w:b/>
          <w:bCs/>
          <w:iCs/>
          <w:sz w:val="22"/>
          <w:szCs w:val="22"/>
        </w:rPr>
        <w:t>.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3D2D54" w:rsidP="001F3C75">
      <w:pPr>
        <w:jc w:val="both"/>
        <w:rPr>
          <w:rFonts w:eastAsia="TimesNewRomanPSMT"/>
          <w:bCs/>
          <w:iCs/>
          <w:sz w:val="22"/>
          <w:szCs w:val="22"/>
        </w:rPr>
      </w:pPr>
      <w:r>
        <w:rPr>
          <w:b/>
          <w:iCs/>
          <w:sz w:val="22"/>
          <w:szCs w:val="22"/>
        </w:rPr>
        <w:t>10</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3D2D54">
        <w:rPr>
          <w:b/>
          <w:bCs/>
          <w:sz w:val="22"/>
          <w:szCs w:val="22"/>
        </w:rPr>
        <w:t>1</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3D2D54">
        <w:rPr>
          <w:b/>
          <w:bCs/>
          <w:sz w:val="22"/>
          <w:szCs w:val="22"/>
        </w:rPr>
        <w:t>2</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BC3D4D">
        <w:rPr>
          <w:rFonts w:eastAsia="TimesNewRomanPS-BoldMT"/>
          <w:b/>
          <w:bCs/>
          <w:sz w:val="22"/>
          <w:szCs w:val="22"/>
        </w:rPr>
        <w:t>404-2-54/2018-03</w:t>
      </w:r>
      <w:r w:rsidR="003D2D54">
        <w:rPr>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3D2D54">
        <w:rPr>
          <w:b/>
          <w:bCs/>
          <w:sz w:val="22"/>
          <w:szCs w:val="22"/>
        </w:rPr>
        <w:t>3</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3D2D54" w:rsidP="007B162D">
      <w:pPr>
        <w:jc w:val="both"/>
        <w:rPr>
          <w:b/>
          <w:sz w:val="22"/>
          <w:szCs w:val="22"/>
        </w:rPr>
      </w:pPr>
      <w:r>
        <w:rPr>
          <w:b/>
          <w:sz w:val="22"/>
          <w:szCs w:val="22"/>
        </w:rPr>
        <w:t>14</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3D2D54" w:rsidP="00A25A41">
      <w:pPr>
        <w:jc w:val="both"/>
        <w:rPr>
          <w:b/>
          <w:bCs/>
          <w:sz w:val="22"/>
          <w:szCs w:val="22"/>
        </w:rPr>
      </w:pPr>
      <w:r>
        <w:rPr>
          <w:b/>
          <w:bCs/>
          <w:sz w:val="22"/>
          <w:szCs w:val="22"/>
        </w:rPr>
        <w:t>15</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rsidR="008159B8">
        <w:t>услуге телекомуникација,</w:t>
      </w:r>
      <w:r w:rsidR="00303475">
        <w:t>фиксне телефоније</w:t>
      </w:r>
      <w:r w:rsidR="008159B8">
        <w:t>,</w:t>
      </w:r>
      <w:r w:rsidR="00303475">
        <w:t>фиксне телефоније</w:t>
      </w:r>
      <w:r w:rsidRPr="001D302C">
        <w:t xml:space="preserve">, број </w:t>
      </w:r>
      <w:r w:rsidR="00BC3D4D">
        <w:t>404-2-54/2018-03</w:t>
      </w:r>
      <w:r w:rsidRPr="001D302C">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CB5A49">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F06563">
      <w:headerReference w:type="default" r:id="rId10"/>
      <w:footerReference w:type="default" r:id="rId11"/>
      <w:pgSz w:w="12240" w:h="15840"/>
      <w:pgMar w:top="763" w:right="1296" w:bottom="734" w:left="99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D7" w:rsidRDefault="001D0AD7" w:rsidP="00F9114F">
      <w:r>
        <w:separator/>
      </w:r>
    </w:p>
  </w:endnote>
  <w:endnote w:type="continuationSeparator" w:id="0">
    <w:p w:rsidR="001D0AD7" w:rsidRDefault="001D0AD7"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01575"/>
      <w:docPartObj>
        <w:docPartGallery w:val="Page Numbers (Bottom of Page)"/>
        <w:docPartUnique/>
      </w:docPartObj>
    </w:sdtPr>
    <w:sdtEndPr>
      <w:rPr>
        <w:noProof/>
        <w:sz w:val="22"/>
        <w:szCs w:val="22"/>
      </w:rPr>
    </w:sdtEndPr>
    <w:sdtContent>
      <w:p w:rsidR="001D0AD7" w:rsidRPr="00F06563" w:rsidRDefault="001D0AD7" w:rsidP="00F06563">
        <w:pPr>
          <w:pStyle w:val="Footer"/>
          <w:spacing w:line="240" w:lineRule="auto"/>
          <w:jc w:val="right"/>
          <w:rPr>
            <w:sz w:val="22"/>
            <w:szCs w:val="22"/>
          </w:rPr>
        </w:pPr>
        <w:r w:rsidRPr="00F06563">
          <w:rPr>
            <w:sz w:val="22"/>
            <w:szCs w:val="22"/>
          </w:rPr>
          <w:fldChar w:fldCharType="begin"/>
        </w:r>
        <w:r w:rsidRPr="00F06563">
          <w:rPr>
            <w:sz w:val="22"/>
            <w:szCs w:val="22"/>
          </w:rPr>
          <w:instrText xml:space="preserve"> PAGE   \* MERGEFORMAT </w:instrText>
        </w:r>
        <w:r w:rsidRPr="00F06563">
          <w:rPr>
            <w:sz w:val="22"/>
            <w:szCs w:val="22"/>
          </w:rPr>
          <w:fldChar w:fldCharType="separate"/>
        </w:r>
        <w:r w:rsidR="003F2C3E">
          <w:rPr>
            <w:noProof/>
            <w:sz w:val="22"/>
            <w:szCs w:val="22"/>
          </w:rPr>
          <w:t>22</w:t>
        </w:r>
        <w:r w:rsidRPr="00F06563">
          <w:rPr>
            <w:noProof/>
            <w:sz w:val="22"/>
            <w:szCs w:val="22"/>
          </w:rPr>
          <w:fldChar w:fldCharType="end"/>
        </w:r>
      </w:p>
    </w:sdtContent>
  </w:sdt>
  <w:p w:rsidR="001D0AD7" w:rsidRPr="00F06563" w:rsidRDefault="001D0AD7" w:rsidP="00F06563">
    <w:pPr>
      <w:pStyle w:val="Footer"/>
      <w:tabs>
        <w:tab w:val="clear" w:pos="7371"/>
      </w:tabs>
      <w:spacing w:line="240" w:lineRule="auto"/>
      <w:ind w:left="-2275"/>
      <w:jc w:val="both"/>
      <w:rPr>
        <w:rFonts w:asciiTheme="minorHAnsi" w:hAnsiTheme="minorHAnsi"/>
        <w:sz w:val="22"/>
        <w:szCs w:val="22"/>
      </w:rPr>
    </w:pPr>
  </w:p>
  <w:p w:rsidR="001D0AD7" w:rsidRPr="00F06563" w:rsidRDefault="001D0AD7" w:rsidP="00F06563">
    <w:pPr>
      <w:pStyle w:val="Footer"/>
      <w:tabs>
        <w:tab w:val="clear" w:pos="7371"/>
      </w:tabs>
      <w:ind w:left="-2275"/>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D7" w:rsidRDefault="001D0AD7" w:rsidP="00F9114F">
      <w:r>
        <w:separator/>
      </w:r>
    </w:p>
  </w:footnote>
  <w:footnote w:type="continuationSeparator" w:id="0">
    <w:p w:rsidR="001D0AD7" w:rsidRDefault="001D0AD7"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D7" w:rsidRDefault="001D0AD7" w:rsidP="00365C1C">
    <w:pPr>
      <w:rPr>
        <w:i/>
        <w:sz w:val="22"/>
        <w:szCs w:val="22"/>
      </w:rPr>
    </w:pPr>
    <w:r>
      <w:rPr>
        <w:i/>
        <w:sz w:val="22"/>
        <w:szCs w:val="22"/>
      </w:rPr>
      <w:t>К</w:t>
    </w:r>
    <w:r w:rsidRPr="00365C1C">
      <w:rPr>
        <w:i/>
        <w:sz w:val="22"/>
        <w:szCs w:val="22"/>
      </w:rPr>
      <w:t>онкурсна документација</w:t>
    </w:r>
    <w:r>
      <w:rPr>
        <w:i/>
        <w:sz w:val="22"/>
        <w:szCs w:val="22"/>
      </w:rPr>
      <w:t xml:space="preserve"> з</w:t>
    </w:r>
    <w:r w:rsidRPr="00365C1C">
      <w:rPr>
        <w:i/>
        <w:sz w:val="22"/>
        <w:szCs w:val="22"/>
      </w:rPr>
      <w:t xml:space="preserve">а јавну набавку мале вредности </w:t>
    </w:r>
  </w:p>
  <w:p w:rsidR="001D0AD7" w:rsidRDefault="001D0AD7" w:rsidP="00DF3B6C">
    <w:r>
      <w:rPr>
        <w:i/>
        <w:sz w:val="22"/>
        <w:szCs w:val="22"/>
      </w:rPr>
      <w:t>Услуге телекомуникација, услуге фиксне телефоније</w:t>
    </w:r>
    <w:r w:rsidRPr="00365C1C">
      <w:rPr>
        <w:i/>
        <w:sz w:val="22"/>
        <w:szCs w:val="22"/>
        <w:lang w:val="ru-RU"/>
      </w:rPr>
      <w:t xml:space="preserve">, број </w:t>
    </w:r>
    <w:r>
      <w:rPr>
        <w:i/>
        <w:color w:val="000000"/>
        <w:sz w:val="22"/>
        <w:szCs w:val="22"/>
      </w:rPr>
      <w:t>404-2-54/2018-03</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7A7DE6"/>
    <w:multiLevelType w:val="hybridMultilevel"/>
    <w:tmpl w:val="7DDE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1172B"/>
    <w:multiLevelType w:val="hybridMultilevel"/>
    <w:tmpl w:val="87DE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60E0D"/>
    <w:multiLevelType w:val="hybridMultilevel"/>
    <w:tmpl w:val="1BC0FA04"/>
    <w:lvl w:ilvl="0" w:tplc="9D9E67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D187EC3"/>
    <w:multiLevelType w:val="hybridMultilevel"/>
    <w:tmpl w:val="DC727C0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CF28A7"/>
    <w:multiLevelType w:val="hybridMultilevel"/>
    <w:tmpl w:val="968870DA"/>
    <w:lvl w:ilvl="0" w:tplc="E48C4A38">
      <w:start w:val="1"/>
      <w:numFmt w:val="decimal"/>
      <w:lvlText w:val="%1."/>
      <w:lvlJc w:val="left"/>
      <w:pPr>
        <w:ind w:hanging="180"/>
        <w:jc w:val="left"/>
      </w:pPr>
      <w:rPr>
        <w:rFonts w:ascii="Times New Roman" w:eastAsia="Times New Roman" w:hAnsi="Times New Roman" w:hint="default"/>
        <w:b/>
        <w:bCs/>
        <w:sz w:val="24"/>
        <w:szCs w:val="24"/>
      </w:rPr>
    </w:lvl>
    <w:lvl w:ilvl="1" w:tplc="C72444DE">
      <w:start w:val="1"/>
      <w:numFmt w:val="decimal"/>
      <w:lvlText w:val="%2."/>
      <w:lvlJc w:val="left"/>
      <w:pPr>
        <w:ind w:hanging="262"/>
        <w:jc w:val="left"/>
      </w:pPr>
      <w:rPr>
        <w:rFonts w:ascii="Times New Roman" w:eastAsia="Times New Roman" w:hAnsi="Times New Roman" w:hint="default"/>
        <w:sz w:val="24"/>
        <w:szCs w:val="24"/>
      </w:rPr>
    </w:lvl>
    <w:lvl w:ilvl="2" w:tplc="7AD010C2">
      <w:start w:val="1"/>
      <w:numFmt w:val="bullet"/>
      <w:lvlText w:val="•"/>
      <w:lvlJc w:val="left"/>
      <w:rPr>
        <w:rFonts w:hint="default"/>
      </w:rPr>
    </w:lvl>
    <w:lvl w:ilvl="3" w:tplc="50728378">
      <w:start w:val="1"/>
      <w:numFmt w:val="bullet"/>
      <w:lvlText w:val="•"/>
      <w:lvlJc w:val="left"/>
      <w:rPr>
        <w:rFonts w:hint="default"/>
      </w:rPr>
    </w:lvl>
    <w:lvl w:ilvl="4" w:tplc="31EA3154">
      <w:start w:val="1"/>
      <w:numFmt w:val="bullet"/>
      <w:lvlText w:val="•"/>
      <w:lvlJc w:val="left"/>
      <w:rPr>
        <w:rFonts w:hint="default"/>
      </w:rPr>
    </w:lvl>
    <w:lvl w:ilvl="5" w:tplc="ACD63D48">
      <w:start w:val="1"/>
      <w:numFmt w:val="bullet"/>
      <w:lvlText w:val="•"/>
      <w:lvlJc w:val="left"/>
      <w:rPr>
        <w:rFonts w:hint="default"/>
      </w:rPr>
    </w:lvl>
    <w:lvl w:ilvl="6" w:tplc="5D9EF482">
      <w:start w:val="1"/>
      <w:numFmt w:val="bullet"/>
      <w:lvlText w:val="•"/>
      <w:lvlJc w:val="left"/>
      <w:rPr>
        <w:rFonts w:hint="default"/>
      </w:rPr>
    </w:lvl>
    <w:lvl w:ilvl="7" w:tplc="E4F634CA">
      <w:start w:val="1"/>
      <w:numFmt w:val="bullet"/>
      <w:lvlText w:val="•"/>
      <w:lvlJc w:val="left"/>
      <w:rPr>
        <w:rFonts w:hint="default"/>
      </w:rPr>
    </w:lvl>
    <w:lvl w:ilvl="8" w:tplc="952C3A3E">
      <w:start w:val="1"/>
      <w:numFmt w:val="bullet"/>
      <w:lvlText w:val="•"/>
      <w:lvlJc w:val="left"/>
      <w:rPr>
        <w:rFonts w:hint="default"/>
      </w:rPr>
    </w:lvl>
  </w:abstractNum>
  <w:abstractNum w:abstractNumId="21">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1">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4">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35">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1"/>
  </w:num>
  <w:num w:numId="13">
    <w:abstractNumId w:val="13"/>
  </w:num>
  <w:num w:numId="14">
    <w:abstractNumId w:val="19"/>
  </w:num>
  <w:num w:numId="15">
    <w:abstractNumId w:val="36"/>
  </w:num>
  <w:num w:numId="16">
    <w:abstractNumId w:val="37"/>
  </w:num>
  <w:num w:numId="17">
    <w:abstractNumId w:val="16"/>
  </w:num>
  <w:num w:numId="18">
    <w:abstractNumId w:val="9"/>
  </w:num>
  <w:num w:numId="19">
    <w:abstractNumId w:val="8"/>
  </w:num>
  <w:num w:numId="20">
    <w:abstractNumId w:val="21"/>
  </w:num>
  <w:num w:numId="21">
    <w:abstractNumId w:val="22"/>
  </w:num>
  <w:num w:numId="22">
    <w:abstractNumId w:val="0"/>
  </w:num>
  <w:num w:numId="23">
    <w:abstractNumId w:val="10"/>
  </w:num>
  <w:num w:numId="24">
    <w:abstractNumId w:val="32"/>
  </w:num>
  <w:num w:numId="25">
    <w:abstractNumId w:val="24"/>
  </w:num>
  <w:num w:numId="26">
    <w:abstractNumId w:val="17"/>
  </w:num>
  <w:num w:numId="27">
    <w:abstractNumId w:val="15"/>
  </w:num>
  <w:num w:numId="28">
    <w:abstractNumId w:val="33"/>
  </w:num>
  <w:num w:numId="29">
    <w:abstractNumId w:val="23"/>
  </w:num>
  <w:num w:numId="30">
    <w:abstractNumId w:val="5"/>
  </w:num>
  <w:num w:numId="31">
    <w:abstractNumId w:val="6"/>
  </w:num>
  <w:num w:numId="32">
    <w:abstractNumId w:val="4"/>
  </w:num>
  <w:num w:numId="33">
    <w:abstractNumId w:val="31"/>
  </w:num>
  <w:num w:numId="34">
    <w:abstractNumId w:val="35"/>
  </w:num>
  <w:num w:numId="35">
    <w:abstractNumId w:val="20"/>
  </w:num>
  <w:num w:numId="36">
    <w:abstractNumId w:val="12"/>
  </w:num>
  <w:num w:numId="37">
    <w:abstractNumId w:val="18"/>
  </w:num>
  <w:num w:numId="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5"/>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077FA"/>
    <w:rsid w:val="00011D3C"/>
    <w:rsid w:val="00013615"/>
    <w:rsid w:val="000138A3"/>
    <w:rsid w:val="000224C5"/>
    <w:rsid w:val="0002288D"/>
    <w:rsid w:val="00023B49"/>
    <w:rsid w:val="000324C5"/>
    <w:rsid w:val="000359E9"/>
    <w:rsid w:val="00046720"/>
    <w:rsid w:val="00052DCD"/>
    <w:rsid w:val="000532F2"/>
    <w:rsid w:val="000541E3"/>
    <w:rsid w:val="0005701A"/>
    <w:rsid w:val="00064E01"/>
    <w:rsid w:val="00064E70"/>
    <w:rsid w:val="0006563F"/>
    <w:rsid w:val="000728C4"/>
    <w:rsid w:val="00077E2C"/>
    <w:rsid w:val="000813D8"/>
    <w:rsid w:val="00081CFC"/>
    <w:rsid w:val="0008373E"/>
    <w:rsid w:val="00092438"/>
    <w:rsid w:val="00095311"/>
    <w:rsid w:val="00096C4C"/>
    <w:rsid w:val="000A6C61"/>
    <w:rsid w:val="000B3DFE"/>
    <w:rsid w:val="000B6E1C"/>
    <w:rsid w:val="000D1CB8"/>
    <w:rsid w:val="000D37A9"/>
    <w:rsid w:val="000D7721"/>
    <w:rsid w:val="000E03AD"/>
    <w:rsid w:val="000E1C1F"/>
    <w:rsid w:val="000E3094"/>
    <w:rsid w:val="000F288D"/>
    <w:rsid w:val="000F3091"/>
    <w:rsid w:val="0010191E"/>
    <w:rsid w:val="00103AAF"/>
    <w:rsid w:val="0013119B"/>
    <w:rsid w:val="00145196"/>
    <w:rsid w:val="00156D54"/>
    <w:rsid w:val="001607D5"/>
    <w:rsid w:val="0017600F"/>
    <w:rsid w:val="00176CEC"/>
    <w:rsid w:val="0018754E"/>
    <w:rsid w:val="00196519"/>
    <w:rsid w:val="001970BD"/>
    <w:rsid w:val="001A260E"/>
    <w:rsid w:val="001A53F4"/>
    <w:rsid w:val="001B61FB"/>
    <w:rsid w:val="001B6E90"/>
    <w:rsid w:val="001C2FD7"/>
    <w:rsid w:val="001D0AD7"/>
    <w:rsid w:val="001D2AF6"/>
    <w:rsid w:val="001E4FB6"/>
    <w:rsid w:val="001F3C75"/>
    <w:rsid w:val="001F6821"/>
    <w:rsid w:val="001F6C23"/>
    <w:rsid w:val="001F7DC9"/>
    <w:rsid w:val="00210A7A"/>
    <w:rsid w:val="0021310B"/>
    <w:rsid w:val="00216CB5"/>
    <w:rsid w:val="0021730F"/>
    <w:rsid w:val="00220062"/>
    <w:rsid w:val="00222C27"/>
    <w:rsid w:val="002308D1"/>
    <w:rsid w:val="00231D85"/>
    <w:rsid w:val="002348A9"/>
    <w:rsid w:val="002353C2"/>
    <w:rsid w:val="00240400"/>
    <w:rsid w:val="00254F8B"/>
    <w:rsid w:val="00260135"/>
    <w:rsid w:val="00263951"/>
    <w:rsid w:val="00267D4B"/>
    <w:rsid w:val="00270F3F"/>
    <w:rsid w:val="00284A14"/>
    <w:rsid w:val="002870D9"/>
    <w:rsid w:val="00294B95"/>
    <w:rsid w:val="002B0C9C"/>
    <w:rsid w:val="002B13B2"/>
    <w:rsid w:val="002B17B0"/>
    <w:rsid w:val="002B211B"/>
    <w:rsid w:val="002B52AE"/>
    <w:rsid w:val="002C465D"/>
    <w:rsid w:val="002D1D99"/>
    <w:rsid w:val="002D4471"/>
    <w:rsid w:val="002D5164"/>
    <w:rsid w:val="002E0721"/>
    <w:rsid w:val="002E4445"/>
    <w:rsid w:val="002E662D"/>
    <w:rsid w:val="002E759D"/>
    <w:rsid w:val="002F4C0B"/>
    <w:rsid w:val="00301FFE"/>
    <w:rsid w:val="00303475"/>
    <w:rsid w:val="00304FB4"/>
    <w:rsid w:val="0031551E"/>
    <w:rsid w:val="003213B5"/>
    <w:rsid w:val="00324851"/>
    <w:rsid w:val="00331C0B"/>
    <w:rsid w:val="00333DE1"/>
    <w:rsid w:val="00345E20"/>
    <w:rsid w:val="00347E70"/>
    <w:rsid w:val="00350653"/>
    <w:rsid w:val="003561B9"/>
    <w:rsid w:val="00365C1C"/>
    <w:rsid w:val="003720B7"/>
    <w:rsid w:val="0038096B"/>
    <w:rsid w:val="0038431F"/>
    <w:rsid w:val="003903BE"/>
    <w:rsid w:val="003953ED"/>
    <w:rsid w:val="003B1B13"/>
    <w:rsid w:val="003B2340"/>
    <w:rsid w:val="003B599D"/>
    <w:rsid w:val="003B739F"/>
    <w:rsid w:val="003C482E"/>
    <w:rsid w:val="003C4AD5"/>
    <w:rsid w:val="003C520D"/>
    <w:rsid w:val="003D2D54"/>
    <w:rsid w:val="003D4E66"/>
    <w:rsid w:val="003E5C61"/>
    <w:rsid w:val="003E7388"/>
    <w:rsid w:val="003E7471"/>
    <w:rsid w:val="003F2C3E"/>
    <w:rsid w:val="003F4A5D"/>
    <w:rsid w:val="00414E66"/>
    <w:rsid w:val="0041642D"/>
    <w:rsid w:val="004207D4"/>
    <w:rsid w:val="00422984"/>
    <w:rsid w:val="00422A5A"/>
    <w:rsid w:val="00433339"/>
    <w:rsid w:val="00436FDC"/>
    <w:rsid w:val="00437BE1"/>
    <w:rsid w:val="00456184"/>
    <w:rsid w:val="004731E8"/>
    <w:rsid w:val="0048099B"/>
    <w:rsid w:val="0049769D"/>
    <w:rsid w:val="004A7FA2"/>
    <w:rsid w:val="004B48BE"/>
    <w:rsid w:val="004D32B4"/>
    <w:rsid w:val="004D6FD0"/>
    <w:rsid w:val="005001BF"/>
    <w:rsid w:val="005005E2"/>
    <w:rsid w:val="00502CF6"/>
    <w:rsid w:val="005038B0"/>
    <w:rsid w:val="005044AB"/>
    <w:rsid w:val="00504DF8"/>
    <w:rsid w:val="005065AB"/>
    <w:rsid w:val="005074D7"/>
    <w:rsid w:val="005217AE"/>
    <w:rsid w:val="0052193C"/>
    <w:rsid w:val="00532FCC"/>
    <w:rsid w:val="005376DE"/>
    <w:rsid w:val="0054041E"/>
    <w:rsid w:val="00546858"/>
    <w:rsid w:val="005502F6"/>
    <w:rsid w:val="0055263E"/>
    <w:rsid w:val="0055447E"/>
    <w:rsid w:val="0055583C"/>
    <w:rsid w:val="005567BB"/>
    <w:rsid w:val="0057153E"/>
    <w:rsid w:val="00580F1D"/>
    <w:rsid w:val="0058391C"/>
    <w:rsid w:val="005A4DEE"/>
    <w:rsid w:val="005A533E"/>
    <w:rsid w:val="005B0AD2"/>
    <w:rsid w:val="005C2C1B"/>
    <w:rsid w:val="005C4D5D"/>
    <w:rsid w:val="005C792A"/>
    <w:rsid w:val="005C7D01"/>
    <w:rsid w:val="005D3222"/>
    <w:rsid w:val="005D32EF"/>
    <w:rsid w:val="005D3F4D"/>
    <w:rsid w:val="005D4040"/>
    <w:rsid w:val="005F1847"/>
    <w:rsid w:val="005F46C6"/>
    <w:rsid w:val="005F47D0"/>
    <w:rsid w:val="005F4FED"/>
    <w:rsid w:val="005F58A8"/>
    <w:rsid w:val="005F682A"/>
    <w:rsid w:val="005F6D31"/>
    <w:rsid w:val="00600A77"/>
    <w:rsid w:val="00605CAC"/>
    <w:rsid w:val="00632F1C"/>
    <w:rsid w:val="006330AF"/>
    <w:rsid w:val="00637E9B"/>
    <w:rsid w:val="00641407"/>
    <w:rsid w:val="00642F68"/>
    <w:rsid w:val="006434AE"/>
    <w:rsid w:val="0064372C"/>
    <w:rsid w:val="006507F7"/>
    <w:rsid w:val="00652DF7"/>
    <w:rsid w:val="006550E8"/>
    <w:rsid w:val="006613A0"/>
    <w:rsid w:val="006625C7"/>
    <w:rsid w:val="00676B3D"/>
    <w:rsid w:val="0068348D"/>
    <w:rsid w:val="00683E66"/>
    <w:rsid w:val="00696102"/>
    <w:rsid w:val="006A01DC"/>
    <w:rsid w:val="006A707E"/>
    <w:rsid w:val="006A755C"/>
    <w:rsid w:val="006B6CE0"/>
    <w:rsid w:val="006B736F"/>
    <w:rsid w:val="006C00A7"/>
    <w:rsid w:val="006C13EE"/>
    <w:rsid w:val="006C1E24"/>
    <w:rsid w:val="006C7838"/>
    <w:rsid w:val="006D703E"/>
    <w:rsid w:val="006F110C"/>
    <w:rsid w:val="006F3FF8"/>
    <w:rsid w:val="006F4F25"/>
    <w:rsid w:val="006F6A2B"/>
    <w:rsid w:val="0070008D"/>
    <w:rsid w:val="00700D8A"/>
    <w:rsid w:val="00704D8F"/>
    <w:rsid w:val="00705B5B"/>
    <w:rsid w:val="0071179A"/>
    <w:rsid w:val="00716DBE"/>
    <w:rsid w:val="00721E82"/>
    <w:rsid w:val="00736EA5"/>
    <w:rsid w:val="00742C12"/>
    <w:rsid w:val="00752C70"/>
    <w:rsid w:val="007729D0"/>
    <w:rsid w:val="00780F50"/>
    <w:rsid w:val="00784674"/>
    <w:rsid w:val="007930BE"/>
    <w:rsid w:val="0079653B"/>
    <w:rsid w:val="007A157F"/>
    <w:rsid w:val="007A3721"/>
    <w:rsid w:val="007A44B0"/>
    <w:rsid w:val="007A4EA9"/>
    <w:rsid w:val="007A7BDF"/>
    <w:rsid w:val="007B1038"/>
    <w:rsid w:val="007B162D"/>
    <w:rsid w:val="007B6AC9"/>
    <w:rsid w:val="007B7D84"/>
    <w:rsid w:val="007C1D5B"/>
    <w:rsid w:val="007C49E0"/>
    <w:rsid w:val="007E332F"/>
    <w:rsid w:val="007E7661"/>
    <w:rsid w:val="007F0F28"/>
    <w:rsid w:val="007F432D"/>
    <w:rsid w:val="007F442B"/>
    <w:rsid w:val="00802F12"/>
    <w:rsid w:val="008037A3"/>
    <w:rsid w:val="008140C6"/>
    <w:rsid w:val="008159B8"/>
    <w:rsid w:val="00820336"/>
    <w:rsid w:val="0082061B"/>
    <w:rsid w:val="00823125"/>
    <w:rsid w:val="00823B00"/>
    <w:rsid w:val="008346E0"/>
    <w:rsid w:val="00835843"/>
    <w:rsid w:val="008428B0"/>
    <w:rsid w:val="00842A62"/>
    <w:rsid w:val="0084531A"/>
    <w:rsid w:val="0084538C"/>
    <w:rsid w:val="00845FC9"/>
    <w:rsid w:val="008803CC"/>
    <w:rsid w:val="00883527"/>
    <w:rsid w:val="0089496D"/>
    <w:rsid w:val="00896116"/>
    <w:rsid w:val="008A16E0"/>
    <w:rsid w:val="008A2BB4"/>
    <w:rsid w:val="008A64FD"/>
    <w:rsid w:val="008B13E5"/>
    <w:rsid w:val="008B4261"/>
    <w:rsid w:val="008B50EB"/>
    <w:rsid w:val="008B5202"/>
    <w:rsid w:val="008B6A30"/>
    <w:rsid w:val="008C0FBF"/>
    <w:rsid w:val="008C56D2"/>
    <w:rsid w:val="008E5CBA"/>
    <w:rsid w:val="008E6828"/>
    <w:rsid w:val="008F5B2D"/>
    <w:rsid w:val="008F79FC"/>
    <w:rsid w:val="00902CEA"/>
    <w:rsid w:val="00906484"/>
    <w:rsid w:val="0090790B"/>
    <w:rsid w:val="00911438"/>
    <w:rsid w:val="00917D87"/>
    <w:rsid w:val="00931022"/>
    <w:rsid w:val="00940147"/>
    <w:rsid w:val="00944E57"/>
    <w:rsid w:val="00947C49"/>
    <w:rsid w:val="00947DC3"/>
    <w:rsid w:val="009554C0"/>
    <w:rsid w:val="009633B4"/>
    <w:rsid w:val="00965C69"/>
    <w:rsid w:val="0097514B"/>
    <w:rsid w:val="009800B7"/>
    <w:rsid w:val="00980437"/>
    <w:rsid w:val="00986D71"/>
    <w:rsid w:val="00990108"/>
    <w:rsid w:val="009948BF"/>
    <w:rsid w:val="00996FFF"/>
    <w:rsid w:val="009A1850"/>
    <w:rsid w:val="009A1BEA"/>
    <w:rsid w:val="009A388D"/>
    <w:rsid w:val="009A47C9"/>
    <w:rsid w:val="009A72EA"/>
    <w:rsid w:val="009B33A3"/>
    <w:rsid w:val="009B5F34"/>
    <w:rsid w:val="009D6B6D"/>
    <w:rsid w:val="009E14DD"/>
    <w:rsid w:val="009E1767"/>
    <w:rsid w:val="009E47FE"/>
    <w:rsid w:val="009E5666"/>
    <w:rsid w:val="009E779B"/>
    <w:rsid w:val="009F51B6"/>
    <w:rsid w:val="00A000D6"/>
    <w:rsid w:val="00A02F56"/>
    <w:rsid w:val="00A03AC2"/>
    <w:rsid w:val="00A12A54"/>
    <w:rsid w:val="00A25A41"/>
    <w:rsid w:val="00A25C93"/>
    <w:rsid w:val="00A2785E"/>
    <w:rsid w:val="00A32958"/>
    <w:rsid w:val="00A34276"/>
    <w:rsid w:val="00A50FF1"/>
    <w:rsid w:val="00A608CD"/>
    <w:rsid w:val="00A624EE"/>
    <w:rsid w:val="00A63FF2"/>
    <w:rsid w:val="00A6774C"/>
    <w:rsid w:val="00A71A63"/>
    <w:rsid w:val="00A817AB"/>
    <w:rsid w:val="00A95496"/>
    <w:rsid w:val="00AB6C30"/>
    <w:rsid w:val="00AC079E"/>
    <w:rsid w:val="00AC2550"/>
    <w:rsid w:val="00AC723F"/>
    <w:rsid w:val="00AD3437"/>
    <w:rsid w:val="00AD3CCA"/>
    <w:rsid w:val="00AF319E"/>
    <w:rsid w:val="00AF593A"/>
    <w:rsid w:val="00AF5B2F"/>
    <w:rsid w:val="00AF5E80"/>
    <w:rsid w:val="00B17CF7"/>
    <w:rsid w:val="00B37988"/>
    <w:rsid w:val="00B41638"/>
    <w:rsid w:val="00B423B2"/>
    <w:rsid w:val="00B423D9"/>
    <w:rsid w:val="00B46D90"/>
    <w:rsid w:val="00B51ED9"/>
    <w:rsid w:val="00B5373B"/>
    <w:rsid w:val="00B70C85"/>
    <w:rsid w:val="00B72F72"/>
    <w:rsid w:val="00B771CA"/>
    <w:rsid w:val="00BA633D"/>
    <w:rsid w:val="00BB005F"/>
    <w:rsid w:val="00BB246A"/>
    <w:rsid w:val="00BB2A94"/>
    <w:rsid w:val="00BB43B7"/>
    <w:rsid w:val="00BB4421"/>
    <w:rsid w:val="00BB6183"/>
    <w:rsid w:val="00BC3D4D"/>
    <w:rsid w:val="00BC49ED"/>
    <w:rsid w:val="00BC63D2"/>
    <w:rsid w:val="00BC6F5E"/>
    <w:rsid w:val="00BD6C7A"/>
    <w:rsid w:val="00BE2CE6"/>
    <w:rsid w:val="00BE4775"/>
    <w:rsid w:val="00BF03F9"/>
    <w:rsid w:val="00BF7B1E"/>
    <w:rsid w:val="00C03848"/>
    <w:rsid w:val="00C063A6"/>
    <w:rsid w:val="00C202A6"/>
    <w:rsid w:val="00C246A6"/>
    <w:rsid w:val="00C25A97"/>
    <w:rsid w:val="00C373D1"/>
    <w:rsid w:val="00C44E03"/>
    <w:rsid w:val="00C47FA3"/>
    <w:rsid w:val="00C504FB"/>
    <w:rsid w:val="00C5464A"/>
    <w:rsid w:val="00C66E24"/>
    <w:rsid w:val="00C67AB8"/>
    <w:rsid w:val="00C70CBE"/>
    <w:rsid w:val="00C753EE"/>
    <w:rsid w:val="00C87917"/>
    <w:rsid w:val="00C930D2"/>
    <w:rsid w:val="00CA0F8D"/>
    <w:rsid w:val="00CA1342"/>
    <w:rsid w:val="00CA3717"/>
    <w:rsid w:val="00CB1772"/>
    <w:rsid w:val="00CB5A49"/>
    <w:rsid w:val="00CC0064"/>
    <w:rsid w:val="00CC17B1"/>
    <w:rsid w:val="00CC2D87"/>
    <w:rsid w:val="00CE4B10"/>
    <w:rsid w:val="00CF02EF"/>
    <w:rsid w:val="00CF1D58"/>
    <w:rsid w:val="00CF4408"/>
    <w:rsid w:val="00D02D49"/>
    <w:rsid w:val="00D04BE1"/>
    <w:rsid w:val="00D0631E"/>
    <w:rsid w:val="00D0756A"/>
    <w:rsid w:val="00D161EA"/>
    <w:rsid w:val="00D16939"/>
    <w:rsid w:val="00D218B8"/>
    <w:rsid w:val="00D25779"/>
    <w:rsid w:val="00D302DF"/>
    <w:rsid w:val="00D35307"/>
    <w:rsid w:val="00D403C2"/>
    <w:rsid w:val="00D40EC7"/>
    <w:rsid w:val="00D44D6F"/>
    <w:rsid w:val="00D61FD3"/>
    <w:rsid w:val="00D64D73"/>
    <w:rsid w:val="00D87F09"/>
    <w:rsid w:val="00D954B0"/>
    <w:rsid w:val="00DA255E"/>
    <w:rsid w:val="00DA4680"/>
    <w:rsid w:val="00DA4C43"/>
    <w:rsid w:val="00DC6D4F"/>
    <w:rsid w:val="00DD0771"/>
    <w:rsid w:val="00DE1B07"/>
    <w:rsid w:val="00DF3B6C"/>
    <w:rsid w:val="00DF6537"/>
    <w:rsid w:val="00E0274E"/>
    <w:rsid w:val="00E10A63"/>
    <w:rsid w:val="00E16F48"/>
    <w:rsid w:val="00E511A9"/>
    <w:rsid w:val="00E55736"/>
    <w:rsid w:val="00E6764A"/>
    <w:rsid w:val="00E67D47"/>
    <w:rsid w:val="00E83257"/>
    <w:rsid w:val="00E8770D"/>
    <w:rsid w:val="00E97572"/>
    <w:rsid w:val="00EA110D"/>
    <w:rsid w:val="00EA1C4D"/>
    <w:rsid w:val="00EB041B"/>
    <w:rsid w:val="00EB165C"/>
    <w:rsid w:val="00EB347D"/>
    <w:rsid w:val="00EC61CD"/>
    <w:rsid w:val="00ED01E7"/>
    <w:rsid w:val="00EE097D"/>
    <w:rsid w:val="00EF11E2"/>
    <w:rsid w:val="00EF253E"/>
    <w:rsid w:val="00EF4645"/>
    <w:rsid w:val="00EF7AF0"/>
    <w:rsid w:val="00F05CB1"/>
    <w:rsid w:val="00F06563"/>
    <w:rsid w:val="00F07B12"/>
    <w:rsid w:val="00F10C8E"/>
    <w:rsid w:val="00F114AC"/>
    <w:rsid w:val="00F26375"/>
    <w:rsid w:val="00F310C8"/>
    <w:rsid w:val="00F50B9E"/>
    <w:rsid w:val="00F80FCC"/>
    <w:rsid w:val="00F86CB9"/>
    <w:rsid w:val="00F9114F"/>
    <w:rsid w:val="00FA19EE"/>
    <w:rsid w:val="00FA2A19"/>
    <w:rsid w:val="00FA3380"/>
    <w:rsid w:val="00FA4F6A"/>
    <w:rsid w:val="00FB430D"/>
    <w:rsid w:val="00FB4699"/>
    <w:rsid w:val="00FC4123"/>
    <w:rsid w:val="00FD3C35"/>
    <w:rsid w:val="00FD74A3"/>
    <w:rsid w:val="00FE064B"/>
    <w:rsid w:val="00FE0B36"/>
    <w:rsid w:val="00FF08AD"/>
    <w:rsid w:val="00FF1A98"/>
    <w:rsid w:val="00FF2706"/>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AEFB0AE-B6F0-43DC-BD68-7FC06DAC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B162D"/>
    <w:pPr>
      <w:tabs>
        <w:tab w:val="center" w:pos="4680"/>
        <w:tab w:val="right" w:pos="9360"/>
      </w:tabs>
      <w:spacing w:line="240" w:lineRule="auto"/>
    </w:pPr>
  </w:style>
  <w:style w:type="character" w:customStyle="1" w:styleId="HeaderChar">
    <w:name w:val="Header Char"/>
    <w:basedOn w:val="DefaultParagraphFont"/>
    <w:link w:val="Header"/>
    <w:uiPriority w:val="99"/>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pstinadoljev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7683-42A2-4863-8893-79673138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7739</Words>
  <Characters>44116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Jadranka</cp:lastModifiedBy>
  <cp:revision>15</cp:revision>
  <cp:lastPrinted>2018-07-26T06:48:00Z</cp:lastPrinted>
  <dcterms:created xsi:type="dcterms:W3CDTF">2018-07-25T09:53:00Z</dcterms:created>
  <dcterms:modified xsi:type="dcterms:W3CDTF">2018-07-26T07:15:00Z</dcterms:modified>
</cp:coreProperties>
</file>