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BE" w:rsidRPr="00573EAD" w:rsidRDefault="000E49BE" w:rsidP="000E49BE">
      <w:pPr>
        <w:jc w:val="center"/>
        <w:rPr>
          <w:b/>
          <w:sz w:val="22"/>
          <w:szCs w:val="22"/>
          <w:lang w:val="sr-Cyrl-CS"/>
        </w:rPr>
      </w:pPr>
      <w:r w:rsidRPr="00573EAD">
        <w:rPr>
          <w:b/>
          <w:sz w:val="22"/>
          <w:szCs w:val="22"/>
          <w:lang w:val="sr-Cyrl-CS"/>
        </w:rPr>
        <w:t>ОПШТИН</w:t>
      </w:r>
      <w:r w:rsidRPr="00573EAD">
        <w:rPr>
          <w:b/>
          <w:sz w:val="22"/>
          <w:szCs w:val="22"/>
        </w:rPr>
        <w:t>A</w:t>
      </w:r>
      <w:r w:rsidRPr="00573EAD">
        <w:rPr>
          <w:b/>
          <w:sz w:val="22"/>
          <w:szCs w:val="22"/>
          <w:lang w:val="sr-Cyrl-CS"/>
        </w:rPr>
        <w:t xml:space="preserve"> ДОЉЕВАЦ</w:t>
      </w:r>
    </w:p>
    <w:p w:rsidR="000E49BE" w:rsidRPr="00573EAD" w:rsidRDefault="000E49BE" w:rsidP="000E49BE">
      <w:pPr>
        <w:jc w:val="center"/>
        <w:rPr>
          <w:b/>
          <w:sz w:val="22"/>
          <w:szCs w:val="22"/>
        </w:rPr>
      </w:pPr>
    </w:p>
    <w:p w:rsidR="000E49BE" w:rsidRPr="00573EAD" w:rsidRDefault="000E49BE" w:rsidP="000E49BE">
      <w:pPr>
        <w:jc w:val="center"/>
        <w:rPr>
          <w:b/>
          <w:bCs/>
          <w:i/>
          <w:iCs/>
          <w:sz w:val="22"/>
          <w:szCs w:val="22"/>
        </w:rPr>
      </w:pPr>
      <w:r w:rsidRPr="00573EAD">
        <w:rPr>
          <w:b/>
          <w:bCs/>
          <w:i/>
          <w:iCs/>
          <w:sz w:val="22"/>
          <w:szCs w:val="22"/>
        </w:rPr>
        <w:t>Ул. Николе Тесле  бр. 121, 18410  Дољевац</w:t>
      </w:r>
    </w:p>
    <w:p w:rsidR="000E49BE" w:rsidRPr="00573EAD" w:rsidRDefault="000E49BE" w:rsidP="000E49BE">
      <w:pPr>
        <w:jc w:val="center"/>
        <w:rPr>
          <w:sz w:val="22"/>
          <w:szCs w:val="22"/>
        </w:rPr>
      </w:pPr>
      <w:r w:rsidRPr="00573EAD">
        <w:rPr>
          <w:sz w:val="22"/>
          <w:szCs w:val="22"/>
        </w:rPr>
        <w:t>______________________________________________</w:t>
      </w:r>
    </w:p>
    <w:p w:rsidR="000E49BE" w:rsidRPr="00573EAD" w:rsidRDefault="000E49BE" w:rsidP="000E49BE">
      <w:pPr>
        <w:rPr>
          <w:sz w:val="22"/>
          <w:szCs w:val="22"/>
        </w:rPr>
      </w:pPr>
    </w:p>
    <w:p w:rsidR="00F26EEF" w:rsidRPr="00573EAD" w:rsidRDefault="00F26EEF" w:rsidP="00F26EEF">
      <w:pPr>
        <w:jc w:val="center"/>
        <w:rPr>
          <w:sz w:val="22"/>
          <w:szCs w:val="22"/>
        </w:rPr>
      </w:pPr>
    </w:p>
    <w:p w:rsidR="00F26EEF" w:rsidRPr="00573EAD" w:rsidRDefault="00F26EEF" w:rsidP="000E49BE">
      <w:pPr>
        <w:rPr>
          <w:sz w:val="22"/>
          <w:szCs w:val="22"/>
          <w:lang w:val="sr-Cyrl-CS"/>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0E49BE">
      <w:pPr>
        <w:rPr>
          <w:b/>
          <w:sz w:val="22"/>
          <w:szCs w:val="22"/>
          <w:lang w:val="sr-Cyrl-CS"/>
        </w:rPr>
      </w:pPr>
    </w:p>
    <w:p w:rsidR="00F26EEF" w:rsidRPr="00573EAD" w:rsidRDefault="00F26EEF" w:rsidP="00F26EEF">
      <w:pPr>
        <w:jc w:val="center"/>
        <w:rPr>
          <w:b/>
          <w:sz w:val="22"/>
          <w:szCs w:val="22"/>
        </w:rPr>
      </w:pPr>
    </w:p>
    <w:p w:rsidR="00F26EEF" w:rsidRPr="00573EAD" w:rsidRDefault="000E49BE" w:rsidP="00F26EEF">
      <w:pPr>
        <w:jc w:val="center"/>
        <w:rPr>
          <w:b/>
          <w:sz w:val="22"/>
          <w:szCs w:val="22"/>
          <w:lang w:val="sr-Cyrl-CS"/>
        </w:rPr>
      </w:pPr>
      <w:r w:rsidRPr="00573EAD">
        <w:rPr>
          <w:b/>
          <w:sz w:val="22"/>
          <w:szCs w:val="22"/>
        </w:rPr>
        <w:t>ЈАВН</w:t>
      </w:r>
      <w:r w:rsidRPr="00573EAD">
        <w:rPr>
          <w:b/>
          <w:sz w:val="22"/>
          <w:szCs w:val="22"/>
          <w:lang w:val="sr-Cyrl-CS"/>
        </w:rPr>
        <w:t>А</w:t>
      </w:r>
      <w:r w:rsidRPr="00573EAD">
        <w:rPr>
          <w:b/>
          <w:sz w:val="22"/>
          <w:szCs w:val="22"/>
        </w:rPr>
        <w:t xml:space="preserve"> НАБАВК</w:t>
      </w:r>
      <w:r w:rsidRPr="00573EAD">
        <w:rPr>
          <w:b/>
          <w:sz w:val="22"/>
          <w:szCs w:val="22"/>
          <w:lang w:val="sr-Cyrl-CS"/>
        </w:rPr>
        <w:t>А-бр.</w:t>
      </w:r>
      <w:r w:rsidRPr="00573EAD">
        <w:rPr>
          <w:b/>
          <w:bCs/>
          <w:sz w:val="22"/>
          <w:szCs w:val="22"/>
          <w:lang w:val="sr-Cyrl-CS"/>
        </w:rPr>
        <w:t>404-2-59/2016-05</w:t>
      </w:r>
    </w:p>
    <w:p w:rsidR="00F26EEF" w:rsidRPr="00573EAD" w:rsidRDefault="00F26EEF" w:rsidP="00F26EEF">
      <w:pPr>
        <w:jc w:val="center"/>
        <w:rPr>
          <w:b/>
          <w:sz w:val="22"/>
          <w:szCs w:val="22"/>
        </w:rPr>
      </w:pPr>
    </w:p>
    <w:p w:rsidR="00F26EEF" w:rsidRPr="00573EAD" w:rsidRDefault="00F26EEF" w:rsidP="00F26EEF">
      <w:pPr>
        <w:jc w:val="center"/>
        <w:rPr>
          <w:b/>
          <w:sz w:val="22"/>
          <w:szCs w:val="22"/>
          <w:lang w:val="sr-Cyrl-CS"/>
        </w:rPr>
      </w:pPr>
      <w:r w:rsidRPr="00573EAD">
        <w:rPr>
          <w:b/>
          <w:sz w:val="22"/>
          <w:szCs w:val="22"/>
        </w:rPr>
        <w:t>РАДОВИ  НА</w:t>
      </w:r>
      <w:r w:rsidR="00993A5E" w:rsidRPr="00573EAD">
        <w:rPr>
          <w:b/>
          <w:sz w:val="22"/>
          <w:szCs w:val="22"/>
        </w:rPr>
        <w:t xml:space="preserve"> </w:t>
      </w:r>
      <w:r w:rsidR="00993A5E" w:rsidRPr="00573EAD">
        <w:rPr>
          <w:b/>
          <w:sz w:val="22"/>
          <w:szCs w:val="22"/>
          <w:lang w:val="sr-Cyrl-CS"/>
        </w:rPr>
        <w:t>ЗАМЕНИ СТОЛАРИЈЕ ОСНОВНЕ ШКОЛЕ „ВУК КАРАЏИЋ“ У МАЛОШИШТУ</w:t>
      </w:r>
    </w:p>
    <w:p w:rsidR="00F26EEF" w:rsidRPr="00573EAD" w:rsidRDefault="00F26EEF" w:rsidP="00F26EEF">
      <w:pPr>
        <w:jc w:val="center"/>
        <w:rPr>
          <w:b/>
          <w:sz w:val="22"/>
          <w:szCs w:val="22"/>
        </w:rPr>
      </w:pPr>
    </w:p>
    <w:p w:rsidR="00F26EEF" w:rsidRPr="00573EAD" w:rsidRDefault="00F26EEF" w:rsidP="00F26EEF">
      <w:pPr>
        <w:jc w:val="center"/>
        <w:rPr>
          <w:b/>
          <w:sz w:val="22"/>
          <w:szCs w:val="22"/>
        </w:rPr>
      </w:pPr>
      <w:r w:rsidRPr="00573EAD">
        <w:rPr>
          <w:b/>
          <w:sz w:val="22"/>
          <w:szCs w:val="22"/>
        </w:rPr>
        <w:t xml:space="preserve"> ОТВОРЕНИ  ПОСТУПАК</w:t>
      </w:r>
    </w:p>
    <w:p w:rsidR="00F26EEF" w:rsidRPr="00573EAD" w:rsidRDefault="00F26EEF" w:rsidP="00F26EEF">
      <w:pPr>
        <w:jc w:val="center"/>
        <w:rPr>
          <w:b/>
          <w:sz w:val="22"/>
          <w:szCs w:val="22"/>
        </w:rPr>
      </w:pPr>
    </w:p>
    <w:p w:rsidR="00F26EEF" w:rsidRPr="00573EAD" w:rsidRDefault="00F26EEF" w:rsidP="000E49BE">
      <w:pPr>
        <w:rPr>
          <w:sz w:val="22"/>
          <w:szCs w:val="22"/>
          <w:lang w:val="sr-Cyrl-CS"/>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F26EEF" w:rsidRPr="00573EAD" w:rsidRDefault="00F26EEF" w:rsidP="00F26EEF">
      <w:pPr>
        <w:jc w:val="center"/>
        <w:rPr>
          <w:sz w:val="22"/>
          <w:szCs w:val="22"/>
        </w:rPr>
      </w:pPr>
    </w:p>
    <w:p w:rsidR="00755631" w:rsidRPr="00573EAD" w:rsidRDefault="00755631" w:rsidP="00F26EEF">
      <w:pPr>
        <w:jc w:val="center"/>
        <w:rPr>
          <w:sz w:val="22"/>
          <w:szCs w:val="22"/>
        </w:rPr>
      </w:pPr>
    </w:p>
    <w:p w:rsidR="00F26EEF" w:rsidRPr="00573EAD" w:rsidRDefault="00F26EEF"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0E49BE" w:rsidRPr="00573EAD" w:rsidTr="00152FE7">
        <w:tc>
          <w:tcPr>
            <w:tcW w:w="5328" w:type="dxa"/>
            <w:tcBorders>
              <w:top w:val="nil"/>
              <w:left w:val="nil"/>
              <w:bottom w:val="single" w:sz="4" w:space="0" w:color="auto"/>
              <w:right w:val="single" w:sz="4" w:space="0" w:color="auto"/>
            </w:tcBorders>
          </w:tcPr>
          <w:p w:rsidR="000E49BE" w:rsidRPr="00573EAD" w:rsidRDefault="000E49BE" w:rsidP="00152FE7">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jc w:val="center"/>
              <w:rPr>
                <w:b/>
                <w:sz w:val="22"/>
                <w:szCs w:val="22"/>
              </w:rPr>
            </w:pPr>
            <w:r w:rsidRPr="00573EAD">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jc w:val="center"/>
              <w:rPr>
                <w:b/>
                <w:sz w:val="22"/>
                <w:szCs w:val="22"/>
              </w:rPr>
            </w:pPr>
            <w:r w:rsidRPr="00573EAD">
              <w:rPr>
                <w:b/>
                <w:sz w:val="22"/>
                <w:szCs w:val="22"/>
              </w:rPr>
              <w:t>Време</w:t>
            </w:r>
          </w:p>
        </w:tc>
      </w:tr>
      <w:tr w:rsidR="000E49BE" w:rsidRPr="00573EAD" w:rsidTr="00152FE7">
        <w:tc>
          <w:tcPr>
            <w:tcW w:w="5328"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rPr>
                <w:b/>
                <w:sz w:val="22"/>
                <w:szCs w:val="22"/>
              </w:rPr>
            </w:pPr>
            <w:r w:rsidRPr="00573EAD">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0E49BE" w:rsidRPr="00573EAD" w:rsidRDefault="00755631" w:rsidP="00152FE7">
            <w:pPr>
              <w:spacing w:line="240" w:lineRule="atLeast"/>
              <w:jc w:val="center"/>
              <w:rPr>
                <w:b/>
                <w:color w:val="FF0000"/>
                <w:sz w:val="22"/>
                <w:szCs w:val="22"/>
              </w:rPr>
            </w:pPr>
            <w:r w:rsidRPr="00573EAD">
              <w:rPr>
                <w:b/>
                <w:color w:val="FF0000"/>
                <w:sz w:val="22"/>
                <w:szCs w:val="22"/>
                <w:lang w:val="sr-Latn-RS"/>
              </w:rPr>
              <w:t>14.</w:t>
            </w:r>
            <w:r w:rsidR="000E49BE" w:rsidRPr="00573EAD">
              <w:rPr>
                <w:b/>
                <w:color w:val="FF0000"/>
                <w:sz w:val="22"/>
                <w:szCs w:val="22"/>
                <w:lang w:val="sr-Cyrl-CS"/>
              </w:rPr>
              <w:t>11</w:t>
            </w:r>
            <w:r w:rsidR="000E49BE" w:rsidRPr="00573EAD">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jc w:val="center"/>
              <w:rPr>
                <w:b/>
                <w:color w:val="FF0000"/>
                <w:sz w:val="22"/>
                <w:szCs w:val="22"/>
              </w:rPr>
            </w:pPr>
            <w:r w:rsidRPr="00573EAD">
              <w:rPr>
                <w:b/>
                <w:color w:val="FF0000"/>
                <w:sz w:val="22"/>
                <w:szCs w:val="22"/>
              </w:rPr>
              <w:t>15</w:t>
            </w:r>
            <w:r w:rsidRPr="00573EAD">
              <w:rPr>
                <w:b/>
                <w:color w:val="FF0000"/>
                <w:sz w:val="22"/>
                <w:szCs w:val="22"/>
                <w:vertAlign w:val="superscript"/>
              </w:rPr>
              <w:t>00</w:t>
            </w:r>
            <w:r w:rsidRPr="00573EAD">
              <w:rPr>
                <w:b/>
                <w:color w:val="FF0000"/>
                <w:sz w:val="22"/>
                <w:szCs w:val="22"/>
              </w:rPr>
              <w:t xml:space="preserve"> часова</w:t>
            </w:r>
          </w:p>
        </w:tc>
      </w:tr>
      <w:tr w:rsidR="000E49BE" w:rsidRPr="00573EAD" w:rsidTr="00152FE7">
        <w:tc>
          <w:tcPr>
            <w:tcW w:w="5328"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rPr>
                <w:b/>
                <w:sz w:val="22"/>
                <w:szCs w:val="22"/>
              </w:rPr>
            </w:pPr>
            <w:r w:rsidRPr="00573EAD">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0E49BE" w:rsidRPr="00573EAD" w:rsidRDefault="00755631" w:rsidP="00152FE7">
            <w:pPr>
              <w:spacing w:line="240" w:lineRule="atLeast"/>
              <w:jc w:val="center"/>
              <w:rPr>
                <w:b/>
                <w:color w:val="FF0000"/>
                <w:sz w:val="22"/>
                <w:szCs w:val="22"/>
              </w:rPr>
            </w:pPr>
            <w:r w:rsidRPr="00573EAD">
              <w:rPr>
                <w:b/>
                <w:color w:val="FF0000"/>
                <w:sz w:val="22"/>
                <w:szCs w:val="22"/>
                <w:lang w:val="sr-Latn-RS"/>
              </w:rPr>
              <w:t>14.</w:t>
            </w:r>
            <w:r w:rsidR="000E49BE" w:rsidRPr="00573EAD">
              <w:rPr>
                <w:b/>
                <w:color w:val="FF0000"/>
                <w:sz w:val="22"/>
                <w:szCs w:val="22"/>
                <w:lang w:val="sr-Cyrl-CS"/>
              </w:rPr>
              <w:t>11</w:t>
            </w:r>
            <w:r w:rsidR="000E49BE" w:rsidRPr="00573EAD">
              <w:rPr>
                <w:b/>
                <w:color w:val="FF0000"/>
                <w:sz w:val="22"/>
                <w:szCs w:val="22"/>
              </w:rPr>
              <w:t>.2016.</w:t>
            </w:r>
          </w:p>
        </w:tc>
        <w:tc>
          <w:tcPr>
            <w:tcW w:w="2160" w:type="dxa"/>
            <w:tcBorders>
              <w:top w:val="single" w:sz="4" w:space="0" w:color="auto"/>
              <w:left w:val="single" w:sz="4" w:space="0" w:color="auto"/>
              <w:bottom w:val="single" w:sz="4" w:space="0" w:color="auto"/>
              <w:right w:val="single" w:sz="4" w:space="0" w:color="auto"/>
            </w:tcBorders>
            <w:hideMark/>
          </w:tcPr>
          <w:p w:rsidR="000E49BE" w:rsidRPr="00573EAD" w:rsidRDefault="000E49BE" w:rsidP="00152FE7">
            <w:pPr>
              <w:spacing w:line="240" w:lineRule="atLeast"/>
              <w:jc w:val="center"/>
              <w:rPr>
                <w:b/>
                <w:color w:val="FF0000"/>
                <w:sz w:val="22"/>
                <w:szCs w:val="22"/>
              </w:rPr>
            </w:pPr>
            <w:r w:rsidRPr="00573EAD">
              <w:rPr>
                <w:b/>
                <w:color w:val="FF0000"/>
                <w:sz w:val="22"/>
                <w:szCs w:val="22"/>
              </w:rPr>
              <w:t>15</w:t>
            </w:r>
            <w:r w:rsidRPr="00573EAD">
              <w:rPr>
                <w:b/>
                <w:color w:val="FF0000"/>
                <w:sz w:val="22"/>
                <w:szCs w:val="22"/>
                <w:vertAlign w:val="superscript"/>
              </w:rPr>
              <w:t>15</w:t>
            </w:r>
            <w:r w:rsidRPr="00573EAD">
              <w:rPr>
                <w:b/>
                <w:color w:val="FF0000"/>
                <w:sz w:val="22"/>
                <w:szCs w:val="22"/>
              </w:rPr>
              <w:t xml:space="preserve"> часова</w:t>
            </w:r>
          </w:p>
        </w:tc>
      </w:tr>
    </w:tbl>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E49BE" w:rsidP="00F26EEF">
      <w:pPr>
        <w:jc w:val="center"/>
        <w:rPr>
          <w:sz w:val="22"/>
          <w:szCs w:val="22"/>
          <w:lang w:val="sr-Cyrl-CS"/>
        </w:rPr>
      </w:pPr>
    </w:p>
    <w:p w:rsidR="000E49BE" w:rsidRPr="00573EAD" w:rsidRDefault="000951CA" w:rsidP="000951CA">
      <w:pPr>
        <w:tabs>
          <w:tab w:val="left" w:pos="2085"/>
          <w:tab w:val="center" w:pos="5067"/>
        </w:tabs>
        <w:rPr>
          <w:b/>
          <w:sz w:val="22"/>
          <w:szCs w:val="22"/>
          <w:lang w:val="sr-Cyrl-CS"/>
        </w:rPr>
      </w:pPr>
      <w:r w:rsidRPr="00573EAD">
        <w:rPr>
          <w:b/>
          <w:sz w:val="22"/>
          <w:szCs w:val="22"/>
          <w:lang w:val="sr-Cyrl-CS"/>
        </w:rPr>
        <w:tab/>
      </w:r>
      <w:r w:rsidRPr="00573EAD">
        <w:rPr>
          <w:b/>
          <w:sz w:val="22"/>
          <w:szCs w:val="22"/>
          <w:lang w:val="sr-Cyrl-CS"/>
        </w:rPr>
        <w:tab/>
      </w:r>
      <w:r w:rsidR="000E49BE" w:rsidRPr="00573EAD">
        <w:rPr>
          <w:b/>
          <w:sz w:val="22"/>
          <w:szCs w:val="22"/>
          <w:lang w:val="sr-Cyrl-CS"/>
        </w:rPr>
        <w:t>Дољевац, октобар 2016.године</w:t>
      </w:r>
    </w:p>
    <w:p w:rsidR="000951CA" w:rsidRPr="00573EAD" w:rsidRDefault="000951CA" w:rsidP="000951CA">
      <w:pPr>
        <w:tabs>
          <w:tab w:val="left" w:pos="2085"/>
          <w:tab w:val="center" w:pos="5067"/>
        </w:tabs>
        <w:rPr>
          <w:b/>
          <w:sz w:val="22"/>
          <w:szCs w:val="22"/>
          <w:lang w:val="sr-Cyrl-CS"/>
        </w:rPr>
      </w:pPr>
    </w:p>
    <w:p w:rsidR="000951CA" w:rsidRPr="00573EAD" w:rsidRDefault="000951CA" w:rsidP="000951CA">
      <w:pPr>
        <w:tabs>
          <w:tab w:val="left" w:pos="2085"/>
          <w:tab w:val="center" w:pos="5067"/>
        </w:tabs>
        <w:rPr>
          <w:b/>
          <w:sz w:val="22"/>
          <w:szCs w:val="22"/>
          <w:lang w:val="sr-Cyrl-CS"/>
        </w:rPr>
      </w:pPr>
    </w:p>
    <w:p w:rsidR="00F26EEF" w:rsidRPr="00573EAD" w:rsidRDefault="00F26EEF" w:rsidP="000E49BE">
      <w:pPr>
        <w:jc w:val="both"/>
        <w:rPr>
          <w:sz w:val="22"/>
          <w:szCs w:val="22"/>
          <w:lang w:val="sr-Cyrl-CS"/>
        </w:rPr>
      </w:pPr>
      <w:r w:rsidRPr="00573EAD">
        <w:rPr>
          <w:color w:val="000000"/>
          <w:sz w:val="22"/>
          <w:szCs w:val="22"/>
        </w:rPr>
        <w:lastRenderedPageBreak/>
        <w:t xml:space="preserve">На основу чл. 32. и 61. Закона о јавним набавкама („Сл. гласник РС” бр. 124/12, 14/15 и 68/15 ),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w:t>
      </w:r>
      <w:r w:rsidR="007C671E" w:rsidRPr="00573EAD">
        <w:rPr>
          <w:color w:val="000000"/>
          <w:sz w:val="22"/>
          <w:szCs w:val="22"/>
          <w:lang w:val="sr-Cyrl-CS"/>
        </w:rPr>
        <w:t xml:space="preserve">у отвореном поступку радови на замени столарије основне школе „Вук Караџић“ у Малошишту, </w:t>
      </w:r>
      <w:r w:rsidRPr="00573EAD">
        <w:rPr>
          <w:color w:val="000000"/>
          <w:sz w:val="22"/>
          <w:szCs w:val="22"/>
        </w:rPr>
        <w:t>бр</w:t>
      </w:r>
      <w:r w:rsidR="00DE23EF" w:rsidRPr="00573EAD">
        <w:rPr>
          <w:color w:val="000000"/>
          <w:sz w:val="22"/>
          <w:szCs w:val="22"/>
          <w:lang w:val="sr-Cyrl-CS"/>
        </w:rPr>
        <w:t>. 404-2-59</w:t>
      </w:r>
      <w:r w:rsidR="00993A5E" w:rsidRPr="00573EAD">
        <w:rPr>
          <w:color w:val="000000"/>
          <w:sz w:val="22"/>
          <w:szCs w:val="22"/>
          <w:lang w:val="sr-Cyrl-CS"/>
        </w:rPr>
        <w:t>/2016-05</w:t>
      </w:r>
      <w:r w:rsidRPr="00573EAD">
        <w:rPr>
          <w:bCs/>
          <w:sz w:val="22"/>
          <w:szCs w:val="22"/>
        </w:rPr>
        <w:t xml:space="preserve"> </w:t>
      </w:r>
      <w:r w:rsidR="00DE23EF" w:rsidRPr="00573EAD">
        <w:rPr>
          <w:bCs/>
          <w:sz w:val="22"/>
          <w:szCs w:val="22"/>
          <w:lang w:val="sr-Cyrl-CS"/>
        </w:rPr>
        <w:t xml:space="preserve">од 03.10.2016.године </w:t>
      </w:r>
      <w:r w:rsidRPr="00573EAD">
        <w:rPr>
          <w:bCs/>
          <w:sz w:val="22"/>
          <w:szCs w:val="22"/>
        </w:rPr>
        <w:t xml:space="preserve">и Решења о </w:t>
      </w:r>
      <w:r w:rsidRPr="00573EAD">
        <w:rPr>
          <w:color w:val="000000"/>
          <w:sz w:val="22"/>
          <w:szCs w:val="22"/>
        </w:rPr>
        <w:t xml:space="preserve">образовању Комисије за јавну набавку </w:t>
      </w:r>
      <w:r w:rsidR="007C671E" w:rsidRPr="00573EAD">
        <w:rPr>
          <w:color w:val="000000"/>
          <w:sz w:val="22"/>
          <w:szCs w:val="22"/>
          <w:lang w:val="sr-Cyrl-CS"/>
        </w:rPr>
        <w:t>у отвореном поступку радови на замени столарије основне школе „Вук Караџић“ у Малошишту</w:t>
      </w:r>
      <w:r w:rsidR="007C671E" w:rsidRPr="00573EAD">
        <w:rPr>
          <w:color w:val="000000"/>
          <w:sz w:val="22"/>
          <w:szCs w:val="22"/>
        </w:rPr>
        <w:t xml:space="preserve"> </w:t>
      </w:r>
      <w:r w:rsidRPr="00573EAD">
        <w:rPr>
          <w:color w:val="000000"/>
          <w:sz w:val="22"/>
          <w:szCs w:val="22"/>
        </w:rPr>
        <w:t>бр:</w:t>
      </w:r>
      <w:r w:rsidR="00993A5E" w:rsidRPr="00573EAD">
        <w:rPr>
          <w:color w:val="000000"/>
          <w:sz w:val="22"/>
          <w:szCs w:val="22"/>
          <w:lang w:val="sr-Cyrl-CS"/>
        </w:rPr>
        <w:t xml:space="preserve"> </w:t>
      </w:r>
      <w:r w:rsidR="00DE23EF" w:rsidRPr="00573EAD">
        <w:rPr>
          <w:bCs/>
          <w:sz w:val="22"/>
          <w:szCs w:val="22"/>
          <w:lang w:val="sr-Cyrl-CS"/>
        </w:rPr>
        <w:t>404-2-59</w:t>
      </w:r>
      <w:r w:rsidR="00993A5E" w:rsidRPr="00573EAD">
        <w:rPr>
          <w:bCs/>
          <w:sz w:val="22"/>
          <w:szCs w:val="22"/>
          <w:lang w:val="sr-Cyrl-CS"/>
        </w:rPr>
        <w:t>/2016-05</w:t>
      </w:r>
      <w:r w:rsidR="00993A5E" w:rsidRPr="00573EAD">
        <w:rPr>
          <w:b/>
          <w:bCs/>
          <w:sz w:val="22"/>
          <w:szCs w:val="22"/>
          <w:lang w:val="sr-Cyrl-CS"/>
        </w:rPr>
        <w:t xml:space="preserve"> </w:t>
      </w:r>
      <w:r w:rsidRPr="00573EAD">
        <w:rPr>
          <w:color w:val="000000"/>
          <w:sz w:val="22"/>
          <w:szCs w:val="22"/>
        </w:rPr>
        <w:t xml:space="preserve">од </w:t>
      </w:r>
      <w:r w:rsidR="00DE23EF" w:rsidRPr="00573EAD">
        <w:rPr>
          <w:bCs/>
          <w:sz w:val="22"/>
          <w:szCs w:val="22"/>
          <w:lang w:val="sr-Cyrl-CS"/>
        </w:rPr>
        <w:t>03.10.2016.</w:t>
      </w:r>
      <w:r w:rsidRPr="00573EAD">
        <w:rPr>
          <w:color w:val="000000"/>
          <w:sz w:val="22"/>
          <w:szCs w:val="22"/>
        </w:rPr>
        <w:t xml:space="preserve">године, припремљена је </w:t>
      </w:r>
    </w:p>
    <w:p w:rsidR="00F26EEF" w:rsidRPr="00573EAD" w:rsidRDefault="00F26EEF" w:rsidP="00F26EEF">
      <w:pPr>
        <w:rPr>
          <w:rFonts w:eastAsia="Calibri-Bold"/>
          <w:b/>
          <w:bCs/>
          <w:color w:val="000000"/>
          <w:sz w:val="22"/>
          <w:szCs w:val="22"/>
        </w:rPr>
      </w:pPr>
    </w:p>
    <w:p w:rsidR="00F26EEF" w:rsidRPr="00573EAD" w:rsidRDefault="00F26EEF" w:rsidP="00F26EEF">
      <w:pPr>
        <w:shd w:val="clear" w:color="auto" w:fill="C6D9F1"/>
        <w:jc w:val="center"/>
        <w:rPr>
          <w:rFonts w:eastAsia="Calibri-Bold"/>
          <w:b/>
          <w:bCs/>
          <w:color w:val="000000"/>
          <w:sz w:val="22"/>
          <w:szCs w:val="22"/>
        </w:rPr>
      </w:pPr>
      <w:r w:rsidRPr="00573EAD">
        <w:rPr>
          <w:rFonts w:eastAsia="Calibri-Bold"/>
          <w:b/>
          <w:bCs/>
          <w:color w:val="000000"/>
          <w:sz w:val="22"/>
          <w:szCs w:val="22"/>
        </w:rPr>
        <w:t>К О Н К У Р С Н А  Д О К У  М Е Н Т А Ц И Ј А</w:t>
      </w:r>
    </w:p>
    <w:p w:rsidR="00F26EEF" w:rsidRPr="00573EAD" w:rsidRDefault="00F26EEF" w:rsidP="00F26EEF">
      <w:pPr>
        <w:jc w:val="center"/>
        <w:rPr>
          <w:b/>
          <w:sz w:val="22"/>
          <w:szCs w:val="22"/>
        </w:rPr>
      </w:pPr>
    </w:p>
    <w:p w:rsidR="00F26EEF" w:rsidRPr="00573EAD" w:rsidRDefault="00F26EEF" w:rsidP="00F26EEF">
      <w:pPr>
        <w:jc w:val="center"/>
        <w:rPr>
          <w:b/>
          <w:sz w:val="22"/>
          <w:szCs w:val="22"/>
        </w:rPr>
      </w:pPr>
      <w:r w:rsidRPr="00573EAD">
        <w:rPr>
          <w:b/>
          <w:sz w:val="22"/>
          <w:szCs w:val="22"/>
        </w:rPr>
        <w:t xml:space="preserve">ЗА  ЈАВНУ НАБАВКУ РАДОВА: </w:t>
      </w:r>
    </w:p>
    <w:p w:rsidR="00D66E59" w:rsidRPr="00573EAD" w:rsidRDefault="00F26EEF" w:rsidP="00D66E59">
      <w:pPr>
        <w:jc w:val="center"/>
        <w:rPr>
          <w:b/>
          <w:sz w:val="22"/>
          <w:szCs w:val="22"/>
          <w:lang w:val="sr-Cyrl-CS"/>
        </w:rPr>
      </w:pPr>
      <w:r w:rsidRPr="00573EAD">
        <w:rPr>
          <w:b/>
          <w:sz w:val="22"/>
          <w:szCs w:val="22"/>
        </w:rPr>
        <w:t>РАДОВИ  НА</w:t>
      </w:r>
      <w:r w:rsidR="00D66E59" w:rsidRPr="00573EAD">
        <w:rPr>
          <w:b/>
          <w:sz w:val="22"/>
          <w:szCs w:val="22"/>
        </w:rPr>
        <w:t xml:space="preserve"> </w:t>
      </w:r>
      <w:r w:rsidR="00D66E59" w:rsidRPr="00573EAD">
        <w:rPr>
          <w:b/>
          <w:sz w:val="22"/>
          <w:szCs w:val="22"/>
          <w:lang w:val="sr-Cyrl-CS"/>
        </w:rPr>
        <w:t>ЗАМЕНИ СТОЛАРИЈЕ ОСНОВНЕ ШКОЛЕ „ВУК КАРАЏИЋ“ У МАЛОШИШТУ</w:t>
      </w:r>
    </w:p>
    <w:p w:rsidR="00F26EEF" w:rsidRPr="00573EAD" w:rsidRDefault="00F26EEF" w:rsidP="00F26EEF">
      <w:pPr>
        <w:jc w:val="center"/>
        <w:rPr>
          <w:b/>
          <w:sz w:val="22"/>
          <w:szCs w:val="22"/>
        </w:rPr>
      </w:pPr>
    </w:p>
    <w:p w:rsidR="00F26EEF" w:rsidRPr="00573EAD" w:rsidRDefault="00F26EEF" w:rsidP="00F26EEF">
      <w:pPr>
        <w:jc w:val="center"/>
        <w:rPr>
          <w:sz w:val="22"/>
          <w:szCs w:val="22"/>
          <w:lang w:val="sr-Cyrl-CS"/>
        </w:rPr>
      </w:pPr>
      <w:r w:rsidRPr="00573EAD">
        <w:rPr>
          <w:b/>
          <w:sz w:val="22"/>
          <w:szCs w:val="22"/>
        </w:rPr>
        <w:t>У ОТВОРЕНОМ  ПОСТУПКУ, ЈН</w:t>
      </w:r>
      <w:r w:rsidRPr="00573EAD">
        <w:rPr>
          <w:sz w:val="22"/>
          <w:szCs w:val="22"/>
        </w:rPr>
        <w:t xml:space="preserve"> </w:t>
      </w:r>
      <w:r w:rsidRPr="00573EAD">
        <w:rPr>
          <w:b/>
          <w:sz w:val="22"/>
          <w:szCs w:val="22"/>
        </w:rPr>
        <w:t>БРОЈ</w:t>
      </w:r>
      <w:r w:rsidRPr="00573EAD">
        <w:rPr>
          <w:sz w:val="22"/>
          <w:szCs w:val="22"/>
        </w:rPr>
        <w:t>:</w:t>
      </w:r>
      <w:r w:rsidR="00DE23EF" w:rsidRPr="00573EAD">
        <w:rPr>
          <w:sz w:val="22"/>
          <w:szCs w:val="22"/>
          <w:lang w:val="sr-Cyrl-CS"/>
        </w:rPr>
        <w:t>404-2-59</w:t>
      </w:r>
      <w:r w:rsidR="00D66E59" w:rsidRPr="00573EAD">
        <w:rPr>
          <w:sz w:val="22"/>
          <w:szCs w:val="22"/>
          <w:lang w:val="sr-Cyrl-CS"/>
        </w:rPr>
        <w:t>/2016-05</w:t>
      </w: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jc w:val="both"/>
        <w:rPr>
          <w:sz w:val="22"/>
          <w:szCs w:val="22"/>
          <w:lang w:val="sr-Cyrl-CS"/>
        </w:rPr>
      </w:pPr>
      <w:r w:rsidRPr="00573EAD">
        <w:rPr>
          <w:sz w:val="22"/>
          <w:szCs w:val="22"/>
        </w:rPr>
        <w:t>Конкурсна документација садржи :</w:t>
      </w:r>
    </w:p>
    <w:p w:rsidR="000E49BE" w:rsidRPr="00573EAD" w:rsidRDefault="000E49BE" w:rsidP="00F26EEF">
      <w:pPr>
        <w:jc w:val="both"/>
        <w:rPr>
          <w:sz w:val="22"/>
          <w:szCs w:val="22"/>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0E49BE" w:rsidRPr="00573EAD" w:rsidTr="00152FE7">
        <w:tc>
          <w:tcPr>
            <w:tcW w:w="1563"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jc w:val="both"/>
              <w:rPr>
                <w:rFonts w:eastAsia="TimesNewRomanPSMT"/>
                <w:b/>
                <w:i/>
                <w:sz w:val="22"/>
                <w:szCs w:val="22"/>
              </w:rPr>
            </w:pPr>
          </w:p>
          <w:p w:rsidR="000E49BE" w:rsidRPr="00573EAD" w:rsidRDefault="000E49BE" w:rsidP="00152FE7">
            <w:pPr>
              <w:jc w:val="both"/>
              <w:rPr>
                <w:rFonts w:eastAsia="TimesNewRomanPSMT"/>
                <w:b/>
                <w:i/>
                <w:sz w:val="22"/>
                <w:szCs w:val="22"/>
                <w:lang w:val="sr-Cyrl-CS"/>
              </w:rPr>
            </w:pPr>
            <w:r w:rsidRPr="00573EAD">
              <w:rPr>
                <w:rFonts w:eastAsia="TimesNewRomanPSMT"/>
                <w:b/>
                <w:i/>
                <w:sz w:val="22"/>
                <w:szCs w:val="22"/>
                <w:lang w:val="sr-Cyrl-CS"/>
              </w:rPr>
              <w:t>Поглавље</w:t>
            </w:r>
          </w:p>
          <w:p w:rsidR="000E49BE" w:rsidRPr="00573EAD" w:rsidRDefault="000E49BE" w:rsidP="00152FE7">
            <w:pPr>
              <w:jc w:val="both"/>
              <w:rPr>
                <w:rFonts w:eastAsia="TimesNewRomanPSMT"/>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jc w:val="center"/>
              <w:rPr>
                <w:rFonts w:eastAsia="TimesNewRomanPSMT"/>
                <w:b/>
                <w:i/>
                <w:sz w:val="22"/>
                <w:szCs w:val="22"/>
              </w:rPr>
            </w:pPr>
          </w:p>
          <w:p w:rsidR="000E49BE" w:rsidRPr="00573EAD" w:rsidRDefault="000E49BE" w:rsidP="00152FE7">
            <w:pPr>
              <w:jc w:val="center"/>
              <w:rPr>
                <w:rFonts w:eastAsia="TimesNewRomanPSMT"/>
                <w:b/>
                <w:i/>
                <w:sz w:val="22"/>
                <w:szCs w:val="22"/>
              </w:rPr>
            </w:pPr>
            <w:r w:rsidRPr="00573EAD">
              <w:rPr>
                <w:rFonts w:eastAsia="TimesNewRomanPSMT"/>
                <w:b/>
                <w:i/>
                <w:sz w:val="22"/>
                <w:szCs w:val="22"/>
              </w:rPr>
              <w:t>Назив</w:t>
            </w:r>
            <w:r w:rsidRPr="00573EAD">
              <w:rPr>
                <w:rFonts w:eastAsia="TimesNewRomanPSMT"/>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49BE" w:rsidRPr="00573EAD" w:rsidRDefault="000E49BE" w:rsidP="00152FE7">
            <w:pPr>
              <w:jc w:val="center"/>
              <w:rPr>
                <w:rFonts w:eastAsia="TimesNewRomanPSMT"/>
                <w:b/>
                <w:i/>
                <w:sz w:val="22"/>
                <w:szCs w:val="22"/>
              </w:rPr>
            </w:pPr>
          </w:p>
          <w:p w:rsidR="000E49BE" w:rsidRPr="00573EAD" w:rsidRDefault="000E49BE" w:rsidP="00152FE7">
            <w:pPr>
              <w:jc w:val="center"/>
              <w:rPr>
                <w:bCs/>
                <w:iCs/>
                <w:sz w:val="22"/>
                <w:szCs w:val="22"/>
              </w:rPr>
            </w:pPr>
            <w:r w:rsidRPr="00573EAD">
              <w:rPr>
                <w:rFonts w:eastAsia="TimesNewRomanPSMT"/>
                <w:b/>
                <w:i/>
                <w:sz w:val="22"/>
                <w:szCs w:val="22"/>
              </w:rPr>
              <w:t>Страна</w:t>
            </w:r>
          </w:p>
        </w:tc>
      </w:tr>
      <w:tr w:rsidR="000E49BE" w:rsidRPr="00573EAD" w:rsidTr="00152FE7">
        <w:tc>
          <w:tcPr>
            <w:tcW w:w="1563"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snapToGrid w:val="0"/>
              <w:jc w:val="center"/>
              <w:rPr>
                <w:rFonts w:eastAsia="TimesNewRomanPSMT"/>
                <w:sz w:val="22"/>
                <w:szCs w:val="22"/>
              </w:rPr>
            </w:pPr>
            <w:r w:rsidRPr="00573EAD">
              <w:rPr>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snapToGrid w:val="0"/>
              <w:jc w:val="both"/>
              <w:rPr>
                <w:rFonts w:eastAsia="TimesNewRomanPSMT"/>
                <w:sz w:val="22"/>
                <w:szCs w:val="22"/>
              </w:rPr>
            </w:pPr>
            <w:r w:rsidRPr="00573EAD">
              <w:rPr>
                <w:rFonts w:eastAsia="TimesNewRomanPSMT"/>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49BE" w:rsidRPr="00573EAD" w:rsidRDefault="00030CAF" w:rsidP="00152FE7">
            <w:pPr>
              <w:snapToGrid w:val="0"/>
              <w:jc w:val="center"/>
              <w:rPr>
                <w:bCs/>
                <w:iCs/>
                <w:sz w:val="22"/>
                <w:szCs w:val="22"/>
              </w:rPr>
            </w:pPr>
            <w:r w:rsidRPr="00573EAD">
              <w:rPr>
                <w:bCs/>
                <w:iCs/>
                <w:sz w:val="22"/>
                <w:szCs w:val="22"/>
              </w:rPr>
              <w:t>3</w:t>
            </w:r>
          </w:p>
        </w:tc>
      </w:tr>
      <w:tr w:rsidR="00030CAF" w:rsidRPr="00573EAD" w:rsidTr="00152FE7">
        <w:tc>
          <w:tcPr>
            <w:tcW w:w="1563" w:type="dxa"/>
            <w:tcBorders>
              <w:top w:val="single" w:sz="4" w:space="0" w:color="000000"/>
              <w:left w:val="single" w:sz="4" w:space="0" w:color="000000"/>
              <w:bottom w:val="single" w:sz="4" w:space="0" w:color="000000"/>
            </w:tcBorders>
            <w:shd w:val="clear" w:color="auto" w:fill="auto"/>
          </w:tcPr>
          <w:p w:rsidR="00030CAF" w:rsidRPr="00573EAD" w:rsidRDefault="00030CAF" w:rsidP="00152FE7">
            <w:pPr>
              <w:snapToGrid w:val="0"/>
              <w:jc w:val="center"/>
              <w:rPr>
                <w:bCs/>
                <w:iCs/>
                <w:sz w:val="22"/>
                <w:szCs w:val="22"/>
              </w:rPr>
            </w:pPr>
            <w:r w:rsidRPr="00573EAD">
              <w:rPr>
                <w:rFonts w:eastAsia="TimesNewRomanPSMT"/>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30CAF" w:rsidRPr="00573EAD" w:rsidRDefault="00030CAF" w:rsidP="00152FE7">
            <w:pPr>
              <w:snapToGrid w:val="0"/>
              <w:jc w:val="both"/>
              <w:rPr>
                <w:rFonts w:eastAsia="TimesNewRomanPSMT"/>
                <w:sz w:val="22"/>
                <w:szCs w:val="22"/>
              </w:rPr>
            </w:pPr>
            <w:r w:rsidRPr="00573EAD">
              <w:rPr>
                <w:rFonts w:eastAsia="TimesNewRomanPSMT"/>
                <w:sz w:val="22"/>
                <w:szCs w:val="22"/>
                <w:lang w:val="sr-Cyrl-RS"/>
              </w:rPr>
              <w:t>В</w:t>
            </w:r>
            <w:r w:rsidRPr="00573EAD">
              <w:rPr>
                <w:rFonts w:eastAsia="TimesNewRomanPSMT"/>
                <w:sz w:val="22"/>
                <w:szCs w:val="22"/>
              </w:rPr>
              <w:t>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30CAF" w:rsidRPr="00573EAD" w:rsidRDefault="00030CAF" w:rsidP="00152FE7">
            <w:pPr>
              <w:snapToGrid w:val="0"/>
              <w:jc w:val="center"/>
              <w:rPr>
                <w:bCs/>
                <w:iCs/>
                <w:sz w:val="22"/>
                <w:szCs w:val="22"/>
                <w:lang w:val="sr-Cyrl-RS"/>
              </w:rPr>
            </w:pPr>
            <w:r w:rsidRPr="00573EAD">
              <w:rPr>
                <w:bCs/>
                <w:iCs/>
                <w:sz w:val="22"/>
                <w:szCs w:val="22"/>
                <w:lang w:val="sr-Cyrl-RS"/>
              </w:rPr>
              <w:t>4</w:t>
            </w:r>
            <w:r w:rsidR="00463581" w:rsidRPr="00573EAD">
              <w:rPr>
                <w:bCs/>
                <w:iCs/>
                <w:sz w:val="22"/>
                <w:szCs w:val="22"/>
                <w:lang w:val="sr-Cyrl-RS"/>
              </w:rPr>
              <w:t>-9</w:t>
            </w:r>
          </w:p>
        </w:tc>
      </w:tr>
      <w:tr w:rsidR="000E49BE" w:rsidRPr="00573EAD" w:rsidTr="00152FE7">
        <w:trPr>
          <w:trHeight w:val="323"/>
        </w:trPr>
        <w:tc>
          <w:tcPr>
            <w:tcW w:w="1563"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snapToGrid w:val="0"/>
              <w:jc w:val="center"/>
              <w:rPr>
                <w:rFonts w:eastAsia="TimesNewRomanPSMT"/>
                <w:sz w:val="22"/>
                <w:szCs w:val="22"/>
                <w:lang w:val="sr-Cyrl-CS"/>
              </w:rPr>
            </w:pPr>
            <w:r w:rsidRPr="00573EAD">
              <w:rPr>
                <w:rFonts w:eastAsia="TimesNewRomanPSMT"/>
                <w:sz w:val="22"/>
                <w:szCs w:val="22"/>
              </w:rPr>
              <w:t>II</w:t>
            </w:r>
            <w:r w:rsidR="00030CAF" w:rsidRPr="00573EAD">
              <w:rPr>
                <w:rFonts w:eastAsia="TimesNewRomanPSMT"/>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snapToGrid w:val="0"/>
              <w:jc w:val="both"/>
              <w:rPr>
                <w:rFonts w:eastAsia="TimesNewRomanPSMT"/>
                <w:sz w:val="22"/>
                <w:szCs w:val="22"/>
              </w:rPr>
            </w:pPr>
            <w:r w:rsidRPr="00573EAD">
              <w:rPr>
                <w:rFonts w:eastAsia="TimesNewRomanPSMT"/>
                <w:sz w:val="22"/>
                <w:szCs w:val="22"/>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49BE" w:rsidRPr="00573EAD" w:rsidRDefault="00463581" w:rsidP="00152FE7">
            <w:pPr>
              <w:snapToGrid w:val="0"/>
              <w:jc w:val="center"/>
              <w:rPr>
                <w:rFonts w:eastAsia="TimesNewRomanPSMT"/>
                <w:sz w:val="22"/>
                <w:szCs w:val="22"/>
              </w:rPr>
            </w:pPr>
            <w:r w:rsidRPr="00573EAD">
              <w:rPr>
                <w:rFonts w:eastAsia="TimesNewRomanPSMT"/>
                <w:sz w:val="22"/>
                <w:szCs w:val="22"/>
              </w:rPr>
              <w:t>9</w:t>
            </w:r>
          </w:p>
        </w:tc>
      </w:tr>
      <w:tr w:rsidR="00030CAF" w:rsidRPr="00573EAD" w:rsidTr="00152FE7">
        <w:tc>
          <w:tcPr>
            <w:tcW w:w="1563"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center"/>
              <w:rPr>
                <w:rFonts w:eastAsia="TimesNewRomanPSMT"/>
                <w:sz w:val="22"/>
                <w:szCs w:val="22"/>
              </w:rPr>
            </w:pPr>
            <w:r w:rsidRPr="00573EAD">
              <w:rPr>
                <w:rFonts w:eastAsia="TimesNewRomanPSMT"/>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both"/>
              <w:rPr>
                <w:rFonts w:eastAsia="TimesNewRomanPSMT"/>
                <w:sz w:val="22"/>
                <w:szCs w:val="22"/>
              </w:rPr>
            </w:pPr>
            <w:r w:rsidRPr="00573EAD">
              <w:rPr>
                <w:rFonts w:eastAsia="TimesNewRomanPSMT"/>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30CAF" w:rsidRPr="00573EAD" w:rsidRDefault="00463581" w:rsidP="00463581">
            <w:pPr>
              <w:snapToGrid w:val="0"/>
              <w:jc w:val="center"/>
              <w:rPr>
                <w:rFonts w:eastAsia="TimesNewRomanPSMT"/>
                <w:sz w:val="22"/>
                <w:szCs w:val="22"/>
              </w:rPr>
            </w:pPr>
            <w:r w:rsidRPr="00573EAD">
              <w:rPr>
                <w:rFonts w:eastAsia="TimesNewRomanPSMT"/>
                <w:sz w:val="22"/>
                <w:szCs w:val="22"/>
              </w:rPr>
              <w:t>9-12</w:t>
            </w:r>
            <w:r w:rsidR="00030CAF" w:rsidRPr="00573EAD">
              <w:rPr>
                <w:rFonts w:eastAsia="TimesNewRomanPSMT"/>
                <w:sz w:val="22"/>
                <w:szCs w:val="22"/>
              </w:rPr>
              <w:t xml:space="preserve"> </w:t>
            </w:r>
          </w:p>
        </w:tc>
      </w:tr>
      <w:tr w:rsidR="00030CAF" w:rsidRPr="00573EAD" w:rsidTr="00152FE7">
        <w:trPr>
          <w:trHeight w:val="413"/>
        </w:trPr>
        <w:tc>
          <w:tcPr>
            <w:tcW w:w="1563"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center"/>
              <w:rPr>
                <w:rFonts w:eastAsia="TimesNewRomanPSMT"/>
                <w:sz w:val="22"/>
                <w:szCs w:val="22"/>
              </w:rPr>
            </w:pPr>
            <w:r w:rsidRPr="00573EAD">
              <w:rPr>
                <w:rFonts w:eastAsia="TimesNewRomanPSMT"/>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both"/>
              <w:rPr>
                <w:rFonts w:eastAsia="TimesNewRomanPSMT"/>
                <w:sz w:val="22"/>
                <w:szCs w:val="22"/>
              </w:rPr>
            </w:pPr>
            <w:r w:rsidRPr="00573EAD">
              <w:rPr>
                <w:rFonts w:eastAsia="TimesNewRomanPSMT"/>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30CAF" w:rsidRPr="00573EAD" w:rsidRDefault="00463581" w:rsidP="00030CAF">
            <w:pPr>
              <w:snapToGrid w:val="0"/>
              <w:jc w:val="center"/>
              <w:rPr>
                <w:rFonts w:eastAsia="TimesNewRomanPSMT"/>
                <w:sz w:val="22"/>
                <w:szCs w:val="22"/>
              </w:rPr>
            </w:pPr>
            <w:r w:rsidRPr="00573EAD">
              <w:rPr>
                <w:rFonts w:eastAsia="TimesNewRomanPSMT"/>
                <w:sz w:val="22"/>
                <w:szCs w:val="22"/>
              </w:rPr>
              <w:t>12</w:t>
            </w:r>
          </w:p>
        </w:tc>
      </w:tr>
      <w:tr w:rsidR="00030CAF" w:rsidRPr="00573EAD" w:rsidTr="00152FE7">
        <w:trPr>
          <w:trHeight w:val="413"/>
        </w:trPr>
        <w:tc>
          <w:tcPr>
            <w:tcW w:w="1563"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center"/>
              <w:rPr>
                <w:rFonts w:eastAsia="TimesNewRomanPSMT"/>
                <w:sz w:val="22"/>
                <w:szCs w:val="22"/>
              </w:rPr>
            </w:pPr>
            <w:r w:rsidRPr="00573EAD">
              <w:rPr>
                <w:rFonts w:eastAsia="TimesNewRomanPSMT"/>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both"/>
              <w:rPr>
                <w:rFonts w:eastAsia="TimesNewRomanPSMT"/>
                <w:sz w:val="22"/>
                <w:szCs w:val="22"/>
              </w:rPr>
            </w:pPr>
            <w:r w:rsidRPr="00573EAD">
              <w:rPr>
                <w:rFonts w:eastAsia="TimesNewRomanPSMT"/>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30CAF" w:rsidRPr="00573EAD" w:rsidRDefault="00463581" w:rsidP="00030CAF">
            <w:pPr>
              <w:snapToGrid w:val="0"/>
              <w:jc w:val="center"/>
              <w:rPr>
                <w:rFonts w:eastAsia="TimesNewRomanPSMT"/>
                <w:sz w:val="22"/>
                <w:szCs w:val="22"/>
              </w:rPr>
            </w:pPr>
            <w:r w:rsidRPr="00573EAD">
              <w:rPr>
                <w:rFonts w:eastAsia="TimesNewRomanPSMT"/>
                <w:sz w:val="22"/>
                <w:szCs w:val="22"/>
              </w:rPr>
              <w:t>13-32</w:t>
            </w:r>
            <w:r w:rsidR="00030CAF" w:rsidRPr="00573EAD">
              <w:rPr>
                <w:rFonts w:eastAsia="TimesNewRomanPSMT"/>
                <w:sz w:val="22"/>
                <w:szCs w:val="22"/>
              </w:rPr>
              <w:t xml:space="preserve"> </w:t>
            </w:r>
          </w:p>
        </w:tc>
      </w:tr>
      <w:tr w:rsidR="00030CAF" w:rsidRPr="00573EAD" w:rsidTr="00152FE7">
        <w:trPr>
          <w:trHeight w:val="413"/>
        </w:trPr>
        <w:tc>
          <w:tcPr>
            <w:tcW w:w="1563"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center"/>
              <w:rPr>
                <w:rFonts w:eastAsia="TimesNewRomanPSMT"/>
                <w:sz w:val="22"/>
                <w:szCs w:val="22"/>
              </w:rPr>
            </w:pPr>
            <w:r w:rsidRPr="00573EAD">
              <w:rPr>
                <w:rFonts w:eastAsia="TimesNewRomanPSMT"/>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30CAF" w:rsidRPr="00573EAD" w:rsidRDefault="00030CAF" w:rsidP="00030CAF">
            <w:pPr>
              <w:snapToGrid w:val="0"/>
              <w:jc w:val="both"/>
              <w:rPr>
                <w:rFonts w:eastAsia="TimesNewRomanPSMT"/>
                <w:sz w:val="22"/>
                <w:szCs w:val="22"/>
              </w:rPr>
            </w:pPr>
            <w:r w:rsidRPr="00573EAD">
              <w:rPr>
                <w:rFonts w:eastAsia="TimesNewRomanPSMT"/>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30CAF" w:rsidRPr="00573EAD" w:rsidRDefault="00463581" w:rsidP="00030CAF">
            <w:pPr>
              <w:snapToGrid w:val="0"/>
              <w:jc w:val="center"/>
              <w:rPr>
                <w:rFonts w:eastAsia="TimesNewRomanPSMT"/>
                <w:sz w:val="22"/>
                <w:szCs w:val="22"/>
                <w:lang w:val="sr-Cyrl-RS"/>
              </w:rPr>
            </w:pPr>
            <w:r w:rsidRPr="00573EAD">
              <w:rPr>
                <w:rFonts w:eastAsia="TimesNewRomanPSMT"/>
                <w:sz w:val="22"/>
                <w:szCs w:val="22"/>
              </w:rPr>
              <w:t>33</w:t>
            </w:r>
            <w:r w:rsidRPr="00573EAD">
              <w:rPr>
                <w:rFonts w:eastAsia="TimesNewRomanPSMT"/>
                <w:sz w:val="22"/>
                <w:szCs w:val="22"/>
                <w:lang w:val="sr-Cyrl-RS"/>
              </w:rPr>
              <w:t>-41</w:t>
            </w:r>
          </w:p>
        </w:tc>
      </w:tr>
      <w:tr w:rsidR="000E49BE" w:rsidRPr="00573EAD" w:rsidTr="00152FE7">
        <w:trPr>
          <w:trHeight w:val="413"/>
        </w:trPr>
        <w:tc>
          <w:tcPr>
            <w:tcW w:w="1563" w:type="dxa"/>
            <w:tcBorders>
              <w:top w:val="single" w:sz="4" w:space="0" w:color="000000"/>
              <w:left w:val="single" w:sz="4" w:space="0" w:color="000000"/>
              <w:bottom w:val="single" w:sz="4" w:space="0" w:color="000000"/>
            </w:tcBorders>
            <w:shd w:val="clear" w:color="auto" w:fill="auto"/>
          </w:tcPr>
          <w:p w:rsidR="000E49BE" w:rsidRPr="00573EAD" w:rsidRDefault="00030CAF" w:rsidP="00030CAF">
            <w:pPr>
              <w:snapToGrid w:val="0"/>
              <w:jc w:val="center"/>
              <w:rPr>
                <w:rFonts w:eastAsia="TimesNewRomanPSMT"/>
                <w:sz w:val="22"/>
                <w:szCs w:val="22"/>
              </w:rPr>
            </w:pPr>
            <w:r w:rsidRPr="00573EAD">
              <w:rPr>
                <w:rFonts w:eastAsia="TimesNewRomanPSMT"/>
                <w:sz w:val="22"/>
                <w:szCs w:val="22"/>
              </w:rPr>
              <w:t>VII</w:t>
            </w:r>
            <w:r w:rsidRPr="00573EAD">
              <w:rPr>
                <w:rFonts w:eastAsia="TimesNewRomanPSMT"/>
                <w:sz w:val="22"/>
                <w:szCs w:val="22"/>
                <w:lang w:val="sr-Latn-CS"/>
              </w:rPr>
              <w:t>I</w:t>
            </w:r>
          </w:p>
        </w:tc>
        <w:tc>
          <w:tcPr>
            <w:tcW w:w="6119" w:type="dxa"/>
            <w:tcBorders>
              <w:top w:val="single" w:sz="4" w:space="0" w:color="000000"/>
              <w:left w:val="single" w:sz="4" w:space="0" w:color="000000"/>
              <w:bottom w:val="single" w:sz="4" w:space="0" w:color="000000"/>
            </w:tcBorders>
            <w:shd w:val="clear" w:color="auto" w:fill="auto"/>
          </w:tcPr>
          <w:p w:rsidR="000E49BE" w:rsidRPr="00573EAD" w:rsidRDefault="000E49BE" w:rsidP="00152FE7">
            <w:pPr>
              <w:snapToGrid w:val="0"/>
              <w:jc w:val="both"/>
              <w:rPr>
                <w:rFonts w:eastAsia="TimesNewRomanPSMT"/>
                <w:sz w:val="22"/>
                <w:szCs w:val="22"/>
              </w:rPr>
            </w:pPr>
            <w:r w:rsidRPr="00573EAD">
              <w:rPr>
                <w:rFonts w:eastAsia="TimesNewRomanPSMT"/>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E49BE" w:rsidRPr="00573EAD" w:rsidRDefault="00463581" w:rsidP="00152FE7">
            <w:pPr>
              <w:snapToGrid w:val="0"/>
              <w:jc w:val="center"/>
              <w:rPr>
                <w:rFonts w:eastAsia="TimesNewRomanPSMT"/>
                <w:sz w:val="22"/>
                <w:szCs w:val="22"/>
              </w:rPr>
            </w:pPr>
            <w:r w:rsidRPr="00573EAD">
              <w:rPr>
                <w:rFonts w:eastAsia="TimesNewRomanPSMT"/>
                <w:sz w:val="22"/>
                <w:szCs w:val="22"/>
              </w:rPr>
              <w:t>42-48</w:t>
            </w:r>
          </w:p>
        </w:tc>
      </w:tr>
    </w:tbl>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F26EEF" w:rsidRPr="00573EAD" w:rsidRDefault="00F26EEF" w:rsidP="00F26EEF">
      <w:pPr>
        <w:jc w:val="both"/>
        <w:rPr>
          <w:sz w:val="22"/>
          <w:szCs w:val="22"/>
          <w:lang w:val="sr-Cyrl-CS"/>
        </w:rPr>
      </w:pPr>
      <w:r w:rsidRPr="00573EAD">
        <w:rPr>
          <w:sz w:val="22"/>
          <w:szCs w:val="22"/>
        </w:rPr>
        <w:t xml:space="preserve">Конкурсна документација има укупно </w:t>
      </w:r>
      <w:r w:rsidR="00463581" w:rsidRPr="00573EAD">
        <w:rPr>
          <w:b/>
          <w:bCs/>
          <w:sz w:val="22"/>
          <w:szCs w:val="22"/>
          <w:lang w:val="sr-Cyrl-RS"/>
        </w:rPr>
        <w:t>48</w:t>
      </w:r>
      <w:r w:rsidRPr="00573EAD">
        <w:rPr>
          <w:sz w:val="22"/>
          <w:szCs w:val="22"/>
        </w:rPr>
        <w:t xml:space="preserve"> страна.</w:t>
      </w: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0E49BE" w:rsidRPr="00573EAD" w:rsidRDefault="000E49BE" w:rsidP="00F26EEF">
      <w:pPr>
        <w:jc w:val="both"/>
        <w:rPr>
          <w:sz w:val="22"/>
          <w:szCs w:val="22"/>
          <w:lang w:val="sr-Cyrl-CS"/>
        </w:rPr>
      </w:pPr>
    </w:p>
    <w:p w:rsidR="00957EA4" w:rsidRPr="00573EAD" w:rsidRDefault="00957EA4" w:rsidP="00F26EEF">
      <w:pPr>
        <w:jc w:val="both"/>
        <w:rPr>
          <w:sz w:val="22"/>
          <w:szCs w:val="22"/>
          <w:lang w:val="sr-Cyrl-CS"/>
        </w:rPr>
      </w:pPr>
    </w:p>
    <w:p w:rsidR="00957EA4" w:rsidRPr="00573EAD" w:rsidRDefault="00957EA4" w:rsidP="00F26EEF">
      <w:pPr>
        <w:jc w:val="both"/>
        <w:rPr>
          <w:sz w:val="22"/>
          <w:szCs w:val="22"/>
          <w:lang w:val="sr-Cyrl-CS"/>
        </w:rPr>
      </w:pPr>
    </w:p>
    <w:p w:rsidR="00957EA4" w:rsidRPr="00573EAD" w:rsidRDefault="00957EA4" w:rsidP="00F26EEF">
      <w:pPr>
        <w:jc w:val="both"/>
        <w:rPr>
          <w:sz w:val="22"/>
          <w:szCs w:val="22"/>
          <w:lang w:val="sr-Cyrl-CS"/>
        </w:rPr>
      </w:pPr>
    </w:p>
    <w:p w:rsidR="00F26EEF" w:rsidRPr="00573EAD" w:rsidRDefault="00A855F0" w:rsidP="00213E79">
      <w:pPr>
        <w:shd w:val="clear" w:color="auto" w:fill="C6D9F1"/>
        <w:jc w:val="both"/>
        <w:rPr>
          <w:b/>
          <w:bCs/>
          <w:i/>
          <w:iCs/>
          <w:sz w:val="22"/>
          <w:szCs w:val="22"/>
        </w:rPr>
      </w:pPr>
      <w:r w:rsidRPr="00573EAD">
        <w:rPr>
          <w:b/>
          <w:bCs/>
          <w:i/>
          <w:iCs/>
          <w:sz w:val="22"/>
          <w:szCs w:val="22"/>
          <w:lang w:val="sr-Cyrl-CS"/>
        </w:rPr>
        <w:t>I</w:t>
      </w:r>
      <w:r w:rsidRPr="00573EAD">
        <w:rPr>
          <w:b/>
          <w:bCs/>
          <w:i/>
          <w:iCs/>
          <w:sz w:val="22"/>
          <w:szCs w:val="22"/>
        </w:rPr>
        <w:t xml:space="preserve"> </w:t>
      </w:r>
      <w:r w:rsidR="00F26EEF" w:rsidRPr="00573EAD">
        <w:rPr>
          <w:b/>
          <w:bCs/>
          <w:i/>
          <w:iCs/>
          <w:sz w:val="22"/>
          <w:szCs w:val="22"/>
          <w:lang w:val="sr-Cyrl-CS"/>
        </w:rPr>
        <w:t xml:space="preserve"> ОПШТИ ПОДАЦИ О ЈАВНОЈ НАБАВЦИ</w:t>
      </w:r>
    </w:p>
    <w:p w:rsidR="00F26EEF" w:rsidRPr="00573EAD" w:rsidRDefault="00F26EEF" w:rsidP="00213E79">
      <w:pPr>
        <w:jc w:val="both"/>
        <w:rPr>
          <w:sz w:val="22"/>
          <w:szCs w:val="22"/>
        </w:rPr>
      </w:pPr>
    </w:p>
    <w:p w:rsidR="00F26EEF" w:rsidRPr="00573EAD" w:rsidRDefault="00F26EEF" w:rsidP="00D151AB">
      <w:pPr>
        <w:numPr>
          <w:ilvl w:val="0"/>
          <w:numId w:val="1"/>
        </w:numPr>
        <w:autoSpaceDE w:val="0"/>
        <w:autoSpaceDN w:val="0"/>
        <w:adjustRightInd w:val="0"/>
        <w:jc w:val="both"/>
        <w:rPr>
          <w:rFonts w:eastAsia="Calibri-Bold"/>
          <w:b/>
          <w:bCs/>
          <w:color w:val="000000"/>
          <w:sz w:val="22"/>
          <w:szCs w:val="22"/>
        </w:rPr>
      </w:pPr>
      <w:r w:rsidRPr="00573EAD">
        <w:rPr>
          <w:rFonts w:eastAsia="Calibri-Bold"/>
          <w:b/>
          <w:bCs/>
          <w:color w:val="000000"/>
          <w:sz w:val="22"/>
          <w:szCs w:val="22"/>
        </w:rPr>
        <w:t>Подаци о наручиоцу:</w:t>
      </w:r>
    </w:p>
    <w:p w:rsidR="00213E79" w:rsidRPr="00573EAD" w:rsidRDefault="00213E79" w:rsidP="00213E79">
      <w:pPr>
        <w:pStyle w:val="ListParagraph"/>
        <w:spacing w:line="240" w:lineRule="auto"/>
        <w:ind w:left="420"/>
        <w:jc w:val="both"/>
        <w:rPr>
          <w:rFonts w:ascii="Times New Roman" w:hAnsi="Times New Roman"/>
        </w:rPr>
      </w:pPr>
      <w:r w:rsidRPr="00573EAD">
        <w:rPr>
          <w:rStyle w:val="Bodytext"/>
          <w:rFonts w:ascii="Times New Roman" w:hAnsi="Times New Roman"/>
          <w:b/>
          <w:color w:val="000000"/>
          <w:lang w:eastAsia="sr-Cyrl-CS"/>
        </w:rPr>
        <w:t>Наручилац</w:t>
      </w:r>
      <w:r w:rsidRPr="00573EAD">
        <w:rPr>
          <w:rStyle w:val="Bodytext"/>
          <w:rFonts w:ascii="Times New Roman" w:hAnsi="Times New Roman"/>
          <w:color w:val="000000"/>
          <w:lang w:eastAsia="sr-Cyrl-CS"/>
        </w:rPr>
        <w:t xml:space="preserve">: </w:t>
      </w:r>
      <w:r w:rsidRPr="00573EAD">
        <w:rPr>
          <w:rFonts w:ascii="Times New Roman" w:hAnsi="Times New Roman"/>
          <w:lang w:val="sr-Cyrl-CS"/>
        </w:rPr>
        <w:t>О</w:t>
      </w:r>
      <w:r w:rsidRPr="00573EAD">
        <w:rPr>
          <w:rFonts w:ascii="Times New Roman" w:hAnsi="Times New Roman"/>
        </w:rPr>
        <w:t>пштин</w:t>
      </w:r>
      <w:r w:rsidRPr="00573EAD">
        <w:rPr>
          <w:rFonts w:ascii="Times New Roman" w:hAnsi="Times New Roman"/>
          <w:lang w:val="sr-Cyrl-CS"/>
        </w:rPr>
        <w:t>а</w:t>
      </w:r>
      <w:r w:rsidRPr="00573EAD">
        <w:rPr>
          <w:rFonts w:ascii="Times New Roman" w:hAnsi="Times New Roman"/>
        </w:rPr>
        <w:t xml:space="preserve"> Дољевац</w:t>
      </w:r>
    </w:p>
    <w:p w:rsidR="00213E79" w:rsidRPr="00573EAD" w:rsidRDefault="00213E79" w:rsidP="00213E79">
      <w:pPr>
        <w:pStyle w:val="ListParagraph"/>
        <w:spacing w:line="240" w:lineRule="auto"/>
        <w:ind w:left="420"/>
        <w:jc w:val="both"/>
        <w:rPr>
          <w:rFonts w:ascii="Times New Roman" w:hAnsi="Times New Roman"/>
        </w:rPr>
      </w:pPr>
      <w:r w:rsidRPr="00573EAD">
        <w:rPr>
          <w:rStyle w:val="Bodytext"/>
          <w:rFonts w:ascii="Times New Roman" w:hAnsi="Times New Roman"/>
          <w:b/>
          <w:color w:val="000000"/>
          <w:lang w:eastAsia="sr-Cyrl-CS"/>
        </w:rPr>
        <w:t xml:space="preserve">Адреса: </w:t>
      </w:r>
      <w:r w:rsidRPr="00573EAD">
        <w:rPr>
          <w:rFonts w:ascii="Times New Roman" w:hAnsi="Times New Roman"/>
        </w:rPr>
        <w:t xml:space="preserve">ул. Николе Тесле, бр. </w:t>
      </w:r>
      <w:r w:rsidRPr="00573EAD">
        <w:rPr>
          <w:rFonts w:ascii="Times New Roman" w:hAnsi="Times New Roman"/>
          <w:lang w:val="sr-Cyrl-CS"/>
        </w:rPr>
        <w:t>121</w:t>
      </w:r>
      <w:r w:rsidRPr="00573EAD">
        <w:rPr>
          <w:rFonts w:ascii="Times New Roman" w:hAnsi="Times New Roman"/>
        </w:rPr>
        <w:t>, 18410 Дољевац</w:t>
      </w:r>
    </w:p>
    <w:p w:rsidR="00213E79" w:rsidRPr="00573EAD" w:rsidRDefault="00213E79" w:rsidP="00213E79">
      <w:pPr>
        <w:pStyle w:val="ListParagraph"/>
        <w:spacing w:line="240" w:lineRule="auto"/>
        <w:ind w:left="420"/>
        <w:jc w:val="both"/>
        <w:rPr>
          <w:rFonts w:ascii="Times New Roman" w:hAnsi="Times New Roman"/>
          <w:b/>
        </w:rPr>
      </w:pPr>
      <w:r w:rsidRPr="00573EAD">
        <w:rPr>
          <w:rStyle w:val="Bodytext"/>
          <w:rFonts w:ascii="Times New Roman" w:hAnsi="Times New Roman"/>
          <w:b/>
          <w:color w:val="000000"/>
          <w:lang w:eastAsia="sr-Cyrl-CS"/>
        </w:rPr>
        <w:t xml:space="preserve">Интернет страница </w:t>
      </w:r>
      <w:r w:rsidRPr="00573EAD">
        <w:rPr>
          <w:rStyle w:val="Bodytext"/>
          <w:rFonts w:ascii="Times New Roman" w:hAnsi="Times New Roman"/>
          <w:color w:val="000000"/>
          <w:lang w:eastAsia="sr-Cyrl-CS"/>
        </w:rPr>
        <w:t xml:space="preserve">: </w:t>
      </w:r>
      <w:r w:rsidRPr="00573EAD">
        <w:rPr>
          <w:rFonts w:ascii="Times New Roman" w:hAnsi="Times New Roman"/>
          <w:b/>
        </w:rPr>
        <w:t>www.оpstinadoljevac.rs</w:t>
      </w:r>
    </w:p>
    <w:p w:rsidR="00F26EEF" w:rsidRPr="00573EAD" w:rsidRDefault="00F26EEF" w:rsidP="00213E79">
      <w:pPr>
        <w:autoSpaceDE w:val="0"/>
        <w:autoSpaceDN w:val="0"/>
        <w:adjustRightInd w:val="0"/>
        <w:ind w:firstLine="420"/>
        <w:jc w:val="both"/>
        <w:rPr>
          <w:rFonts w:eastAsia="Calibri-Bold"/>
          <w:bCs/>
          <w:color w:val="000000"/>
          <w:sz w:val="22"/>
          <w:szCs w:val="22"/>
        </w:rPr>
      </w:pPr>
    </w:p>
    <w:p w:rsidR="00F26EEF" w:rsidRPr="00573EAD" w:rsidRDefault="00F26EEF" w:rsidP="00D151AB">
      <w:pPr>
        <w:numPr>
          <w:ilvl w:val="0"/>
          <w:numId w:val="1"/>
        </w:numPr>
        <w:autoSpaceDE w:val="0"/>
        <w:autoSpaceDN w:val="0"/>
        <w:adjustRightInd w:val="0"/>
        <w:jc w:val="both"/>
        <w:rPr>
          <w:rFonts w:eastAsia="Calibri-Bold"/>
          <w:b/>
          <w:bCs/>
          <w:color w:val="000000"/>
          <w:sz w:val="22"/>
          <w:szCs w:val="22"/>
        </w:rPr>
      </w:pPr>
      <w:r w:rsidRPr="00573EAD">
        <w:rPr>
          <w:rFonts w:eastAsia="Calibri-Bold"/>
          <w:b/>
          <w:bCs/>
          <w:color w:val="000000"/>
          <w:sz w:val="22"/>
          <w:szCs w:val="22"/>
        </w:rPr>
        <w:t>Врста поступка јавне набавке</w:t>
      </w:r>
    </w:p>
    <w:p w:rsidR="00F26EEF" w:rsidRPr="00573EAD" w:rsidRDefault="00F26EEF" w:rsidP="00213E79">
      <w:pPr>
        <w:autoSpaceDE w:val="0"/>
        <w:autoSpaceDN w:val="0"/>
        <w:adjustRightInd w:val="0"/>
        <w:ind w:firstLine="420"/>
        <w:jc w:val="both"/>
        <w:rPr>
          <w:color w:val="000000"/>
          <w:sz w:val="22"/>
          <w:szCs w:val="22"/>
        </w:rPr>
      </w:pPr>
      <w:r w:rsidRPr="00573EAD">
        <w:rPr>
          <w:color w:val="000000"/>
          <w:sz w:val="22"/>
          <w:szCs w:val="22"/>
        </w:rPr>
        <w:t>Предметна јавна набавка се спроводи у отвореном поступку, у складу са одредбама</w:t>
      </w:r>
    </w:p>
    <w:p w:rsidR="00F26EEF" w:rsidRPr="00573EAD" w:rsidRDefault="00F26EEF" w:rsidP="00213E79">
      <w:pPr>
        <w:autoSpaceDE w:val="0"/>
        <w:autoSpaceDN w:val="0"/>
        <w:adjustRightInd w:val="0"/>
        <w:ind w:left="426"/>
        <w:jc w:val="both"/>
        <w:rPr>
          <w:color w:val="000000"/>
          <w:sz w:val="22"/>
          <w:szCs w:val="22"/>
        </w:rPr>
      </w:pPr>
      <w:r w:rsidRPr="00573EAD">
        <w:rPr>
          <w:color w:val="000000"/>
          <w:sz w:val="22"/>
          <w:szCs w:val="22"/>
        </w:rPr>
        <w:t>Закона о јавним набавкама(у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F26EEF" w:rsidRPr="00573EAD" w:rsidRDefault="00F26EEF" w:rsidP="00213E79">
      <w:pPr>
        <w:autoSpaceDE w:val="0"/>
        <w:autoSpaceDN w:val="0"/>
        <w:adjustRightInd w:val="0"/>
        <w:jc w:val="both"/>
        <w:rPr>
          <w:color w:val="000000"/>
          <w:sz w:val="22"/>
          <w:szCs w:val="22"/>
        </w:rPr>
      </w:pPr>
    </w:p>
    <w:p w:rsidR="00F26EEF" w:rsidRPr="00573EAD" w:rsidRDefault="00F26EEF" w:rsidP="00D151AB">
      <w:pPr>
        <w:numPr>
          <w:ilvl w:val="0"/>
          <w:numId w:val="1"/>
        </w:numPr>
        <w:autoSpaceDE w:val="0"/>
        <w:autoSpaceDN w:val="0"/>
        <w:adjustRightInd w:val="0"/>
        <w:jc w:val="both"/>
        <w:rPr>
          <w:rFonts w:eastAsia="Calibri-Bold"/>
          <w:b/>
          <w:bCs/>
          <w:color w:val="000000"/>
          <w:sz w:val="22"/>
          <w:szCs w:val="22"/>
        </w:rPr>
      </w:pPr>
      <w:r w:rsidRPr="00573EAD">
        <w:rPr>
          <w:b/>
          <w:bCs/>
          <w:color w:val="000000"/>
          <w:sz w:val="22"/>
          <w:szCs w:val="22"/>
        </w:rPr>
        <w:t>Врста п</w:t>
      </w:r>
      <w:r w:rsidRPr="00573EAD">
        <w:rPr>
          <w:rFonts w:eastAsia="Calibri-Bold"/>
          <w:b/>
          <w:bCs/>
          <w:color w:val="000000"/>
          <w:sz w:val="22"/>
          <w:szCs w:val="22"/>
        </w:rPr>
        <w:t>редмета јавне набавке</w:t>
      </w:r>
    </w:p>
    <w:p w:rsidR="00F26EEF" w:rsidRPr="00573EAD" w:rsidRDefault="00F26EEF" w:rsidP="00213E79">
      <w:pPr>
        <w:autoSpaceDE w:val="0"/>
        <w:autoSpaceDN w:val="0"/>
        <w:adjustRightInd w:val="0"/>
        <w:ind w:firstLine="420"/>
        <w:jc w:val="both"/>
        <w:rPr>
          <w:color w:val="000000"/>
          <w:sz w:val="22"/>
          <w:szCs w:val="22"/>
        </w:rPr>
      </w:pPr>
      <w:r w:rsidRPr="00573EAD">
        <w:rPr>
          <w:color w:val="000000"/>
          <w:sz w:val="22"/>
          <w:szCs w:val="22"/>
        </w:rPr>
        <w:t>Предмет јавне набавке бр</w:t>
      </w:r>
      <w:r w:rsidR="00DE23EF" w:rsidRPr="00573EAD">
        <w:rPr>
          <w:color w:val="000000"/>
          <w:sz w:val="22"/>
          <w:szCs w:val="22"/>
          <w:lang w:val="sr-Cyrl-CS"/>
        </w:rPr>
        <w:t xml:space="preserve">. 404-2-59/2016-05 </w:t>
      </w:r>
      <w:r w:rsidRPr="00573EAD">
        <w:rPr>
          <w:color w:val="000000"/>
          <w:sz w:val="22"/>
          <w:szCs w:val="22"/>
        </w:rPr>
        <w:t>су радови</w:t>
      </w:r>
      <w:r w:rsidR="00DE23EF" w:rsidRPr="00573EAD">
        <w:rPr>
          <w:color w:val="000000"/>
          <w:sz w:val="22"/>
          <w:szCs w:val="22"/>
          <w:lang w:val="sr-Cyrl-CS"/>
        </w:rPr>
        <w:t xml:space="preserve"> на замени столарије основне школе „Вук Караџић“ у Малошишту</w:t>
      </w:r>
      <w:r w:rsidRPr="00573EAD">
        <w:rPr>
          <w:color w:val="000000"/>
          <w:sz w:val="22"/>
          <w:szCs w:val="22"/>
        </w:rPr>
        <w:t>.</w:t>
      </w:r>
    </w:p>
    <w:p w:rsidR="00A855F0" w:rsidRPr="00573EAD" w:rsidRDefault="00A855F0" w:rsidP="00213E79">
      <w:pPr>
        <w:autoSpaceDE w:val="0"/>
        <w:autoSpaceDN w:val="0"/>
        <w:adjustRightInd w:val="0"/>
        <w:ind w:firstLine="420"/>
        <w:jc w:val="both"/>
        <w:rPr>
          <w:color w:val="000000"/>
          <w:sz w:val="22"/>
          <w:szCs w:val="22"/>
          <w:lang w:val="sr-Latn-RS"/>
        </w:rPr>
      </w:pPr>
      <w:r w:rsidRPr="00573EAD">
        <w:rPr>
          <w:color w:val="000000"/>
          <w:sz w:val="22"/>
          <w:szCs w:val="22"/>
        </w:rPr>
        <w:t>O</w:t>
      </w:r>
      <w:r w:rsidRPr="00573EAD">
        <w:rPr>
          <w:color w:val="000000"/>
          <w:sz w:val="22"/>
          <w:szCs w:val="22"/>
          <w:lang w:val="sr-Cyrl-CS"/>
        </w:rPr>
        <w:t xml:space="preserve">РН- </w:t>
      </w:r>
      <w:r w:rsidR="00755631" w:rsidRPr="00573EAD">
        <w:rPr>
          <w:color w:val="000000"/>
          <w:sz w:val="22"/>
          <w:szCs w:val="22"/>
          <w:lang w:val="sr-Latn-RS"/>
        </w:rPr>
        <w:t>45420000-7 Радови на уградњи столарије</w:t>
      </w:r>
    </w:p>
    <w:p w:rsidR="00A855F0" w:rsidRPr="00573EAD" w:rsidRDefault="00A855F0" w:rsidP="00213E79">
      <w:pPr>
        <w:autoSpaceDE w:val="0"/>
        <w:autoSpaceDN w:val="0"/>
        <w:adjustRightInd w:val="0"/>
        <w:ind w:firstLine="420"/>
        <w:jc w:val="both"/>
        <w:rPr>
          <w:color w:val="000000"/>
          <w:sz w:val="22"/>
          <w:szCs w:val="22"/>
        </w:rPr>
      </w:pPr>
    </w:p>
    <w:p w:rsidR="00A855F0" w:rsidRPr="00573EAD" w:rsidRDefault="00A855F0" w:rsidP="00A855F0">
      <w:pPr>
        <w:rPr>
          <w:b/>
          <w:sz w:val="22"/>
          <w:szCs w:val="22"/>
          <w:u w:val="single"/>
        </w:rPr>
      </w:pPr>
      <w:r w:rsidRPr="00573EAD">
        <w:rPr>
          <w:b/>
          <w:sz w:val="22"/>
          <w:szCs w:val="22"/>
        </w:rPr>
        <w:t xml:space="preserve"> 4.   Партије</w:t>
      </w:r>
    </w:p>
    <w:p w:rsidR="00A855F0" w:rsidRPr="00573EAD" w:rsidRDefault="00A855F0" w:rsidP="00A855F0">
      <w:pPr>
        <w:ind w:left="360"/>
        <w:rPr>
          <w:sz w:val="22"/>
          <w:szCs w:val="22"/>
        </w:rPr>
      </w:pPr>
      <w:r w:rsidRPr="00573EAD">
        <w:rPr>
          <w:sz w:val="22"/>
          <w:szCs w:val="22"/>
        </w:rPr>
        <w:t xml:space="preserve"> Предмет јавне набавке није обликован у партије.</w:t>
      </w:r>
    </w:p>
    <w:p w:rsidR="00F26EEF" w:rsidRPr="00573EAD" w:rsidRDefault="00F26EEF" w:rsidP="00A855F0">
      <w:pPr>
        <w:autoSpaceDE w:val="0"/>
        <w:autoSpaceDN w:val="0"/>
        <w:adjustRightInd w:val="0"/>
        <w:jc w:val="both"/>
        <w:rPr>
          <w:b/>
          <w:bCs/>
          <w:color w:val="FF0000"/>
          <w:sz w:val="22"/>
          <w:szCs w:val="22"/>
        </w:rPr>
      </w:pPr>
      <w:r w:rsidRPr="00573EAD">
        <w:rPr>
          <w:b/>
          <w:bCs/>
          <w:color w:val="FF0000"/>
          <w:sz w:val="22"/>
          <w:szCs w:val="22"/>
        </w:rPr>
        <w:t xml:space="preserve"> </w:t>
      </w:r>
    </w:p>
    <w:p w:rsidR="00F26EEF" w:rsidRPr="00573EAD" w:rsidRDefault="00A855F0" w:rsidP="00A855F0">
      <w:pPr>
        <w:autoSpaceDE w:val="0"/>
        <w:autoSpaceDN w:val="0"/>
        <w:adjustRightInd w:val="0"/>
        <w:ind w:left="60"/>
        <w:jc w:val="both"/>
        <w:rPr>
          <w:rFonts w:eastAsia="Calibri-Bold"/>
          <w:b/>
          <w:bCs/>
          <w:color w:val="000000"/>
          <w:sz w:val="22"/>
          <w:szCs w:val="22"/>
        </w:rPr>
      </w:pPr>
      <w:r w:rsidRPr="00573EAD">
        <w:rPr>
          <w:rFonts w:eastAsia="Calibri-Bold"/>
          <w:b/>
          <w:bCs/>
          <w:color w:val="000000"/>
          <w:sz w:val="22"/>
          <w:szCs w:val="22"/>
        </w:rPr>
        <w:t xml:space="preserve">5.   </w:t>
      </w:r>
      <w:r w:rsidR="00F26EEF" w:rsidRPr="00573EAD">
        <w:rPr>
          <w:rFonts w:eastAsia="Calibri-Bold"/>
          <w:b/>
          <w:bCs/>
          <w:color w:val="000000"/>
          <w:sz w:val="22"/>
          <w:szCs w:val="22"/>
        </w:rPr>
        <w:t>Циљ поступка</w:t>
      </w:r>
    </w:p>
    <w:p w:rsidR="00F26EEF" w:rsidRPr="00573EAD" w:rsidRDefault="00F26EEF" w:rsidP="00213E79">
      <w:pPr>
        <w:autoSpaceDE w:val="0"/>
        <w:autoSpaceDN w:val="0"/>
        <w:adjustRightInd w:val="0"/>
        <w:ind w:firstLine="420"/>
        <w:jc w:val="both"/>
        <w:rPr>
          <w:color w:val="000000"/>
          <w:sz w:val="22"/>
          <w:szCs w:val="22"/>
        </w:rPr>
      </w:pPr>
      <w:r w:rsidRPr="00573EAD">
        <w:rPr>
          <w:color w:val="000000"/>
          <w:sz w:val="22"/>
          <w:szCs w:val="22"/>
        </w:rPr>
        <w:t>Поступак јавне набавке се спроводи ради закључења уговора о јавној набавци.</w:t>
      </w:r>
    </w:p>
    <w:p w:rsidR="00F26EEF" w:rsidRPr="00573EAD" w:rsidRDefault="00F26EEF" w:rsidP="00213E79">
      <w:pPr>
        <w:autoSpaceDE w:val="0"/>
        <w:autoSpaceDN w:val="0"/>
        <w:adjustRightInd w:val="0"/>
        <w:ind w:firstLine="420"/>
        <w:jc w:val="both"/>
        <w:rPr>
          <w:color w:val="000000"/>
          <w:sz w:val="22"/>
          <w:szCs w:val="22"/>
        </w:rPr>
      </w:pPr>
    </w:p>
    <w:p w:rsidR="00F26EEF" w:rsidRPr="00573EAD" w:rsidRDefault="00F26EEF" w:rsidP="00213E79">
      <w:pPr>
        <w:ind w:left="420"/>
        <w:jc w:val="both"/>
        <w:rPr>
          <w:b/>
          <w:color w:val="000000"/>
          <w:sz w:val="22"/>
          <w:szCs w:val="22"/>
        </w:rPr>
      </w:pPr>
    </w:p>
    <w:p w:rsidR="00213E79" w:rsidRPr="00573EAD" w:rsidRDefault="00957EA4" w:rsidP="00A855F0">
      <w:pPr>
        <w:ind w:left="60"/>
        <w:jc w:val="both"/>
        <w:rPr>
          <w:b/>
          <w:sz w:val="22"/>
          <w:szCs w:val="22"/>
        </w:rPr>
      </w:pPr>
      <w:r w:rsidRPr="00573EAD">
        <w:rPr>
          <w:b/>
          <w:sz w:val="22"/>
          <w:szCs w:val="22"/>
        </w:rPr>
        <w:t>6</w:t>
      </w:r>
      <w:r w:rsidR="00A855F0" w:rsidRPr="00573EAD">
        <w:rPr>
          <w:b/>
          <w:sz w:val="22"/>
          <w:szCs w:val="22"/>
        </w:rPr>
        <w:t xml:space="preserve">.     </w:t>
      </w:r>
      <w:r w:rsidR="00213E79" w:rsidRPr="00573EAD">
        <w:rPr>
          <w:b/>
          <w:sz w:val="22"/>
          <w:szCs w:val="22"/>
        </w:rPr>
        <w:t>Контакт</w:t>
      </w:r>
    </w:p>
    <w:p w:rsidR="00213E79" w:rsidRPr="00573EAD" w:rsidRDefault="00213E79" w:rsidP="00213E79">
      <w:pPr>
        <w:ind w:left="420"/>
        <w:jc w:val="both"/>
        <w:rPr>
          <w:rStyle w:val="Bodytext"/>
          <w:b/>
          <w:color w:val="000000"/>
          <w:sz w:val="22"/>
          <w:szCs w:val="22"/>
          <w:lang w:val="sr-Cyrl-CS" w:eastAsia="sr-Cyrl-CS"/>
        </w:rPr>
      </w:pPr>
      <w:r w:rsidRPr="00573EAD">
        <w:rPr>
          <w:color w:val="000000"/>
          <w:sz w:val="22"/>
          <w:szCs w:val="22"/>
        </w:rPr>
        <w:t>Лице за контакт:</w:t>
      </w:r>
      <w:r w:rsidRPr="00573EAD">
        <w:rPr>
          <w:sz w:val="22"/>
          <w:szCs w:val="22"/>
        </w:rPr>
        <w:t xml:space="preserve"> </w:t>
      </w:r>
      <w:r w:rsidRPr="00573EAD">
        <w:rPr>
          <w:sz w:val="22"/>
          <w:szCs w:val="22"/>
          <w:lang w:val="sr-Cyrl-CS"/>
        </w:rPr>
        <w:t>Службеник за јавне набавке Јадранка Николић</w:t>
      </w:r>
    </w:p>
    <w:p w:rsidR="00213E79" w:rsidRPr="00573EAD" w:rsidRDefault="00213E79" w:rsidP="00213E79">
      <w:pPr>
        <w:ind w:left="420"/>
        <w:jc w:val="both"/>
        <w:rPr>
          <w:b/>
          <w:sz w:val="22"/>
          <w:szCs w:val="22"/>
        </w:rPr>
      </w:pPr>
      <w:r w:rsidRPr="00573EAD">
        <w:rPr>
          <w:rStyle w:val="Bodytext"/>
          <w:b/>
          <w:color w:val="000000"/>
          <w:sz w:val="22"/>
          <w:szCs w:val="22"/>
          <w:lang w:eastAsia="sr-Cyrl-CS"/>
        </w:rPr>
        <w:t xml:space="preserve">E-mail: opstina@opstinadoljevac.rs, тел. </w:t>
      </w:r>
      <w:r w:rsidRPr="00573EAD">
        <w:rPr>
          <w:rStyle w:val="Bodytext"/>
          <w:b/>
          <w:color w:val="000000"/>
          <w:sz w:val="22"/>
          <w:szCs w:val="22"/>
          <w:lang w:val="sr-Cyrl-CS" w:eastAsia="sr-Cyrl-CS"/>
        </w:rPr>
        <w:t>018/4810-054</w:t>
      </w:r>
      <w:r w:rsidRPr="00573EAD">
        <w:rPr>
          <w:rStyle w:val="Bodytext"/>
          <w:b/>
          <w:color w:val="000000"/>
          <w:sz w:val="22"/>
          <w:szCs w:val="22"/>
          <w:lang w:eastAsia="sr-Cyrl-CS"/>
        </w:rPr>
        <w:t>, факс:018/4810-055.</w:t>
      </w:r>
    </w:p>
    <w:p w:rsidR="00F26EEF" w:rsidRPr="00573EAD" w:rsidRDefault="00F26EEF" w:rsidP="00F26EEF">
      <w:pPr>
        <w:autoSpaceDE w:val="0"/>
        <w:autoSpaceDN w:val="0"/>
        <w:adjustRightInd w:val="0"/>
        <w:ind w:firstLine="420"/>
        <w:rPr>
          <w:b/>
          <w:bCs/>
          <w:sz w:val="22"/>
          <w:szCs w:val="22"/>
        </w:rPr>
      </w:pPr>
    </w:p>
    <w:p w:rsidR="00F26EEF" w:rsidRPr="00573EAD" w:rsidRDefault="00F26EEF" w:rsidP="00F26EEF">
      <w:pPr>
        <w:rPr>
          <w:sz w:val="22"/>
          <w:szCs w:val="22"/>
        </w:rPr>
      </w:pPr>
    </w:p>
    <w:p w:rsidR="00F26EEF" w:rsidRPr="00573EAD" w:rsidRDefault="00F26EEF"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b/>
          <w:sz w:val="22"/>
          <w:szCs w:val="22"/>
          <w:lang w:val="sr-Cyrl-CS"/>
        </w:rPr>
      </w:pPr>
    </w:p>
    <w:p w:rsidR="001F3C06" w:rsidRPr="00573EAD" w:rsidRDefault="001F3C06" w:rsidP="00F26EEF">
      <w:pPr>
        <w:ind w:left="360"/>
        <w:rPr>
          <w:b/>
          <w:sz w:val="22"/>
          <w:szCs w:val="22"/>
          <w:lang w:val="sr-Cyrl-CS"/>
        </w:rPr>
      </w:pPr>
    </w:p>
    <w:p w:rsidR="001F3C06" w:rsidRPr="00573EAD" w:rsidRDefault="001F3C06" w:rsidP="00F26EEF">
      <w:pPr>
        <w:ind w:left="360"/>
        <w:rPr>
          <w:b/>
          <w:sz w:val="22"/>
          <w:szCs w:val="22"/>
          <w:lang w:val="sr-Cyrl-CS"/>
        </w:rPr>
      </w:pPr>
    </w:p>
    <w:p w:rsidR="001F3C06" w:rsidRPr="00573EAD" w:rsidRDefault="001F3C06" w:rsidP="00F26EEF">
      <w:pPr>
        <w:ind w:left="360"/>
        <w:rPr>
          <w:b/>
          <w:sz w:val="22"/>
          <w:szCs w:val="22"/>
          <w:lang w:val="sr-Cyrl-CS"/>
        </w:rPr>
      </w:pPr>
    </w:p>
    <w:p w:rsidR="001F3C06" w:rsidRPr="00573EAD" w:rsidRDefault="001F3C06"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030CAF" w:rsidRPr="00573EAD" w:rsidRDefault="00030CAF" w:rsidP="00F26EEF">
      <w:pPr>
        <w:ind w:left="360"/>
        <w:rPr>
          <w:b/>
          <w:sz w:val="22"/>
          <w:szCs w:val="22"/>
          <w:lang w:val="sr-Cyrl-CS"/>
        </w:rPr>
      </w:pPr>
    </w:p>
    <w:p w:rsidR="00030CAF" w:rsidRPr="00573EAD" w:rsidRDefault="00030CAF"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957EA4" w:rsidRPr="00573EAD" w:rsidRDefault="00957EA4" w:rsidP="00F26EEF">
      <w:pPr>
        <w:ind w:left="360"/>
        <w:rPr>
          <w:b/>
          <w:sz w:val="22"/>
          <w:szCs w:val="22"/>
          <w:lang w:val="sr-Cyrl-CS"/>
        </w:rPr>
      </w:pPr>
    </w:p>
    <w:p w:rsidR="00A855F0" w:rsidRPr="00573EAD" w:rsidRDefault="00A855F0" w:rsidP="00F26EEF">
      <w:pPr>
        <w:ind w:left="360"/>
        <w:rPr>
          <w:b/>
          <w:sz w:val="22"/>
          <w:szCs w:val="22"/>
          <w:lang w:val="sr-Cyrl-CS"/>
        </w:rPr>
      </w:pPr>
    </w:p>
    <w:p w:rsidR="00A855F0" w:rsidRPr="00573EAD" w:rsidRDefault="00A855F0" w:rsidP="00F26EEF">
      <w:pPr>
        <w:ind w:left="360"/>
        <w:rPr>
          <w:sz w:val="22"/>
          <w:szCs w:val="22"/>
          <w:lang w:val="sr-Cyrl-CS"/>
        </w:rPr>
      </w:pPr>
    </w:p>
    <w:p w:rsidR="00F26EEF" w:rsidRPr="00573EAD" w:rsidRDefault="0080559F" w:rsidP="00F26EEF">
      <w:pPr>
        <w:shd w:val="clear" w:color="auto" w:fill="C6D9F1"/>
        <w:jc w:val="center"/>
        <w:rPr>
          <w:b/>
          <w:bCs/>
          <w:i/>
          <w:iCs/>
          <w:sz w:val="22"/>
          <w:szCs w:val="22"/>
          <w:lang w:val="sr-Cyrl-CS"/>
        </w:rPr>
      </w:pPr>
      <w:r w:rsidRPr="00573EAD">
        <w:rPr>
          <w:b/>
          <w:bCs/>
          <w:i/>
          <w:iCs/>
          <w:sz w:val="22"/>
          <w:szCs w:val="22"/>
          <w:lang w:val="sr-Cyrl-CS"/>
        </w:rPr>
        <w:t>II</w:t>
      </w:r>
      <w:r w:rsidR="00B27DAB" w:rsidRPr="00573EAD">
        <w:rPr>
          <w:b/>
          <w:bCs/>
          <w:i/>
          <w:iCs/>
          <w:sz w:val="22"/>
          <w:szCs w:val="22"/>
          <w:lang w:val="sr-Cyrl-CS"/>
        </w:rPr>
        <w:t xml:space="preserve"> </w:t>
      </w:r>
      <w:r w:rsidR="00F26EEF" w:rsidRPr="00573EAD">
        <w:rPr>
          <w:b/>
          <w:bCs/>
          <w:i/>
          <w:iCs/>
          <w:sz w:val="22"/>
          <w:szCs w:val="22"/>
          <w:lang w:val="sr-Cyrl-CS"/>
        </w:rPr>
        <w:t xml:space="preserve">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rsidR="00F26EEF" w:rsidRPr="00573EAD" w:rsidRDefault="00F26EEF" w:rsidP="00F26EEF">
      <w:pPr>
        <w:shd w:val="clear" w:color="auto" w:fill="C6D9F1"/>
        <w:jc w:val="center"/>
        <w:rPr>
          <w:b/>
          <w:bCs/>
          <w:i/>
          <w:iCs/>
          <w:sz w:val="22"/>
          <w:szCs w:val="22"/>
          <w:lang w:val="sr-Cyrl-CS"/>
        </w:rPr>
      </w:pPr>
    </w:p>
    <w:p w:rsidR="00F26EEF" w:rsidRPr="00573EAD" w:rsidRDefault="00F26EEF" w:rsidP="00F26EEF">
      <w:pPr>
        <w:ind w:left="360"/>
        <w:rPr>
          <w:rFonts w:eastAsia="Calibri-Bold"/>
          <w:bCs/>
          <w:color w:val="000000"/>
          <w:sz w:val="22"/>
          <w:szCs w:val="22"/>
        </w:rPr>
      </w:pPr>
    </w:p>
    <w:p w:rsidR="00F26EEF" w:rsidRPr="00573EAD" w:rsidRDefault="00F26EEF" w:rsidP="00D151AB">
      <w:pPr>
        <w:numPr>
          <w:ilvl w:val="0"/>
          <w:numId w:val="2"/>
        </w:numPr>
        <w:ind w:left="708"/>
        <w:jc w:val="both"/>
        <w:rPr>
          <w:rFonts w:eastAsia="Calibri-Bold"/>
          <w:b/>
          <w:bCs/>
          <w:color w:val="000000"/>
          <w:sz w:val="22"/>
          <w:szCs w:val="22"/>
        </w:rPr>
      </w:pPr>
      <w:r w:rsidRPr="00573EAD">
        <w:rPr>
          <w:rFonts w:eastAsia="Calibri-Bold"/>
          <w:b/>
          <w:bCs/>
          <w:color w:val="000000"/>
          <w:sz w:val="22"/>
          <w:szCs w:val="22"/>
        </w:rPr>
        <w:t>Врста радова</w:t>
      </w:r>
    </w:p>
    <w:p w:rsidR="00F26EEF" w:rsidRPr="00573EAD" w:rsidRDefault="00F26EEF" w:rsidP="00124B49">
      <w:pPr>
        <w:ind w:left="708"/>
        <w:jc w:val="both"/>
        <w:rPr>
          <w:sz w:val="22"/>
          <w:szCs w:val="22"/>
        </w:rPr>
      </w:pPr>
      <w:r w:rsidRPr="00573EAD">
        <w:rPr>
          <w:rFonts w:eastAsia="Calibri-Bold"/>
          <w:bCs/>
          <w:color w:val="000000"/>
          <w:sz w:val="22"/>
          <w:szCs w:val="22"/>
        </w:rPr>
        <w:t xml:space="preserve">Радови на </w:t>
      </w:r>
      <w:r w:rsidR="00124B49" w:rsidRPr="00573EAD">
        <w:rPr>
          <w:rFonts w:eastAsia="Calibri-Bold"/>
          <w:bCs/>
          <w:color w:val="000000"/>
          <w:sz w:val="22"/>
          <w:szCs w:val="22"/>
          <w:lang w:val="sr-Cyrl-CS"/>
        </w:rPr>
        <w:t>замени столари</w:t>
      </w:r>
      <w:r w:rsidR="00626DFB" w:rsidRPr="00573EAD">
        <w:rPr>
          <w:rFonts w:eastAsia="Calibri-Bold"/>
          <w:bCs/>
          <w:color w:val="000000"/>
          <w:sz w:val="22"/>
          <w:szCs w:val="22"/>
          <w:lang w:val="sr-Cyrl-CS"/>
        </w:rPr>
        <w:t>је основне школе „Вук Караџић“ у</w:t>
      </w:r>
      <w:r w:rsidR="00124B49" w:rsidRPr="00573EAD">
        <w:rPr>
          <w:rFonts w:eastAsia="Calibri-Bold"/>
          <w:bCs/>
          <w:color w:val="000000"/>
          <w:sz w:val="22"/>
          <w:szCs w:val="22"/>
          <w:lang w:val="sr-Cyrl-CS"/>
        </w:rPr>
        <w:t xml:space="preserve"> Малошишту</w:t>
      </w:r>
      <w:r w:rsidRPr="00573EAD">
        <w:rPr>
          <w:sz w:val="22"/>
          <w:szCs w:val="22"/>
        </w:rPr>
        <w:t xml:space="preserve"> у складу са техничком документацијом, спецификацијама и техничким условима који су саставни део Конкурсне документације.</w:t>
      </w:r>
    </w:p>
    <w:p w:rsidR="00F26EEF" w:rsidRPr="00573EAD" w:rsidRDefault="00F26EEF" w:rsidP="00F26EEF">
      <w:pPr>
        <w:ind w:left="708"/>
        <w:rPr>
          <w:rFonts w:eastAsia="Calibri-Bold"/>
          <w:bCs/>
          <w:color w:val="000000"/>
          <w:sz w:val="22"/>
          <w:szCs w:val="22"/>
        </w:rPr>
      </w:pPr>
    </w:p>
    <w:p w:rsidR="00F26EEF" w:rsidRPr="00573EAD" w:rsidRDefault="00F26EEF" w:rsidP="00D151AB">
      <w:pPr>
        <w:numPr>
          <w:ilvl w:val="0"/>
          <w:numId w:val="2"/>
        </w:numPr>
        <w:ind w:left="708"/>
        <w:jc w:val="both"/>
        <w:rPr>
          <w:rFonts w:eastAsia="Calibri-Bold"/>
          <w:bCs/>
          <w:color w:val="000000"/>
          <w:sz w:val="22"/>
          <w:szCs w:val="22"/>
        </w:rPr>
      </w:pPr>
      <w:r w:rsidRPr="00573EAD">
        <w:rPr>
          <w:rFonts w:eastAsia="Calibri-Bold"/>
          <w:b/>
          <w:bCs/>
          <w:color w:val="000000"/>
          <w:sz w:val="22"/>
          <w:szCs w:val="22"/>
        </w:rPr>
        <w:t xml:space="preserve">Техничке карактеристике, квалитет, количина, опис радова </w:t>
      </w:r>
    </w:p>
    <w:p w:rsidR="00F26EEF" w:rsidRPr="00573EAD" w:rsidRDefault="00F26EEF" w:rsidP="00A95F9D">
      <w:pPr>
        <w:ind w:left="708"/>
        <w:jc w:val="both"/>
        <w:rPr>
          <w:rFonts w:eastAsia="Calibri-Bold"/>
          <w:bCs/>
          <w:color w:val="000000"/>
          <w:sz w:val="22"/>
          <w:szCs w:val="22"/>
        </w:rPr>
      </w:pPr>
      <w:r w:rsidRPr="00573EAD">
        <w:rPr>
          <w:rFonts w:eastAsia="Calibri-Bold"/>
          <w:bCs/>
          <w:color w:val="000000"/>
          <w:sz w:val="22"/>
          <w:szCs w:val="22"/>
        </w:rPr>
        <w:t>Техничке карактеристике, квалитет, количина и опис радова дати су у Предмеру радова, који садржи спецификацију радова, јединицу мере, уградњу материјала и сл. као и  количину р</w:t>
      </w:r>
      <w:r w:rsidR="003A0D67" w:rsidRPr="00573EAD">
        <w:rPr>
          <w:rFonts w:eastAsia="Calibri-Bold"/>
          <w:bCs/>
          <w:color w:val="000000"/>
          <w:sz w:val="22"/>
          <w:szCs w:val="22"/>
        </w:rPr>
        <w:t>адова коју је потребно извршити:</w:t>
      </w:r>
    </w:p>
    <w:p w:rsidR="00F26EEF" w:rsidRPr="00573EAD" w:rsidRDefault="00F26EEF" w:rsidP="00F26EEF">
      <w:pPr>
        <w:jc w:val="center"/>
        <w:rPr>
          <w:rFonts w:eastAsia="Calibri-Bold"/>
          <w:bCs/>
          <w:color w:val="000000"/>
          <w:sz w:val="22"/>
          <w:szCs w:val="22"/>
        </w:rPr>
      </w:pPr>
    </w:p>
    <w:tbl>
      <w:tblPr>
        <w:tblW w:w="9928" w:type="dxa"/>
        <w:tblLook w:val="04A0" w:firstRow="1" w:lastRow="0" w:firstColumn="1" w:lastColumn="0" w:noHBand="0" w:noVBand="1"/>
      </w:tblPr>
      <w:tblGrid>
        <w:gridCol w:w="798"/>
        <w:gridCol w:w="6577"/>
        <w:gridCol w:w="1238"/>
        <w:gridCol w:w="1315"/>
      </w:tblGrid>
      <w:tr w:rsidR="003A0D67" w:rsidRPr="00573EAD" w:rsidTr="003A0D67">
        <w:trPr>
          <w:trHeight w:val="375"/>
        </w:trPr>
        <w:tc>
          <w:tcPr>
            <w:tcW w:w="99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A0D67" w:rsidRPr="00573EAD" w:rsidRDefault="003A0D67" w:rsidP="003A0D67">
            <w:pPr>
              <w:jc w:val="center"/>
              <w:rPr>
                <w:b/>
                <w:bCs/>
                <w:sz w:val="22"/>
                <w:szCs w:val="22"/>
              </w:rPr>
            </w:pPr>
            <w:r w:rsidRPr="00573EAD">
              <w:rPr>
                <w:b/>
                <w:bCs/>
                <w:sz w:val="22"/>
                <w:szCs w:val="22"/>
              </w:rPr>
              <w:t xml:space="preserve">ПРЕДМЕР РАДОВА НА ЗАМЕНИ СТОЛАРИЈЕ </w:t>
            </w:r>
          </w:p>
        </w:tc>
      </w:tr>
      <w:tr w:rsidR="003A0D67" w:rsidRPr="00573EAD" w:rsidTr="003A0D67">
        <w:trPr>
          <w:trHeight w:val="315"/>
        </w:trPr>
        <w:tc>
          <w:tcPr>
            <w:tcW w:w="99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A0D67" w:rsidRPr="00573EAD" w:rsidRDefault="003A0D67" w:rsidP="003A0D67">
            <w:pPr>
              <w:rPr>
                <w:sz w:val="22"/>
                <w:szCs w:val="22"/>
              </w:rPr>
            </w:pPr>
            <w:r w:rsidRPr="00573EAD">
              <w:rPr>
                <w:sz w:val="22"/>
                <w:szCs w:val="22"/>
              </w:rPr>
              <w:t>ОБЈЕКАТ:  ОШ "Вук Караџић" Дољевац, осморазредно одељење у Малошишту</w:t>
            </w:r>
          </w:p>
        </w:tc>
      </w:tr>
      <w:tr w:rsidR="003A0D67" w:rsidRPr="00573EAD" w:rsidTr="003A0D67">
        <w:trPr>
          <w:trHeight w:val="315"/>
        </w:trPr>
        <w:tc>
          <w:tcPr>
            <w:tcW w:w="99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A0D67" w:rsidRPr="00573EAD" w:rsidRDefault="003A0D67" w:rsidP="003A0D67">
            <w:pPr>
              <w:rPr>
                <w:sz w:val="22"/>
                <w:szCs w:val="22"/>
              </w:rPr>
            </w:pPr>
            <w:r w:rsidRPr="00573EAD">
              <w:rPr>
                <w:sz w:val="22"/>
                <w:szCs w:val="22"/>
              </w:rPr>
              <w:t>ИНВЕСТИТОР: Општина Дољевац</w:t>
            </w:r>
          </w:p>
        </w:tc>
      </w:tr>
      <w:tr w:rsidR="003A0D67" w:rsidRPr="00573EAD" w:rsidTr="003A0D67">
        <w:trPr>
          <w:trHeight w:val="315"/>
        </w:trPr>
        <w:tc>
          <w:tcPr>
            <w:tcW w:w="9928" w:type="dxa"/>
            <w:gridSpan w:val="4"/>
            <w:tcBorders>
              <w:top w:val="single" w:sz="4" w:space="0" w:color="auto"/>
              <w:left w:val="single" w:sz="4" w:space="0" w:color="auto"/>
              <w:bottom w:val="single" w:sz="4" w:space="0" w:color="auto"/>
              <w:right w:val="single" w:sz="4" w:space="0" w:color="000000"/>
            </w:tcBorders>
            <w:shd w:val="clear" w:color="auto" w:fill="auto"/>
            <w:hideMark/>
          </w:tcPr>
          <w:p w:rsidR="003A0D67" w:rsidRPr="00573EAD" w:rsidRDefault="003A0D67" w:rsidP="003A0D67">
            <w:pPr>
              <w:rPr>
                <w:sz w:val="22"/>
                <w:szCs w:val="22"/>
              </w:rPr>
            </w:pPr>
            <w:r w:rsidRPr="00573EAD">
              <w:rPr>
                <w:sz w:val="22"/>
                <w:szCs w:val="22"/>
              </w:rPr>
              <w:t>МЕСТО: Малошиште</w:t>
            </w:r>
          </w:p>
        </w:tc>
      </w:tr>
      <w:tr w:rsidR="003A0D67" w:rsidRPr="00573EAD" w:rsidTr="003A0D67">
        <w:trPr>
          <w:trHeight w:val="630"/>
        </w:trPr>
        <w:tc>
          <w:tcPr>
            <w:tcW w:w="798" w:type="dxa"/>
            <w:tcBorders>
              <w:top w:val="nil"/>
              <w:left w:val="single" w:sz="4" w:space="0" w:color="auto"/>
              <w:bottom w:val="single" w:sz="4" w:space="0" w:color="auto"/>
              <w:right w:val="single" w:sz="4" w:space="0" w:color="auto"/>
            </w:tcBorders>
            <w:shd w:val="clear" w:color="000000" w:fill="FFFF00"/>
            <w:vAlign w:val="center"/>
            <w:hideMark/>
          </w:tcPr>
          <w:p w:rsidR="003A0D67" w:rsidRPr="00573EAD" w:rsidRDefault="003A0D67" w:rsidP="003A0D67">
            <w:pPr>
              <w:jc w:val="center"/>
              <w:rPr>
                <w:b/>
                <w:bCs/>
                <w:sz w:val="22"/>
                <w:szCs w:val="22"/>
              </w:rPr>
            </w:pPr>
            <w:r w:rsidRPr="00573EAD">
              <w:rPr>
                <w:b/>
                <w:bCs/>
                <w:sz w:val="22"/>
                <w:szCs w:val="22"/>
              </w:rPr>
              <w:t> </w:t>
            </w:r>
          </w:p>
        </w:tc>
        <w:tc>
          <w:tcPr>
            <w:tcW w:w="6577" w:type="dxa"/>
            <w:tcBorders>
              <w:top w:val="nil"/>
              <w:left w:val="nil"/>
              <w:bottom w:val="single" w:sz="4" w:space="0" w:color="auto"/>
              <w:right w:val="single" w:sz="4" w:space="0" w:color="auto"/>
            </w:tcBorders>
            <w:shd w:val="clear" w:color="000000" w:fill="FFFF00"/>
            <w:vAlign w:val="center"/>
            <w:hideMark/>
          </w:tcPr>
          <w:p w:rsidR="003A0D67" w:rsidRPr="00573EAD" w:rsidRDefault="003A0D67" w:rsidP="003A0D67">
            <w:pPr>
              <w:jc w:val="center"/>
              <w:rPr>
                <w:b/>
                <w:bCs/>
                <w:sz w:val="22"/>
                <w:szCs w:val="22"/>
              </w:rPr>
            </w:pPr>
            <w:r w:rsidRPr="00573EAD">
              <w:rPr>
                <w:b/>
                <w:bCs/>
                <w:sz w:val="22"/>
                <w:szCs w:val="22"/>
              </w:rPr>
              <w:t>ОПИС ПОЗИЦИЈА</w:t>
            </w:r>
          </w:p>
        </w:tc>
        <w:tc>
          <w:tcPr>
            <w:tcW w:w="1238" w:type="dxa"/>
            <w:tcBorders>
              <w:top w:val="nil"/>
              <w:left w:val="nil"/>
              <w:bottom w:val="single" w:sz="4" w:space="0" w:color="auto"/>
              <w:right w:val="single" w:sz="4" w:space="0" w:color="auto"/>
            </w:tcBorders>
            <w:shd w:val="clear" w:color="000000" w:fill="FFFF00"/>
            <w:vAlign w:val="center"/>
            <w:hideMark/>
          </w:tcPr>
          <w:p w:rsidR="003A0D67" w:rsidRPr="00573EAD" w:rsidRDefault="003A0D67" w:rsidP="003A0D67">
            <w:pPr>
              <w:jc w:val="center"/>
              <w:rPr>
                <w:b/>
                <w:bCs/>
                <w:sz w:val="22"/>
                <w:szCs w:val="22"/>
              </w:rPr>
            </w:pPr>
            <w:r w:rsidRPr="00573EAD">
              <w:rPr>
                <w:b/>
                <w:bCs/>
                <w:sz w:val="22"/>
                <w:szCs w:val="22"/>
              </w:rPr>
              <w:t>Јединица мере</w:t>
            </w:r>
          </w:p>
        </w:tc>
        <w:tc>
          <w:tcPr>
            <w:tcW w:w="1315" w:type="dxa"/>
            <w:tcBorders>
              <w:top w:val="nil"/>
              <w:left w:val="nil"/>
              <w:bottom w:val="single" w:sz="4" w:space="0" w:color="auto"/>
              <w:right w:val="single" w:sz="4" w:space="0" w:color="auto"/>
            </w:tcBorders>
            <w:shd w:val="clear" w:color="000000" w:fill="FFFF00"/>
            <w:vAlign w:val="center"/>
            <w:hideMark/>
          </w:tcPr>
          <w:p w:rsidR="003A0D67" w:rsidRPr="00573EAD" w:rsidRDefault="003A0D67" w:rsidP="003A0D67">
            <w:pPr>
              <w:jc w:val="center"/>
              <w:rPr>
                <w:b/>
                <w:bCs/>
                <w:sz w:val="22"/>
                <w:szCs w:val="22"/>
              </w:rPr>
            </w:pPr>
            <w:r w:rsidRPr="00573EAD">
              <w:rPr>
                <w:b/>
                <w:bCs/>
                <w:sz w:val="22"/>
                <w:szCs w:val="22"/>
              </w:rPr>
              <w:t xml:space="preserve"> Количина </w:t>
            </w:r>
          </w:p>
        </w:tc>
      </w:tr>
      <w:tr w:rsidR="00030CAF" w:rsidRPr="00573EAD" w:rsidTr="00030CAF">
        <w:trPr>
          <w:trHeight w:val="199"/>
        </w:trPr>
        <w:tc>
          <w:tcPr>
            <w:tcW w:w="798" w:type="dxa"/>
            <w:tcBorders>
              <w:top w:val="nil"/>
              <w:left w:val="single" w:sz="4" w:space="0" w:color="auto"/>
              <w:bottom w:val="single" w:sz="4" w:space="0" w:color="auto"/>
              <w:right w:val="single" w:sz="4" w:space="0" w:color="auto"/>
            </w:tcBorders>
            <w:shd w:val="clear" w:color="000000" w:fill="FFFF00"/>
            <w:vAlign w:val="center"/>
          </w:tcPr>
          <w:p w:rsidR="00030CAF" w:rsidRPr="00573EAD" w:rsidRDefault="00030CAF" w:rsidP="003A0D67">
            <w:pPr>
              <w:jc w:val="center"/>
              <w:rPr>
                <w:b/>
                <w:bCs/>
                <w:sz w:val="22"/>
                <w:szCs w:val="22"/>
                <w:lang w:val="sr-Cyrl-RS"/>
              </w:rPr>
            </w:pPr>
            <w:r w:rsidRPr="00573EAD">
              <w:rPr>
                <w:b/>
                <w:bCs/>
                <w:sz w:val="22"/>
                <w:szCs w:val="22"/>
                <w:lang w:val="sr-Cyrl-RS"/>
              </w:rPr>
              <w:t>1</w:t>
            </w:r>
          </w:p>
        </w:tc>
        <w:tc>
          <w:tcPr>
            <w:tcW w:w="6577" w:type="dxa"/>
            <w:tcBorders>
              <w:top w:val="nil"/>
              <w:left w:val="nil"/>
              <w:bottom w:val="single" w:sz="4" w:space="0" w:color="auto"/>
              <w:right w:val="single" w:sz="4" w:space="0" w:color="auto"/>
            </w:tcBorders>
            <w:shd w:val="clear" w:color="000000" w:fill="FFFF00"/>
            <w:vAlign w:val="center"/>
          </w:tcPr>
          <w:p w:rsidR="00030CAF" w:rsidRPr="00573EAD" w:rsidRDefault="00030CAF" w:rsidP="003A0D67">
            <w:pPr>
              <w:jc w:val="center"/>
              <w:rPr>
                <w:b/>
                <w:bCs/>
                <w:sz w:val="22"/>
                <w:szCs w:val="22"/>
                <w:lang w:val="sr-Cyrl-RS"/>
              </w:rPr>
            </w:pPr>
            <w:r w:rsidRPr="00573EAD">
              <w:rPr>
                <w:b/>
                <w:bCs/>
                <w:sz w:val="22"/>
                <w:szCs w:val="22"/>
                <w:lang w:val="sr-Cyrl-RS"/>
              </w:rPr>
              <w:t>2</w:t>
            </w:r>
          </w:p>
        </w:tc>
        <w:tc>
          <w:tcPr>
            <w:tcW w:w="1238" w:type="dxa"/>
            <w:tcBorders>
              <w:top w:val="nil"/>
              <w:left w:val="nil"/>
              <w:bottom w:val="single" w:sz="4" w:space="0" w:color="auto"/>
              <w:right w:val="single" w:sz="4" w:space="0" w:color="auto"/>
            </w:tcBorders>
            <w:shd w:val="clear" w:color="000000" w:fill="FFFF00"/>
            <w:vAlign w:val="center"/>
          </w:tcPr>
          <w:p w:rsidR="00030CAF" w:rsidRPr="00573EAD" w:rsidRDefault="00030CAF" w:rsidP="003A0D67">
            <w:pPr>
              <w:jc w:val="center"/>
              <w:rPr>
                <w:b/>
                <w:bCs/>
                <w:sz w:val="22"/>
                <w:szCs w:val="22"/>
                <w:lang w:val="sr-Cyrl-RS"/>
              </w:rPr>
            </w:pPr>
            <w:r w:rsidRPr="00573EAD">
              <w:rPr>
                <w:b/>
                <w:bCs/>
                <w:sz w:val="22"/>
                <w:szCs w:val="22"/>
                <w:lang w:val="sr-Cyrl-RS"/>
              </w:rPr>
              <w:t>3</w:t>
            </w:r>
          </w:p>
        </w:tc>
        <w:tc>
          <w:tcPr>
            <w:tcW w:w="1315" w:type="dxa"/>
            <w:tcBorders>
              <w:top w:val="nil"/>
              <w:left w:val="nil"/>
              <w:bottom w:val="single" w:sz="4" w:space="0" w:color="auto"/>
              <w:right w:val="single" w:sz="4" w:space="0" w:color="auto"/>
            </w:tcBorders>
            <w:shd w:val="clear" w:color="000000" w:fill="FFFF00"/>
            <w:vAlign w:val="center"/>
          </w:tcPr>
          <w:p w:rsidR="00030CAF" w:rsidRPr="00573EAD" w:rsidRDefault="00030CAF" w:rsidP="003A0D67">
            <w:pPr>
              <w:jc w:val="center"/>
              <w:rPr>
                <w:b/>
                <w:bCs/>
                <w:sz w:val="22"/>
                <w:szCs w:val="22"/>
                <w:lang w:val="sr-Cyrl-RS"/>
              </w:rPr>
            </w:pPr>
            <w:r w:rsidRPr="00573EAD">
              <w:rPr>
                <w:b/>
                <w:bCs/>
                <w:sz w:val="22"/>
                <w:szCs w:val="22"/>
                <w:lang w:val="sr-Cyrl-RS"/>
              </w:rPr>
              <w:t>4</w:t>
            </w:r>
          </w:p>
        </w:tc>
      </w:tr>
      <w:tr w:rsidR="003A0D67" w:rsidRPr="00573EAD" w:rsidTr="003A0D67">
        <w:trPr>
          <w:trHeight w:val="63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jc w:val="right"/>
              <w:rPr>
                <w:b/>
                <w:bCs/>
                <w:sz w:val="22"/>
                <w:szCs w:val="22"/>
              </w:rPr>
            </w:pPr>
            <w:r w:rsidRPr="00573EAD">
              <w:rPr>
                <w:b/>
                <w:bCs/>
                <w:sz w:val="22"/>
                <w:szCs w:val="22"/>
              </w:rPr>
              <w:t>1</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 xml:space="preserve">Фино уклањање постојеће спољашње столарије са одвозом </w:t>
            </w:r>
            <w:r w:rsidRPr="00573EAD">
              <w:rPr>
                <w:sz w:val="22"/>
                <w:szCs w:val="22"/>
              </w:rPr>
              <w:t>на одговарајућу локацију до 2km по налогу инвеститора.</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ком.паушално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70     </w:t>
            </w:r>
          </w:p>
        </w:tc>
      </w:tr>
      <w:tr w:rsidR="003A0D67" w:rsidRPr="00573EAD" w:rsidTr="003A0D67">
        <w:trPr>
          <w:trHeight w:val="252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2</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Набавка и уградња - шестокрилни   прозор, са три фиксна крила, дим 305/190.</w:t>
            </w:r>
            <w:r w:rsidRPr="00573EAD">
              <w:rPr>
                <w:sz w:val="22"/>
                <w:szCs w:val="22"/>
              </w:rPr>
              <w:t xml:space="preserve"> Рам од алуминијумског  профила са термо прекидом, застакљивање двоструким нискоемисионим стаклом 4+16+4 (или слично), испуњено племенитим гасом, тако да Уwмаx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18     </w:t>
            </w:r>
          </w:p>
        </w:tc>
      </w:tr>
      <w:tr w:rsidR="003A0D67" w:rsidRPr="00573EAD" w:rsidTr="003A0D67">
        <w:trPr>
          <w:trHeight w:val="512"/>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3</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 xml:space="preserve">Набавка и уградња - петокрилни  прозор, са три фиксна крила, дим 225/180. </w:t>
            </w:r>
            <w:r w:rsidRPr="00573EAD">
              <w:rPr>
                <w:sz w:val="22"/>
                <w:szCs w:val="22"/>
              </w:rPr>
              <w:t>Рам од алуминијумског профила са термо прекидом, застакљивање двоструким нискоемисионим стаклом 4+16+4 (или слично) испуњено племенитим гасом, тако да Уwмаx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10     </w:t>
            </w:r>
          </w:p>
        </w:tc>
      </w:tr>
      <w:tr w:rsidR="003A0D67" w:rsidRPr="00573EAD" w:rsidTr="00A95F9D">
        <w:trPr>
          <w:trHeight w:val="1890"/>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4</w:t>
            </w:r>
          </w:p>
        </w:tc>
        <w:tc>
          <w:tcPr>
            <w:tcW w:w="6577"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 xml:space="preserve">Набавка и уградња -двокрилна улазна врата, са фиксним деловима, дим 175/205+65. </w:t>
            </w:r>
            <w:r w:rsidRPr="00573EAD">
              <w:rPr>
                <w:sz w:val="22"/>
                <w:szCs w:val="22"/>
              </w:rPr>
              <w:t>Рам од алуминијумског  профила са термо прекидом, застакљивање двоструким нискоемисионим стаклом 4+16+4 ( или слично) испуњено племенитим гасом, тако да Уwmаx = 1,5W/m²К - отварање према семи,  материјал, израда, детаљи, оков у свему према технологији произвођача, боја бела.</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     </w:t>
            </w:r>
          </w:p>
        </w:tc>
      </w:tr>
      <w:tr w:rsidR="003A0D67" w:rsidRPr="00573EAD" w:rsidTr="003A0D67">
        <w:trPr>
          <w:trHeight w:val="252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5</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Набавка и уградња - петокрилни  прозор, са три фиксна крила, дим 210/190</w:t>
            </w:r>
            <w:r w:rsidRPr="00573EAD">
              <w:rPr>
                <w:sz w:val="22"/>
                <w:szCs w:val="22"/>
              </w:rPr>
              <w:t xml:space="preserve">.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4     </w:t>
            </w:r>
          </w:p>
        </w:tc>
      </w:tr>
      <w:tr w:rsidR="003A0D67" w:rsidRPr="00573EAD" w:rsidTr="00030CAF">
        <w:trPr>
          <w:trHeight w:val="2197"/>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6</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Набавка и уградња - деветокрилни  прозор, са четри фиксна крила, дим 505/190</w:t>
            </w:r>
            <w:r w:rsidRPr="00573EAD">
              <w:rPr>
                <w:sz w:val="22"/>
                <w:szCs w:val="22"/>
              </w:rPr>
              <w:t xml:space="preserve">.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030CAF">
        <w:trPr>
          <w:trHeight w:val="2197"/>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7</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Набавка и уградња - шестокрилни  прозор, са три фиксна крила, дим 250/180</w:t>
            </w:r>
            <w:r w:rsidRPr="00573EAD">
              <w:rPr>
                <w:sz w:val="22"/>
                <w:szCs w:val="22"/>
              </w:rPr>
              <w:t xml:space="preserve">.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030CAF">
        <w:trPr>
          <w:trHeight w:val="2287"/>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8</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b/>
                <w:bCs/>
                <w:sz w:val="22"/>
                <w:szCs w:val="22"/>
              </w:rPr>
            </w:pPr>
            <w:r w:rsidRPr="00573EAD">
              <w:rPr>
                <w:b/>
                <w:bCs/>
                <w:sz w:val="22"/>
                <w:szCs w:val="22"/>
              </w:rPr>
              <w:t>Набавка и уградња - шестокрилни  прозор, са три фиксна крила, дим 295/190</w:t>
            </w:r>
            <w:r w:rsidRPr="00573EAD">
              <w:rPr>
                <w:sz w:val="22"/>
                <w:szCs w:val="22"/>
              </w:rPr>
              <w:t xml:space="preserve">.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10     </w:t>
            </w:r>
          </w:p>
        </w:tc>
      </w:tr>
      <w:tr w:rsidR="003A0D67" w:rsidRPr="00573EAD" w:rsidTr="00A95F9D">
        <w:trPr>
          <w:trHeight w:val="2134"/>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9</w:t>
            </w:r>
          </w:p>
        </w:tc>
        <w:tc>
          <w:tcPr>
            <w:tcW w:w="6577"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Набавка и уградња - петокрилни  прозор, са три фиксна крила, дим 220/190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 xml:space="preserve">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12     </w:t>
            </w:r>
          </w:p>
        </w:tc>
      </w:tr>
      <w:tr w:rsidR="003A0D67" w:rsidRPr="00573EAD" w:rsidTr="00A95F9D">
        <w:trPr>
          <w:trHeight w:val="2179"/>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10</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Набавка и уградња - петокрилни  прозор, са три фиксна крила, дим 180/185</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 xml:space="preserve">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     </w:t>
            </w:r>
          </w:p>
        </w:tc>
      </w:tr>
      <w:tr w:rsidR="003A0D67" w:rsidRPr="00573EAD" w:rsidTr="00A95F9D">
        <w:trPr>
          <w:trHeight w:val="2197"/>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11</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Набавка и уградња - петокрилни  прозор, са три фиксна крила, дим 200/190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 xml:space="preserve">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A95F9D">
        <w:trPr>
          <w:trHeight w:val="2179"/>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12</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Набавка и уградња - петокрилни  прозор, са три фиксна крила, дим 200/180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аx = 1,5W/</w:t>
            </w:r>
            <w:r w:rsidR="008A03ED" w:rsidRPr="00573EAD">
              <w:rPr>
                <w:sz w:val="22"/>
                <w:szCs w:val="22"/>
              </w:rPr>
              <w:t>m</w:t>
            </w:r>
            <w:r w:rsidRPr="00573EAD">
              <w:rPr>
                <w:sz w:val="22"/>
                <w:szCs w:val="22"/>
              </w:rPr>
              <w:t xml:space="preserve">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3A0D67">
        <w:trPr>
          <w:trHeight w:val="252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13</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Набавка и уградња - четворокрилни  прозор, са три фиксна крила, дим 180/180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аx = 1,5W/</w:t>
            </w:r>
            <w:r w:rsidR="008A03ED" w:rsidRPr="00573EAD">
              <w:rPr>
                <w:sz w:val="22"/>
                <w:szCs w:val="22"/>
              </w:rPr>
              <w:t>m</w:t>
            </w:r>
            <w:r w:rsidRPr="00573EAD">
              <w:rPr>
                <w:sz w:val="22"/>
                <w:szCs w:val="22"/>
              </w:rPr>
              <w:t xml:space="preserve">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     </w:t>
            </w:r>
          </w:p>
        </w:tc>
      </w:tr>
      <w:tr w:rsidR="003A0D67" w:rsidRPr="00573EAD" w:rsidTr="00A95F9D">
        <w:trPr>
          <w:trHeight w:val="2520"/>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14</w:t>
            </w:r>
          </w:p>
        </w:tc>
        <w:tc>
          <w:tcPr>
            <w:tcW w:w="6577"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Набавка и уградња - деветокрилни  прозор, са пет фиксна крила, дим 470/190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аx = 1,5W/</w:t>
            </w:r>
            <w:r w:rsidR="008A03ED" w:rsidRPr="00573EAD">
              <w:rPr>
                <w:sz w:val="22"/>
                <w:szCs w:val="22"/>
              </w:rPr>
              <w:t>m</w:t>
            </w:r>
            <w:r w:rsidRPr="00573EAD">
              <w:rPr>
                <w:sz w:val="22"/>
                <w:szCs w:val="22"/>
              </w:rPr>
              <w:t xml:space="preserve">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A95F9D">
        <w:trPr>
          <w:trHeight w:val="315"/>
        </w:trPr>
        <w:tc>
          <w:tcPr>
            <w:tcW w:w="798" w:type="dxa"/>
            <w:tcBorders>
              <w:top w:val="single" w:sz="4" w:space="0" w:color="auto"/>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single" w:sz="4" w:space="0" w:color="auto"/>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1     </w:t>
            </w:r>
          </w:p>
        </w:tc>
      </w:tr>
      <w:tr w:rsidR="003A0D67" w:rsidRPr="00573EAD" w:rsidTr="003A0D67">
        <w:trPr>
          <w:trHeight w:val="252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15</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Набавка и уградња - једнокрилни  прозор, дим 65/95</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аx = 1,5W/</w:t>
            </w:r>
            <w:r w:rsidR="008A03ED" w:rsidRPr="00573EAD">
              <w:rPr>
                <w:sz w:val="22"/>
                <w:szCs w:val="22"/>
              </w:rPr>
              <w:t>m</w:t>
            </w:r>
            <w:r w:rsidRPr="00573EAD">
              <w:rPr>
                <w:sz w:val="22"/>
                <w:szCs w:val="22"/>
              </w:rPr>
              <w:t xml:space="preserve">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3A0D67">
        <w:trPr>
          <w:trHeight w:val="2520"/>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957EA4" w:rsidP="003A0D67">
            <w:pPr>
              <w:jc w:val="right"/>
              <w:rPr>
                <w:b/>
                <w:bCs/>
                <w:sz w:val="22"/>
                <w:szCs w:val="22"/>
              </w:rPr>
            </w:pPr>
            <w:r w:rsidRPr="00573EAD">
              <w:rPr>
                <w:b/>
                <w:bCs/>
                <w:sz w:val="22"/>
                <w:szCs w:val="22"/>
              </w:rPr>
              <w:t>16</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8A03ED">
            <w:pPr>
              <w:jc w:val="both"/>
              <w:rPr>
                <w:b/>
                <w:bCs/>
                <w:sz w:val="22"/>
                <w:szCs w:val="22"/>
              </w:rPr>
            </w:pPr>
            <w:r w:rsidRPr="00573EAD">
              <w:rPr>
                <w:b/>
                <w:bCs/>
                <w:sz w:val="22"/>
                <w:szCs w:val="22"/>
              </w:rPr>
              <w:t>Набавка и уградња - двокрилни  прозор, дим 120/120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w:t>
            </w:r>
            <w:r w:rsidR="008A03ED" w:rsidRPr="00573EAD">
              <w:rPr>
                <w:sz w:val="22"/>
                <w:szCs w:val="22"/>
              </w:rPr>
              <w:t>m</w:t>
            </w:r>
            <w:r w:rsidRPr="00573EAD">
              <w:rPr>
                <w:sz w:val="22"/>
                <w:szCs w:val="22"/>
              </w:rPr>
              <w:t>аx = 1,5W/</w:t>
            </w:r>
            <w:r w:rsidR="008A03ED" w:rsidRPr="00573EAD">
              <w:rPr>
                <w:sz w:val="22"/>
                <w:szCs w:val="22"/>
              </w:rPr>
              <w:t>m</w:t>
            </w:r>
            <w:r w:rsidRPr="00573EAD">
              <w:rPr>
                <w:sz w:val="22"/>
                <w:szCs w:val="22"/>
              </w:rPr>
              <w:t xml:space="preserve">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w:t>
            </w:r>
            <w:r w:rsidR="008A03ED" w:rsidRPr="00573EAD">
              <w:rPr>
                <w:sz w:val="22"/>
                <w:szCs w:val="22"/>
              </w:rPr>
              <w:t>PVC</w:t>
            </w:r>
            <w:r w:rsidRPr="00573EAD">
              <w:rPr>
                <w:sz w:val="22"/>
                <w:szCs w:val="22"/>
              </w:rPr>
              <w:t xml:space="preserve"> подпрозорске даске, одговарајуће дужине и ширине, беле боје.</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 </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right"/>
              <w:rPr>
                <w:sz w:val="22"/>
                <w:szCs w:val="22"/>
              </w:rPr>
            </w:pPr>
            <w:r w:rsidRPr="00573EAD">
              <w:rPr>
                <w:sz w:val="22"/>
                <w:szCs w:val="22"/>
              </w:rPr>
              <w:t> </w:t>
            </w:r>
          </w:p>
        </w:tc>
      </w:tr>
      <w:tr w:rsidR="003A0D67" w:rsidRPr="00573EAD" w:rsidTr="003A0D67">
        <w:trPr>
          <w:trHeight w:val="315"/>
        </w:trPr>
        <w:tc>
          <w:tcPr>
            <w:tcW w:w="798" w:type="dxa"/>
            <w:tcBorders>
              <w:top w:val="nil"/>
              <w:left w:val="single" w:sz="4" w:space="0" w:color="auto"/>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w:t>
            </w:r>
          </w:p>
        </w:tc>
        <w:tc>
          <w:tcPr>
            <w:tcW w:w="6577"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both"/>
              <w:rPr>
                <w:sz w:val="22"/>
                <w:szCs w:val="22"/>
              </w:rPr>
            </w:pPr>
            <w:r w:rsidRPr="00573EAD">
              <w:rPr>
                <w:sz w:val="22"/>
                <w:szCs w:val="22"/>
              </w:rPr>
              <w:t>Обрачун по ком.комплетно</w:t>
            </w:r>
          </w:p>
        </w:tc>
        <w:tc>
          <w:tcPr>
            <w:tcW w:w="1238" w:type="dxa"/>
            <w:tcBorders>
              <w:top w:val="nil"/>
              <w:left w:val="nil"/>
              <w:bottom w:val="single" w:sz="4" w:space="0" w:color="auto"/>
              <w:right w:val="single" w:sz="4" w:space="0" w:color="auto"/>
            </w:tcBorders>
            <w:shd w:val="clear" w:color="auto" w:fill="auto"/>
            <w:hideMark/>
          </w:tcPr>
          <w:p w:rsidR="003A0D67" w:rsidRPr="00573EAD" w:rsidRDefault="003A0D67" w:rsidP="003A0D67">
            <w:pPr>
              <w:jc w:val="center"/>
              <w:rPr>
                <w:sz w:val="22"/>
                <w:szCs w:val="22"/>
              </w:rPr>
            </w:pPr>
            <w:r w:rsidRPr="00573EAD">
              <w:rPr>
                <w:sz w:val="22"/>
                <w:szCs w:val="22"/>
              </w:rPr>
              <w:t>ком.</w:t>
            </w:r>
          </w:p>
        </w:tc>
        <w:tc>
          <w:tcPr>
            <w:tcW w:w="1315" w:type="dxa"/>
            <w:tcBorders>
              <w:top w:val="nil"/>
              <w:left w:val="nil"/>
              <w:bottom w:val="single" w:sz="4" w:space="0" w:color="auto"/>
              <w:right w:val="single" w:sz="4" w:space="0" w:color="auto"/>
            </w:tcBorders>
            <w:shd w:val="clear" w:color="auto" w:fill="auto"/>
            <w:hideMark/>
          </w:tcPr>
          <w:p w:rsidR="003A0D67" w:rsidRPr="00573EAD" w:rsidRDefault="003A0D67" w:rsidP="003A0D67">
            <w:pPr>
              <w:rPr>
                <w:sz w:val="22"/>
                <w:szCs w:val="22"/>
              </w:rPr>
            </w:pPr>
            <w:r w:rsidRPr="00573EAD">
              <w:rPr>
                <w:sz w:val="22"/>
                <w:szCs w:val="22"/>
              </w:rPr>
              <w:t xml:space="preserve">         2     </w:t>
            </w:r>
          </w:p>
        </w:tc>
      </w:tr>
      <w:tr w:rsidR="003A0D67" w:rsidRPr="00573EAD" w:rsidTr="003A0D67">
        <w:trPr>
          <w:trHeight w:val="315"/>
        </w:trPr>
        <w:tc>
          <w:tcPr>
            <w:tcW w:w="992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A0D67" w:rsidRPr="00573EAD" w:rsidRDefault="003A0D67" w:rsidP="000951CA">
            <w:pPr>
              <w:jc w:val="center"/>
              <w:rPr>
                <w:sz w:val="22"/>
                <w:szCs w:val="22"/>
              </w:rPr>
            </w:pPr>
            <w:r w:rsidRPr="00573EAD">
              <w:rPr>
                <w:sz w:val="22"/>
                <w:szCs w:val="22"/>
              </w:rPr>
              <w:t xml:space="preserve">ЗАКЉУЧНО СА </w:t>
            </w:r>
            <w:r w:rsidR="000951CA" w:rsidRPr="00573EAD">
              <w:rPr>
                <w:sz w:val="22"/>
                <w:szCs w:val="22"/>
                <w:lang w:val="sr-Cyrl-RS"/>
              </w:rPr>
              <w:t>РЕДНИМ БРОЈЕМ</w:t>
            </w:r>
            <w:r w:rsidR="00957EA4" w:rsidRPr="00573EAD">
              <w:rPr>
                <w:sz w:val="22"/>
                <w:szCs w:val="22"/>
              </w:rPr>
              <w:t xml:space="preserve"> 16</w:t>
            </w:r>
            <w:r w:rsidRPr="00573EAD">
              <w:rPr>
                <w:sz w:val="22"/>
                <w:szCs w:val="22"/>
              </w:rPr>
              <w:t>.</w:t>
            </w:r>
          </w:p>
        </w:tc>
      </w:tr>
    </w:tbl>
    <w:p w:rsidR="00755631" w:rsidRPr="00573EAD" w:rsidRDefault="00755631" w:rsidP="00F26EEF">
      <w:pPr>
        <w:jc w:val="center"/>
        <w:rPr>
          <w:color w:val="000000"/>
          <w:sz w:val="22"/>
          <w:szCs w:val="22"/>
        </w:rPr>
      </w:pPr>
    </w:p>
    <w:p w:rsidR="00F26EEF" w:rsidRPr="00573EAD" w:rsidRDefault="00F26EEF" w:rsidP="00F26EEF">
      <w:pPr>
        <w:rPr>
          <w:color w:val="000000"/>
          <w:sz w:val="22"/>
          <w:szCs w:val="22"/>
        </w:rPr>
      </w:pPr>
    </w:p>
    <w:p w:rsidR="00F26EEF" w:rsidRPr="00573EAD" w:rsidRDefault="00F26EEF" w:rsidP="00D151AB">
      <w:pPr>
        <w:numPr>
          <w:ilvl w:val="0"/>
          <w:numId w:val="2"/>
        </w:numPr>
        <w:ind w:left="708"/>
        <w:jc w:val="both"/>
        <w:rPr>
          <w:rFonts w:eastAsia="Calibri-Bold"/>
          <w:b/>
          <w:bCs/>
          <w:color w:val="000000"/>
          <w:sz w:val="22"/>
          <w:szCs w:val="22"/>
        </w:rPr>
      </w:pPr>
      <w:r w:rsidRPr="00573EAD">
        <w:rPr>
          <w:rFonts w:eastAsia="Calibri-Bold"/>
          <w:b/>
          <w:bCs/>
          <w:color w:val="000000"/>
          <w:sz w:val="22"/>
          <w:szCs w:val="22"/>
        </w:rPr>
        <w:t>Начин спровођења контроле и обезбеђивање гаранције квалитета</w:t>
      </w:r>
    </w:p>
    <w:p w:rsidR="00F26EEF" w:rsidRPr="00573EAD" w:rsidRDefault="00F26EEF" w:rsidP="00F26EEF">
      <w:pPr>
        <w:ind w:left="360"/>
        <w:jc w:val="both"/>
        <w:rPr>
          <w:b/>
          <w:bCs/>
          <w:spacing w:val="-1"/>
          <w:sz w:val="22"/>
          <w:szCs w:val="22"/>
        </w:rPr>
      </w:pPr>
    </w:p>
    <w:p w:rsidR="00F26EEF" w:rsidRPr="00573EAD" w:rsidRDefault="00F26EEF" w:rsidP="00F26EEF">
      <w:pPr>
        <w:jc w:val="both"/>
        <w:rPr>
          <w:bCs/>
          <w:sz w:val="22"/>
          <w:szCs w:val="22"/>
          <w:lang w:val="ru-RU"/>
        </w:rPr>
      </w:pPr>
      <w:r w:rsidRPr="00573EAD">
        <w:rPr>
          <w:bCs/>
          <w:sz w:val="22"/>
          <w:szCs w:val="22"/>
          <w:lang w:val="ru-RU"/>
        </w:rPr>
        <w:tab/>
        <w:t xml:space="preserve">За укупан уграђени материјал </w:t>
      </w:r>
      <w:r w:rsidRPr="00573EAD">
        <w:rPr>
          <w:sz w:val="22"/>
          <w:szCs w:val="22"/>
          <w:lang w:val="ru-RU"/>
        </w:rPr>
        <w:t xml:space="preserve">Извођач радова </w:t>
      </w:r>
      <w:r w:rsidRPr="00573EAD">
        <w:rPr>
          <w:bCs/>
          <w:sz w:val="22"/>
          <w:szCs w:val="22"/>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F26EEF" w:rsidRPr="00573EAD" w:rsidRDefault="00F26EEF" w:rsidP="00F26EEF">
      <w:pPr>
        <w:jc w:val="both"/>
        <w:rPr>
          <w:bCs/>
          <w:sz w:val="22"/>
          <w:szCs w:val="22"/>
        </w:rPr>
      </w:pPr>
      <w:r w:rsidRPr="00573EAD">
        <w:rPr>
          <w:bCs/>
          <w:sz w:val="22"/>
          <w:szCs w:val="22"/>
          <w:lang w:val="ru-RU"/>
        </w:rPr>
        <w:tab/>
        <w:t xml:space="preserve">Достављени извештаји о квалитету уграђеног материјала морају бити издати од </w:t>
      </w:r>
    </w:p>
    <w:p w:rsidR="00F26EEF" w:rsidRPr="00573EAD" w:rsidRDefault="00F26EEF" w:rsidP="00F26EEF">
      <w:pPr>
        <w:jc w:val="both"/>
        <w:rPr>
          <w:bCs/>
          <w:sz w:val="22"/>
          <w:szCs w:val="22"/>
          <w:lang w:val="ru-RU"/>
        </w:rPr>
      </w:pPr>
      <w:r w:rsidRPr="00573EAD">
        <w:rPr>
          <w:bCs/>
          <w:sz w:val="22"/>
          <w:szCs w:val="22"/>
          <w:lang w:val="ru-RU"/>
        </w:rPr>
        <w:t>акредитоване лабораторије за тај тип материјала.</w:t>
      </w:r>
    </w:p>
    <w:p w:rsidR="00F26EEF" w:rsidRPr="00573EAD" w:rsidRDefault="00F26EEF" w:rsidP="00F26EEF">
      <w:pPr>
        <w:jc w:val="both"/>
        <w:rPr>
          <w:bCs/>
          <w:sz w:val="22"/>
          <w:szCs w:val="22"/>
        </w:rPr>
      </w:pPr>
      <w:r w:rsidRPr="00573EAD">
        <w:rPr>
          <w:bCs/>
          <w:sz w:val="22"/>
          <w:szCs w:val="22"/>
          <w:lang w:val="ru-RU"/>
        </w:rPr>
        <w:tab/>
        <w:t xml:space="preserve">Уколико Наручилац утврди да употребљени материјал не одговара стандардима </w:t>
      </w:r>
    </w:p>
    <w:p w:rsidR="00F26EEF" w:rsidRPr="00573EAD" w:rsidRDefault="00F26EEF" w:rsidP="00F26EEF">
      <w:pPr>
        <w:jc w:val="both"/>
        <w:rPr>
          <w:bCs/>
          <w:sz w:val="22"/>
          <w:szCs w:val="22"/>
          <w:lang w:val="ru-RU"/>
        </w:rPr>
      </w:pPr>
      <w:r w:rsidRPr="00573EAD">
        <w:rPr>
          <w:bCs/>
          <w:sz w:val="22"/>
          <w:szCs w:val="22"/>
          <w:lang w:val="ru-RU"/>
        </w:rPr>
        <w:t>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F26EEF" w:rsidRPr="00573EAD" w:rsidRDefault="00F26EEF" w:rsidP="00F26EEF">
      <w:pPr>
        <w:jc w:val="both"/>
        <w:rPr>
          <w:bCs/>
          <w:sz w:val="22"/>
          <w:szCs w:val="22"/>
          <w:lang w:val="ru-RU"/>
        </w:rPr>
      </w:pPr>
      <w:r w:rsidRPr="00573EAD">
        <w:rPr>
          <w:bCs/>
          <w:sz w:val="22"/>
          <w:szCs w:val="22"/>
          <w:lang w:val="ru-RU"/>
        </w:rPr>
        <w:tab/>
      </w:r>
      <w:r w:rsidRPr="00573EAD">
        <w:rPr>
          <w:sz w:val="22"/>
          <w:szCs w:val="22"/>
          <w:lang w:val="ru-RU"/>
        </w:rPr>
        <w:t xml:space="preserve">Извођач радова </w:t>
      </w:r>
      <w:r w:rsidRPr="00573EAD">
        <w:rPr>
          <w:bCs/>
          <w:sz w:val="22"/>
          <w:szCs w:val="22"/>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F26EEF" w:rsidRPr="00573EAD" w:rsidRDefault="00F26EEF" w:rsidP="00F26EEF">
      <w:pPr>
        <w:jc w:val="both"/>
        <w:rPr>
          <w:sz w:val="22"/>
          <w:szCs w:val="22"/>
        </w:rPr>
      </w:pPr>
      <w:r w:rsidRPr="00573EAD">
        <w:rPr>
          <w:bCs/>
          <w:sz w:val="22"/>
          <w:szCs w:val="22"/>
          <w:lang w:val="ru-RU"/>
        </w:rPr>
        <w:tab/>
        <w:t xml:space="preserve">У случају да је због употребе неквалитетног материјала угрожена безбедност објекта, Наручилац има право да тражи од </w:t>
      </w:r>
      <w:r w:rsidRPr="00573EAD">
        <w:rPr>
          <w:sz w:val="22"/>
          <w:szCs w:val="22"/>
          <w:lang w:val="ru-RU"/>
        </w:rPr>
        <w:t xml:space="preserve">Извођача радова да </w:t>
      </w:r>
      <w:r w:rsidRPr="00573EAD">
        <w:rPr>
          <w:bCs/>
          <w:sz w:val="22"/>
          <w:szCs w:val="22"/>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573EAD">
        <w:rPr>
          <w:sz w:val="22"/>
          <w:szCs w:val="22"/>
          <w:lang w:val="ru-RU"/>
        </w:rPr>
        <w:t xml:space="preserve">Извођач радова </w:t>
      </w:r>
      <w:r w:rsidRPr="00573EAD">
        <w:rPr>
          <w:bCs/>
          <w:sz w:val="22"/>
          <w:szCs w:val="22"/>
          <w:lang w:val="ru-RU"/>
        </w:rPr>
        <w:t>у одређеном року то не учини, Наручилац има право да ангажује друго лице на терет Извођача радова.</w:t>
      </w:r>
    </w:p>
    <w:p w:rsidR="00F26EEF" w:rsidRPr="00573EAD" w:rsidRDefault="00F26EEF" w:rsidP="00F26EEF">
      <w:pPr>
        <w:jc w:val="both"/>
        <w:rPr>
          <w:bCs/>
          <w:sz w:val="22"/>
          <w:szCs w:val="22"/>
        </w:rPr>
      </w:pPr>
      <w:r w:rsidRPr="00573EAD">
        <w:rPr>
          <w:bCs/>
          <w:sz w:val="22"/>
          <w:szCs w:val="22"/>
          <w:lang w:val="ru-RU"/>
        </w:rPr>
        <w:tab/>
      </w:r>
      <w:r w:rsidRPr="00573EAD">
        <w:rPr>
          <w:bCs/>
          <w:sz w:val="22"/>
          <w:szCs w:val="22"/>
        </w:rPr>
        <w:t>С</w:t>
      </w:r>
      <w:r w:rsidRPr="00573EAD">
        <w:rPr>
          <w:bCs/>
          <w:sz w:val="22"/>
          <w:szCs w:val="22"/>
          <w:lang w:val="ru-RU"/>
        </w:rPr>
        <w:t xml:space="preserve">тручни надзор над извођењем уговорених радова </w:t>
      </w:r>
      <w:r w:rsidRPr="00573EAD">
        <w:rPr>
          <w:bCs/>
          <w:sz w:val="22"/>
          <w:szCs w:val="22"/>
        </w:rPr>
        <w:t xml:space="preserve">се врши складу са законом којим се уређује планирање и изградња. </w:t>
      </w:r>
    </w:p>
    <w:p w:rsidR="00F26EEF" w:rsidRPr="00573EAD" w:rsidRDefault="00F26EEF" w:rsidP="00F26EEF">
      <w:pPr>
        <w:jc w:val="both"/>
        <w:rPr>
          <w:bCs/>
          <w:sz w:val="22"/>
          <w:szCs w:val="22"/>
        </w:rPr>
      </w:pPr>
      <w:r w:rsidRPr="00573EAD">
        <w:rPr>
          <w:bCs/>
          <w:sz w:val="22"/>
          <w:szCs w:val="22"/>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F26EEF" w:rsidRPr="00573EAD" w:rsidRDefault="00F26EEF" w:rsidP="00F26EEF">
      <w:pPr>
        <w:jc w:val="both"/>
        <w:rPr>
          <w:bCs/>
          <w:color w:val="0070C0"/>
          <w:sz w:val="22"/>
          <w:szCs w:val="22"/>
        </w:rPr>
      </w:pPr>
      <w:r w:rsidRPr="00573EAD">
        <w:rPr>
          <w:bCs/>
          <w:color w:val="0070C0"/>
          <w:sz w:val="22"/>
          <w:szCs w:val="22"/>
        </w:rPr>
        <w:tab/>
      </w:r>
      <w:r w:rsidRPr="00573EAD">
        <w:rPr>
          <w:color w:val="000000"/>
          <w:sz w:val="22"/>
          <w:szCs w:val="22"/>
          <w:lang w:val="ru-RU"/>
        </w:rPr>
        <w:t>Контрола и обезбеђивање гаранције квалитета спроводе се преко стручног надзора који, у складу са законом</w:t>
      </w:r>
      <w:r w:rsidRPr="00573EAD">
        <w:rPr>
          <w:sz w:val="22"/>
          <w:szCs w:val="22"/>
          <w:lang w:val="ru-RU"/>
        </w:rPr>
        <w:t>, одређује</w:t>
      </w:r>
      <w:r w:rsidRPr="00573EAD">
        <w:rPr>
          <w:color w:val="000000"/>
          <w:sz w:val="22"/>
          <w:szCs w:val="22"/>
          <w:lang w:val="ru-RU"/>
        </w:rPr>
        <w:t xml:space="preserve"> Наручилац, који проверава и утврђује да</w:t>
      </w:r>
      <w:r w:rsidRPr="00573EAD">
        <w:rPr>
          <w:color w:val="000000"/>
          <w:sz w:val="22"/>
          <w:szCs w:val="22"/>
        </w:rPr>
        <w:t xml:space="preserve"> </w:t>
      </w:r>
      <w:r w:rsidRPr="00573EAD">
        <w:rPr>
          <w:color w:val="000000"/>
          <w:sz w:val="22"/>
          <w:szCs w:val="22"/>
          <w:lang w:val="ru-RU"/>
        </w:rPr>
        <w:t>ли</w:t>
      </w:r>
      <w:r w:rsidRPr="00573EAD">
        <w:rPr>
          <w:color w:val="000000"/>
          <w:sz w:val="22"/>
          <w:szCs w:val="22"/>
        </w:rPr>
        <w:t xml:space="preserve"> </w:t>
      </w:r>
      <w:r w:rsidRPr="00573EAD">
        <w:rPr>
          <w:color w:val="000000"/>
          <w:sz w:val="22"/>
          <w:szCs w:val="22"/>
          <w:lang w:val="ru-RU"/>
        </w:rPr>
        <w:t xml:space="preserve">су радови изведени у складу са техничком документацијом </w:t>
      </w:r>
      <w:r w:rsidRPr="00573EAD">
        <w:rPr>
          <w:color w:val="000000"/>
          <w:sz w:val="22"/>
          <w:szCs w:val="22"/>
        </w:rPr>
        <w:t xml:space="preserve">и предвиђеном </w:t>
      </w:r>
      <w:r w:rsidRPr="00573EAD">
        <w:rPr>
          <w:sz w:val="22"/>
          <w:szCs w:val="22"/>
        </w:rPr>
        <w:t>спецификацијом радова</w:t>
      </w:r>
      <w:r w:rsidRPr="00573EAD">
        <w:rPr>
          <w:sz w:val="22"/>
          <w:szCs w:val="22"/>
          <w:lang w:val="ru-RU"/>
        </w:rPr>
        <w:t xml:space="preserve"> у погледу врсте, количине, квалитета  и рока за извођење</w:t>
      </w:r>
      <w:r w:rsidRPr="00573EAD">
        <w:rPr>
          <w:bCs/>
          <w:color w:val="0070C0"/>
          <w:sz w:val="22"/>
          <w:szCs w:val="22"/>
        </w:rPr>
        <w:t xml:space="preserve"> </w:t>
      </w:r>
      <w:r w:rsidRPr="00573EAD">
        <w:rPr>
          <w:sz w:val="22"/>
          <w:szCs w:val="22"/>
          <w:lang w:val="ru-RU"/>
        </w:rPr>
        <w:t>радова, о чему редовно извештава Наручиоца, у складу са уговором о вршењу стручног надзора и према законским прописима.</w:t>
      </w:r>
    </w:p>
    <w:p w:rsidR="00F26EEF" w:rsidRPr="00573EAD" w:rsidRDefault="00F26EEF" w:rsidP="00F26EEF">
      <w:pPr>
        <w:jc w:val="both"/>
        <w:rPr>
          <w:sz w:val="22"/>
          <w:szCs w:val="22"/>
        </w:rPr>
      </w:pPr>
      <w:r w:rsidRPr="00573EAD">
        <w:rPr>
          <w:color w:val="000000"/>
          <w:sz w:val="22"/>
          <w:szCs w:val="22"/>
          <w:lang w:val="ru-RU"/>
        </w:rPr>
        <w:tab/>
        <w:t>Након окончања свих предвиђених радова, извођач радова је у обавези да обавести предст</w:t>
      </w:r>
      <w:r w:rsidRPr="00573EAD">
        <w:rPr>
          <w:color w:val="000000"/>
          <w:sz w:val="22"/>
          <w:szCs w:val="22"/>
        </w:rPr>
        <w:t>a</w:t>
      </w:r>
      <w:r w:rsidRPr="00573EAD">
        <w:rPr>
          <w:color w:val="000000"/>
          <w:sz w:val="22"/>
          <w:szCs w:val="22"/>
          <w:lang w:val="ru-RU"/>
        </w:rPr>
        <w:t xml:space="preserve">вника наручиоца и </w:t>
      </w:r>
      <w:r w:rsidRPr="00573EAD">
        <w:rPr>
          <w:color w:val="000000"/>
          <w:sz w:val="22"/>
          <w:szCs w:val="22"/>
        </w:rPr>
        <w:t>стручни надзор, како би се потписао Записник о примопредаји радова.</w:t>
      </w:r>
    </w:p>
    <w:p w:rsidR="00F26EEF" w:rsidRPr="00573EAD" w:rsidRDefault="00F26EEF" w:rsidP="00F26EEF">
      <w:pPr>
        <w:jc w:val="both"/>
        <w:rPr>
          <w:sz w:val="22"/>
          <w:szCs w:val="22"/>
        </w:rPr>
      </w:pPr>
      <w:r w:rsidRPr="00573EAD">
        <w:rPr>
          <w:bCs/>
          <w:sz w:val="22"/>
          <w:szCs w:val="22"/>
          <w:lang w:val="ru-RU"/>
        </w:rPr>
        <w:tab/>
        <w:t>Битни захтеви</w:t>
      </w:r>
      <w:r w:rsidRPr="00573EAD">
        <w:rPr>
          <w:sz w:val="22"/>
          <w:szCs w:val="22"/>
          <w:lang w:val="ru-RU"/>
        </w:rPr>
        <w:t xml:space="preserve">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w:t>
      </w:r>
      <w:r w:rsidRPr="00573EAD">
        <w:rPr>
          <w:sz w:val="22"/>
          <w:szCs w:val="22"/>
        </w:rPr>
        <w:t xml:space="preserve"> грађевинских и грађевинско занатских радова, у складу са прописима којима се уређују наведене области.</w:t>
      </w:r>
    </w:p>
    <w:p w:rsidR="00F26EEF" w:rsidRPr="00573EAD" w:rsidRDefault="00F26EEF" w:rsidP="00F26EEF">
      <w:pPr>
        <w:jc w:val="both"/>
        <w:rPr>
          <w:color w:val="000000"/>
          <w:sz w:val="22"/>
          <w:szCs w:val="22"/>
        </w:rPr>
      </w:pPr>
      <w:r w:rsidRPr="00573EAD">
        <w:rPr>
          <w:sz w:val="22"/>
          <w:szCs w:val="22"/>
        </w:rPr>
        <w:tab/>
        <w:t xml:space="preserve">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 </w:t>
      </w:r>
      <w:r w:rsidRPr="00573EAD">
        <w:rPr>
          <w:color w:val="000000"/>
          <w:sz w:val="22"/>
          <w:szCs w:val="22"/>
        </w:rPr>
        <w:t xml:space="preserve">Лице одговорно за праћење и контролисање извршења уговорних обавеза је </w:t>
      </w:r>
      <w:r w:rsidR="00C413C9" w:rsidRPr="00573EAD">
        <w:rPr>
          <w:color w:val="000000"/>
          <w:sz w:val="22"/>
          <w:szCs w:val="22"/>
          <w:lang w:val="sr-Cyrl-RS"/>
        </w:rPr>
        <w:t>Горан Илић,</w:t>
      </w:r>
      <w:r w:rsidRPr="00573EAD">
        <w:rPr>
          <w:color w:val="000000"/>
          <w:sz w:val="22"/>
          <w:szCs w:val="22"/>
        </w:rPr>
        <w:t xml:space="preserve"> телефон:</w:t>
      </w:r>
      <w:bookmarkStart w:id="0" w:name="Text20"/>
      <w:r w:rsidRPr="00573EAD">
        <w:rPr>
          <w:color w:val="000000"/>
          <w:sz w:val="22"/>
          <w:szCs w:val="22"/>
        </w:rPr>
        <w:t xml:space="preserve"> </w:t>
      </w:r>
      <w:r w:rsidR="00C413C9" w:rsidRPr="00573EAD">
        <w:rPr>
          <w:color w:val="000000"/>
          <w:sz w:val="22"/>
          <w:szCs w:val="22"/>
          <w:lang w:val="sr-Cyrl-RS"/>
        </w:rPr>
        <w:t>063/10-19-041</w:t>
      </w:r>
      <w:bookmarkEnd w:id="0"/>
      <w:r w:rsidRPr="00573EAD">
        <w:rPr>
          <w:color w:val="000000"/>
          <w:sz w:val="22"/>
          <w:szCs w:val="22"/>
        </w:rPr>
        <w:t>.</w:t>
      </w:r>
    </w:p>
    <w:p w:rsidR="00F26EEF" w:rsidRPr="00573EAD" w:rsidRDefault="00F26EEF" w:rsidP="00F26EEF">
      <w:pPr>
        <w:ind w:firstLine="360"/>
        <w:jc w:val="both"/>
        <w:rPr>
          <w:color w:val="000000"/>
          <w:sz w:val="22"/>
          <w:szCs w:val="22"/>
        </w:rPr>
      </w:pPr>
    </w:p>
    <w:p w:rsidR="00F26EEF" w:rsidRPr="00573EAD" w:rsidRDefault="00F26EEF" w:rsidP="00D151AB">
      <w:pPr>
        <w:numPr>
          <w:ilvl w:val="0"/>
          <w:numId w:val="2"/>
        </w:numPr>
        <w:jc w:val="both"/>
        <w:rPr>
          <w:sz w:val="22"/>
          <w:szCs w:val="22"/>
        </w:rPr>
      </w:pPr>
      <w:r w:rsidRPr="00573EAD">
        <w:rPr>
          <w:b/>
          <w:bCs/>
          <w:sz w:val="22"/>
          <w:szCs w:val="22"/>
          <w:lang w:val="ru-RU"/>
        </w:rPr>
        <w:t>Рок за извођење радова</w:t>
      </w:r>
      <w:r w:rsidRPr="00573EAD">
        <w:rPr>
          <w:sz w:val="22"/>
          <w:szCs w:val="22"/>
          <w:lang w:val="ru-RU"/>
        </w:rPr>
        <w:t xml:space="preserve">       </w:t>
      </w:r>
    </w:p>
    <w:p w:rsidR="00F26EEF" w:rsidRPr="00573EAD" w:rsidRDefault="00F26EEF" w:rsidP="00F26EEF">
      <w:pPr>
        <w:widowControl w:val="0"/>
        <w:autoSpaceDE w:val="0"/>
        <w:autoSpaceDN w:val="0"/>
        <w:adjustRightInd w:val="0"/>
        <w:jc w:val="both"/>
        <w:rPr>
          <w:sz w:val="22"/>
          <w:szCs w:val="22"/>
        </w:rPr>
      </w:pPr>
      <w:r w:rsidRPr="00573EAD">
        <w:rPr>
          <w:sz w:val="22"/>
          <w:szCs w:val="22"/>
          <w:lang w:val="sr-Cyrl-CS" w:eastAsia="sr-Cyrl-CS"/>
        </w:rPr>
        <w:tab/>
        <w:t xml:space="preserve">Рок за извођење грађевинских радова који су предмет јавне набавке </w:t>
      </w:r>
      <w:r w:rsidRPr="00573EAD">
        <w:rPr>
          <w:sz w:val="22"/>
          <w:szCs w:val="22"/>
        </w:rPr>
        <w:t xml:space="preserve">не може </w:t>
      </w:r>
      <w:r w:rsidRPr="00573EAD">
        <w:rPr>
          <w:color w:val="000000"/>
          <w:sz w:val="22"/>
          <w:szCs w:val="22"/>
        </w:rPr>
        <w:t xml:space="preserve">бити дужи од </w:t>
      </w:r>
      <w:r w:rsidR="00702421" w:rsidRPr="00573EAD">
        <w:rPr>
          <w:color w:val="000000"/>
          <w:sz w:val="22"/>
          <w:szCs w:val="22"/>
          <w:lang w:val="sr-Cyrl-RS"/>
        </w:rPr>
        <w:t>45</w:t>
      </w:r>
      <w:r w:rsidRPr="00573EAD">
        <w:rPr>
          <w:sz w:val="22"/>
          <w:szCs w:val="22"/>
        </w:rPr>
        <w:t xml:space="preserve"> (</w:t>
      </w:r>
      <w:r w:rsidR="00702421" w:rsidRPr="00573EAD">
        <w:rPr>
          <w:sz w:val="22"/>
          <w:szCs w:val="22"/>
          <w:lang w:val="sr-Cyrl-RS"/>
        </w:rPr>
        <w:t>четрдесетпет</w:t>
      </w:r>
      <w:r w:rsidRPr="00573EAD">
        <w:rPr>
          <w:sz w:val="22"/>
          <w:szCs w:val="22"/>
        </w:rPr>
        <w:t xml:space="preserve">) </w:t>
      </w:r>
      <w:r w:rsidRPr="00573EAD">
        <w:rPr>
          <w:sz w:val="22"/>
          <w:szCs w:val="22"/>
          <w:lang w:val="ru-RU"/>
        </w:rPr>
        <w:t xml:space="preserve">календарских дана </w:t>
      </w:r>
      <w:r w:rsidRPr="00573EAD">
        <w:rPr>
          <w:sz w:val="22"/>
          <w:szCs w:val="22"/>
        </w:rPr>
        <w:t xml:space="preserve"> 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F26EEF" w:rsidRPr="00573EAD" w:rsidRDefault="00F26EEF" w:rsidP="00F26EEF">
      <w:pPr>
        <w:jc w:val="both"/>
        <w:rPr>
          <w:sz w:val="22"/>
          <w:szCs w:val="22"/>
          <w:lang w:val="ru-RU" w:eastAsia="sr-Cyrl-CS"/>
        </w:rPr>
      </w:pPr>
    </w:p>
    <w:p w:rsidR="00F26EEF" w:rsidRPr="00573EAD" w:rsidRDefault="00F26EEF" w:rsidP="00D151AB">
      <w:pPr>
        <w:widowControl w:val="0"/>
        <w:numPr>
          <w:ilvl w:val="0"/>
          <w:numId w:val="2"/>
        </w:numPr>
        <w:tabs>
          <w:tab w:val="left" w:pos="0"/>
          <w:tab w:val="left" w:pos="180"/>
        </w:tabs>
        <w:autoSpaceDE w:val="0"/>
        <w:autoSpaceDN w:val="0"/>
        <w:adjustRightInd w:val="0"/>
        <w:jc w:val="both"/>
        <w:rPr>
          <w:sz w:val="22"/>
          <w:szCs w:val="22"/>
          <w:lang w:eastAsia="sr-Cyrl-CS"/>
        </w:rPr>
      </w:pPr>
      <w:r w:rsidRPr="00573EAD">
        <w:rPr>
          <w:b/>
          <w:bCs/>
          <w:sz w:val="22"/>
          <w:szCs w:val="22"/>
          <w:lang w:eastAsia="sr-Cyrl-CS"/>
        </w:rPr>
        <w:t xml:space="preserve">Место </w:t>
      </w:r>
      <w:r w:rsidRPr="00573EAD">
        <w:rPr>
          <w:b/>
          <w:bCs/>
          <w:sz w:val="22"/>
          <w:szCs w:val="22"/>
          <w:lang w:val="ru-RU" w:eastAsia="sr-Cyrl-CS"/>
        </w:rPr>
        <w:t xml:space="preserve">извођења радова </w:t>
      </w:r>
    </w:p>
    <w:p w:rsidR="007909CB" w:rsidRPr="00573EAD" w:rsidRDefault="00C413C9" w:rsidP="00F26EEF">
      <w:pPr>
        <w:widowControl w:val="0"/>
        <w:autoSpaceDE w:val="0"/>
        <w:autoSpaceDN w:val="0"/>
        <w:adjustRightInd w:val="0"/>
        <w:ind w:firstLine="709"/>
        <w:jc w:val="both"/>
        <w:rPr>
          <w:bCs/>
          <w:sz w:val="22"/>
          <w:szCs w:val="22"/>
          <w:lang w:val="sr-Cyrl-RS" w:eastAsia="sr-Cyrl-CS"/>
        </w:rPr>
      </w:pPr>
      <w:r w:rsidRPr="00573EAD">
        <w:rPr>
          <w:bCs/>
          <w:sz w:val="22"/>
          <w:szCs w:val="22"/>
          <w:lang w:val="sr-Cyrl-RS" w:eastAsia="sr-Cyrl-CS"/>
        </w:rPr>
        <w:t>Радови се изводе на објекту ОШ „Вук Караџић“ – Дољевац, осморазредног одељења у Малошишту, на КП број 2014, уписаној у лист непокретности број 476, у КО Малошиште, у</w:t>
      </w:r>
      <w:r w:rsidR="007909CB" w:rsidRPr="00573EAD">
        <w:rPr>
          <w:bCs/>
          <w:sz w:val="22"/>
          <w:szCs w:val="22"/>
          <w:lang w:val="sr-Cyrl-RS" w:eastAsia="sr-Cyrl-CS"/>
        </w:rPr>
        <w:t xml:space="preserve"> општин</w:t>
      </w:r>
      <w:r w:rsidRPr="00573EAD">
        <w:rPr>
          <w:bCs/>
          <w:sz w:val="22"/>
          <w:szCs w:val="22"/>
          <w:lang w:val="sr-Cyrl-RS" w:eastAsia="sr-Cyrl-CS"/>
        </w:rPr>
        <w:t>и</w:t>
      </w:r>
      <w:r w:rsidR="007909CB" w:rsidRPr="00573EAD">
        <w:rPr>
          <w:bCs/>
          <w:sz w:val="22"/>
          <w:szCs w:val="22"/>
          <w:lang w:val="sr-Cyrl-RS" w:eastAsia="sr-Cyrl-CS"/>
        </w:rPr>
        <w:t xml:space="preserve"> Дољевац</w:t>
      </w:r>
      <w:r w:rsidRPr="00573EAD">
        <w:rPr>
          <w:bCs/>
          <w:sz w:val="22"/>
          <w:szCs w:val="22"/>
          <w:lang w:val="sr-Cyrl-RS" w:eastAsia="sr-Cyrl-CS"/>
        </w:rPr>
        <w:t>.</w:t>
      </w:r>
    </w:p>
    <w:p w:rsidR="00F26EEF" w:rsidRPr="00573EAD" w:rsidRDefault="00F26EEF" w:rsidP="00F26EEF">
      <w:pPr>
        <w:widowControl w:val="0"/>
        <w:tabs>
          <w:tab w:val="left" w:pos="0"/>
          <w:tab w:val="left" w:pos="180"/>
        </w:tabs>
        <w:autoSpaceDE w:val="0"/>
        <w:autoSpaceDN w:val="0"/>
        <w:adjustRightInd w:val="0"/>
        <w:jc w:val="both"/>
        <w:rPr>
          <w:bCs/>
          <w:sz w:val="22"/>
          <w:szCs w:val="22"/>
          <w:lang w:eastAsia="sr-Cyrl-CS"/>
        </w:rPr>
      </w:pPr>
    </w:p>
    <w:p w:rsidR="00F26EEF" w:rsidRPr="00573EAD" w:rsidRDefault="00F26EEF" w:rsidP="00D151AB">
      <w:pPr>
        <w:pStyle w:val="ListParagraph"/>
        <w:numPr>
          <w:ilvl w:val="0"/>
          <w:numId w:val="2"/>
        </w:numPr>
        <w:autoSpaceDE w:val="0"/>
        <w:autoSpaceDN w:val="0"/>
        <w:adjustRightInd w:val="0"/>
        <w:rPr>
          <w:rFonts w:ascii="Times New Roman" w:eastAsia="Calibri-Bold" w:hAnsi="Times New Roman"/>
          <w:b/>
          <w:bCs/>
        </w:rPr>
      </w:pPr>
      <w:r w:rsidRPr="00573EAD">
        <w:rPr>
          <w:rFonts w:ascii="Times New Roman" w:eastAsia="Calibri-Bold" w:hAnsi="Times New Roman"/>
          <w:b/>
          <w:bCs/>
        </w:rPr>
        <w:t>Обилазак  локације за  извођење радова и увид у пројектну  документацију-</w:t>
      </w:r>
    </w:p>
    <w:p w:rsidR="00F26EEF" w:rsidRPr="00573EAD" w:rsidRDefault="00F26EEF" w:rsidP="000951CA">
      <w:pPr>
        <w:autoSpaceDE w:val="0"/>
        <w:autoSpaceDN w:val="0"/>
        <w:adjustRightInd w:val="0"/>
        <w:ind w:left="720"/>
        <w:rPr>
          <w:rFonts w:eastAsia="Calibri-Bold"/>
          <w:sz w:val="22"/>
          <w:szCs w:val="22"/>
        </w:rPr>
      </w:pPr>
      <w:r w:rsidRPr="00573EAD">
        <w:rPr>
          <w:rFonts w:eastAsia="Calibri-Bold"/>
          <w:b/>
          <w:bCs/>
          <w:sz w:val="22"/>
          <w:szCs w:val="22"/>
        </w:rPr>
        <w:t xml:space="preserve"> </w:t>
      </w:r>
      <w:r w:rsidRPr="00573EAD">
        <w:rPr>
          <w:rFonts w:eastAsia="Calibri-Bold"/>
          <w:sz w:val="22"/>
          <w:szCs w:val="22"/>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w:t>
      </w:r>
      <w:r w:rsidR="007D380B" w:rsidRPr="00573EAD">
        <w:rPr>
          <w:rFonts w:eastAsia="Calibri-Bold"/>
          <w:sz w:val="22"/>
          <w:szCs w:val="22"/>
          <w:lang w:val="sr-Cyrl-RS"/>
        </w:rPr>
        <w:t xml:space="preserve">најмање </w:t>
      </w:r>
      <w:r w:rsidRPr="00573EAD">
        <w:rPr>
          <w:rFonts w:eastAsia="Calibri-Bold"/>
          <w:sz w:val="22"/>
          <w:szCs w:val="22"/>
        </w:rPr>
        <w:t xml:space="preserve">дан пре намераваног обиласка локације,  на меморандуму заинтересованог лица </w:t>
      </w:r>
      <w:r w:rsidRPr="00573EAD">
        <w:rPr>
          <w:rFonts w:eastAsia="Calibri-Bold"/>
          <w:color w:val="FF0000"/>
          <w:sz w:val="22"/>
          <w:szCs w:val="22"/>
        </w:rPr>
        <w:t xml:space="preserve"> </w:t>
      </w:r>
      <w:r w:rsidRPr="00573EAD">
        <w:rPr>
          <w:rFonts w:eastAsia="Calibri-Bold"/>
          <w:sz w:val="22"/>
          <w:szCs w:val="22"/>
        </w:rPr>
        <w:t xml:space="preserve">и која садржи податке о лицима овлашћеним за обилазак локације. </w:t>
      </w:r>
    </w:p>
    <w:p w:rsidR="00F26EEF" w:rsidRPr="00573EAD" w:rsidRDefault="00F26EEF" w:rsidP="007D380B">
      <w:pPr>
        <w:autoSpaceDE w:val="0"/>
        <w:autoSpaceDN w:val="0"/>
        <w:adjustRightInd w:val="0"/>
        <w:ind w:firstLine="708"/>
        <w:jc w:val="both"/>
        <w:rPr>
          <w:rFonts w:eastAsia="Calibri-Bold"/>
          <w:sz w:val="22"/>
          <w:szCs w:val="22"/>
        </w:rPr>
      </w:pPr>
      <w:r w:rsidRPr="00573EAD">
        <w:rPr>
          <w:rFonts w:eastAsia="Calibri-Bold"/>
          <w:sz w:val="22"/>
          <w:szCs w:val="22"/>
        </w:rPr>
        <w:t>Заинтересована лица  достављају пријаве</w:t>
      </w:r>
      <w:r w:rsidR="00266331" w:rsidRPr="00573EAD">
        <w:rPr>
          <w:rFonts w:eastAsia="Calibri-Bold"/>
          <w:sz w:val="22"/>
          <w:szCs w:val="22"/>
          <w:lang w:val="sr-Cyrl-RS"/>
        </w:rPr>
        <w:t xml:space="preserve"> за обилазак локације</w:t>
      </w:r>
      <w:r w:rsidRPr="00573EAD">
        <w:rPr>
          <w:rFonts w:eastAsia="Calibri-Bold"/>
          <w:sz w:val="22"/>
          <w:szCs w:val="22"/>
        </w:rPr>
        <w:t xml:space="preserve"> на e-mail адресу Наручиоца</w:t>
      </w:r>
      <w:bookmarkStart w:id="1" w:name="Text21"/>
      <w:r w:rsidRPr="00573EAD">
        <w:rPr>
          <w:rFonts w:eastAsia="Calibri-Bold"/>
          <w:sz w:val="22"/>
          <w:szCs w:val="22"/>
        </w:rPr>
        <w:t xml:space="preserve"> </w:t>
      </w:r>
      <w:hyperlink r:id="rId8" w:history="1">
        <w:r w:rsidR="00C413C9" w:rsidRPr="00573EAD">
          <w:rPr>
            <w:rStyle w:val="Hyperlink"/>
            <w:rFonts w:eastAsia="Calibri-Bold"/>
            <w:sz w:val="22"/>
            <w:szCs w:val="22"/>
            <w:lang w:val="sr-Cyrl-RS"/>
          </w:rPr>
          <w:t>opstina@opstinadoljevac.rs</w:t>
        </w:r>
      </w:hyperlink>
      <w:bookmarkEnd w:id="1"/>
      <w:r w:rsidR="00C413C9" w:rsidRPr="00573EAD">
        <w:rPr>
          <w:rFonts w:eastAsia="Calibri-Bold"/>
          <w:sz w:val="22"/>
          <w:szCs w:val="22"/>
        </w:rPr>
        <w:t xml:space="preserve"> </w:t>
      </w:r>
      <w:r w:rsidRPr="00573EAD">
        <w:rPr>
          <w:rFonts w:eastAsia="Calibri-Bold"/>
          <w:sz w:val="22"/>
          <w:szCs w:val="22"/>
        </w:rPr>
        <w:t xml:space="preserve">, </w:t>
      </w:r>
      <w:r w:rsidR="00C413C9" w:rsidRPr="00573EAD">
        <w:rPr>
          <w:rFonts w:eastAsia="Calibri-Bold"/>
          <w:sz w:val="22"/>
          <w:szCs w:val="22"/>
        </w:rPr>
        <w:t xml:space="preserve"> </w:t>
      </w:r>
      <w:r w:rsidRPr="00573EAD">
        <w:rPr>
          <w:rFonts w:eastAsia="Calibri-Bold"/>
          <w:sz w:val="22"/>
          <w:szCs w:val="22"/>
        </w:rPr>
        <w:t xml:space="preserve">које  морају бити </w:t>
      </w:r>
      <w:r w:rsidR="007D380B" w:rsidRPr="00573EAD">
        <w:rPr>
          <w:rFonts w:eastAsia="Calibri-Bold"/>
          <w:sz w:val="22"/>
          <w:szCs w:val="22"/>
          <w:lang w:val="sr-Cyrl-RS"/>
        </w:rPr>
        <w:t>достављен</w:t>
      </w:r>
      <w:r w:rsidR="000951CA" w:rsidRPr="00573EAD">
        <w:rPr>
          <w:rFonts w:eastAsia="Calibri-Bold"/>
          <w:sz w:val="22"/>
          <w:szCs w:val="22"/>
          <w:lang w:val="sr-Cyrl-RS"/>
        </w:rPr>
        <w:t>е</w:t>
      </w:r>
      <w:r w:rsidRPr="00573EAD">
        <w:rPr>
          <w:rFonts w:eastAsia="Calibri-Bold"/>
          <w:sz w:val="22"/>
          <w:szCs w:val="22"/>
        </w:rPr>
        <w:t xml:space="preserve">  Наручиоц</w:t>
      </w:r>
      <w:r w:rsidR="000951CA" w:rsidRPr="00573EAD">
        <w:rPr>
          <w:rFonts w:eastAsia="Calibri-Bold"/>
          <w:sz w:val="22"/>
          <w:szCs w:val="22"/>
          <w:lang w:val="sr-Cyrl-RS"/>
        </w:rPr>
        <w:t>у</w:t>
      </w:r>
      <w:r w:rsidRPr="00573EAD">
        <w:rPr>
          <w:rFonts w:eastAsia="Calibri-Bold"/>
          <w:sz w:val="22"/>
          <w:szCs w:val="22"/>
        </w:rPr>
        <w:t xml:space="preserve">  најкасније  два дана пре истека рока за пријем понуда. Обилазак локације није могућ на дан истека рока за пријем понуда. </w:t>
      </w:r>
      <w:r w:rsidRPr="00573EAD">
        <w:rPr>
          <w:rFonts w:eastAsia="Calibri-Bold"/>
          <w:color w:val="FF0000"/>
          <w:sz w:val="22"/>
          <w:szCs w:val="22"/>
        </w:rPr>
        <w:t xml:space="preserve"> </w:t>
      </w:r>
    </w:p>
    <w:p w:rsidR="00F26EEF" w:rsidRPr="00573EAD" w:rsidRDefault="00F26EEF" w:rsidP="00F26EEF">
      <w:pPr>
        <w:autoSpaceDE w:val="0"/>
        <w:autoSpaceDN w:val="0"/>
        <w:adjustRightInd w:val="0"/>
        <w:ind w:firstLine="708"/>
        <w:rPr>
          <w:rFonts w:eastAsia="Calibri-Bold"/>
          <w:sz w:val="22"/>
          <w:szCs w:val="22"/>
          <w:lang w:val="sr-Cyrl-RS"/>
        </w:rPr>
      </w:pPr>
      <w:r w:rsidRPr="00573EAD">
        <w:rPr>
          <w:rFonts w:eastAsia="Calibri-Bold"/>
          <w:sz w:val="22"/>
          <w:szCs w:val="22"/>
        </w:rPr>
        <w:t xml:space="preserve">Лице за контакт: </w:t>
      </w:r>
      <w:bookmarkStart w:id="2" w:name="Text22"/>
      <w:r w:rsidR="00C413C9" w:rsidRPr="00573EAD">
        <w:rPr>
          <w:rFonts w:eastAsia="Calibri-Bold"/>
          <w:sz w:val="22"/>
          <w:szCs w:val="22"/>
          <w:lang w:val="sr-Cyrl-RS"/>
        </w:rPr>
        <w:t>Јадранка Николић</w:t>
      </w:r>
      <w:bookmarkEnd w:id="2"/>
      <w:r w:rsidR="00C413C9" w:rsidRPr="00573EAD">
        <w:rPr>
          <w:rFonts w:eastAsia="Calibri-Bold"/>
          <w:sz w:val="22"/>
          <w:szCs w:val="22"/>
          <w:lang w:val="sr-Cyrl-RS"/>
        </w:rPr>
        <w:t>,</w:t>
      </w:r>
      <w:r w:rsidRPr="00573EAD">
        <w:rPr>
          <w:rFonts w:eastAsia="Calibri-Bold"/>
          <w:sz w:val="22"/>
          <w:szCs w:val="22"/>
        </w:rPr>
        <w:t xml:space="preserve"> телефон</w:t>
      </w:r>
      <w:bookmarkStart w:id="3" w:name="Text23"/>
      <w:r w:rsidRPr="00573EAD">
        <w:rPr>
          <w:rFonts w:eastAsia="Calibri-Bold"/>
          <w:sz w:val="22"/>
          <w:szCs w:val="22"/>
        </w:rPr>
        <w:t xml:space="preserve"> </w:t>
      </w:r>
      <w:r w:rsidR="00C413C9" w:rsidRPr="00573EAD">
        <w:rPr>
          <w:rFonts w:eastAsia="Calibri-Bold"/>
          <w:sz w:val="22"/>
          <w:szCs w:val="22"/>
          <w:lang w:val="sr-Cyrl-RS"/>
        </w:rPr>
        <w:t>062/254-152</w:t>
      </w:r>
      <w:bookmarkEnd w:id="3"/>
      <w:r w:rsidR="007D380B" w:rsidRPr="00573EAD">
        <w:rPr>
          <w:rFonts w:eastAsia="Calibri-Bold"/>
          <w:sz w:val="22"/>
          <w:szCs w:val="22"/>
          <w:lang w:val="sr-Cyrl-RS"/>
        </w:rPr>
        <w:t xml:space="preserve"> и </w:t>
      </w:r>
      <w:r w:rsidR="007D380B" w:rsidRPr="00573EAD">
        <w:rPr>
          <w:color w:val="000000"/>
          <w:sz w:val="22"/>
          <w:szCs w:val="22"/>
          <w:lang w:val="sr-Cyrl-RS"/>
        </w:rPr>
        <w:t>Горан Илић,</w:t>
      </w:r>
      <w:r w:rsidR="007D380B" w:rsidRPr="00573EAD">
        <w:rPr>
          <w:color w:val="000000"/>
          <w:sz w:val="22"/>
          <w:szCs w:val="22"/>
        </w:rPr>
        <w:t xml:space="preserve"> телефон: </w:t>
      </w:r>
      <w:r w:rsidR="007D380B" w:rsidRPr="00573EAD">
        <w:rPr>
          <w:color w:val="000000"/>
          <w:sz w:val="22"/>
          <w:szCs w:val="22"/>
          <w:lang w:val="sr-Cyrl-RS"/>
        </w:rPr>
        <w:t>063/10-19-041</w:t>
      </w:r>
      <w:r w:rsidRPr="00573EAD">
        <w:rPr>
          <w:rFonts w:eastAsia="Calibri-Bold"/>
          <w:sz w:val="22"/>
          <w:szCs w:val="22"/>
        </w:rPr>
        <w:t>.</w:t>
      </w:r>
      <w:r w:rsidR="007D380B" w:rsidRPr="00573EAD">
        <w:rPr>
          <w:rFonts w:eastAsia="Calibri-Bold"/>
          <w:sz w:val="22"/>
          <w:szCs w:val="22"/>
          <w:lang w:val="sr-Cyrl-RS"/>
        </w:rPr>
        <w:t xml:space="preserve"> </w:t>
      </w:r>
    </w:p>
    <w:p w:rsidR="00F26EEF" w:rsidRPr="00573EAD" w:rsidRDefault="00F26EEF"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A95F9D" w:rsidRDefault="00A95F9D" w:rsidP="00F26EEF">
      <w:pPr>
        <w:rPr>
          <w:b/>
          <w:sz w:val="22"/>
          <w:szCs w:val="22"/>
        </w:rPr>
      </w:pPr>
    </w:p>
    <w:p w:rsidR="00641AA1" w:rsidRDefault="00641AA1" w:rsidP="00F26EEF">
      <w:pPr>
        <w:rPr>
          <w:b/>
          <w:sz w:val="22"/>
          <w:szCs w:val="22"/>
        </w:rPr>
      </w:pPr>
    </w:p>
    <w:p w:rsidR="00641AA1" w:rsidRDefault="00641AA1" w:rsidP="00F26EEF">
      <w:pPr>
        <w:rPr>
          <w:b/>
          <w:sz w:val="22"/>
          <w:szCs w:val="22"/>
        </w:rPr>
      </w:pPr>
    </w:p>
    <w:p w:rsidR="00641AA1" w:rsidRDefault="00641AA1" w:rsidP="00F26EEF">
      <w:pPr>
        <w:rPr>
          <w:b/>
          <w:sz w:val="22"/>
          <w:szCs w:val="22"/>
        </w:rPr>
      </w:pPr>
    </w:p>
    <w:p w:rsidR="00641AA1" w:rsidRDefault="00641AA1" w:rsidP="00F26EEF">
      <w:pPr>
        <w:rPr>
          <w:b/>
          <w:sz w:val="22"/>
          <w:szCs w:val="22"/>
        </w:rPr>
      </w:pPr>
    </w:p>
    <w:p w:rsidR="00641AA1" w:rsidRDefault="00641AA1" w:rsidP="00F26EEF">
      <w:pPr>
        <w:rPr>
          <w:b/>
          <w:sz w:val="22"/>
          <w:szCs w:val="22"/>
        </w:rPr>
      </w:pPr>
    </w:p>
    <w:p w:rsidR="00641AA1" w:rsidRDefault="00641AA1" w:rsidP="00F26EEF">
      <w:pPr>
        <w:rPr>
          <w:b/>
          <w:sz w:val="22"/>
          <w:szCs w:val="22"/>
        </w:rPr>
      </w:pPr>
    </w:p>
    <w:p w:rsidR="00641AA1" w:rsidRPr="00573EAD" w:rsidRDefault="00641AA1" w:rsidP="00F26EEF">
      <w:pPr>
        <w:rPr>
          <w:b/>
          <w:sz w:val="22"/>
          <w:szCs w:val="22"/>
        </w:rPr>
      </w:pPr>
    </w:p>
    <w:p w:rsidR="00A95F9D" w:rsidRPr="00573EAD" w:rsidRDefault="00A95F9D" w:rsidP="00F26EEF">
      <w:pPr>
        <w:rPr>
          <w:b/>
          <w:sz w:val="22"/>
          <w:szCs w:val="22"/>
        </w:rPr>
      </w:pPr>
    </w:p>
    <w:p w:rsidR="00A95F9D" w:rsidRPr="00573EAD" w:rsidRDefault="00A95F9D" w:rsidP="00F26EEF">
      <w:pPr>
        <w:rPr>
          <w:b/>
          <w:sz w:val="22"/>
          <w:szCs w:val="22"/>
        </w:rPr>
      </w:pPr>
    </w:p>
    <w:p w:rsidR="00F26EEF" w:rsidRPr="00573EAD" w:rsidRDefault="0080559F" w:rsidP="00F26EEF">
      <w:pPr>
        <w:shd w:val="clear" w:color="auto" w:fill="C6D9F1"/>
        <w:jc w:val="center"/>
        <w:rPr>
          <w:b/>
          <w:bCs/>
          <w:i/>
          <w:iCs/>
          <w:sz w:val="22"/>
          <w:szCs w:val="22"/>
          <w:lang w:val="sr-Cyrl-CS"/>
        </w:rPr>
      </w:pPr>
      <w:r w:rsidRPr="00573EAD">
        <w:rPr>
          <w:b/>
          <w:bCs/>
          <w:i/>
          <w:iCs/>
          <w:sz w:val="22"/>
          <w:szCs w:val="22"/>
          <w:lang w:val="sr-Cyrl-CS"/>
        </w:rPr>
        <w:t>I</w:t>
      </w:r>
      <w:r w:rsidRPr="00573EAD">
        <w:rPr>
          <w:b/>
          <w:bCs/>
          <w:i/>
          <w:iCs/>
          <w:sz w:val="22"/>
          <w:szCs w:val="22"/>
          <w:lang w:val="sr-Latn-CS"/>
        </w:rPr>
        <w:t>II</w:t>
      </w:r>
      <w:r w:rsidR="00F26EEF" w:rsidRPr="00573EAD">
        <w:rPr>
          <w:b/>
          <w:bCs/>
          <w:i/>
          <w:iCs/>
          <w:sz w:val="22"/>
          <w:szCs w:val="22"/>
          <w:lang w:val="sr-Cyrl-CS"/>
        </w:rPr>
        <w:t xml:space="preserve"> ТЕХНИЧКА ДОКУМЕНТАЦИЈА И ПЛАНОВИ</w:t>
      </w:r>
    </w:p>
    <w:p w:rsidR="00F26EEF" w:rsidRPr="00573EAD" w:rsidRDefault="00F26EEF" w:rsidP="00F26EEF">
      <w:pPr>
        <w:shd w:val="clear" w:color="auto" w:fill="C6D9F1"/>
        <w:jc w:val="center"/>
        <w:rPr>
          <w:b/>
          <w:bCs/>
          <w:i/>
          <w:iCs/>
          <w:sz w:val="22"/>
          <w:szCs w:val="22"/>
          <w:lang w:val="sr-Cyrl-CS"/>
        </w:rPr>
      </w:pPr>
    </w:p>
    <w:p w:rsidR="00F26EEF" w:rsidRPr="00573EAD" w:rsidRDefault="00F26EEF" w:rsidP="00F26EEF">
      <w:pPr>
        <w:ind w:firstLine="708"/>
        <w:rPr>
          <w:b/>
          <w:sz w:val="22"/>
          <w:szCs w:val="22"/>
        </w:rPr>
      </w:pPr>
    </w:p>
    <w:p w:rsidR="002A13DC" w:rsidRPr="00573EAD" w:rsidRDefault="002A13DC" w:rsidP="002A13DC">
      <w:pPr>
        <w:tabs>
          <w:tab w:val="center" w:pos="4802"/>
        </w:tabs>
        <w:jc w:val="both"/>
        <w:rPr>
          <w:sz w:val="22"/>
          <w:szCs w:val="22"/>
          <w:lang w:val="sr-Cyrl-RS"/>
        </w:rPr>
      </w:pPr>
      <w:r w:rsidRPr="00573EAD">
        <w:rPr>
          <w:sz w:val="22"/>
          <w:szCs w:val="22"/>
          <w:lang w:val="sr-Cyrl-RS"/>
        </w:rPr>
        <w:t xml:space="preserve">Пројектно техничка документација, са шемом столарије, се може преузети у просторијама општине Дољевац – на адреси: Николе Тесле 121., 18410 Дољевац у канцеларији број 22., сваког радног дана у времену од 8-14,00 часова. </w:t>
      </w:r>
    </w:p>
    <w:p w:rsidR="00F26EEF" w:rsidRPr="00573EAD" w:rsidRDefault="00F26EEF" w:rsidP="00F26EEF">
      <w:pPr>
        <w:jc w:val="center"/>
        <w:rPr>
          <w:color w:val="000000"/>
          <w:sz w:val="22"/>
          <w:szCs w:val="22"/>
        </w:rPr>
      </w:pPr>
    </w:p>
    <w:p w:rsidR="00F26EEF" w:rsidRPr="00573EAD" w:rsidRDefault="00F26EEF" w:rsidP="00F26EEF">
      <w:pPr>
        <w:rPr>
          <w:color w:val="000000"/>
          <w:sz w:val="22"/>
          <w:szCs w:val="22"/>
        </w:rPr>
      </w:pPr>
    </w:p>
    <w:p w:rsidR="00054D4E" w:rsidRPr="00573EAD" w:rsidRDefault="00054D4E" w:rsidP="00054D4E">
      <w:pPr>
        <w:shd w:val="clear" w:color="auto" w:fill="C6D9F1"/>
        <w:jc w:val="center"/>
        <w:rPr>
          <w:b/>
          <w:bCs/>
          <w:i/>
          <w:iCs/>
          <w:sz w:val="22"/>
          <w:szCs w:val="22"/>
        </w:rPr>
      </w:pPr>
      <w:r w:rsidRPr="00573EAD">
        <w:rPr>
          <w:b/>
          <w:bCs/>
          <w:i/>
          <w:iCs/>
          <w:sz w:val="22"/>
          <w:szCs w:val="22"/>
        </w:rPr>
        <w:t>IV  УСЛОВИ ЗА УЧЕШЋЕ У ПОСТУПКУ ЈАВНЕ НАБАВКЕ ИЗ ЧЛ. 75. И 76. ЗЈН И УПУТСТВО КАКО СЕ ДОКАЗУЈЕ ИСПУЊЕНОСТ ТИХ УСЛОВА</w:t>
      </w:r>
    </w:p>
    <w:p w:rsidR="006D1748" w:rsidRPr="00573EAD" w:rsidRDefault="006D1748" w:rsidP="00054D4E">
      <w:pPr>
        <w:jc w:val="center"/>
        <w:rPr>
          <w:rFonts w:eastAsia="TimesNewRomanPSMT"/>
          <w:bCs/>
          <w:sz w:val="22"/>
          <w:szCs w:val="22"/>
          <w:lang w:val="sr-Cyrl-CS"/>
        </w:rPr>
      </w:pPr>
    </w:p>
    <w:p w:rsidR="00054D4E" w:rsidRPr="00573EAD" w:rsidRDefault="00054D4E" w:rsidP="00054D4E">
      <w:pPr>
        <w:jc w:val="center"/>
        <w:rPr>
          <w:rFonts w:eastAsia="TimesNewRomanPSMT"/>
          <w:bCs/>
          <w:sz w:val="22"/>
          <w:szCs w:val="22"/>
          <w:lang w:val="sr-Cyrl-CS"/>
        </w:rPr>
      </w:pPr>
      <w:r w:rsidRPr="00573EAD">
        <w:rPr>
          <w:rFonts w:eastAsia="TimesNewRomanPSMT"/>
          <w:bCs/>
          <w:sz w:val="22"/>
          <w:szCs w:val="22"/>
          <w:lang w:val="sr-Cyrl-CS"/>
        </w:rPr>
        <w:t>ОБАВЕЗНИ УСЛОВИ</w:t>
      </w:r>
    </w:p>
    <w:p w:rsidR="00054D4E" w:rsidRPr="00573EAD" w:rsidRDefault="00054D4E" w:rsidP="00054D4E">
      <w:pPr>
        <w:pStyle w:val="ListParagraph"/>
        <w:tabs>
          <w:tab w:val="left" w:pos="680"/>
        </w:tabs>
        <w:ind w:left="0"/>
        <w:jc w:val="both"/>
        <w:rPr>
          <w:rFonts w:ascii="Times New Roman" w:hAnsi="Times New Roman"/>
          <w:iCs/>
        </w:rPr>
      </w:pPr>
    </w:p>
    <w:p w:rsidR="00054D4E" w:rsidRPr="00573EAD" w:rsidRDefault="00054D4E" w:rsidP="00054D4E">
      <w:pPr>
        <w:pStyle w:val="ListParagraph"/>
        <w:tabs>
          <w:tab w:val="left" w:pos="680"/>
        </w:tabs>
        <w:ind w:left="0"/>
        <w:jc w:val="both"/>
        <w:rPr>
          <w:rFonts w:ascii="Times New Roman" w:hAnsi="Times New Roman"/>
          <w:lang w:val="sr-Cyrl-CS"/>
        </w:rPr>
      </w:pPr>
      <w:r w:rsidRPr="00573EAD">
        <w:rPr>
          <w:rFonts w:ascii="Times New Roman" w:hAnsi="Times New Roman"/>
          <w:iCs/>
        </w:rPr>
        <w:t xml:space="preserve">У поступку предметне јавне набавке понуђач мора да докаже да испуњава </w:t>
      </w:r>
      <w:r w:rsidRPr="00573EAD">
        <w:rPr>
          <w:rFonts w:ascii="Times New Roman" w:hAnsi="Times New Roman"/>
          <w:b/>
          <w:iCs/>
        </w:rPr>
        <w:t>обавезне услове</w:t>
      </w:r>
      <w:r w:rsidRPr="00573EAD">
        <w:rPr>
          <w:rFonts w:ascii="Times New Roman" w:hAnsi="Times New Roman"/>
          <w:iCs/>
        </w:rPr>
        <w:t xml:space="preserve"> за учешће, дефинисане чл. 75. ЗЈН, </w:t>
      </w:r>
      <w:r w:rsidRPr="00573EAD">
        <w:rPr>
          <w:rFonts w:ascii="Times New Roman" w:hAnsi="Times New Roman"/>
          <w:iCs/>
          <w:lang w:val="sr-Cyrl-CS"/>
        </w:rPr>
        <w:t>а и</w:t>
      </w:r>
      <w:r w:rsidRPr="00573EAD">
        <w:rPr>
          <w:rFonts w:ascii="Times New Roman" w:hAnsi="Times New Roman"/>
        </w:rPr>
        <w:t xml:space="preserve">спуњеност </w:t>
      </w:r>
      <w:r w:rsidRPr="00573EAD">
        <w:rPr>
          <w:rFonts w:ascii="Times New Roman" w:hAnsi="Times New Roman"/>
          <w:b/>
        </w:rPr>
        <w:t xml:space="preserve">обавезних </w:t>
      </w:r>
      <w:r w:rsidRPr="00573EAD">
        <w:rPr>
          <w:rFonts w:ascii="Times New Roman" w:hAnsi="Times New Roman"/>
          <w:b/>
          <w:lang w:val="sr-Cyrl-CS"/>
        </w:rPr>
        <w:t xml:space="preserve">услова </w:t>
      </w:r>
      <w:r w:rsidRPr="00573EAD">
        <w:rPr>
          <w:rFonts w:ascii="Times New Roman" w:hAnsi="Times New Roman"/>
        </w:rPr>
        <w:t>за учешће у поступку предметне јавне набавке, д</w:t>
      </w:r>
      <w:r w:rsidRPr="00573EAD">
        <w:rPr>
          <w:rFonts w:ascii="Times New Roman" w:hAnsi="Times New Roman"/>
          <w:lang w:val="sr-Cyrl-CS"/>
        </w:rPr>
        <w:t xml:space="preserve">оказује на начин дефинисан у следећој табели, </w:t>
      </w:r>
      <w:r w:rsidRPr="00573EAD">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19"/>
        <w:gridCol w:w="4517"/>
      </w:tblGrid>
      <w:tr w:rsidR="00054D4E" w:rsidRPr="00573EAD" w:rsidTr="00504B19">
        <w:trPr>
          <w:trHeight w:val="548"/>
        </w:trPr>
        <w:tc>
          <w:tcPr>
            <w:tcW w:w="652" w:type="dxa"/>
            <w:shd w:val="clear" w:color="auto" w:fill="C6D9F1"/>
          </w:tcPr>
          <w:p w:rsidR="00054D4E" w:rsidRPr="00573EAD" w:rsidRDefault="00054D4E" w:rsidP="00152FE7">
            <w:pPr>
              <w:contextualSpacing/>
              <w:rPr>
                <w:sz w:val="22"/>
                <w:szCs w:val="22"/>
                <w:lang w:val="sr-Cyrl-CS"/>
              </w:rPr>
            </w:pPr>
          </w:p>
          <w:p w:rsidR="00054D4E" w:rsidRPr="00573EAD" w:rsidRDefault="00054D4E" w:rsidP="00152FE7">
            <w:pPr>
              <w:contextualSpacing/>
              <w:rPr>
                <w:sz w:val="22"/>
                <w:szCs w:val="22"/>
                <w:lang w:val="sr-Cyrl-CS"/>
              </w:rPr>
            </w:pPr>
            <w:r w:rsidRPr="00573EAD">
              <w:rPr>
                <w:sz w:val="22"/>
                <w:szCs w:val="22"/>
                <w:lang w:val="sr-Cyrl-CS"/>
              </w:rPr>
              <w:t>Р.бр</w:t>
            </w:r>
          </w:p>
        </w:tc>
        <w:tc>
          <w:tcPr>
            <w:tcW w:w="4119" w:type="dxa"/>
            <w:shd w:val="clear" w:color="auto" w:fill="C6D9F1"/>
          </w:tcPr>
          <w:p w:rsidR="00054D4E" w:rsidRPr="00573EAD" w:rsidRDefault="00054D4E" w:rsidP="00152FE7">
            <w:pPr>
              <w:jc w:val="center"/>
              <w:rPr>
                <w:sz w:val="22"/>
                <w:szCs w:val="22"/>
                <w:lang w:val="sr-Cyrl-CS"/>
              </w:rPr>
            </w:pPr>
            <w:r w:rsidRPr="00573EAD">
              <w:rPr>
                <w:sz w:val="22"/>
                <w:szCs w:val="22"/>
                <w:lang w:val="sr-Cyrl-CS"/>
              </w:rPr>
              <w:t>ОБАВЕЗНИ УСЛОВИ</w:t>
            </w:r>
          </w:p>
        </w:tc>
        <w:tc>
          <w:tcPr>
            <w:tcW w:w="4517" w:type="dxa"/>
            <w:shd w:val="clear" w:color="auto" w:fill="C6D9F1"/>
          </w:tcPr>
          <w:p w:rsidR="00054D4E" w:rsidRPr="00573EAD" w:rsidRDefault="00054D4E" w:rsidP="00152FE7">
            <w:pPr>
              <w:jc w:val="center"/>
              <w:rPr>
                <w:sz w:val="22"/>
                <w:szCs w:val="22"/>
                <w:lang w:val="sr-Cyrl-CS"/>
              </w:rPr>
            </w:pPr>
            <w:r w:rsidRPr="00573EAD">
              <w:rPr>
                <w:sz w:val="22"/>
                <w:szCs w:val="22"/>
              </w:rPr>
              <w:t xml:space="preserve">НАЧИН </w:t>
            </w:r>
            <w:r w:rsidRPr="00573EAD">
              <w:rPr>
                <w:sz w:val="22"/>
                <w:szCs w:val="22"/>
                <w:lang w:val="sr-Cyrl-CS"/>
              </w:rPr>
              <w:t>ДОКАЗИВАЊА</w:t>
            </w:r>
          </w:p>
        </w:tc>
      </w:tr>
      <w:tr w:rsidR="00054D4E" w:rsidRPr="00573EAD" w:rsidTr="00504B19">
        <w:tc>
          <w:tcPr>
            <w:tcW w:w="652" w:type="dxa"/>
            <w:shd w:val="clear" w:color="auto" w:fill="auto"/>
          </w:tcPr>
          <w:p w:rsidR="00054D4E" w:rsidRPr="00573EAD" w:rsidRDefault="00054D4E" w:rsidP="00152FE7">
            <w:pPr>
              <w:jc w:val="center"/>
              <w:rPr>
                <w:sz w:val="22"/>
                <w:szCs w:val="22"/>
                <w:lang w:val="sr-Cyrl-CS"/>
              </w:rPr>
            </w:pPr>
          </w:p>
          <w:p w:rsidR="00054D4E" w:rsidRPr="00573EAD" w:rsidRDefault="00054D4E" w:rsidP="00152FE7">
            <w:pPr>
              <w:jc w:val="center"/>
              <w:rPr>
                <w:sz w:val="22"/>
                <w:szCs w:val="22"/>
                <w:lang w:val="sr-Cyrl-CS"/>
              </w:rPr>
            </w:pPr>
          </w:p>
          <w:p w:rsidR="00054D4E" w:rsidRPr="00573EAD" w:rsidRDefault="00054D4E" w:rsidP="00152FE7">
            <w:pPr>
              <w:jc w:val="center"/>
              <w:rPr>
                <w:sz w:val="22"/>
                <w:szCs w:val="22"/>
                <w:lang w:val="sr-Cyrl-CS"/>
              </w:rPr>
            </w:pPr>
            <w:r w:rsidRPr="00573EAD">
              <w:rPr>
                <w:sz w:val="22"/>
                <w:szCs w:val="22"/>
                <w:lang w:val="sr-Cyrl-CS"/>
              </w:rPr>
              <w:t>1.</w:t>
            </w:r>
          </w:p>
        </w:tc>
        <w:tc>
          <w:tcPr>
            <w:tcW w:w="4119" w:type="dxa"/>
            <w:shd w:val="clear" w:color="auto" w:fill="auto"/>
          </w:tcPr>
          <w:p w:rsidR="00054D4E" w:rsidRPr="00573EAD" w:rsidRDefault="00054D4E" w:rsidP="00152FE7">
            <w:pPr>
              <w:jc w:val="both"/>
              <w:rPr>
                <w:iCs/>
                <w:sz w:val="22"/>
                <w:szCs w:val="22"/>
              </w:rPr>
            </w:pPr>
          </w:p>
          <w:p w:rsidR="00054D4E" w:rsidRPr="00573EAD" w:rsidRDefault="00054D4E" w:rsidP="00152FE7">
            <w:pPr>
              <w:jc w:val="both"/>
              <w:rPr>
                <w:i/>
                <w:iCs/>
                <w:sz w:val="22"/>
                <w:szCs w:val="22"/>
                <w:lang w:val="sr-Cyrl-CS"/>
              </w:rPr>
            </w:pPr>
            <w:r w:rsidRPr="00573EAD">
              <w:rPr>
                <w:iCs/>
                <w:sz w:val="22"/>
                <w:szCs w:val="22"/>
              </w:rPr>
              <w:t>Да је регистрован код надлежног органа, односно уписан у одговарајући регистар</w:t>
            </w:r>
            <w:r w:rsidRPr="00573EAD">
              <w:rPr>
                <w:iCs/>
                <w:sz w:val="22"/>
                <w:szCs w:val="22"/>
                <w:lang w:val="sr-Cyrl-CS"/>
              </w:rPr>
              <w:t xml:space="preserve"> </w:t>
            </w:r>
            <w:r w:rsidRPr="00573EAD">
              <w:rPr>
                <w:i/>
                <w:iCs/>
                <w:sz w:val="22"/>
                <w:szCs w:val="22"/>
                <w:lang w:val="sr-Cyrl-CS"/>
              </w:rPr>
              <w:t>(чл. 75. ст. 1. тач. 1) ЗЈН);</w:t>
            </w:r>
          </w:p>
          <w:p w:rsidR="00054D4E" w:rsidRPr="00573EAD" w:rsidRDefault="00054D4E" w:rsidP="00152FE7">
            <w:pPr>
              <w:rPr>
                <w:color w:val="FF0000"/>
                <w:sz w:val="22"/>
                <w:szCs w:val="22"/>
                <w:lang w:val="sr-Cyrl-CS"/>
              </w:rPr>
            </w:pPr>
          </w:p>
        </w:tc>
        <w:tc>
          <w:tcPr>
            <w:tcW w:w="4517" w:type="dxa"/>
            <w:vMerge w:val="restart"/>
            <w:shd w:val="clear" w:color="auto" w:fill="auto"/>
          </w:tcPr>
          <w:p w:rsidR="00054D4E" w:rsidRPr="00573EAD" w:rsidRDefault="00054D4E" w:rsidP="00152FE7">
            <w:pPr>
              <w:jc w:val="both"/>
              <w:rPr>
                <w:iCs/>
                <w:sz w:val="22"/>
                <w:szCs w:val="22"/>
                <w:lang w:val="sr-Cyrl-CS"/>
              </w:rPr>
            </w:pPr>
          </w:p>
          <w:p w:rsidR="00054D4E" w:rsidRPr="00573EAD" w:rsidRDefault="00054D4E" w:rsidP="00152FE7">
            <w:pPr>
              <w:pStyle w:val="ListParagraph"/>
              <w:ind w:left="0"/>
              <w:jc w:val="both"/>
              <w:rPr>
                <w:rFonts w:ascii="Times New Roman" w:hAnsi="Times New Roman"/>
              </w:rPr>
            </w:pPr>
            <w:r w:rsidRPr="00573EAD">
              <w:rPr>
                <w:rFonts w:ascii="Times New Roman" w:hAnsi="Times New Roman"/>
                <w:b/>
              </w:rPr>
              <w:t>ИЗЈАВА</w:t>
            </w:r>
            <w:r w:rsidRPr="00573EAD">
              <w:rPr>
                <w:rFonts w:ascii="Times New Roman" w:hAnsi="Times New Roman"/>
                <w:color w:val="FF0000"/>
                <w:lang w:val="sr-Cyrl-CS"/>
              </w:rPr>
              <w:t xml:space="preserve"> </w:t>
            </w:r>
            <w:r w:rsidRPr="00573EAD">
              <w:rPr>
                <w:rFonts w:ascii="Times New Roman" w:hAnsi="Times New Roman"/>
                <w:lang w:val="sr-Cyrl-CS"/>
              </w:rPr>
              <w:t>(</w:t>
            </w:r>
            <w:r w:rsidRPr="00573EAD">
              <w:rPr>
                <w:rFonts w:ascii="Times New Roman" w:hAnsi="Times New Roman"/>
                <w:i/>
                <w:lang w:val="sr-Cyrl-CS"/>
              </w:rPr>
              <w:t>Образац 5.</w:t>
            </w:r>
            <w:r w:rsidRPr="00573EAD">
              <w:rPr>
                <w:rFonts w:ascii="Times New Roman" w:hAnsi="Times New Roman"/>
                <w:i/>
                <w:lang w:val="ru-RU"/>
              </w:rPr>
              <w:t xml:space="preserve"> у </w:t>
            </w:r>
            <w:r w:rsidRPr="00573EAD">
              <w:rPr>
                <w:rFonts w:ascii="Times New Roman" w:hAnsi="Times New Roman"/>
                <w:i/>
              </w:rPr>
              <w:t>поглављу</w:t>
            </w:r>
            <w:r w:rsidRPr="00573EAD">
              <w:rPr>
                <w:rFonts w:ascii="Times New Roman" w:hAnsi="Times New Roman"/>
                <w:i/>
                <w:lang w:val="sr-Cyrl-CS"/>
              </w:rPr>
              <w:t xml:space="preserve"> </w:t>
            </w:r>
            <w:r w:rsidRPr="00573EAD">
              <w:rPr>
                <w:rFonts w:ascii="Times New Roman" w:hAnsi="Times New Roman"/>
                <w:i/>
              </w:rPr>
              <w:t>VI</w:t>
            </w:r>
            <w:r w:rsidRPr="00573EAD">
              <w:rPr>
                <w:rFonts w:ascii="Times New Roman" w:hAnsi="Times New Roman"/>
                <w:i/>
                <w:lang w:val="ru-RU"/>
              </w:rPr>
              <w:t xml:space="preserve"> ове конкурсне документације</w:t>
            </w:r>
            <w:r w:rsidRPr="00573EAD">
              <w:rPr>
                <w:rFonts w:ascii="Times New Roman" w:hAnsi="Times New Roman"/>
                <w:lang w:val="sr-Cyrl-CS"/>
              </w:rPr>
              <w:t>),</w:t>
            </w:r>
            <w:r w:rsidRPr="00573EAD">
              <w:rPr>
                <w:rFonts w:ascii="Times New Roman" w:hAnsi="Times New Roman"/>
                <w:color w:val="FF0000"/>
                <w:lang w:val="sr-Cyrl-CS"/>
              </w:rPr>
              <w:t xml:space="preserve"> </w:t>
            </w:r>
            <w:r w:rsidRPr="00573EAD">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054D4E" w:rsidRPr="00573EAD" w:rsidRDefault="00054D4E" w:rsidP="00152FE7">
            <w:pPr>
              <w:pStyle w:val="ListParagraph"/>
              <w:ind w:left="0"/>
              <w:jc w:val="both"/>
              <w:rPr>
                <w:rFonts w:ascii="Times New Roman" w:hAnsi="Times New Roman"/>
              </w:rPr>
            </w:pPr>
          </w:p>
          <w:p w:rsidR="00054D4E" w:rsidRPr="00573EAD" w:rsidRDefault="00054D4E" w:rsidP="00152FE7">
            <w:pPr>
              <w:pStyle w:val="ListParagraph"/>
              <w:ind w:left="0"/>
              <w:jc w:val="both"/>
              <w:rPr>
                <w:rFonts w:ascii="Times New Roman" w:hAnsi="Times New Roman"/>
                <w:color w:val="FF0000"/>
              </w:rPr>
            </w:pPr>
          </w:p>
        </w:tc>
      </w:tr>
      <w:tr w:rsidR="00054D4E" w:rsidRPr="00573EAD" w:rsidTr="00504B19">
        <w:tc>
          <w:tcPr>
            <w:tcW w:w="652" w:type="dxa"/>
            <w:shd w:val="clear" w:color="auto" w:fill="auto"/>
            <w:vAlign w:val="center"/>
          </w:tcPr>
          <w:p w:rsidR="00054D4E" w:rsidRPr="00573EAD" w:rsidRDefault="00054D4E" w:rsidP="00152FE7">
            <w:pPr>
              <w:jc w:val="center"/>
              <w:rPr>
                <w:sz w:val="22"/>
                <w:szCs w:val="22"/>
                <w:lang w:val="sr-Cyrl-CS"/>
              </w:rPr>
            </w:pPr>
            <w:r w:rsidRPr="00573EAD">
              <w:rPr>
                <w:sz w:val="22"/>
                <w:szCs w:val="22"/>
                <w:lang w:val="sr-Cyrl-CS"/>
              </w:rPr>
              <w:t>2.</w:t>
            </w:r>
          </w:p>
        </w:tc>
        <w:tc>
          <w:tcPr>
            <w:tcW w:w="4119" w:type="dxa"/>
            <w:shd w:val="clear" w:color="auto" w:fill="auto"/>
          </w:tcPr>
          <w:p w:rsidR="00054D4E" w:rsidRPr="00573EAD" w:rsidRDefault="00054D4E" w:rsidP="00152FE7">
            <w:pPr>
              <w:jc w:val="both"/>
              <w:rPr>
                <w:sz w:val="22"/>
                <w:szCs w:val="22"/>
              </w:rPr>
            </w:pPr>
          </w:p>
          <w:p w:rsidR="00054D4E" w:rsidRPr="00573EAD" w:rsidRDefault="00054D4E" w:rsidP="00152FE7">
            <w:pPr>
              <w:jc w:val="both"/>
              <w:rPr>
                <w:i/>
                <w:iCs/>
                <w:sz w:val="22"/>
                <w:szCs w:val="22"/>
                <w:lang w:val="sr-Cyrl-CS"/>
              </w:rPr>
            </w:pPr>
            <w:r w:rsidRPr="00573EAD">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73EAD">
              <w:rPr>
                <w:sz w:val="22"/>
                <w:szCs w:val="22"/>
                <w:lang w:val="sr-Cyrl-CS"/>
              </w:rPr>
              <w:t xml:space="preserve"> </w:t>
            </w:r>
            <w:r w:rsidRPr="00573EAD">
              <w:rPr>
                <w:i/>
                <w:iCs/>
                <w:sz w:val="22"/>
                <w:szCs w:val="22"/>
                <w:lang w:val="sr-Cyrl-CS"/>
              </w:rPr>
              <w:t>(чл. 75. ст. 1. тач. 2) ЗЈН);</w:t>
            </w:r>
          </w:p>
          <w:p w:rsidR="00054D4E" w:rsidRPr="00573EAD" w:rsidRDefault="00054D4E" w:rsidP="00152FE7">
            <w:pPr>
              <w:jc w:val="both"/>
              <w:rPr>
                <w:color w:val="FF0000"/>
                <w:sz w:val="22"/>
                <w:szCs w:val="22"/>
                <w:lang w:val="sr-Cyrl-CS"/>
              </w:rPr>
            </w:pPr>
          </w:p>
        </w:tc>
        <w:tc>
          <w:tcPr>
            <w:tcW w:w="4517" w:type="dxa"/>
            <w:vMerge/>
            <w:shd w:val="clear" w:color="auto" w:fill="auto"/>
          </w:tcPr>
          <w:p w:rsidR="00054D4E" w:rsidRPr="00573EAD" w:rsidRDefault="00054D4E" w:rsidP="00152FE7">
            <w:pPr>
              <w:jc w:val="both"/>
              <w:rPr>
                <w:color w:val="FF0000"/>
                <w:sz w:val="22"/>
                <w:szCs w:val="22"/>
              </w:rPr>
            </w:pPr>
          </w:p>
        </w:tc>
      </w:tr>
      <w:tr w:rsidR="00054D4E" w:rsidRPr="00573EAD" w:rsidTr="00504B19">
        <w:tc>
          <w:tcPr>
            <w:tcW w:w="652" w:type="dxa"/>
            <w:shd w:val="clear" w:color="auto" w:fill="auto"/>
            <w:vAlign w:val="center"/>
          </w:tcPr>
          <w:p w:rsidR="00054D4E" w:rsidRPr="00573EAD" w:rsidRDefault="00054D4E" w:rsidP="00152FE7">
            <w:pPr>
              <w:jc w:val="center"/>
              <w:rPr>
                <w:color w:val="FF0000"/>
                <w:sz w:val="22"/>
                <w:szCs w:val="22"/>
                <w:lang w:val="sr-Cyrl-CS"/>
              </w:rPr>
            </w:pPr>
            <w:r w:rsidRPr="00573EAD">
              <w:rPr>
                <w:sz w:val="22"/>
                <w:szCs w:val="22"/>
                <w:lang w:val="sr-Cyrl-CS"/>
              </w:rPr>
              <w:t>3.</w:t>
            </w:r>
          </w:p>
        </w:tc>
        <w:tc>
          <w:tcPr>
            <w:tcW w:w="4119" w:type="dxa"/>
            <w:shd w:val="clear" w:color="auto" w:fill="auto"/>
          </w:tcPr>
          <w:p w:rsidR="00054D4E" w:rsidRPr="00573EAD" w:rsidRDefault="00054D4E" w:rsidP="00152FE7">
            <w:pPr>
              <w:jc w:val="both"/>
              <w:rPr>
                <w:sz w:val="22"/>
                <w:szCs w:val="22"/>
              </w:rPr>
            </w:pPr>
          </w:p>
          <w:p w:rsidR="00054D4E" w:rsidRPr="00573EAD" w:rsidRDefault="00054D4E" w:rsidP="00152FE7">
            <w:pPr>
              <w:jc w:val="both"/>
              <w:rPr>
                <w:sz w:val="22"/>
                <w:szCs w:val="22"/>
              </w:rPr>
            </w:pPr>
            <w:r w:rsidRPr="00573EAD">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3EAD">
              <w:rPr>
                <w:i/>
                <w:iCs/>
                <w:sz w:val="22"/>
                <w:szCs w:val="22"/>
                <w:lang w:val="sr-Cyrl-CS"/>
              </w:rPr>
              <w:t>(чл. 75. ст. 1. тач. 4) ЗЈН);</w:t>
            </w:r>
          </w:p>
          <w:p w:rsidR="00054D4E" w:rsidRPr="00573EAD" w:rsidRDefault="00054D4E" w:rsidP="00152FE7">
            <w:pPr>
              <w:rPr>
                <w:color w:val="FF0000"/>
                <w:sz w:val="22"/>
                <w:szCs w:val="22"/>
              </w:rPr>
            </w:pPr>
          </w:p>
        </w:tc>
        <w:tc>
          <w:tcPr>
            <w:tcW w:w="4517" w:type="dxa"/>
            <w:vMerge/>
            <w:shd w:val="clear" w:color="auto" w:fill="auto"/>
          </w:tcPr>
          <w:p w:rsidR="00054D4E" w:rsidRPr="00573EAD" w:rsidRDefault="00054D4E" w:rsidP="00152FE7">
            <w:pPr>
              <w:jc w:val="both"/>
              <w:rPr>
                <w:color w:val="FF0000"/>
                <w:sz w:val="22"/>
                <w:szCs w:val="22"/>
              </w:rPr>
            </w:pPr>
          </w:p>
        </w:tc>
      </w:tr>
      <w:tr w:rsidR="00054D4E" w:rsidRPr="00573EAD" w:rsidTr="00504B19">
        <w:tc>
          <w:tcPr>
            <w:tcW w:w="652" w:type="dxa"/>
            <w:shd w:val="clear" w:color="auto" w:fill="auto"/>
            <w:vAlign w:val="center"/>
          </w:tcPr>
          <w:p w:rsidR="00054D4E" w:rsidRPr="00573EAD" w:rsidRDefault="00054D4E" w:rsidP="00152FE7">
            <w:pPr>
              <w:jc w:val="center"/>
              <w:rPr>
                <w:sz w:val="22"/>
                <w:szCs w:val="22"/>
                <w:lang w:val="sr-Cyrl-CS"/>
              </w:rPr>
            </w:pPr>
            <w:r w:rsidRPr="00573EAD">
              <w:rPr>
                <w:sz w:val="22"/>
                <w:szCs w:val="22"/>
                <w:lang w:val="sr-Cyrl-CS"/>
              </w:rPr>
              <w:t>4.</w:t>
            </w:r>
          </w:p>
        </w:tc>
        <w:tc>
          <w:tcPr>
            <w:tcW w:w="4119" w:type="dxa"/>
            <w:shd w:val="clear" w:color="auto" w:fill="auto"/>
          </w:tcPr>
          <w:p w:rsidR="00054D4E" w:rsidRPr="00573EAD" w:rsidRDefault="00054D4E" w:rsidP="00152FE7">
            <w:pPr>
              <w:jc w:val="both"/>
              <w:rPr>
                <w:i/>
                <w:iCs/>
                <w:sz w:val="22"/>
                <w:szCs w:val="22"/>
                <w:lang w:val="sr-Cyrl-CS"/>
              </w:rPr>
            </w:pPr>
            <w:r w:rsidRPr="00573EAD">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73EAD">
              <w:rPr>
                <w:i/>
                <w:iCs/>
                <w:sz w:val="22"/>
                <w:szCs w:val="22"/>
                <w:lang w:val="sr-Cyrl-CS"/>
              </w:rPr>
              <w:t>чл. 75. ст. 2. ЗЈН).</w:t>
            </w:r>
          </w:p>
        </w:tc>
        <w:tc>
          <w:tcPr>
            <w:tcW w:w="4517" w:type="dxa"/>
            <w:vMerge/>
            <w:shd w:val="clear" w:color="auto" w:fill="auto"/>
          </w:tcPr>
          <w:p w:rsidR="00054D4E" w:rsidRPr="00573EAD" w:rsidRDefault="00054D4E" w:rsidP="00152FE7">
            <w:pPr>
              <w:jc w:val="both"/>
              <w:rPr>
                <w:color w:val="FF0000"/>
                <w:sz w:val="22"/>
                <w:szCs w:val="22"/>
              </w:rPr>
            </w:pPr>
          </w:p>
        </w:tc>
      </w:tr>
    </w:tbl>
    <w:p w:rsidR="00A95F9D" w:rsidRPr="00573EAD" w:rsidRDefault="00A95F9D" w:rsidP="00054D4E">
      <w:pPr>
        <w:pStyle w:val="ListParagraph"/>
        <w:tabs>
          <w:tab w:val="left" w:pos="680"/>
        </w:tabs>
        <w:ind w:left="0"/>
        <w:jc w:val="center"/>
        <w:rPr>
          <w:rFonts w:ascii="Times New Roman" w:eastAsia="TimesNewRomanPSMT" w:hAnsi="Times New Roman"/>
          <w:bCs/>
          <w:lang w:val="sr-Cyrl-CS"/>
        </w:rPr>
      </w:pPr>
    </w:p>
    <w:p w:rsidR="00A95F9D" w:rsidRPr="00573EAD" w:rsidRDefault="00A95F9D" w:rsidP="00054D4E">
      <w:pPr>
        <w:pStyle w:val="ListParagraph"/>
        <w:tabs>
          <w:tab w:val="left" w:pos="680"/>
        </w:tabs>
        <w:ind w:left="0"/>
        <w:jc w:val="center"/>
        <w:rPr>
          <w:rFonts w:ascii="Times New Roman" w:eastAsia="TimesNewRomanPSMT" w:hAnsi="Times New Roman"/>
          <w:bCs/>
          <w:lang w:val="sr-Cyrl-CS"/>
        </w:rPr>
      </w:pPr>
    </w:p>
    <w:p w:rsidR="00A95F9D" w:rsidRPr="00573EAD" w:rsidRDefault="00A95F9D" w:rsidP="00054D4E">
      <w:pPr>
        <w:pStyle w:val="ListParagraph"/>
        <w:tabs>
          <w:tab w:val="left" w:pos="680"/>
        </w:tabs>
        <w:ind w:left="0"/>
        <w:jc w:val="center"/>
        <w:rPr>
          <w:rFonts w:ascii="Times New Roman" w:eastAsia="TimesNewRomanPSMT" w:hAnsi="Times New Roman"/>
          <w:bCs/>
          <w:lang w:val="sr-Cyrl-CS"/>
        </w:rPr>
      </w:pPr>
    </w:p>
    <w:p w:rsidR="00A95F9D" w:rsidRPr="00573EAD" w:rsidRDefault="00A95F9D" w:rsidP="00054D4E">
      <w:pPr>
        <w:pStyle w:val="ListParagraph"/>
        <w:tabs>
          <w:tab w:val="left" w:pos="680"/>
        </w:tabs>
        <w:ind w:left="0"/>
        <w:jc w:val="center"/>
        <w:rPr>
          <w:rFonts w:ascii="Times New Roman" w:eastAsia="TimesNewRomanPSMT" w:hAnsi="Times New Roman"/>
          <w:bCs/>
          <w:lang w:val="sr-Cyrl-CS"/>
        </w:rPr>
      </w:pPr>
    </w:p>
    <w:p w:rsidR="00054D4E" w:rsidRPr="00573EAD" w:rsidRDefault="00054D4E" w:rsidP="00054D4E">
      <w:pPr>
        <w:pStyle w:val="ListParagraph"/>
        <w:tabs>
          <w:tab w:val="left" w:pos="680"/>
        </w:tabs>
        <w:ind w:left="0"/>
        <w:jc w:val="center"/>
        <w:rPr>
          <w:rFonts w:ascii="Times New Roman" w:eastAsia="TimesNewRomanPSMT" w:hAnsi="Times New Roman"/>
          <w:bCs/>
          <w:lang w:val="sr-Cyrl-CS"/>
        </w:rPr>
      </w:pPr>
      <w:r w:rsidRPr="00573EAD">
        <w:rPr>
          <w:rFonts w:ascii="Times New Roman" w:eastAsia="TimesNewRomanPSMT" w:hAnsi="Times New Roman"/>
          <w:bCs/>
          <w:lang w:val="sr-Cyrl-CS"/>
        </w:rPr>
        <w:t>ДОДАТНИ УСЛОВИ</w:t>
      </w:r>
    </w:p>
    <w:p w:rsidR="00054D4E" w:rsidRPr="00573EAD" w:rsidRDefault="00054D4E" w:rsidP="00054D4E">
      <w:pPr>
        <w:pStyle w:val="ListParagraph"/>
        <w:tabs>
          <w:tab w:val="left" w:pos="680"/>
        </w:tabs>
        <w:ind w:left="0"/>
        <w:jc w:val="center"/>
        <w:rPr>
          <w:rFonts w:ascii="Times New Roman" w:eastAsia="TimesNewRomanPSMT" w:hAnsi="Times New Roman"/>
          <w:b/>
          <w:bCs/>
          <w:lang w:val="sr-Cyrl-CS"/>
        </w:rPr>
      </w:pPr>
    </w:p>
    <w:p w:rsidR="00054D4E" w:rsidRPr="00573EAD" w:rsidRDefault="00054D4E" w:rsidP="00054D4E">
      <w:pPr>
        <w:pStyle w:val="ListParagraph"/>
        <w:tabs>
          <w:tab w:val="left" w:pos="680"/>
        </w:tabs>
        <w:ind w:left="0"/>
        <w:jc w:val="both"/>
        <w:rPr>
          <w:rFonts w:ascii="Times New Roman" w:eastAsia="TimesNewRomanPS-BoldMT" w:hAnsi="Times New Roman"/>
          <w:b/>
          <w:bCs/>
          <w:lang w:val="sr-Cyrl-CS"/>
        </w:rPr>
      </w:pPr>
      <w:r w:rsidRPr="00573EAD">
        <w:rPr>
          <w:rFonts w:ascii="Times New Roman" w:hAnsi="Times New Roman"/>
          <w:bCs/>
          <w:iCs/>
        </w:rPr>
        <w:t xml:space="preserve">Понуђач који </w:t>
      </w:r>
      <w:r w:rsidRPr="00573EAD">
        <w:rPr>
          <w:rFonts w:ascii="Times New Roman" w:hAnsi="Times New Roman"/>
          <w:iCs/>
        </w:rPr>
        <w:t xml:space="preserve">учествује у поступку предметне јавне набавке мора испунити </w:t>
      </w:r>
      <w:r w:rsidRPr="00573EAD">
        <w:rPr>
          <w:rFonts w:ascii="Times New Roman" w:hAnsi="Times New Roman"/>
          <w:b/>
          <w:iCs/>
        </w:rPr>
        <w:t>додатне услове</w:t>
      </w:r>
      <w:r w:rsidRPr="00573EAD">
        <w:rPr>
          <w:rFonts w:ascii="Times New Roman" w:hAnsi="Times New Roman"/>
          <w:iCs/>
        </w:rPr>
        <w:t xml:space="preserve"> за учешће у поступку јавне набавке, дефинисане овом конкурсном документацијом,</w:t>
      </w:r>
      <w:r w:rsidRPr="00573EAD">
        <w:rPr>
          <w:rFonts w:ascii="Times New Roman" w:eastAsia="TimesNewRomanPS-BoldMT" w:hAnsi="Times New Roman"/>
          <w:b/>
          <w:bCs/>
          <w:lang w:val="sr-Cyrl-CS"/>
        </w:rPr>
        <w:t xml:space="preserve"> </w:t>
      </w:r>
      <w:r w:rsidRPr="00573EAD">
        <w:rPr>
          <w:rFonts w:ascii="Times New Roman" w:hAnsi="Times New Roman"/>
          <w:iCs/>
          <w:lang w:val="sr-Cyrl-CS"/>
        </w:rPr>
        <w:t>а и</w:t>
      </w:r>
      <w:r w:rsidRPr="00573EAD">
        <w:rPr>
          <w:rFonts w:ascii="Times New Roman" w:eastAsia="TimesNewRomanPS-BoldMT" w:hAnsi="Times New Roman"/>
          <w:bCs/>
          <w:lang w:val="sr-Cyrl-CS"/>
        </w:rPr>
        <w:t xml:space="preserve">спуњеност </w:t>
      </w:r>
      <w:r w:rsidRPr="00573EAD">
        <w:rPr>
          <w:rFonts w:ascii="Times New Roman" w:eastAsia="TimesNewRomanPS-BoldMT" w:hAnsi="Times New Roman"/>
          <w:b/>
          <w:bCs/>
          <w:lang w:val="sr-Cyrl-CS"/>
        </w:rPr>
        <w:t xml:space="preserve">додатних услова </w:t>
      </w:r>
      <w:r w:rsidRPr="00573EAD">
        <w:rPr>
          <w:rFonts w:ascii="Times New Roman" w:eastAsia="TimesNewRomanPS-BoldMT" w:hAnsi="Times New Roman"/>
          <w:bCs/>
          <w:lang w:val="sr-Cyrl-CS"/>
        </w:rPr>
        <w:t xml:space="preserve">понуђач доказује </w:t>
      </w:r>
      <w:r w:rsidRPr="00573EAD">
        <w:rPr>
          <w:rFonts w:ascii="Times New Roman" w:hAnsi="Times New Roman"/>
          <w:lang w:val="sr-Cyrl-CS"/>
        </w:rPr>
        <w:t xml:space="preserve">на начин дефинисан у наредној табели, </w:t>
      </w:r>
      <w:r w:rsidRPr="00573EAD">
        <w:rPr>
          <w:rFonts w:ascii="Times New Roman" w:hAnsi="Times New Roman"/>
          <w:b/>
          <w:lang w:val="sr-Cyrl-CS"/>
        </w:rPr>
        <w:t>и то</w:t>
      </w:r>
      <w:r w:rsidRPr="00573EAD">
        <w:rPr>
          <w:rFonts w:ascii="Times New Roman" w:eastAsia="TimesNewRomanPS-BoldMT" w:hAnsi="Times New Roman"/>
          <w:b/>
          <w:bCs/>
          <w:lang w:val="sr-Cyrl-CS"/>
        </w:rPr>
        <w:t>:</w:t>
      </w:r>
    </w:p>
    <w:p w:rsidR="00054D4E" w:rsidRPr="00573EAD" w:rsidRDefault="00054D4E" w:rsidP="00054D4E">
      <w:pPr>
        <w:pStyle w:val="ListParagraph"/>
        <w:tabs>
          <w:tab w:val="left" w:pos="680"/>
        </w:tabs>
        <w:ind w:left="0"/>
        <w:jc w:val="both"/>
        <w:rPr>
          <w:rFonts w:ascii="Times New Roman" w:eastAsia="TimesNewRomanPS-BoldMT" w:hAnsi="Times New Roman"/>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54D4E" w:rsidRPr="00573EAD" w:rsidTr="00152FE7">
        <w:tc>
          <w:tcPr>
            <w:tcW w:w="736" w:type="dxa"/>
            <w:shd w:val="clear" w:color="auto" w:fill="C6D9F1"/>
          </w:tcPr>
          <w:p w:rsidR="00054D4E" w:rsidRPr="00573EAD" w:rsidRDefault="00054D4E" w:rsidP="00152FE7">
            <w:pPr>
              <w:jc w:val="center"/>
              <w:rPr>
                <w:sz w:val="22"/>
                <w:szCs w:val="22"/>
                <w:lang w:val="sr-Cyrl-CS"/>
              </w:rPr>
            </w:pPr>
            <w:r w:rsidRPr="00573EAD">
              <w:rPr>
                <w:sz w:val="22"/>
                <w:szCs w:val="22"/>
                <w:lang w:val="sr-Cyrl-CS"/>
              </w:rPr>
              <w:t>Р.бр.</w:t>
            </w:r>
          </w:p>
        </w:tc>
        <w:tc>
          <w:tcPr>
            <w:tcW w:w="4367" w:type="dxa"/>
            <w:shd w:val="clear" w:color="auto" w:fill="C6D9F1"/>
          </w:tcPr>
          <w:p w:rsidR="00054D4E" w:rsidRPr="00573EAD" w:rsidRDefault="00054D4E" w:rsidP="00152FE7">
            <w:pPr>
              <w:jc w:val="center"/>
              <w:rPr>
                <w:sz w:val="22"/>
                <w:szCs w:val="22"/>
                <w:lang w:val="sr-Cyrl-CS"/>
              </w:rPr>
            </w:pPr>
            <w:r w:rsidRPr="00573EAD">
              <w:rPr>
                <w:sz w:val="22"/>
                <w:szCs w:val="22"/>
                <w:lang w:val="sr-Cyrl-CS"/>
              </w:rPr>
              <w:t>ДОДАТНИ УСЛОВИ</w:t>
            </w:r>
          </w:p>
        </w:tc>
        <w:tc>
          <w:tcPr>
            <w:tcW w:w="4347" w:type="dxa"/>
            <w:shd w:val="clear" w:color="auto" w:fill="C6D9F1"/>
          </w:tcPr>
          <w:p w:rsidR="00054D4E" w:rsidRPr="00573EAD" w:rsidRDefault="00054D4E" w:rsidP="00152FE7">
            <w:pPr>
              <w:jc w:val="center"/>
              <w:rPr>
                <w:sz w:val="22"/>
                <w:szCs w:val="22"/>
                <w:lang w:val="sr-Cyrl-CS"/>
              </w:rPr>
            </w:pPr>
            <w:r w:rsidRPr="00573EAD">
              <w:rPr>
                <w:sz w:val="22"/>
                <w:szCs w:val="22"/>
                <w:lang w:val="sr-Cyrl-CS"/>
              </w:rPr>
              <w:t>НАЧИН ДОКАЗИВАЊА</w:t>
            </w:r>
          </w:p>
        </w:tc>
      </w:tr>
      <w:tr w:rsidR="00054D4E" w:rsidRPr="00573EAD" w:rsidTr="00152FE7">
        <w:tc>
          <w:tcPr>
            <w:tcW w:w="736" w:type="dxa"/>
            <w:shd w:val="clear" w:color="auto" w:fill="C6D9F1"/>
          </w:tcPr>
          <w:p w:rsidR="00054D4E" w:rsidRPr="00573EAD" w:rsidRDefault="00054D4E" w:rsidP="00152FE7">
            <w:pPr>
              <w:jc w:val="center"/>
              <w:rPr>
                <w:sz w:val="22"/>
                <w:szCs w:val="22"/>
                <w:lang w:val="sr-Cyrl-CS"/>
              </w:rPr>
            </w:pPr>
            <w:r w:rsidRPr="00573EAD">
              <w:rPr>
                <w:sz w:val="22"/>
                <w:szCs w:val="22"/>
                <w:lang w:val="sr-Cyrl-CS"/>
              </w:rPr>
              <w:t>1.</w:t>
            </w:r>
          </w:p>
        </w:tc>
        <w:tc>
          <w:tcPr>
            <w:tcW w:w="4367" w:type="dxa"/>
            <w:shd w:val="clear" w:color="auto" w:fill="C6D9F1"/>
          </w:tcPr>
          <w:p w:rsidR="00054D4E" w:rsidRPr="00573EAD" w:rsidRDefault="00054D4E" w:rsidP="00152FE7">
            <w:pPr>
              <w:jc w:val="center"/>
              <w:rPr>
                <w:sz w:val="22"/>
                <w:szCs w:val="22"/>
                <w:lang w:val="sr-Cyrl-CS"/>
              </w:rPr>
            </w:pPr>
            <w:r w:rsidRPr="00573EAD">
              <w:rPr>
                <w:sz w:val="22"/>
                <w:szCs w:val="22"/>
                <w:lang w:val="sr-Cyrl-CS"/>
              </w:rPr>
              <w:t>ФИНАНСИЈСКИ КАПАЦИТЕТ</w:t>
            </w:r>
          </w:p>
        </w:tc>
        <w:tc>
          <w:tcPr>
            <w:tcW w:w="4347" w:type="dxa"/>
            <w:vMerge w:val="restart"/>
            <w:shd w:val="clear" w:color="auto" w:fill="FFFFFF"/>
          </w:tcPr>
          <w:p w:rsidR="00054D4E" w:rsidRPr="00573EAD" w:rsidRDefault="00054D4E" w:rsidP="00152FE7">
            <w:pPr>
              <w:pStyle w:val="ListParagraph"/>
              <w:ind w:left="0"/>
              <w:jc w:val="both"/>
              <w:rPr>
                <w:rFonts w:ascii="Times New Roman" w:hAnsi="Times New Roman"/>
              </w:rPr>
            </w:pPr>
          </w:p>
          <w:p w:rsidR="00054D4E" w:rsidRPr="00573EAD" w:rsidRDefault="00054D4E" w:rsidP="00152FE7">
            <w:pPr>
              <w:pStyle w:val="ListParagraph"/>
              <w:ind w:left="0"/>
              <w:jc w:val="both"/>
              <w:rPr>
                <w:rFonts w:ascii="Times New Roman" w:hAnsi="Times New Roman"/>
              </w:rPr>
            </w:pPr>
            <w:r w:rsidRPr="00573EAD">
              <w:rPr>
                <w:rFonts w:ascii="Times New Roman" w:hAnsi="Times New Roman"/>
                <w:b/>
              </w:rPr>
              <w:t>ИЗЈАВА</w:t>
            </w:r>
            <w:r w:rsidRPr="00573EAD">
              <w:rPr>
                <w:rFonts w:ascii="Times New Roman" w:hAnsi="Times New Roman"/>
              </w:rPr>
              <w:t xml:space="preserve"> </w:t>
            </w:r>
            <w:r w:rsidRPr="00573EAD">
              <w:rPr>
                <w:rFonts w:ascii="Times New Roman" w:hAnsi="Times New Roman"/>
                <w:lang w:val="sr-Cyrl-CS"/>
              </w:rPr>
              <w:t>(</w:t>
            </w:r>
            <w:r w:rsidRPr="00573EAD">
              <w:rPr>
                <w:rFonts w:ascii="Times New Roman" w:hAnsi="Times New Roman"/>
                <w:i/>
                <w:lang w:val="sr-Cyrl-CS"/>
              </w:rPr>
              <w:t>Образац 5.</w:t>
            </w:r>
            <w:r w:rsidRPr="00573EAD">
              <w:rPr>
                <w:rFonts w:ascii="Times New Roman" w:hAnsi="Times New Roman"/>
                <w:i/>
                <w:lang w:val="ru-RU"/>
              </w:rPr>
              <w:t xml:space="preserve"> у </w:t>
            </w:r>
            <w:r w:rsidRPr="00573EAD">
              <w:rPr>
                <w:rFonts w:ascii="Times New Roman" w:hAnsi="Times New Roman"/>
                <w:i/>
              </w:rPr>
              <w:t>поглављу</w:t>
            </w:r>
            <w:r w:rsidRPr="00573EAD">
              <w:rPr>
                <w:rFonts w:ascii="Times New Roman" w:hAnsi="Times New Roman"/>
                <w:i/>
                <w:lang w:val="sr-Cyrl-CS"/>
              </w:rPr>
              <w:t xml:space="preserve"> </w:t>
            </w:r>
            <w:r w:rsidRPr="00573EAD">
              <w:rPr>
                <w:rFonts w:ascii="Times New Roman" w:hAnsi="Times New Roman"/>
                <w:i/>
              </w:rPr>
              <w:t>VI</w:t>
            </w:r>
            <w:r w:rsidRPr="00573EAD">
              <w:rPr>
                <w:rFonts w:ascii="Times New Roman" w:hAnsi="Times New Roman"/>
                <w:i/>
                <w:lang w:val="ru-RU"/>
              </w:rPr>
              <w:t xml:space="preserve"> ове конкурсне документације</w:t>
            </w:r>
            <w:r w:rsidRPr="00573EAD">
              <w:rPr>
                <w:rFonts w:ascii="Times New Roman" w:hAnsi="Times New Roman"/>
                <w:lang w:val="sr-Cyrl-CS"/>
              </w:rPr>
              <w:t xml:space="preserve">), </w:t>
            </w:r>
            <w:r w:rsidRPr="00573EAD">
              <w:rPr>
                <w:rFonts w:ascii="Times New Roman" w:hAnsi="Times New Roman"/>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054D4E" w:rsidRPr="00573EAD" w:rsidRDefault="00054D4E" w:rsidP="00152FE7">
            <w:pPr>
              <w:pStyle w:val="ListParagraph"/>
              <w:ind w:left="0"/>
              <w:jc w:val="both"/>
              <w:rPr>
                <w:rFonts w:ascii="Times New Roman" w:hAnsi="Times New Roman"/>
                <w:lang w:val="sr-Cyrl-CS"/>
              </w:rPr>
            </w:pPr>
          </w:p>
        </w:tc>
      </w:tr>
      <w:tr w:rsidR="00054D4E" w:rsidRPr="00573EAD" w:rsidTr="00152FE7">
        <w:trPr>
          <w:trHeight w:val="567"/>
        </w:trPr>
        <w:tc>
          <w:tcPr>
            <w:tcW w:w="736" w:type="dxa"/>
            <w:shd w:val="clear" w:color="auto" w:fill="auto"/>
          </w:tcPr>
          <w:p w:rsidR="00054D4E" w:rsidRPr="00573EAD" w:rsidRDefault="00054D4E" w:rsidP="00152FE7">
            <w:pPr>
              <w:rPr>
                <w:sz w:val="22"/>
                <w:szCs w:val="22"/>
              </w:rPr>
            </w:pPr>
          </w:p>
          <w:p w:rsidR="00054D4E" w:rsidRPr="00573EAD" w:rsidRDefault="00054D4E" w:rsidP="00152FE7">
            <w:pPr>
              <w:rPr>
                <w:sz w:val="22"/>
                <w:szCs w:val="22"/>
              </w:rPr>
            </w:pPr>
          </w:p>
          <w:p w:rsidR="00054D4E" w:rsidRPr="00573EAD" w:rsidRDefault="00054D4E" w:rsidP="00152FE7">
            <w:pPr>
              <w:rPr>
                <w:sz w:val="22"/>
                <w:szCs w:val="22"/>
              </w:rPr>
            </w:pPr>
          </w:p>
        </w:tc>
        <w:tc>
          <w:tcPr>
            <w:tcW w:w="4367" w:type="dxa"/>
            <w:tcBorders>
              <w:bottom w:val="single" w:sz="4" w:space="0" w:color="auto"/>
            </w:tcBorders>
            <w:shd w:val="clear" w:color="auto" w:fill="auto"/>
          </w:tcPr>
          <w:p w:rsidR="00054D4E" w:rsidRPr="00573EAD" w:rsidRDefault="002A13DC" w:rsidP="00EF7AB4">
            <w:pPr>
              <w:jc w:val="both"/>
              <w:rPr>
                <w:sz w:val="22"/>
                <w:szCs w:val="22"/>
                <w:lang w:val="sr-Cyrl-CS"/>
              </w:rPr>
            </w:pPr>
            <w:r w:rsidRPr="00573EAD">
              <w:rPr>
                <w:sz w:val="22"/>
                <w:szCs w:val="22"/>
                <w:lang w:val="sr-Cyrl-CS"/>
              </w:rPr>
              <w:t>Да је понуђач у годишњем финансијском извештају за 2015. годину исказао пословне приходе у најмањем износу од 10 милиона динара, да није пословао са губитком и да није имао</w:t>
            </w:r>
            <w:r w:rsidRPr="00573EAD">
              <w:rPr>
                <w:sz w:val="22"/>
                <w:szCs w:val="22"/>
              </w:rPr>
              <w:t xml:space="preserve"> </w:t>
            </w:r>
            <w:r w:rsidRPr="00573EAD">
              <w:rPr>
                <w:sz w:val="22"/>
                <w:szCs w:val="22"/>
                <w:lang w:val="sr-Cyrl-CS"/>
              </w:rPr>
              <w:t>евидентираних неизмирених обавеза у последње три године</w:t>
            </w:r>
          </w:p>
        </w:tc>
        <w:tc>
          <w:tcPr>
            <w:tcW w:w="4347" w:type="dxa"/>
            <w:vMerge/>
            <w:shd w:val="clear" w:color="auto" w:fill="FFFFFF"/>
          </w:tcPr>
          <w:p w:rsidR="00054D4E" w:rsidRPr="00573EAD" w:rsidRDefault="00054D4E" w:rsidP="00152FE7">
            <w:pPr>
              <w:pStyle w:val="Default"/>
              <w:jc w:val="both"/>
              <w:rPr>
                <w:rFonts w:ascii="Times New Roman" w:hAnsi="Times New Roman"/>
                <w:color w:val="auto"/>
                <w:sz w:val="22"/>
                <w:szCs w:val="22"/>
              </w:rPr>
            </w:pPr>
          </w:p>
        </w:tc>
      </w:tr>
      <w:tr w:rsidR="00054D4E" w:rsidRPr="00573EAD" w:rsidTr="00152FE7">
        <w:tc>
          <w:tcPr>
            <w:tcW w:w="736" w:type="dxa"/>
            <w:shd w:val="clear" w:color="auto" w:fill="C6D9F1"/>
          </w:tcPr>
          <w:p w:rsidR="00054D4E" w:rsidRPr="00573EAD" w:rsidRDefault="002A13DC" w:rsidP="002A13DC">
            <w:pPr>
              <w:jc w:val="center"/>
              <w:rPr>
                <w:sz w:val="22"/>
                <w:szCs w:val="22"/>
                <w:lang w:val="sr-Cyrl-CS"/>
              </w:rPr>
            </w:pPr>
            <w:r w:rsidRPr="00573EAD">
              <w:rPr>
                <w:sz w:val="22"/>
                <w:szCs w:val="22"/>
                <w:lang w:val="sr-Cyrl-CS"/>
              </w:rPr>
              <w:t>2</w:t>
            </w:r>
            <w:r w:rsidR="00054D4E" w:rsidRPr="00573EAD">
              <w:rPr>
                <w:sz w:val="22"/>
                <w:szCs w:val="22"/>
                <w:lang w:val="sr-Cyrl-CS"/>
              </w:rPr>
              <w:t>.</w:t>
            </w:r>
          </w:p>
        </w:tc>
        <w:tc>
          <w:tcPr>
            <w:tcW w:w="4367" w:type="dxa"/>
            <w:shd w:val="clear" w:color="auto" w:fill="C6D9F1"/>
          </w:tcPr>
          <w:p w:rsidR="00054D4E" w:rsidRPr="00573EAD" w:rsidRDefault="00054D4E" w:rsidP="00152FE7">
            <w:pPr>
              <w:jc w:val="center"/>
              <w:rPr>
                <w:sz w:val="22"/>
                <w:szCs w:val="22"/>
                <w:lang w:val="sr-Cyrl-CS"/>
              </w:rPr>
            </w:pPr>
            <w:r w:rsidRPr="00573EAD">
              <w:rPr>
                <w:sz w:val="22"/>
                <w:szCs w:val="22"/>
                <w:lang w:val="sr-Cyrl-CS"/>
              </w:rPr>
              <w:t>КАДРОВСКИ КАПАЦИТЕТ</w:t>
            </w:r>
          </w:p>
        </w:tc>
        <w:tc>
          <w:tcPr>
            <w:tcW w:w="4347" w:type="dxa"/>
            <w:vMerge/>
            <w:shd w:val="clear" w:color="auto" w:fill="FFFFFF"/>
          </w:tcPr>
          <w:p w:rsidR="00054D4E" w:rsidRPr="00573EAD" w:rsidRDefault="00054D4E" w:rsidP="00152FE7">
            <w:pPr>
              <w:jc w:val="center"/>
              <w:rPr>
                <w:sz w:val="22"/>
                <w:szCs w:val="22"/>
                <w:lang w:val="sr-Cyrl-CS"/>
              </w:rPr>
            </w:pPr>
          </w:p>
        </w:tc>
      </w:tr>
      <w:tr w:rsidR="00054D4E" w:rsidRPr="00573EAD" w:rsidTr="00152FE7">
        <w:trPr>
          <w:trHeight w:val="1212"/>
        </w:trPr>
        <w:tc>
          <w:tcPr>
            <w:tcW w:w="736" w:type="dxa"/>
            <w:shd w:val="clear" w:color="auto" w:fill="auto"/>
          </w:tcPr>
          <w:p w:rsidR="00054D4E" w:rsidRPr="00573EAD" w:rsidRDefault="00054D4E" w:rsidP="00152FE7">
            <w:pPr>
              <w:rPr>
                <w:sz w:val="22"/>
                <w:szCs w:val="22"/>
              </w:rPr>
            </w:pPr>
          </w:p>
          <w:p w:rsidR="00054D4E" w:rsidRPr="00573EAD" w:rsidRDefault="00054D4E" w:rsidP="00152FE7">
            <w:pPr>
              <w:rPr>
                <w:sz w:val="22"/>
                <w:szCs w:val="22"/>
              </w:rPr>
            </w:pPr>
          </w:p>
        </w:tc>
        <w:tc>
          <w:tcPr>
            <w:tcW w:w="4367" w:type="dxa"/>
            <w:shd w:val="clear" w:color="auto" w:fill="auto"/>
          </w:tcPr>
          <w:p w:rsidR="00054D4E" w:rsidRPr="00573EAD" w:rsidRDefault="002A13DC" w:rsidP="00957EA4">
            <w:pPr>
              <w:snapToGrid w:val="0"/>
              <w:jc w:val="both"/>
              <w:rPr>
                <w:sz w:val="22"/>
                <w:szCs w:val="22"/>
              </w:rPr>
            </w:pPr>
            <w:r w:rsidRPr="00573EAD">
              <w:rPr>
                <w:sz w:val="22"/>
                <w:szCs w:val="22"/>
              </w:rPr>
              <w:t>Од понуђача се захтева да има најмање  једног</w:t>
            </w:r>
            <w:r w:rsidR="00802230" w:rsidRPr="00573EAD">
              <w:rPr>
                <w:sz w:val="22"/>
                <w:szCs w:val="22"/>
                <w:lang w:val="sr-Cyrl-RS"/>
              </w:rPr>
              <w:t xml:space="preserve"> (запосленог или ангажованог)</w:t>
            </w:r>
            <w:r w:rsidR="00EF7AB4" w:rsidRPr="00573EAD">
              <w:rPr>
                <w:sz w:val="22"/>
                <w:szCs w:val="22"/>
                <w:lang w:val="sr-Cyrl-RS"/>
              </w:rPr>
              <w:t xml:space="preserve"> </w:t>
            </w:r>
            <w:r w:rsidRPr="00573EAD">
              <w:rPr>
                <w:sz w:val="22"/>
                <w:szCs w:val="22"/>
              </w:rPr>
              <w:t xml:space="preserve">лиценцираног одговорног извођача грађевинских радова из области високоградње са поседовањем једне од важећих </w:t>
            </w:r>
            <w:r w:rsidR="00EF7AB4" w:rsidRPr="00573EAD">
              <w:rPr>
                <w:sz w:val="22"/>
                <w:szCs w:val="22"/>
              </w:rPr>
              <w:t>лиценци број</w:t>
            </w:r>
            <w:r w:rsidR="00EF7AB4" w:rsidRPr="00573EAD">
              <w:rPr>
                <w:sz w:val="22"/>
                <w:szCs w:val="22"/>
                <w:lang w:val="sr-Cyrl-RS"/>
              </w:rPr>
              <w:t xml:space="preserve"> </w:t>
            </w:r>
            <w:r w:rsidR="000951CA" w:rsidRPr="00573EAD">
              <w:rPr>
                <w:sz w:val="22"/>
                <w:szCs w:val="22"/>
              </w:rPr>
              <w:t>400, 401, 410, 411, 412</w:t>
            </w:r>
            <w:r w:rsidR="000951CA" w:rsidRPr="00573EAD">
              <w:rPr>
                <w:sz w:val="22"/>
                <w:szCs w:val="22"/>
                <w:lang w:val="sr-Cyrl-RS"/>
              </w:rPr>
              <w:t>,</w:t>
            </w:r>
            <w:r w:rsidR="000951CA" w:rsidRPr="00573EAD">
              <w:rPr>
                <w:sz w:val="22"/>
                <w:szCs w:val="22"/>
              </w:rPr>
              <w:t xml:space="preserve"> 41</w:t>
            </w:r>
            <w:r w:rsidR="000951CA" w:rsidRPr="00573EAD">
              <w:rPr>
                <w:sz w:val="22"/>
                <w:szCs w:val="22"/>
                <w:lang w:val="sr-Cyrl-RS"/>
              </w:rPr>
              <w:t>3,</w:t>
            </w:r>
            <w:r w:rsidR="000951CA" w:rsidRPr="00573EAD">
              <w:rPr>
                <w:sz w:val="22"/>
                <w:szCs w:val="22"/>
              </w:rPr>
              <w:t xml:space="preserve"> </w:t>
            </w:r>
            <w:r w:rsidR="00EF7AB4" w:rsidRPr="00573EAD">
              <w:rPr>
                <w:sz w:val="22"/>
                <w:szCs w:val="22"/>
                <w:lang w:val="sr-Cyrl-RS"/>
              </w:rPr>
              <w:t xml:space="preserve">700, </w:t>
            </w:r>
            <w:r w:rsidR="000951CA" w:rsidRPr="00573EAD">
              <w:rPr>
                <w:sz w:val="22"/>
                <w:szCs w:val="22"/>
              </w:rPr>
              <w:t xml:space="preserve">или </w:t>
            </w:r>
            <w:r w:rsidR="00EF7AB4" w:rsidRPr="00573EAD">
              <w:rPr>
                <w:sz w:val="22"/>
                <w:szCs w:val="22"/>
                <w:lang w:val="sr-Cyrl-RS"/>
              </w:rPr>
              <w:t>800,</w:t>
            </w:r>
            <w:r w:rsidR="00EF7AB4" w:rsidRPr="00573EAD">
              <w:rPr>
                <w:sz w:val="22"/>
                <w:szCs w:val="22"/>
              </w:rPr>
              <w:t xml:space="preserve"> </w:t>
            </w:r>
            <w:r w:rsidRPr="00573EAD">
              <w:rPr>
                <w:sz w:val="22"/>
                <w:szCs w:val="22"/>
              </w:rPr>
              <w:t>уз коју се обавезно прилаже доказ – потврда Инжењерске коморе Србије којом се доказује да је лиценца још увек важећа (важи за све партије).</w:t>
            </w:r>
          </w:p>
        </w:tc>
        <w:tc>
          <w:tcPr>
            <w:tcW w:w="4347" w:type="dxa"/>
            <w:vMerge/>
            <w:shd w:val="clear" w:color="auto" w:fill="FFFFFF"/>
          </w:tcPr>
          <w:p w:rsidR="00054D4E" w:rsidRPr="00573EAD" w:rsidRDefault="00054D4E" w:rsidP="00152FE7">
            <w:pPr>
              <w:jc w:val="both"/>
              <w:rPr>
                <w:sz w:val="22"/>
                <w:szCs w:val="22"/>
                <w:lang w:val="sr-Cyrl-CS"/>
              </w:rPr>
            </w:pPr>
          </w:p>
        </w:tc>
      </w:tr>
    </w:tbl>
    <w:p w:rsidR="00054D4E" w:rsidRPr="00573EAD" w:rsidRDefault="00054D4E" w:rsidP="00054D4E">
      <w:pPr>
        <w:rPr>
          <w:color w:val="FF0000"/>
          <w:sz w:val="22"/>
          <w:szCs w:val="22"/>
        </w:rPr>
      </w:pPr>
    </w:p>
    <w:p w:rsidR="00054D4E" w:rsidRPr="00573EAD" w:rsidRDefault="00054D4E" w:rsidP="00054D4E">
      <w:pPr>
        <w:pStyle w:val="ListParagraph"/>
        <w:tabs>
          <w:tab w:val="left" w:pos="680"/>
        </w:tabs>
        <w:ind w:left="0"/>
        <w:jc w:val="center"/>
        <w:rPr>
          <w:rFonts w:ascii="Times New Roman" w:eastAsia="TimesNewRomanPS-BoldMT" w:hAnsi="Times New Roman"/>
          <w:b/>
          <w:bCs/>
        </w:rPr>
      </w:pPr>
    </w:p>
    <w:p w:rsidR="00054D4E" w:rsidRPr="00573EAD" w:rsidRDefault="00054D4E" w:rsidP="00054D4E">
      <w:pPr>
        <w:pStyle w:val="ListParagraph"/>
        <w:tabs>
          <w:tab w:val="left" w:pos="680"/>
        </w:tabs>
        <w:ind w:left="0"/>
        <w:jc w:val="center"/>
        <w:rPr>
          <w:rFonts w:ascii="Times New Roman" w:eastAsia="TimesNewRomanPS-BoldMT" w:hAnsi="Times New Roman"/>
          <w:b/>
          <w:bCs/>
          <w:lang w:val="sr-Cyrl-CS"/>
        </w:rPr>
      </w:pPr>
      <w:r w:rsidRPr="00573EAD">
        <w:rPr>
          <w:rFonts w:ascii="Times New Roman" w:eastAsia="TimesNewRomanPS-BoldMT" w:hAnsi="Times New Roman"/>
          <w:b/>
          <w:bCs/>
          <w:lang w:val="sr-Cyrl-CS"/>
        </w:rPr>
        <w:t>УПУТСТВО КАКО СЕ ДОКАЗУЈЕ ИСПУЊЕНОСТ УСЛОВА</w:t>
      </w:r>
    </w:p>
    <w:p w:rsidR="00054D4E" w:rsidRPr="00573EAD" w:rsidRDefault="00054D4E" w:rsidP="00504B19">
      <w:pPr>
        <w:suppressAutoHyphens/>
        <w:spacing w:line="100" w:lineRule="atLeast"/>
        <w:jc w:val="both"/>
        <w:rPr>
          <w:sz w:val="22"/>
          <w:szCs w:val="22"/>
        </w:rPr>
      </w:pPr>
      <w:r w:rsidRPr="00573EAD">
        <w:rPr>
          <w:sz w:val="22"/>
          <w:szCs w:val="22"/>
        </w:rPr>
        <w:t xml:space="preserve">Испуњеност </w:t>
      </w:r>
      <w:r w:rsidRPr="00573EAD">
        <w:rPr>
          <w:b/>
          <w:sz w:val="22"/>
          <w:szCs w:val="22"/>
        </w:rPr>
        <w:t xml:space="preserve">обавезних услова </w:t>
      </w:r>
      <w:r w:rsidRPr="00573EAD">
        <w:rPr>
          <w:sz w:val="22"/>
          <w:szCs w:val="22"/>
        </w:rPr>
        <w:t xml:space="preserve">за учешће у поступку предметне јавне набавке, наведних у табеларном приказу обавезних услова под редним бројем 1, 2, 3. и 4. и </w:t>
      </w:r>
      <w:r w:rsidRPr="00573EAD">
        <w:rPr>
          <w:b/>
          <w:sz w:val="22"/>
          <w:szCs w:val="22"/>
        </w:rPr>
        <w:t>додатних услова</w:t>
      </w:r>
      <w:r w:rsidRPr="00573EAD">
        <w:rPr>
          <w:sz w:val="22"/>
          <w:szCs w:val="22"/>
        </w:rPr>
        <w:t xml:space="preserve"> за учешће у поступку предметне јавне набавке, наведних у табеларном приказу додатних услова под редним бројем 1, 2, 3. и 4, </w:t>
      </w:r>
      <w:r w:rsidRPr="00573EAD">
        <w:rPr>
          <w:sz w:val="22"/>
          <w:szCs w:val="22"/>
          <w:lang w:val="sr-Cyrl-CS"/>
        </w:rPr>
        <w:t xml:space="preserve">у складу са чл. 77. </w:t>
      </w:r>
      <w:r w:rsidRPr="00573EAD">
        <w:rPr>
          <w:sz w:val="22"/>
          <w:szCs w:val="22"/>
        </w:rPr>
        <w:t>с</w:t>
      </w:r>
      <w:r w:rsidRPr="00573EAD">
        <w:rPr>
          <w:sz w:val="22"/>
          <w:szCs w:val="22"/>
          <w:lang w:val="sr-Cyrl-CS"/>
        </w:rPr>
        <w:t>т</w:t>
      </w:r>
      <w:r w:rsidRPr="00573EAD">
        <w:rPr>
          <w:sz w:val="22"/>
          <w:szCs w:val="22"/>
        </w:rPr>
        <w:t>.</w:t>
      </w:r>
      <w:r w:rsidRPr="00573EAD">
        <w:rPr>
          <w:sz w:val="22"/>
          <w:szCs w:val="22"/>
          <w:lang w:val="sr-Cyrl-CS"/>
        </w:rPr>
        <w:t xml:space="preserve"> 4. ЗЈН, </w:t>
      </w:r>
      <w:r w:rsidRPr="00573EAD">
        <w:rPr>
          <w:sz w:val="22"/>
          <w:szCs w:val="22"/>
        </w:rPr>
        <w:t xml:space="preserve">понуђач доказује достављањем </w:t>
      </w:r>
      <w:r w:rsidRPr="00573EAD">
        <w:rPr>
          <w:b/>
          <w:sz w:val="22"/>
          <w:szCs w:val="22"/>
        </w:rPr>
        <w:t>ИЗЈАВЕ</w:t>
      </w:r>
      <w:r w:rsidRPr="00573EAD">
        <w:rPr>
          <w:sz w:val="22"/>
          <w:szCs w:val="22"/>
        </w:rPr>
        <w:t xml:space="preserve"> </w:t>
      </w:r>
      <w:r w:rsidRPr="00573EAD">
        <w:rPr>
          <w:sz w:val="22"/>
          <w:szCs w:val="22"/>
          <w:lang w:val="sr-Cyrl-CS"/>
        </w:rPr>
        <w:t>(</w:t>
      </w:r>
      <w:r w:rsidRPr="00573EAD">
        <w:rPr>
          <w:i/>
          <w:sz w:val="22"/>
          <w:szCs w:val="22"/>
          <w:lang w:val="sr-Cyrl-CS"/>
        </w:rPr>
        <w:t>Образац 5.</w:t>
      </w:r>
      <w:r w:rsidRPr="00573EAD">
        <w:rPr>
          <w:i/>
          <w:sz w:val="22"/>
          <w:szCs w:val="22"/>
          <w:lang w:val="ru-RU"/>
        </w:rPr>
        <w:t xml:space="preserve"> у </w:t>
      </w:r>
      <w:r w:rsidRPr="00573EAD">
        <w:rPr>
          <w:i/>
          <w:sz w:val="22"/>
          <w:szCs w:val="22"/>
        </w:rPr>
        <w:t>поглављу</w:t>
      </w:r>
      <w:r w:rsidRPr="00573EAD">
        <w:rPr>
          <w:i/>
          <w:sz w:val="22"/>
          <w:szCs w:val="22"/>
          <w:lang w:val="sr-Cyrl-CS"/>
        </w:rPr>
        <w:t xml:space="preserve"> </w:t>
      </w:r>
      <w:r w:rsidRPr="00573EAD">
        <w:rPr>
          <w:i/>
          <w:sz w:val="22"/>
          <w:szCs w:val="22"/>
        </w:rPr>
        <w:t>VI</w:t>
      </w:r>
      <w:r w:rsidRPr="00573EAD">
        <w:rPr>
          <w:i/>
          <w:sz w:val="22"/>
          <w:szCs w:val="22"/>
          <w:lang w:val="ru-RU"/>
        </w:rPr>
        <w:t xml:space="preserve"> ове конкурсне документације</w:t>
      </w:r>
      <w:r w:rsidRPr="00573EAD">
        <w:rPr>
          <w:sz w:val="22"/>
          <w:szCs w:val="22"/>
          <w:lang w:val="sr-Cyrl-CS"/>
        </w:rPr>
        <w:t>),</w:t>
      </w:r>
      <w:r w:rsidRPr="00573EAD">
        <w:rPr>
          <w:color w:val="FF0000"/>
          <w:sz w:val="22"/>
          <w:szCs w:val="22"/>
          <w:lang w:val="sr-Cyrl-CS"/>
        </w:rPr>
        <w:t xml:space="preserve"> </w:t>
      </w:r>
      <w:r w:rsidRPr="00573EAD">
        <w:rPr>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504B19" w:rsidRPr="00573EAD" w:rsidRDefault="00504B19" w:rsidP="00504B19">
      <w:pPr>
        <w:suppressAutoHyphens/>
        <w:spacing w:line="100" w:lineRule="atLeast"/>
        <w:jc w:val="both"/>
        <w:rPr>
          <w:rFonts w:eastAsia="Calibri"/>
          <w:sz w:val="22"/>
          <w:szCs w:val="22"/>
          <w:lang w:val="sr-Cyrl-CS"/>
        </w:rPr>
      </w:pPr>
    </w:p>
    <w:p w:rsidR="00054D4E" w:rsidRPr="00573EAD" w:rsidRDefault="00054D4E" w:rsidP="00504B19">
      <w:pPr>
        <w:suppressAutoHyphens/>
        <w:spacing w:line="100" w:lineRule="atLeast"/>
        <w:jc w:val="both"/>
        <w:rPr>
          <w:bCs/>
          <w:iCs/>
          <w:sz w:val="22"/>
          <w:szCs w:val="22"/>
          <w:lang w:val="sr-Cyrl-CS"/>
        </w:rPr>
      </w:pPr>
      <w:r w:rsidRPr="00573EAD">
        <w:rPr>
          <w:b/>
          <w:bCs/>
          <w:iCs/>
          <w:sz w:val="22"/>
          <w:szCs w:val="22"/>
        </w:rPr>
        <w:t>Уколико понуђач подноси понуду са подизвођачем</w:t>
      </w:r>
      <w:r w:rsidRPr="00573EAD">
        <w:rPr>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73EAD">
        <w:rPr>
          <w:bCs/>
          <w:iCs/>
          <w:sz w:val="22"/>
          <w:szCs w:val="22"/>
          <w:lang w:val="sr-Cyrl-CS"/>
        </w:rPr>
        <w:t xml:space="preserve">за подизвођача достави </w:t>
      </w:r>
      <w:r w:rsidRPr="00573EAD">
        <w:rPr>
          <w:b/>
          <w:bCs/>
          <w:iCs/>
          <w:sz w:val="22"/>
          <w:szCs w:val="22"/>
        </w:rPr>
        <w:t>ИЗЈАВУ</w:t>
      </w:r>
      <w:r w:rsidRPr="00573EAD">
        <w:rPr>
          <w:bCs/>
          <w:iCs/>
          <w:sz w:val="22"/>
          <w:szCs w:val="22"/>
        </w:rPr>
        <w:t xml:space="preserve"> подизвођача </w:t>
      </w:r>
      <w:r w:rsidRPr="00573EAD">
        <w:rPr>
          <w:sz w:val="22"/>
          <w:szCs w:val="22"/>
          <w:lang w:val="sr-Cyrl-CS"/>
        </w:rPr>
        <w:t>(</w:t>
      </w:r>
      <w:r w:rsidRPr="00573EAD">
        <w:rPr>
          <w:i/>
          <w:sz w:val="22"/>
          <w:szCs w:val="22"/>
          <w:lang w:val="sr-Cyrl-CS"/>
        </w:rPr>
        <w:t>Образац 6</w:t>
      </w:r>
      <w:r w:rsidRPr="00573EAD">
        <w:rPr>
          <w:i/>
          <w:sz w:val="22"/>
          <w:szCs w:val="22"/>
        </w:rPr>
        <w:t>. у поглављу</w:t>
      </w:r>
      <w:r w:rsidRPr="00573EAD">
        <w:rPr>
          <w:i/>
          <w:sz w:val="22"/>
          <w:szCs w:val="22"/>
          <w:lang w:val="ru-RU"/>
        </w:rPr>
        <w:t xml:space="preserve"> </w:t>
      </w:r>
      <w:r w:rsidRPr="00573EAD">
        <w:rPr>
          <w:i/>
          <w:sz w:val="22"/>
          <w:szCs w:val="22"/>
        </w:rPr>
        <w:t>VI ове конкурсне документације)</w:t>
      </w:r>
      <w:r w:rsidRPr="00573EAD">
        <w:rPr>
          <w:sz w:val="22"/>
          <w:szCs w:val="22"/>
          <w:lang w:val="sr-Cyrl-CS"/>
        </w:rPr>
        <w:t>,</w:t>
      </w:r>
      <w:r w:rsidRPr="00573EAD">
        <w:rPr>
          <w:bCs/>
          <w:iCs/>
          <w:sz w:val="22"/>
          <w:szCs w:val="22"/>
        </w:rPr>
        <w:t xml:space="preserve"> потписану од стране овлашћеног лица подизвођача и оверену печатом. </w:t>
      </w:r>
    </w:p>
    <w:p w:rsidR="00504B19" w:rsidRPr="00573EAD" w:rsidRDefault="00504B19" w:rsidP="00504B19">
      <w:pPr>
        <w:suppressAutoHyphens/>
        <w:spacing w:line="100" w:lineRule="atLeast"/>
        <w:jc w:val="both"/>
        <w:rPr>
          <w:rFonts w:eastAsia="Calibri"/>
          <w:bCs/>
          <w:iCs/>
          <w:sz w:val="22"/>
          <w:szCs w:val="22"/>
          <w:lang w:val="sr-Cyrl-CS"/>
        </w:rPr>
      </w:pPr>
    </w:p>
    <w:p w:rsidR="00054D4E" w:rsidRPr="00573EAD" w:rsidRDefault="00054D4E" w:rsidP="00504B19">
      <w:pPr>
        <w:suppressAutoHyphens/>
        <w:spacing w:line="100" w:lineRule="atLeast"/>
        <w:jc w:val="both"/>
        <w:rPr>
          <w:bCs/>
          <w:iCs/>
          <w:sz w:val="22"/>
          <w:szCs w:val="22"/>
          <w:lang w:val="sr-Cyrl-CS"/>
        </w:rPr>
      </w:pPr>
      <w:r w:rsidRPr="00573EAD">
        <w:rPr>
          <w:b/>
          <w:bCs/>
          <w:iCs/>
          <w:sz w:val="22"/>
          <w:szCs w:val="22"/>
        </w:rPr>
        <w:t>Уколико понуду подноси група понуђача</w:t>
      </w:r>
      <w:r w:rsidRPr="00573EAD">
        <w:rPr>
          <w:bCs/>
          <w:iCs/>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73EAD">
        <w:rPr>
          <w:b/>
          <w:bCs/>
          <w:iCs/>
          <w:sz w:val="22"/>
          <w:szCs w:val="22"/>
        </w:rPr>
        <w:t>ИЗЈАВА</w:t>
      </w:r>
      <w:r w:rsidRPr="00573EAD">
        <w:rPr>
          <w:bCs/>
          <w:iCs/>
          <w:sz w:val="22"/>
          <w:szCs w:val="22"/>
        </w:rPr>
        <w:t xml:space="preserve"> </w:t>
      </w:r>
      <w:r w:rsidRPr="00573EAD">
        <w:rPr>
          <w:sz w:val="22"/>
          <w:szCs w:val="22"/>
          <w:lang w:val="sr-Cyrl-CS"/>
        </w:rPr>
        <w:t>(</w:t>
      </w:r>
      <w:r w:rsidRPr="00573EAD">
        <w:rPr>
          <w:i/>
          <w:sz w:val="22"/>
          <w:szCs w:val="22"/>
          <w:lang w:val="sr-Cyrl-CS"/>
        </w:rPr>
        <w:t>Образац 5.</w:t>
      </w:r>
      <w:r w:rsidRPr="00573EAD">
        <w:rPr>
          <w:i/>
          <w:sz w:val="22"/>
          <w:szCs w:val="22"/>
          <w:lang w:val="ru-RU"/>
        </w:rPr>
        <w:t xml:space="preserve"> у </w:t>
      </w:r>
      <w:r w:rsidRPr="00573EAD">
        <w:rPr>
          <w:i/>
          <w:sz w:val="22"/>
          <w:szCs w:val="22"/>
        </w:rPr>
        <w:t>поглављу</w:t>
      </w:r>
      <w:r w:rsidRPr="00573EAD">
        <w:rPr>
          <w:i/>
          <w:sz w:val="22"/>
          <w:szCs w:val="22"/>
          <w:lang w:val="sr-Cyrl-CS"/>
        </w:rPr>
        <w:t xml:space="preserve"> </w:t>
      </w:r>
      <w:r w:rsidRPr="00573EAD">
        <w:rPr>
          <w:i/>
          <w:sz w:val="22"/>
          <w:szCs w:val="22"/>
        </w:rPr>
        <w:t>VI</w:t>
      </w:r>
      <w:r w:rsidRPr="00573EAD">
        <w:rPr>
          <w:i/>
          <w:sz w:val="22"/>
          <w:szCs w:val="22"/>
          <w:lang w:val="ru-RU"/>
        </w:rPr>
        <w:t xml:space="preserve"> ове конкурсне документације</w:t>
      </w:r>
      <w:r w:rsidRPr="00573EAD">
        <w:rPr>
          <w:sz w:val="22"/>
          <w:szCs w:val="22"/>
          <w:lang w:val="sr-Cyrl-CS"/>
        </w:rPr>
        <w:t>),</w:t>
      </w:r>
      <w:r w:rsidRPr="00573EAD">
        <w:rPr>
          <w:color w:val="FF0000"/>
          <w:sz w:val="22"/>
          <w:szCs w:val="22"/>
          <w:lang w:val="sr-Cyrl-CS"/>
        </w:rPr>
        <w:t xml:space="preserve"> </w:t>
      </w:r>
      <w:r w:rsidRPr="00573EAD">
        <w:rPr>
          <w:bCs/>
          <w:iCs/>
          <w:sz w:val="22"/>
          <w:szCs w:val="22"/>
        </w:rPr>
        <w:t xml:space="preserve">мора бити потписана од стране овлашћеног лица сваког понуђача из групе понуђача и оверена печатом. </w:t>
      </w:r>
    </w:p>
    <w:p w:rsidR="00504B19" w:rsidRPr="00573EAD" w:rsidRDefault="00504B19" w:rsidP="00504B19">
      <w:pPr>
        <w:suppressAutoHyphens/>
        <w:spacing w:line="100" w:lineRule="atLeast"/>
        <w:jc w:val="both"/>
        <w:rPr>
          <w:rFonts w:eastAsia="Calibri"/>
          <w:bCs/>
          <w:iCs/>
          <w:sz w:val="22"/>
          <w:szCs w:val="22"/>
          <w:lang w:val="sr-Cyrl-CS"/>
        </w:rPr>
      </w:pPr>
    </w:p>
    <w:p w:rsidR="00054D4E" w:rsidRPr="00573EAD" w:rsidRDefault="00054D4E" w:rsidP="00504B19">
      <w:pPr>
        <w:suppressAutoHyphens/>
        <w:spacing w:line="100" w:lineRule="atLeast"/>
        <w:jc w:val="both"/>
        <w:rPr>
          <w:bCs/>
          <w:iCs/>
          <w:sz w:val="22"/>
          <w:szCs w:val="22"/>
          <w:lang w:val="sr-Cyrl-CS"/>
        </w:rPr>
      </w:pPr>
      <w:r w:rsidRPr="00573EAD">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04B19" w:rsidRPr="00573EAD" w:rsidRDefault="00504B19" w:rsidP="00504B19">
      <w:pPr>
        <w:suppressAutoHyphens/>
        <w:spacing w:line="100" w:lineRule="atLeast"/>
        <w:jc w:val="both"/>
        <w:rPr>
          <w:rFonts w:eastAsia="Calibri"/>
          <w:bCs/>
          <w:iCs/>
          <w:sz w:val="22"/>
          <w:szCs w:val="22"/>
          <w:lang w:val="sr-Cyrl-CS"/>
        </w:rPr>
      </w:pPr>
    </w:p>
    <w:p w:rsidR="00054D4E" w:rsidRPr="00573EAD" w:rsidRDefault="00054D4E" w:rsidP="00504B19">
      <w:pPr>
        <w:suppressAutoHyphens/>
        <w:spacing w:line="100" w:lineRule="atLeast"/>
        <w:jc w:val="both"/>
        <w:rPr>
          <w:rFonts w:eastAsia="TimesNewRomanPSMT"/>
          <w:bCs/>
          <w:sz w:val="22"/>
          <w:szCs w:val="22"/>
        </w:rPr>
      </w:pPr>
      <w:r w:rsidRPr="00573EAD">
        <w:rPr>
          <w:bCs/>
          <w:iCs/>
          <w:sz w:val="22"/>
          <w:szCs w:val="22"/>
        </w:rPr>
        <w:t>Наручилац је пре доношења одлуке о додели уговора дужан да</w:t>
      </w:r>
      <w:r w:rsidRPr="00573EAD">
        <w:rPr>
          <w:bCs/>
          <w:iCs/>
          <w:sz w:val="22"/>
          <w:szCs w:val="22"/>
          <w:lang w:val="sr-Cyrl-CS"/>
        </w:rPr>
        <w:t xml:space="preserve"> </w:t>
      </w:r>
      <w:r w:rsidRPr="00573EAD">
        <w:rPr>
          <w:bCs/>
          <w:iCs/>
          <w:sz w:val="22"/>
          <w:szCs w:val="22"/>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573EAD">
        <w:rPr>
          <w:bCs/>
          <w:iCs/>
          <w:sz w:val="22"/>
          <w:szCs w:val="22"/>
          <w:lang w:val="sr-Cyrl-CS"/>
        </w:rPr>
        <w:t xml:space="preserve"> </w:t>
      </w:r>
      <w:r w:rsidRPr="00573EAD">
        <w:rPr>
          <w:bCs/>
          <w:iCs/>
          <w:sz w:val="22"/>
          <w:szCs w:val="22"/>
        </w:rPr>
        <w:t>свих или појединих доказа.</w:t>
      </w:r>
      <w:r w:rsidRPr="00573EAD">
        <w:rPr>
          <w:bCs/>
          <w:iCs/>
          <w:sz w:val="22"/>
          <w:szCs w:val="22"/>
          <w:lang w:val="sr-Cyrl-CS"/>
        </w:rPr>
        <w:t xml:space="preserve"> </w:t>
      </w:r>
      <w:r w:rsidRPr="00573EAD">
        <w:rPr>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73EAD">
        <w:rPr>
          <w:bCs/>
          <w:sz w:val="22"/>
          <w:szCs w:val="22"/>
        </w:rPr>
        <w:t>т</w:t>
      </w:r>
      <w:r w:rsidRPr="00573EAD">
        <w:rPr>
          <w:bCs/>
          <w:sz w:val="22"/>
          <w:szCs w:val="22"/>
          <w:lang w:val="sr-Cyrl-CS"/>
        </w:rPr>
        <w:t>љиву.</w:t>
      </w:r>
      <w:r w:rsidRPr="00573EAD">
        <w:rPr>
          <w:bCs/>
          <w:iCs/>
          <w:sz w:val="22"/>
          <w:szCs w:val="22"/>
          <w:lang w:val="sr-Cyrl-CS"/>
        </w:rPr>
        <w:t xml:space="preserve"> </w:t>
      </w:r>
    </w:p>
    <w:p w:rsidR="00504B19" w:rsidRPr="00573EAD" w:rsidRDefault="00504B19" w:rsidP="00504B19">
      <w:pPr>
        <w:jc w:val="both"/>
        <w:rPr>
          <w:bCs/>
          <w:iCs/>
          <w:sz w:val="22"/>
          <w:szCs w:val="22"/>
          <w:lang w:val="sr-Cyrl-CS"/>
        </w:rPr>
      </w:pPr>
    </w:p>
    <w:p w:rsidR="00054D4E" w:rsidRPr="00573EAD" w:rsidRDefault="00054D4E" w:rsidP="00504B19">
      <w:pPr>
        <w:jc w:val="both"/>
        <w:rPr>
          <w:bCs/>
          <w:iCs/>
          <w:sz w:val="22"/>
          <w:szCs w:val="22"/>
          <w:lang w:val="sr-Cyrl-CS"/>
        </w:rPr>
      </w:pPr>
      <w:r w:rsidRPr="00573EAD">
        <w:rPr>
          <w:bCs/>
          <w:iCs/>
          <w:sz w:val="22"/>
          <w:szCs w:val="22"/>
          <w:lang w:val="sr-Cyrl-CS"/>
        </w:rPr>
        <w:t>Докази које ће наручилац захтевати су:</w:t>
      </w:r>
    </w:p>
    <w:p w:rsidR="00054D4E" w:rsidRPr="00573EAD" w:rsidRDefault="00054D4E" w:rsidP="00054D4E">
      <w:pPr>
        <w:pStyle w:val="ListParagraph"/>
        <w:jc w:val="both"/>
        <w:rPr>
          <w:rFonts w:ascii="Times New Roman" w:eastAsia="TimesNewRomanPSMT" w:hAnsi="Times New Roman"/>
          <w:bCs/>
          <w:color w:val="FF0000"/>
        </w:rPr>
      </w:pPr>
    </w:p>
    <w:p w:rsidR="00054D4E" w:rsidRPr="00573EAD" w:rsidRDefault="00054D4E" w:rsidP="00D151AB">
      <w:pPr>
        <w:pStyle w:val="ListParagraph"/>
        <w:numPr>
          <w:ilvl w:val="0"/>
          <w:numId w:val="11"/>
        </w:numPr>
        <w:suppressAutoHyphens/>
        <w:spacing w:after="0" w:line="100" w:lineRule="atLeast"/>
        <w:contextualSpacing w:val="0"/>
        <w:jc w:val="both"/>
        <w:rPr>
          <w:rFonts w:ascii="Times New Roman" w:hAnsi="Times New Roman"/>
          <w:b/>
          <w:bCs/>
          <w:iCs/>
          <w:lang w:val="sr-Cyrl-CS"/>
        </w:rPr>
      </w:pPr>
      <w:r w:rsidRPr="00573EAD">
        <w:rPr>
          <w:rFonts w:ascii="Times New Roman" w:eastAsia="TimesNewRomanPSMT" w:hAnsi="Times New Roman"/>
          <w:b/>
          <w:bCs/>
        </w:rPr>
        <w:t>ОБАВЕЗНИ УСЛОВИ</w:t>
      </w:r>
    </w:p>
    <w:p w:rsidR="00054D4E" w:rsidRPr="00573EAD" w:rsidRDefault="00054D4E" w:rsidP="00D151AB">
      <w:pPr>
        <w:pStyle w:val="ListParagraph"/>
        <w:numPr>
          <w:ilvl w:val="0"/>
          <w:numId w:val="10"/>
        </w:numPr>
        <w:tabs>
          <w:tab w:val="left" w:pos="680"/>
        </w:tabs>
        <w:suppressAutoHyphens/>
        <w:spacing w:after="0" w:line="100" w:lineRule="atLeast"/>
        <w:ind w:left="1701"/>
        <w:contextualSpacing w:val="0"/>
        <w:jc w:val="both"/>
        <w:rPr>
          <w:rFonts w:ascii="Times New Roman" w:eastAsia="TimesNewRomanPSMT" w:hAnsi="Times New Roman"/>
          <w:bCs/>
        </w:rPr>
      </w:pPr>
      <w:r w:rsidRPr="00573EAD">
        <w:rPr>
          <w:rFonts w:ascii="Times New Roman" w:eastAsia="TimesNewRomanPSMT" w:hAnsi="Times New Roman"/>
          <w:bCs/>
        </w:rPr>
        <w:t xml:space="preserve">Чл. 75. ст. 1. тач. 1) ЗЈН, услов под редним бројем 1. наведен у табеларном приказу </w:t>
      </w:r>
      <w:r w:rsidRPr="00573EAD">
        <w:rPr>
          <w:rFonts w:ascii="Times New Roman" w:eastAsia="TimesNewRomanPSMT" w:hAnsi="Times New Roman"/>
          <w:b/>
          <w:bCs/>
        </w:rPr>
        <w:t>обавезних услова</w:t>
      </w:r>
      <w:r w:rsidRPr="00573EAD">
        <w:rPr>
          <w:rFonts w:ascii="Times New Roman" w:eastAsia="TimesNewRomanPSMT" w:hAnsi="Times New Roman"/>
          <w:bCs/>
        </w:rPr>
        <w:t xml:space="preserve"> –</w:t>
      </w:r>
      <w:r w:rsidRPr="00573EAD">
        <w:rPr>
          <w:rFonts w:ascii="Times New Roman" w:eastAsia="TimesNewRomanPSMT" w:hAnsi="Times New Roman"/>
          <w:b/>
          <w:bCs/>
        </w:rPr>
        <w:t xml:space="preserve"> Доказ:</w:t>
      </w:r>
      <w:r w:rsidRPr="00573EAD">
        <w:rPr>
          <w:rFonts w:ascii="Times New Roman" w:eastAsia="TimesNewRomanPSMT" w:hAnsi="Times New Roman"/>
          <w:bCs/>
        </w:rPr>
        <w:t xml:space="preserve"> </w:t>
      </w:r>
    </w:p>
    <w:p w:rsidR="00054D4E" w:rsidRPr="00573EAD" w:rsidRDefault="00054D4E" w:rsidP="00054D4E">
      <w:pPr>
        <w:pStyle w:val="ListParagraph"/>
        <w:tabs>
          <w:tab w:val="left" w:pos="680"/>
        </w:tabs>
        <w:ind w:left="1701"/>
        <w:jc w:val="both"/>
        <w:rPr>
          <w:rFonts w:ascii="Times New Roman" w:hAnsi="Times New Roman"/>
        </w:rPr>
      </w:pPr>
      <w:r w:rsidRPr="00573EAD">
        <w:rPr>
          <w:rFonts w:ascii="Times New Roman" w:eastAsia="TimesNewRomanPSMT" w:hAnsi="Times New Roman"/>
          <w:b/>
          <w:bCs/>
          <w:u w:val="single"/>
        </w:rPr>
        <w:t>Правна лица</w:t>
      </w:r>
      <w:r w:rsidRPr="00573EAD">
        <w:rPr>
          <w:rFonts w:ascii="Times New Roman" w:eastAsia="TimesNewRomanPSMT" w:hAnsi="Times New Roman"/>
          <w:bCs/>
          <w:u w:val="single"/>
        </w:rPr>
        <w:t>:</w:t>
      </w:r>
      <w:r w:rsidRPr="00573EAD">
        <w:rPr>
          <w:rFonts w:ascii="Times New Roman" w:eastAsia="TimesNewRomanPSMT" w:hAnsi="Times New Roman"/>
          <w:bCs/>
        </w:rPr>
        <w:t xml:space="preserve"> И</w:t>
      </w:r>
      <w:r w:rsidRPr="00573EAD">
        <w:rPr>
          <w:rFonts w:ascii="Times New Roman" w:hAnsi="Times New Roman"/>
          <w:iCs/>
          <w:lang w:val="sr-Cyrl-CS"/>
        </w:rPr>
        <w:t xml:space="preserve">звод </w:t>
      </w:r>
      <w:r w:rsidRPr="00573EAD">
        <w:rPr>
          <w:rFonts w:ascii="Times New Roman" w:hAnsi="Times New Roman"/>
        </w:rPr>
        <w:t xml:space="preserve">из регистра Агенције за привредне регистре, односно извод из регистра надлежног привредног суда; </w:t>
      </w:r>
    </w:p>
    <w:p w:rsidR="00054D4E" w:rsidRPr="00573EAD" w:rsidRDefault="00054D4E" w:rsidP="00054D4E">
      <w:pPr>
        <w:pStyle w:val="ListParagraph"/>
        <w:tabs>
          <w:tab w:val="left" w:pos="680"/>
        </w:tabs>
        <w:ind w:left="1701"/>
        <w:jc w:val="both"/>
        <w:rPr>
          <w:rFonts w:ascii="Times New Roman" w:eastAsia="TimesNewRomanPSMT" w:hAnsi="Times New Roman"/>
          <w:bCs/>
        </w:rPr>
      </w:pPr>
      <w:r w:rsidRPr="00573EAD">
        <w:rPr>
          <w:rFonts w:ascii="Times New Roman" w:hAnsi="Times New Roman"/>
          <w:b/>
          <w:u w:val="single"/>
        </w:rPr>
        <w:t>Предузетници:</w:t>
      </w:r>
      <w:r w:rsidRPr="00573EAD">
        <w:rPr>
          <w:rFonts w:ascii="Times New Roman" w:eastAsia="TimesNewRomanPSMT" w:hAnsi="Times New Roman"/>
          <w:bCs/>
        </w:rPr>
        <w:t xml:space="preserve"> И</w:t>
      </w:r>
      <w:r w:rsidRPr="00573EAD">
        <w:rPr>
          <w:rFonts w:ascii="Times New Roman" w:hAnsi="Times New Roman"/>
          <w:iCs/>
          <w:lang w:val="sr-Cyrl-CS"/>
        </w:rPr>
        <w:t xml:space="preserve">звод </w:t>
      </w:r>
      <w:r w:rsidRPr="00573EAD">
        <w:rPr>
          <w:rFonts w:ascii="Times New Roman" w:hAnsi="Times New Roman"/>
        </w:rPr>
        <w:t>из регистра Агенције за привредне регистре, односно извод из одговарајућег регистра.</w:t>
      </w:r>
    </w:p>
    <w:p w:rsidR="00054D4E" w:rsidRPr="00573EAD" w:rsidRDefault="00054D4E" w:rsidP="00D151AB">
      <w:pPr>
        <w:pStyle w:val="ListParagraph"/>
        <w:numPr>
          <w:ilvl w:val="0"/>
          <w:numId w:val="10"/>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573EAD">
        <w:rPr>
          <w:rFonts w:ascii="Times New Roman" w:eastAsia="TimesNewRomanPSMT" w:hAnsi="Times New Roman"/>
          <w:bCs/>
        </w:rPr>
        <w:t xml:space="preserve">Чл. 75. ст. 1. тач. 2) ЗЈН, услов под редним бројем 2. наведен у табеларном приказу </w:t>
      </w:r>
      <w:r w:rsidRPr="00573EAD">
        <w:rPr>
          <w:rFonts w:ascii="Times New Roman" w:eastAsia="TimesNewRomanPSMT" w:hAnsi="Times New Roman"/>
          <w:b/>
          <w:bCs/>
        </w:rPr>
        <w:t xml:space="preserve">обавезних услова </w:t>
      </w:r>
      <w:r w:rsidRPr="00573EAD">
        <w:rPr>
          <w:rFonts w:ascii="Times New Roman" w:eastAsia="TimesNewRomanPSMT" w:hAnsi="Times New Roman"/>
          <w:bCs/>
        </w:rPr>
        <w:t xml:space="preserve">– </w:t>
      </w:r>
      <w:r w:rsidRPr="00573EAD">
        <w:rPr>
          <w:rFonts w:ascii="Times New Roman" w:eastAsia="TimesNewRomanPSMT" w:hAnsi="Times New Roman"/>
          <w:b/>
          <w:bCs/>
        </w:rPr>
        <w:t>Доказ:</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rPr>
      </w:pPr>
      <w:r w:rsidRPr="00573EAD">
        <w:rPr>
          <w:rFonts w:ascii="Times New Roman" w:hAnsi="Times New Roman"/>
          <w:b/>
          <w:u w:val="single"/>
        </w:rPr>
        <w:t>П</w:t>
      </w:r>
      <w:r w:rsidRPr="00573EAD">
        <w:rPr>
          <w:rFonts w:ascii="Times New Roman" w:hAnsi="Times New Roman"/>
          <w:b/>
          <w:u w:val="single"/>
          <w:lang w:val="sr-Cyrl-CS"/>
        </w:rPr>
        <w:t>р</w:t>
      </w:r>
      <w:r w:rsidRPr="00573EAD">
        <w:rPr>
          <w:rFonts w:ascii="Times New Roman" w:hAnsi="Times New Roman"/>
          <w:b/>
          <w:bCs/>
          <w:u w:val="single"/>
        </w:rPr>
        <w:t>авна лица:</w:t>
      </w:r>
      <w:r w:rsidRPr="00573EAD">
        <w:rPr>
          <w:rFonts w:ascii="Times New Roman" w:hAnsi="Times New Roman"/>
          <w:bCs/>
        </w:rPr>
        <w:t xml:space="preserve"> 1) </w:t>
      </w:r>
      <w:r w:rsidRPr="00573EAD">
        <w:rPr>
          <w:rFonts w:ascii="Times New Roman" w:hAnsi="Times New Roman"/>
        </w:rPr>
        <w:t>Извод из казнене евиденције, односно уверењe</w:t>
      </w:r>
      <w:r w:rsidRPr="00573EAD">
        <w:rPr>
          <w:rFonts w:ascii="Times New Roman" w:hAnsi="Times New Roman"/>
          <w:b/>
        </w:rPr>
        <w:t xml:space="preserve"> основног суда </w:t>
      </w:r>
      <w:r w:rsidRPr="00573EAD">
        <w:rPr>
          <w:rFonts w:ascii="Times New Roman" w:hAnsi="Times New Roman"/>
        </w:rPr>
        <w:t>на чијем подручју се налази седиште домаћег правног лица</w:t>
      </w:r>
      <w:r w:rsidRPr="00573EAD">
        <w:rPr>
          <w:rFonts w:ascii="Times New Roman" w:hAnsi="Times New Roman"/>
          <w:lang w:val="ru-RU"/>
        </w:rPr>
        <w:t>,</w:t>
      </w:r>
      <w:r w:rsidRPr="00573EAD">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73EAD">
        <w:rPr>
          <w:rFonts w:ascii="Times New Roman" w:hAnsi="Times New Roman"/>
          <w:u w:val="single"/>
        </w:rPr>
        <w:t>Напомена</w:t>
      </w:r>
      <w:r w:rsidRPr="00573EAD">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3EAD">
        <w:rPr>
          <w:rFonts w:ascii="Times New Roman" w:hAnsi="Times New Roman"/>
          <w:b/>
          <w:u w:val="single"/>
        </w:rPr>
        <w:t>И</w:t>
      </w:r>
      <w:r w:rsidRPr="00573EAD">
        <w:rPr>
          <w:rFonts w:ascii="Times New Roman" w:hAnsi="Times New Roman"/>
        </w:rPr>
        <w:t xml:space="preserve"> </w:t>
      </w:r>
      <w:r w:rsidRPr="00573EAD">
        <w:rPr>
          <w:rFonts w:ascii="Times New Roman" w:hAnsi="Times New Roman"/>
          <w:b/>
        </w:rPr>
        <w:t xml:space="preserve">УВЕРЕЊЕ ВИШЕГ СУДА </w:t>
      </w:r>
      <w:r w:rsidRPr="00573EAD">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73EAD">
        <w:rPr>
          <w:rFonts w:ascii="Times New Roman" w:hAnsi="Times New Roman"/>
          <w:b/>
        </w:rPr>
        <w:t>Посебног одељења за организовани криминал Вишег суда у Београду</w:t>
      </w:r>
      <w:r w:rsidRPr="00573EAD">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73EAD">
        <w:rPr>
          <w:rFonts w:ascii="Times New Roman" w:hAnsi="Times New Roman"/>
          <w:b/>
        </w:rPr>
        <w:t xml:space="preserve"> надлежне полицијске управе МУП-а</w:t>
      </w:r>
      <w:r w:rsidRPr="00573EAD">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rPr>
      </w:pPr>
      <w:r w:rsidRPr="00573EAD">
        <w:rPr>
          <w:rFonts w:ascii="Times New Roman" w:hAnsi="Times New Roman"/>
          <w:b/>
          <w:u w:val="single"/>
        </w:rPr>
        <w:t>П</w:t>
      </w:r>
      <w:r w:rsidRPr="00573EAD">
        <w:rPr>
          <w:rFonts w:ascii="Times New Roman" w:hAnsi="Times New Roman"/>
          <w:b/>
          <w:bCs/>
          <w:u w:val="single"/>
        </w:rPr>
        <w:t>редузетници и физичка лица</w:t>
      </w:r>
      <w:r w:rsidRPr="00573EAD">
        <w:rPr>
          <w:rFonts w:ascii="Times New Roman" w:hAnsi="Times New Roman"/>
          <w:u w:val="single"/>
        </w:rPr>
        <w:t>:</w:t>
      </w:r>
      <w:r w:rsidRPr="00573EAD">
        <w:rPr>
          <w:rFonts w:ascii="Times New Roman" w:hAnsi="Times New Roman"/>
        </w:rPr>
        <w:t xml:space="preserve"> Извод из казнене евиденције, односно уверење </w:t>
      </w:r>
      <w:r w:rsidRPr="00573EAD">
        <w:rPr>
          <w:rFonts w:ascii="Times New Roman" w:hAnsi="Times New Roman"/>
          <w:b/>
        </w:rPr>
        <w:t>надлежне полицијске управе МУП-а</w:t>
      </w:r>
      <w:r w:rsidRPr="00573EAD">
        <w:rPr>
          <w:rFonts w:ascii="Times New Roman" w:hAnsi="Times New Roman"/>
        </w:rPr>
        <w:t>, којим се потврђује да није осуђиван за неко од кривичних дела као</w:t>
      </w:r>
      <w:r w:rsidRPr="00573EAD">
        <w:rPr>
          <w:rFonts w:ascii="Times New Roman" w:hAnsi="Times New Roman"/>
          <w:color w:val="FF0000"/>
        </w:rPr>
        <w:t xml:space="preserve"> </w:t>
      </w:r>
      <w:r w:rsidRPr="00573EAD">
        <w:rPr>
          <w:rFonts w:ascii="Times New Roman" w:hAnsi="Times New Roman"/>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rPr>
      </w:pPr>
      <w:r w:rsidRPr="00573EAD">
        <w:rPr>
          <w:rFonts w:ascii="Times New Roman" w:hAnsi="Times New Roman"/>
          <w:b/>
        </w:rPr>
        <w:t>Докази не могу бити старији од два месеца пре отварања понуда.</w:t>
      </w:r>
    </w:p>
    <w:p w:rsidR="00054D4E" w:rsidRPr="00573EAD" w:rsidRDefault="00054D4E" w:rsidP="00D151AB">
      <w:pPr>
        <w:pStyle w:val="ListParagraph"/>
        <w:numPr>
          <w:ilvl w:val="0"/>
          <w:numId w:val="10"/>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573EAD">
        <w:rPr>
          <w:rFonts w:ascii="Times New Roman" w:eastAsia="TimesNewRomanPSMT" w:hAnsi="Times New Roman"/>
          <w:bCs/>
        </w:rPr>
        <w:t xml:space="preserve">Чл. 75. ст. 1. тач. 4) ЗЈН, услов под редним бројем 3. наведен у табеларном приказу </w:t>
      </w:r>
      <w:r w:rsidRPr="00573EAD">
        <w:rPr>
          <w:rFonts w:ascii="Times New Roman" w:eastAsia="TimesNewRomanPSMT" w:hAnsi="Times New Roman"/>
          <w:b/>
          <w:bCs/>
        </w:rPr>
        <w:t xml:space="preserve">обавезних услова  </w:t>
      </w:r>
      <w:r w:rsidRPr="00573EAD">
        <w:rPr>
          <w:rFonts w:ascii="Times New Roman" w:eastAsia="TimesNewRomanPSMT" w:hAnsi="Times New Roman"/>
          <w:bCs/>
        </w:rPr>
        <w:t>-</w:t>
      </w:r>
      <w:r w:rsidRPr="00573EAD">
        <w:rPr>
          <w:rFonts w:ascii="Times New Roman" w:hAnsi="Times New Roman"/>
          <w:b/>
          <w:lang w:val="sr-Cyrl-CS"/>
        </w:rPr>
        <w:t xml:space="preserve"> Доказ: </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rPr>
      </w:pPr>
      <w:r w:rsidRPr="00573EAD">
        <w:rPr>
          <w:rFonts w:ascii="Times New Roman" w:hAnsi="Times New Roman"/>
        </w:rPr>
        <w:t xml:space="preserve">Уверење </w:t>
      </w:r>
      <w:r w:rsidRPr="00573EAD">
        <w:rPr>
          <w:rFonts w:ascii="Times New Roman" w:hAnsi="Times New Roman"/>
          <w:bCs/>
        </w:rPr>
        <w:t xml:space="preserve">Пореске управе Министарства финансија </w:t>
      </w:r>
      <w:r w:rsidRPr="00573EAD">
        <w:rPr>
          <w:rFonts w:ascii="Times New Roman" w:hAnsi="Times New Roman"/>
        </w:rPr>
        <w:t xml:space="preserve">да је измирио доспеле порезе и доприносе и уверење надлежне управе </w:t>
      </w:r>
      <w:r w:rsidRPr="00573EAD">
        <w:rPr>
          <w:rFonts w:ascii="Times New Roman" w:hAnsi="Times New Roman"/>
          <w:bCs/>
        </w:rPr>
        <w:t xml:space="preserve">локалне самоуправе </w:t>
      </w:r>
      <w:r w:rsidRPr="00573EAD">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rPr>
      </w:pPr>
      <w:r w:rsidRPr="00573EAD">
        <w:rPr>
          <w:rFonts w:ascii="Times New Roman" w:hAnsi="Times New Roman"/>
          <w:b/>
        </w:rPr>
        <w:t>Докази не могу бити старији од два месеца пре отварања понуда.</w:t>
      </w:r>
    </w:p>
    <w:p w:rsidR="00054D4E" w:rsidRPr="00573EAD" w:rsidRDefault="00054D4E" w:rsidP="00054D4E">
      <w:pPr>
        <w:pStyle w:val="ListParagraph"/>
        <w:tabs>
          <w:tab w:val="left" w:pos="680"/>
        </w:tabs>
        <w:autoSpaceDE w:val="0"/>
        <w:autoSpaceDN w:val="0"/>
        <w:adjustRightInd w:val="0"/>
        <w:ind w:left="1701"/>
        <w:jc w:val="both"/>
        <w:rPr>
          <w:rFonts w:ascii="Times New Roman" w:hAnsi="Times New Roman"/>
          <w:color w:val="FF0000"/>
        </w:rPr>
      </w:pPr>
    </w:p>
    <w:p w:rsidR="00054D4E" w:rsidRPr="00573EAD" w:rsidRDefault="00054D4E" w:rsidP="00D151AB">
      <w:pPr>
        <w:pStyle w:val="ListParagraph"/>
        <w:numPr>
          <w:ilvl w:val="0"/>
          <w:numId w:val="11"/>
        </w:numPr>
        <w:tabs>
          <w:tab w:val="left" w:pos="680"/>
        </w:tabs>
        <w:suppressAutoHyphens/>
        <w:autoSpaceDE w:val="0"/>
        <w:autoSpaceDN w:val="0"/>
        <w:adjustRightInd w:val="0"/>
        <w:spacing w:after="0" w:line="100" w:lineRule="atLeast"/>
        <w:contextualSpacing w:val="0"/>
        <w:jc w:val="both"/>
        <w:rPr>
          <w:rFonts w:ascii="Times New Roman" w:hAnsi="Times New Roman"/>
          <w:b/>
        </w:rPr>
      </w:pPr>
      <w:r w:rsidRPr="00573EAD">
        <w:rPr>
          <w:rFonts w:ascii="Times New Roman" w:hAnsi="Times New Roman"/>
          <w:b/>
        </w:rPr>
        <w:t>ДОДАТНИ УСЛОВИ</w:t>
      </w:r>
    </w:p>
    <w:p w:rsidR="00A27EA5" w:rsidRPr="00573EAD" w:rsidRDefault="00A27EA5" w:rsidP="00A27EA5">
      <w:pPr>
        <w:pStyle w:val="ListParagraph"/>
        <w:numPr>
          <w:ilvl w:val="0"/>
          <w:numId w:val="12"/>
        </w:numPr>
        <w:tabs>
          <w:tab w:val="left" w:pos="680"/>
        </w:tabs>
        <w:suppressAutoHyphens/>
        <w:autoSpaceDE w:val="0"/>
        <w:autoSpaceDN w:val="0"/>
        <w:adjustRightInd w:val="0"/>
        <w:spacing w:after="0" w:line="100" w:lineRule="atLeast"/>
        <w:contextualSpacing w:val="0"/>
        <w:jc w:val="both"/>
        <w:rPr>
          <w:rFonts w:ascii="Times New Roman" w:hAnsi="Times New Roman"/>
          <w:lang w:val="sr-Cyrl-RS"/>
        </w:rPr>
      </w:pPr>
      <w:r w:rsidRPr="00573EAD">
        <w:rPr>
          <w:rFonts w:ascii="Times New Roman" w:eastAsia="TimesNewRomanPSMT" w:hAnsi="Times New Roman"/>
          <w:bCs/>
          <w:lang w:val="sr-Cyrl-RS"/>
        </w:rPr>
        <w:t xml:space="preserve">Финансијски капацитет, услов под редним бројем 1. наведен у табеларном приказу </w:t>
      </w:r>
      <w:r w:rsidRPr="00573EAD">
        <w:rPr>
          <w:rFonts w:ascii="Times New Roman" w:eastAsia="TimesNewRomanPSMT" w:hAnsi="Times New Roman"/>
          <w:b/>
          <w:bCs/>
          <w:lang w:val="sr-Cyrl-RS"/>
        </w:rPr>
        <w:t>додатних услова – Доказ: К</w:t>
      </w:r>
      <w:r w:rsidRPr="00573EAD">
        <w:rPr>
          <w:rFonts w:ascii="Times New Roman" w:eastAsia="TimesNewRomanPSMT" w:hAnsi="Times New Roman"/>
          <w:bCs/>
          <w:lang w:val="sr-Cyrl-RS"/>
        </w:rPr>
        <w:t>опија завршног рачуна за 2015.</w:t>
      </w:r>
      <w:r w:rsidRPr="00573EAD">
        <w:rPr>
          <w:rFonts w:ascii="Times New Roman" w:hAnsi="Times New Roman"/>
          <w:color w:val="FF0000"/>
          <w:lang w:val="sr-Cyrl-RS"/>
        </w:rPr>
        <w:t xml:space="preserve"> годину и </w:t>
      </w:r>
      <w:r w:rsidRPr="00573EAD">
        <w:rPr>
          <w:rFonts w:ascii="Times New Roman" w:hAnsi="Times New Roman"/>
          <w:lang w:val="sr-Cyrl-CS"/>
        </w:rPr>
        <w:t xml:space="preserve">потврда Народне банке Србије </w:t>
      </w:r>
      <w:r w:rsidRPr="00573EAD">
        <w:rPr>
          <w:rFonts w:ascii="Times New Roman" w:hAnsi="Times New Roman"/>
        </w:rPr>
        <w:t xml:space="preserve">да </w:t>
      </w:r>
      <w:r w:rsidRPr="00573EAD">
        <w:rPr>
          <w:rFonts w:ascii="Times New Roman" w:hAnsi="Times New Roman"/>
          <w:lang w:val="sr-Cyrl-RS"/>
        </w:rPr>
        <w:t xml:space="preserve">понуђач </w:t>
      </w:r>
      <w:r w:rsidRPr="00573EAD">
        <w:rPr>
          <w:rFonts w:ascii="Times New Roman" w:hAnsi="Times New Roman"/>
          <w:lang w:val="sr-Cyrl-CS"/>
        </w:rPr>
        <w:t>у последње три године пре објављивања јавног позива за подношење понуда на Порталу јавних набавки, није био неликвидан, с тим да понуђач није у обавези да доставља ове доказе уколико су подаци јавно доступни на интернет страници Народне банке Србије односно Агенције за привредне регистре</w:t>
      </w:r>
      <w:r w:rsidRPr="00573EAD">
        <w:rPr>
          <w:rFonts w:ascii="Times New Roman" w:hAnsi="Times New Roman"/>
          <w:i/>
          <w:iCs/>
        </w:rPr>
        <w:t>.</w:t>
      </w:r>
    </w:p>
    <w:p w:rsidR="00A27EA5" w:rsidRPr="00573EAD" w:rsidRDefault="00A27EA5" w:rsidP="00A27EA5">
      <w:pPr>
        <w:pStyle w:val="ListParagraph"/>
        <w:numPr>
          <w:ilvl w:val="0"/>
          <w:numId w:val="12"/>
        </w:numPr>
        <w:tabs>
          <w:tab w:val="left" w:pos="680"/>
        </w:tabs>
        <w:suppressAutoHyphens/>
        <w:autoSpaceDE w:val="0"/>
        <w:autoSpaceDN w:val="0"/>
        <w:adjustRightInd w:val="0"/>
        <w:spacing w:after="0" w:line="100" w:lineRule="atLeast"/>
        <w:ind w:left="1701"/>
        <w:contextualSpacing w:val="0"/>
        <w:jc w:val="both"/>
        <w:rPr>
          <w:rFonts w:ascii="Times New Roman" w:hAnsi="Times New Roman"/>
          <w:lang w:val="sr-Cyrl-RS"/>
        </w:rPr>
      </w:pPr>
      <w:r w:rsidRPr="00573EAD">
        <w:rPr>
          <w:rFonts w:ascii="Times New Roman" w:eastAsia="TimesNewRomanPSMT" w:hAnsi="Times New Roman"/>
          <w:bCs/>
          <w:lang w:val="sr-Cyrl-RS"/>
        </w:rPr>
        <w:t xml:space="preserve">Кадровски капацитет, услов под редним бројем </w:t>
      </w:r>
      <w:r w:rsidR="00957EA4" w:rsidRPr="00573EAD">
        <w:rPr>
          <w:rFonts w:ascii="Times New Roman" w:eastAsia="TimesNewRomanPSMT" w:hAnsi="Times New Roman"/>
          <w:bCs/>
        </w:rPr>
        <w:t>2</w:t>
      </w:r>
      <w:r w:rsidRPr="00573EAD">
        <w:rPr>
          <w:rFonts w:ascii="Times New Roman" w:eastAsia="TimesNewRomanPSMT" w:hAnsi="Times New Roman"/>
          <w:bCs/>
          <w:lang w:val="sr-Cyrl-RS"/>
        </w:rPr>
        <w:t xml:space="preserve">. наведен у табеларном приказу </w:t>
      </w:r>
      <w:r w:rsidRPr="00573EAD">
        <w:rPr>
          <w:rFonts w:ascii="Times New Roman" w:eastAsia="TimesNewRomanPSMT" w:hAnsi="Times New Roman"/>
          <w:b/>
          <w:bCs/>
          <w:lang w:val="sr-Cyrl-RS"/>
        </w:rPr>
        <w:t>додатних услова – Доказ:</w:t>
      </w:r>
    </w:p>
    <w:p w:rsidR="00A27EA5" w:rsidRPr="00573EAD" w:rsidRDefault="00A27EA5" w:rsidP="00A27EA5">
      <w:pPr>
        <w:pStyle w:val="Default"/>
        <w:ind w:left="720"/>
        <w:jc w:val="both"/>
        <w:rPr>
          <w:rFonts w:ascii="Times New Roman" w:eastAsia="Calibri" w:hAnsi="Times New Roman"/>
          <w:sz w:val="22"/>
          <w:szCs w:val="22"/>
          <w:lang w:val="sr-Cyrl-RS"/>
        </w:rPr>
      </w:pPr>
      <w:r w:rsidRPr="00573EAD">
        <w:rPr>
          <w:rFonts w:ascii="Times New Roman" w:eastAsia="TimesNewRomanPSMT" w:hAnsi="Times New Roman"/>
          <w:bCs/>
          <w:sz w:val="22"/>
          <w:szCs w:val="22"/>
          <w:lang w:val="sr-Cyrl-RS"/>
        </w:rPr>
        <w:t>Копија образца М, или уговора о ангажовању, копија лиценце</w:t>
      </w:r>
      <w:r w:rsidRPr="00573EAD">
        <w:rPr>
          <w:rFonts w:ascii="Times New Roman" w:eastAsia="TimesNewRomanPSMT" w:hAnsi="Times New Roman"/>
          <w:b/>
          <w:bCs/>
          <w:sz w:val="22"/>
          <w:szCs w:val="22"/>
          <w:lang w:val="sr-Cyrl-RS"/>
        </w:rPr>
        <w:t xml:space="preserve"> </w:t>
      </w:r>
      <w:r w:rsidRPr="00573EAD">
        <w:rPr>
          <w:rFonts w:ascii="Times New Roman" w:eastAsia="Calibri" w:hAnsi="Times New Roman"/>
          <w:sz w:val="22"/>
          <w:szCs w:val="22"/>
        </w:rPr>
        <w:t>које издаје Инжењерска комора Србије и потврда Инжењерске коморе Србије којом се доказује да је лиценца још увек важећа</w:t>
      </w:r>
      <w:r w:rsidRPr="00573EAD">
        <w:rPr>
          <w:rFonts w:ascii="Times New Roman" w:eastAsia="Calibri" w:hAnsi="Times New Roman"/>
          <w:sz w:val="22"/>
          <w:szCs w:val="22"/>
          <w:lang w:val="sr-Cyrl-RS"/>
        </w:rPr>
        <w:t>.</w:t>
      </w:r>
      <w:r w:rsidRPr="00573EAD">
        <w:rPr>
          <w:rFonts w:ascii="Times New Roman" w:eastAsia="Calibri" w:hAnsi="Times New Roman"/>
          <w:sz w:val="22"/>
          <w:szCs w:val="22"/>
        </w:rPr>
        <w:t xml:space="preserve"> </w:t>
      </w:r>
      <w:r w:rsidRPr="00573EAD">
        <w:rPr>
          <w:rFonts w:ascii="Times New Roman" w:eastAsia="TimesNewRomanPSMT" w:hAnsi="Times New Roman"/>
          <w:b/>
          <w:bCs/>
          <w:sz w:val="22"/>
          <w:szCs w:val="22"/>
          <w:lang w:val="sr-Cyrl-RS"/>
        </w:rPr>
        <w:t xml:space="preserve"> </w:t>
      </w:r>
    </w:p>
    <w:p w:rsidR="00A27EA5" w:rsidRPr="00573EAD" w:rsidRDefault="00A27EA5" w:rsidP="00A27EA5">
      <w:pPr>
        <w:pStyle w:val="ListParagraph"/>
        <w:tabs>
          <w:tab w:val="left" w:pos="680"/>
        </w:tabs>
        <w:autoSpaceDE w:val="0"/>
        <w:autoSpaceDN w:val="0"/>
        <w:adjustRightInd w:val="0"/>
        <w:jc w:val="both"/>
        <w:rPr>
          <w:rFonts w:ascii="Times New Roman" w:eastAsia="TimesNewRomanPS-BoldMT" w:hAnsi="Times New Roman"/>
          <w:bCs/>
          <w:lang w:val="sr-Cyrl-RS"/>
        </w:rPr>
      </w:pPr>
      <w:r w:rsidRPr="00573EAD">
        <w:rPr>
          <w:rFonts w:ascii="Times New Roman" w:eastAsia="TimesNewRomanPS-BoldMT" w:hAnsi="Times New Roman"/>
          <w:bCs/>
        </w:rPr>
        <w:t>Понуђачи који су регистровани у Регистру понуђача који води Агенција за привредне регистре не достав</w:t>
      </w:r>
      <w:r w:rsidRPr="00573EAD">
        <w:rPr>
          <w:rFonts w:ascii="Times New Roman" w:eastAsia="TimesNewRomanPS-BoldMT" w:hAnsi="Times New Roman"/>
          <w:bCs/>
          <w:lang w:val="sr-Cyrl-RS"/>
        </w:rPr>
        <w:t>љају</w:t>
      </w:r>
      <w:r w:rsidRPr="00573EAD">
        <w:rPr>
          <w:rFonts w:ascii="Times New Roman" w:eastAsia="TimesNewRomanPS-BoldMT" w:hAnsi="Times New Roman"/>
          <w:bCs/>
        </w:rPr>
        <w:t xml:space="preserve"> доказе о испуњености услова из члана 75. </w:t>
      </w:r>
      <w:r w:rsidRPr="00573EAD">
        <w:rPr>
          <w:rFonts w:ascii="Times New Roman" w:eastAsia="TimesNewRomanPS-BoldMT" w:hAnsi="Times New Roman"/>
          <w:bCs/>
          <w:lang w:val="sr-Cyrl-RS"/>
        </w:rPr>
        <w:t>с</w:t>
      </w:r>
      <w:r w:rsidRPr="00573EAD">
        <w:rPr>
          <w:rFonts w:ascii="Times New Roman" w:eastAsia="TimesNewRomanPS-BoldMT" w:hAnsi="Times New Roman"/>
          <w:bCs/>
        </w:rPr>
        <w:t>т</w:t>
      </w:r>
      <w:r w:rsidRPr="00573EAD">
        <w:rPr>
          <w:rFonts w:ascii="Times New Roman" w:eastAsia="TimesNewRomanPS-BoldMT" w:hAnsi="Times New Roman"/>
          <w:bCs/>
          <w:lang w:val="sr-Cyrl-RS"/>
        </w:rPr>
        <w:t>.</w:t>
      </w:r>
      <w:r w:rsidRPr="00573EAD">
        <w:rPr>
          <w:rFonts w:ascii="Times New Roman" w:eastAsia="TimesNewRomanPS-BoldMT" w:hAnsi="Times New Roman"/>
          <w:bCs/>
        </w:rPr>
        <w:t xml:space="preserve"> 1. </w:t>
      </w:r>
      <w:r w:rsidRPr="00573EAD">
        <w:rPr>
          <w:rFonts w:ascii="Times New Roman" w:eastAsia="TimesNewRomanPS-BoldMT" w:hAnsi="Times New Roman"/>
          <w:bCs/>
          <w:lang w:val="sr-Cyrl-RS"/>
        </w:rPr>
        <w:t>т</w:t>
      </w:r>
      <w:r w:rsidRPr="00573EAD">
        <w:rPr>
          <w:rFonts w:ascii="Times New Roman" w:eastAsia="TimesNewRomanPS-BoldMT" w:hAnsi="Times New Roman"/>
          <w:bCs/>
        </w:rPr>
        <w:t xml:space="preserve">ач. </w:t>
      </w:r>
      <w:r w:rsidRPr="00573EAD">
        <w:rPr>
          <w:rFonts w:ascii="Times New Roman" w:hAnsi="Times New Roman"/>
          <w:bCs/>
          <w:iCs/>
        </w:rPr>
        <w:t xml:space="preserve">1) до 4) </w:t>
      </w:r>
      <w:r w:rsidRPr="00573EAD">
        <w:rPr>
          <w:rFonts w:ascii="Times New Roman" w:eastAsia="TimesNewRomanPS-BoldMT" w:hAnsi="Times New Roman"/>
          <w:bCs/>
        </w:rPr>
        <w:t>ЗЈН, сходно чл. 78. ЗЈН.</w:t>
      </w:r>
    </w:p>
    <w:p w:rsidR="00A27EA5" w:rsidRPr="00573EAD" w:rsidRDefault="00A27EA5" w:rsidP="00A27EA5">
      <w:pPr>
        <w:pStyle w:val="ListParagraph"/>
        <w:tabs>
          <w:tab w:val="left" w:pos="680"/>
        </w:tabs>
        <w:autoSpaceDE w:val="0"/>
        <w:autoSpaceDN w:val="0"/>
        <w:adjustRightInd w:val="0"/>
        <w:jc w:val="both"/>
        <w:rPr>
          <w:rFonts w:ascii="Times New Roman" w:eastAsia="TimesNewRomanPS-BoldMT" w:hAnsi="Times New Roman"/>
          <w:bCs/>
          <w:lang w:val="sr-Cyrl-RS"/>
        </w:rPr>
      </w:pPr>
    </w:p>
    <w:p w:rsidR="00A27EA5" w:rsidRPr="00573EAD" w:rsidRDefault="00A27EA5" w:rsidP="00A27EA5">
      <w:pPr>
        <w:pStyle w:val="ListParagraph"/>
        <w:tabs>
          <w:tab w:val="left" w:pos="680"/>
        </w:tabs>
        <w:autoSpaceDE w:val="0"/>
        <w:autoSpaceDN w:val="0"/>
        <w:adjustRightInd w:val="0"/>
        <w:jc w:val="both"/>
        <w:rPr>
          <w:rFonts w:ascii="Times New Roman" w:eastAsia="TimesNewRomanPS-BoldMT" w:hAnsi="Times New Roman"/>
          <w:bCs/>
          <w:lang w:val="sr-Cyrl-RS"/>
        </w:rPr>
      </w:pPr>
      <w:r w:rsidRPr="00573EAD">
        <w:rPr>
          <w:rFonts w:ascii="Times New Roman" w:eastAsia="TimesNewRomanPS-BoldMT" w:hAnsi="Times New Roman"/>
          <w:bCs/>
          <w:lang w:val="sr-Cyrl-RS"/>
        </w:rPr>
        <w:t xml:space="preserve">Понуђач није дужан да доставља доказе који су јавно доступни на интернет страницама надлежних органа, и то: </w:t>
      </w:r>
    </w:p>
    <w:p w:rsidR="00A27EA5" w:rsidRPr="00573EAD" w:rsidRDefault="00A27EA5" w:rsidP="00A27EA5">
      <w:pPr>
        <w:pStyle w:val="ListParagraph"/>
        <w:numPr>
          <w:ilvl w:val="0"/>
          <w:numId w:val="13"/>
        </w:numPr>
        <w:tabs>
          <w:tab w:val="left" w:pos="680"/>
        </w:tabs>
        <w:suppressAutoHyphens/>
        <w:autoSpaceDE w:val="0"/>
        <w:autoSpaceDN w:val="0"/>
        <w:adjustRightInd w:val="0"/>
        <w:spacing w:after="0" w:line="100" w:lineRule="atLeast"/>
        <w:contextualSpacing w:val="0"/>
        <w:jc w:val="both"/>
        <w:rPr>
          <w:rFonts w:ascii="Times New Roman" w:eastAsia="TimesNewRomanPS-BoldMT" w:hAnsi="Times New Roman"/>
          <w:bCs/>
          <w:color w:val="FF0000"/>
          <w:lang w:val="sr-Cyrl-RS"/>
        </w:rPr>
      </w:pPr>
      <w:r w:rsidRPr="00573EAD">
        <w:rPr>
          <w:rFonts w:ascii="Times New Roman" w:hAnsi="Times New Roman"/>
          <w:i/>
          <w:iCs/>
          <w:lang w:val="sr-Cyrl-RS"/>
        </w:rPr>
        <w:t xml:space="preserve">за 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9" w:history="1">
        <w:r w:rsidRPr="00573EAD">
          <w:rPr>
            <w:rStyle w:val="Hyperlink"/>
            <w:rFonts w:ascii="Times New Roman" w:hAnsi="Times New Roman"/>
            <w:shd w:val="clear" w:color="auto" w:fill="FFFFFF"/>
          </w:rPr>
          <w:t>www.</w:t>
        </w:r>
        <w:r w:rsidRPr="00573EAD">
          <w:rPr>
            <w:rStyle w:val="Hyperlink"/>
            <w:rFonts w:ascii="Times New Roman" w:hAnsi="Times New Roman"/>
            <w:bCs/>
            <w:shd w:val="clear" w:color="auto" w:fill="FFFFFF"/>
          </w:rPr>
          <w:t>apr</w:t>
        </w:r>
        <w:r w:rsidRPr="00573EAD">
          <w:rPr>
            <w:rStyle w:val="Hyperlink"/>
            <w:rFonts w:ascii="Times New Roman" w:hAnsi="Times New Roman"/>
            <w:shd w:val="clear" w:color="auto" w:fill="FFFFFF"/>
          </w:rPr>
          <w:t>.gov.rs</w:t>
        </w:r>
      </w:hyperlink>
      <w:r w:rsidRPr="00573EAD">
        <w:rPr>
          <w:rFonts w:ascii="Times New Roman" w:hAnsi="Times New Roman"/>
          <w:shd w:val="clear" w:color="auto" w:fill="FFFFFF"/>
          <w:lang w:val="sr-Cyrl-RS"/>
        </w:rPr>
        <w:t xml:space="preserve"> и </w:t>
      </w:r>
    </w:p>
    <w:p w:rsidR="00A27EA5" w:rsidRPr="00573EAD" w:rsidRDefault="00A27EA5" w:rsidP="00A27EA5">
      <w:pPr>
        <w:pStyle w:val="ListParagraph"/>
        <w:numPr>
          <w:ilvl w:val="0"/>
          <w:numId w:val="13"/>
        </w:numPr>
        <w:tabs>
          <w:tab w:val="left" w:pos="680"/>
        </w:tabs>
        <w:suppressAutoHyphens/>
        <w:autoSpaceDE w:val="0"/>
        <w:autoSpaceDN w:val="0"/>
        <w:adjustRightInd w:val="0"/>
        <w:spacing w:after="0" w:line="100" w:lineRule="atLeast"/>
        <w:contextualSpacing w:val="0"/>
        <w:jc w:val="both"/>
        <w:rPr>
          <w:rFonts w:ascii="Times New Roman" w:eastAsia="TimesNewRomanPS-BoldMT" w:hAnsi="Times New Roman"/>
          <w:bCs/>
          <w:color w:val="FF0000"/>
          <w:lang w:val="sr-Cyrl-RS"/>
        </w:rPr>
      </w:pPr>
      <w:r w:rsidRPr="00573EAD">
        <w:rPr>
          <w:rFonts w:ascii="Times New Roman" w:hAnsi="Times New Roman"/>
          <w:i/>
          <w:iCs/>
          <w:lang w:val="sr-Cyrl-RS"/>
        </w:rPr>
        <w:t xml:space="preserve">за доказ из члана 76.  ЗЈН понуђачи о испоњености финансијских капацитета, јер је јавно доступан на интернет стреници Агенције за привредне регистре -   </w:t>
      </w:r>
      <w:hyperlink r:id="rId10" w:history="1">
        <w:r w:rsidRPr="00573EAD">
          <w:rPr>
            <w:rStyle w:val="Hyperlink"/>
            <w:rFonts w:ascii="Times New Roman" w:hAnsi="Times New Roman"/>
            <w:shd w:val="clear" w:color="auto" w:fill="FFFFFF"/>
          </w:rPr>
          <w:t>www.</w:t>
        </w:r>
        <w:r w:rsidRPr="00573EAD">
          <w:rPr>
            <w:rStyle w:val="Hyperlink"/>
            <w:rFonts w:ascii="Times New Roman" w:hAnsi="Times New Roman"/>
            <w:bCs/>
            <w:shd w:val="clear" w:color="auto" w:fill="FFFFFF"/>
          </w:rPr>
          <w:t>apr</w:t>
        </w:r>
        <w:r w:rsidRPr="00573EAD">
          <w:rPr>
            <w:rStyle w:val="Hyperlink"/>
            <w:rFonts w:ascii="Times New Roman" w:hAnsi="Times New Roman"/>
            <w:shd w:val="clear" w:color="auto" w:fill="FFFFFF"/>
          </w:rPr>
          <w:t>.gov.rs</w:t>
        </w:r>
      </w:hyperlink>
      <w:r w:rsidRPr="00573EAD">
        <w:rPr>
          <w:rFonts w:ascii="Times New Roman" w:hAnsi="Times New Roman"/>
          <w:shd w:val="clear" w:color="auto" w:fill="FFFFFF"/>
          <w:lang w:val="sr-Cyrl-RS"/>
        </w:rPr>
        <w:t xml:space="preserve"> и интернет страници Народне банке Србије - </w:t>
      </w:r>
      <w:hyperlink r:id="rId11" w:history="1">
        <w:r w:rsidRPr="00573EAD">
          <w:rPr>
            <w:rStyle w:val="Hyperlink"/>
            <w:rFonts w:ascii="Times New Roman" w:hAnsi="Times New Roman"/>
            <w:shd w:val="clear" w:color="auto" w:fill="FFFFFF"/>
            <w:lang w:val="sr-Cyrl-RS"/>
          </w:rPr>
          <w:t>http://www.nbs.rs/</w:t>
        </w:r>
      </w:hyperlink>
      <w:r w:rsidRPr="00573EAD">
        <w:rPr>
          <w:rFonts w:ascii="Times New Roman" w:hAnsi="Times New Roman"/>
          <w:shd w:val="clear" w:color="auto" w:fill="FFFFFF"/>
          <w:lang w:val="sr-Cyrl-RS"/>
        </w:rPr>
        <w:t xml:space="preserve"> .</w:t>
      </w:r>
    </w:p>
    <w:p w:rsidR="00A27EA5" w:rsidRPr="00573EAD" w:rsidRDefault="00A27EA5" w:rsidP="00A27EA5">
      <w:pPr>
        <w:pStyle w:val="ListParagraph"/>
        <w:tabs>
          <w:tab w:val="left" w:pos="680"/>
        </w:tabs>
        <w:autoSpaceDE w:val="0"/>
        <w:autoSpaceDN w:val="0"/>
        <w:adjustRightInd w:val="0"/>
        <w:jc w:val="both"/>
        <w:rPr>
          <w:rFonts w:ascii="Times New Roman" w:eastAsia="TimesNewRomanPS-BoldMT" w:hAnsi="Times New Roman"/>
          <w:bCs/>
          <w:lang w:val="sr-Cyrl-RS"/>
        </w:rPr>
      </w:pPr>
    </w:p>
    <w:p w:rsidR="00A27EA5" w:rsidRPr="00573EAD" w:rsidRDefault="00A27EA5" w:rsidP="00A27EA5">
      <w:pPr>
        <w:pStyle w:val="ListParagraph"/>
        <w:jc w:val="both"/>
        <w:rPr>
          <w:rFonts w:ascii="Times New Roman" w:hAnsi="Times New Roman"/>
          <w:lang w:val="sr-Cyrl-RS"/>
        </w:rPr>
      </w:pPr>
      <w:r w:rsidRPr="00573EAD">
        <w:rPr>
          <w:rFonts w:ascii="Times New Roman" w:hAnsi="Times New Roman"/>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73EAD">
        <w:rPr>
          <w:rFonts w:ascii="Times New Roman" w:hAnsi="Times New Roman"/>
          <w:lang w:val="sr-Cyrl-RS"/>
        </w:rPr>
        <w:t>законом</w:t>
      </w:r>
      <w:r w:rsidRPr="00573EAD">
        <w:rPr>
          <w:rFonts w:ascii="Times New Roman" w:hAnsi="Times New Roman"/>
        </w:rPr>
        <w:t xml:space="preserve"> којим се уређује електронски документ.</w:t>
      </w:r>
    </w:p>
    <w:p w:rsidR="00A27EA5" w:rsidRPr="00573EAD" w:rsidRDefault="00A27EA5" w:rsidP="00A27EA5">
      <w:pPr>
        <w:pStyle w:val="ListParagraph"/>
        <w:jc w:val="both"/>
        <w:rPr>
          <w:rFonts w:ascii="Times New Roman" w:hAnsi="Times New Roman"/>
          <w:color w:val="FF0000"/>
          <w:lang w:val="sr-Cyrl-RS"/>
        </w:rPr>
      </w:pPr>
    </w:p>
    <w:p w:rsidR="00A27EA5" w:rsidRPr="00573EAD" w:rsidRDefault="00A27EA5" w:rsidP="00A27EA5">
      <w:pPr>
        <w:pStyle w:val="ListParagraph"/>
        <w:tabs>
          <w:tab w:val="left" w:pos="680"/>
        </w:tabs>
        <w:autoSpaceDE w:val="0"/>
        <w:autoSpaceDN w:val="0"/>
        <w:adjustRightInd w:val="0"/>
        <w:jc w:val="both"/>
        <w:rPr>
          <w:rFonts w:ascii="Times New Roman" w:eastAsia="TimesNewRomanPSMT" w:hAnsi="Times New Roman"/>
          <w:bCs/>
          <w:lang w:val="sr-Cyrl-RS"/>
        </w:rPr>
      </w:pPr>
      <w:r w:rsidRPr="00573EAD">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27EA5" w:rsidRPr="00573EAD" w:rsidRDefault="00A27EA5" w:rsidP="00A27EA5">
      <w:pPr>
        <w:pStyle w:val="ListParagraph"/>
        <w:tabs>
          <w:tab w:val="left" w:pos="680"/>
        </w:tabs>
        <w:autoSpaceDE w:val="0"/>
        <w:autoSpaceDN w:val="0"/>
        <w:adjustRightInd w:val="0"/>
        <w:jc w:val="both"/>
        <w:rPr>
          <w:rFonts w:ascii="Times New Roman" w:hAnsi="Times New Roman"/>
          <w:color w:val="FF0000"/>
          <w:lang w:val="sr-Cyrl-RS"/>
        </w:rPr>
      </w:pPr>
    </w:p>
    <w:p w:rsidR="00A27EA5" w:rsidRPr="00573EAD" w:rsidRDefault="00A27EA5" w:rsidP="00A27EA5">
      <w:pPr>
        <w:pStyle w:val="ListParagraph"/>
        <w:tabs>
          <w:tab w:val="left" w:pos="680"/>
        </w:tabs>
        <w:autoSpaceDE w:val="0"/>
        <w:autoSpaceDN w:val="0"/>
        <w:adjustRightInd w:val="0"/>
        <w:jc w:val="both"/>
        <w:rPr>
          <w:rFonts w:ascii="Times New Roman" w:hAnsi="Times New Roman"/>
          <w:lang w:val="sr-Cyrl-RS"/>
        </w:rPr>
      </w:pPr>
      <w:r w:rsidRPr="00573EAD">
        <w:rPr>
          <w:rFonts w:ascii="Times New Roman" w:eastAsia="TimesNewRomanPS-BoldMT" w:hAnsi="Times New Roman"/>
          <w:bCs/>
          <w:lang w:val="sr-Cyrl-RS"/>
        </w:rPr>
        <w:t>А</w:t>
      </w:r>
      <w:r w:rsidRPr="00573EAD">
        <w:rPr>
          <w:rFonts w:ascii="Times New Roman" w:eastAsia="TimesNewRomanPS-BoldMT" w:hAnsi="Times New Roman"/>
          <w:bCs/>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73EAD">
        <w:rPr>
          <w:rFonts w:ascii="Times New Roman" w:eastAsia="TimesNewRomanPSMT" w:hAnsi="Times New Roman"/>
          <w:bCs/>
        </w:rPr>
        <w:t>.</w:t>
      </w:r>
    </w:p>
    <w:p w:rsidR="00504B19" w:rsidRPr="00573EAD" w:rsidRDefault="00504B19" w:rsidP="00504B19">
      <w:pPr>
        <w:shd w:val="clear" w:color="auto" w:fill="C6D9F1"/>
        <w:jc w:val="center"/>
        <w:rPr>
          <w:b/>
          <w:bCs/>
          <w:i/>
          <w:iCs/>
          <w:sz w:val="22"/>
          <w:szCs w:val="22"/>
        </w:rPr>
      </w:pPr>
      <w:r w:rsidRPr="00573EAD">
        <w:rPr>
          <w:b/>
          <w:bCs/>
          <w:i/>
          <w:iCs/>
          <w:sz w:val="22"/>
          <w:szCs w:val="22"/>
        </w:rPr>
        <w:t>V</w:t>
      </w:r>
      <w:r w:rsidRPr="00573EAD">
        <w:rPr>
          <w:b/>
          <w:bCs/>
          <w:i/>
          <w:iCs/>
          <w:sz w:val="22"/>
          <w:szCs w:val="22"/>
          <w:lang w:val="ru-RU"/>
        </w:rPr>
        <w:t xml:space="preserve">  </w:t>
      </w:r>
      <w:r w:rsidRPr="00573EAD">
        <w:rPr>
          <w:b/>
          <w:bCs/>
          <w:i/>
          <w:iCs/>
          <w:sz w:val="22"/>
          <w:szCs w:val="22"/>
        </w:rPr>
        <w:t>КРИТЕРИЈУМИ ЗА ДОДЕЛУ УГОВОРА</w:t>
      </w:r>
    </w:p>
    <w:p w:rsidR="00504B19" w:rsidRPr="00573EAD" w:rsidRDefault="00504B19" w:rsidP="00504B19">
      <w:pPr>
        <w:shd w:val="clear" w:color="auto" w:fill="C6D9F1"/>
        <w:jc w:val="center"/>
        <w:rPr>
          <w:b/>
          <w:bCs/>
          <w:i/>
          <w:iCs/>
          <w:sz w:val="22"/>
          <w:szCs w:val="22"/>
        </w:rPr>
      </w:pPr>
    </w:p>
    <w:p w:rsidR="00504B19" w:rsidRPr="00573EAD" w:rsidRDefault="00504B19" w:rsidP="00504B19">
      <w:pPr>
        <w:jc w:val="both"/>
        <w:rPr>
          <w:bCs/>
          <w:color w:val="C00000"/>
          <w:sz w:val="22"/>
          <w:szCs w:val="22"/>
        </w:rPr>
      </w:pPr>
    </w:p>
    <w:p w:rsidR="00504B19" w:rsidRPr="00573EAD" w:rsidRDefault="00504B19" w:rsidP="00504B19">
      <w:pPr>
        <w:jc w:val="both"/>
        <w:rPr>
          <w:sz w:val="22"/>
          <w:szCs w:val="22"/>
        </w:rPr>
      </w:pPr>
      <w:r w:rsidRPr="00573EAD">
        <w:rPr>
          <w:b/>
          <w:bCs/>
          <w:sz w:val="22"/>
          <w:szCs w:val="22"/>
        </w:rPr>
        <w:t>1. Критеријум за доделу уговора</w:t>
      </w:r>
    </w:p>
    <w:p w:rsidR="00504B19" w:rsidRPr="00573EAD" w:rsidRDefault="00504B19" w:rsidP="00504B19">
      <w:pPr>
        <w:jc w:val="both"/>
        <w:rPr>
          <w:sz w:val="22"/>
          <w:szCs w:val="22"/>
        </w:rPr>
      </w:pPr>
    </w:p>
    <w:p w:rsidR="00504B19" w:rsidRPr="00573EAD" w:rsidRDefault="00504B19" w:rsidP="00504B19">
      <w:pPr>
        <w:jc w:val="both"/>
        <w:rPr>
          <w:b/>
          <w:bCs/>
          <w:i/>
          <w:iCs/>
          <w:sz w:val="22"/>
          <w:szCs w:val="22"/>
        </w:rPr>
      </w:pPr>
      <w:r w:rsidRPr="00573EAD">
        <w:rPr>
          <w:sz w:val="22"/>
          <w:szCs w:val="22"/>
        </w:rPr>
        <w:t xml:space="preserve">Избор најповољније понуде ће се извршити применом критеријума </w:t>
      </w:r>
      <w:r w:rsidRPr="00573EAD">
        <w:rPr>
          <w:b/>
          <w:bCs/>
          <w:sz w:val="22"/>
          <w:szCs w:val="22"/>
        </w:rPr>
        <w:t xml:space="preserve">„Најнижа понуђена цена“. </w:t>
      </w:r>
    </w:p>
    <w:p w:rsidR="00504B19" w:rsidRPr="00573EAD" w:rsidRDefault="00504B19" w:rsidP="00504B19">
      <w:pPr>
        <w:jc w:val="both"/>
        <w:rPr>
          <w:sz w:val="22"/>
          <w:szCs w:val="22"/>
          <w:lang w:val="sr-Cyrl-CS"/>
        </w:rPr>
      </w:pPr>
    </w:p>
    <w:p w:rsidR="00504B19" w:rsidRPr="00573EAD" w:rsidRDefault="00504B19" w:rsidP="00504B19">
      <w:pPr>
        <w:jc w:val="both"/>
        <w:rPr>
          <w:sz w:val="22"/>
          <w:szCs w:val="22"/>
        </w:rPr>
      </w:pPr>
    </w:p>
    <w:p w:rsidR="00504B19" w:rsidRPr="00573EAD" w:rsidRDefault="00504B19" w:rsidP="00504B19">
      <w:pPr>
        <w:jc w:val="both"/>
        <w:rPr>
          <w:b/>
          <w:bCs/>
          <w:i/>
          <w:iCs/>
          <w:sz w:val="22"/>
          <w:szCs w:val="22"/>
        </w:rPr>
      </w:pPr>
      <w:r w:rsidRPr="00573EAD">
        <w:rPr>
          <w:b/>
          <w:bCs/>
          <w:sz w:val="22"/>
          <w:szCs w:val="22"/>
          <w:lang w:val="sr-Cyrl-CS"/>
        </w:rPr>
        <w:t>2.</w:t>
      </w:r>
      <w:r w:rsidRPr="00573EAD">
        <w:rPr>
          <w:b/>
          <w:bCs/>
          <w:i/>
          <w:iCs/>
          <w:sz w:val="22"/>
          <w:szCs w:val="22"/>
          <w:lang w:val="sr-Cyrl-CS"/>
        </w:rPr>
        <w:t xml:space="preserve"> </w:t>
      </w:r>
      <w:r w:rsidRPr="00573EAD">
        <w:rPr>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04B19" w:rsidRPr="00573EAD" w:rsidRDefault="00504B19" w:rsidP="00504B19">
      <w:pPr>
        <w:jc w:val="both"/>
        <w:rPr>
          <w:b/>
          <w:bCs/>
          <w:sz w:val="22"/>
          <w:szCs w:val="22"/>
        </w:rPr>
      </w:pPr>
    </w:p>
    <w:p w:rsidR="00504B19" w:rsidRPr="00573EAD" w:rsidRDefault="00504B19" w:rsidP="00504B19">
      <w:pPr>
        <w:jc w:val="both"/>
        <w:rPr>
          <w:iCs/>
          <w:sz w:val="22"/>
          <w:szCs w:val="22"/>
        </w:rPr>
      </w:pPr>
      <w:r w:rsidRPr="00573EAD">
        <w:rPr>
          <w:iCs/>
          <w:sz w:val="22"/>
          <w:szCs w:val="22"/>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054D4E" w:rsidRPr="00573EAD" w:rsidRDefault="00054D4E" w:rsidP="00054D4E">
      <w:pPr>
        <w:pStyle w:val="ListParagraph"/>
        <w:jc w:val="both"/>
        <w:rPr>
          <w:rFonts w:ascii="Times New Roman" w:hAnsi="Times New Roman"/>
          <w:bCs/>
          <w:iCs/>
          <w:lang w:val="sr-Cyrl-CS"/>
        </w:rPr>
      </w:pPr>
    </w:p>
    <w:p w:rsidR="004C070F" w:rsidRPr="00573EAD" w:rsidRDefault="004C070F" w:rsidP="00054D4E">
      <w:pPr>
        <w:pStyle w:val="ListParagraph"/>
        <w:jc w:val="both"/>
        <w:rPr>
          <w:rFonts w:ascii="Times New Roman" w:hAnsi="Times New Roman"/>
          <w:bCs/>
          <w:iCs/>
          <w:lang w:val="sr-Cyrl-CS"/>
        </w:rPr>
      </w:pPr>
    </w:p>
    <w:p w:rsidR="004C070F" w:rsidRPr="00573EAD" w:rsidRDefault="004C070F" w:rsidP="00054D4E">
      <w:pPr>
        <w:pStyle w:val="ListParagraph"/>
        <w:jc w:val="both"/>
        <w:rPr>
          <w:rFonts w:ascii="Times New Roman" w:hAnsi="Times New Roman"/>
          <w:bCs/>
          <w:iCs/>
          <w:lang w:val="sr-Cyrl-CS"/>
        </w:rPr>
      </w:pPr>
    </w:p>
    <w:p w:rsidR="004A7DD9" w:rsidRPr="00573EAD" w:rsidRDefault="004A7DD9" w:rsidP="004A7DD9">
      <w:pPr>
        <w:shd w:val="clear" w:color="auto" w:fill="C6D9F1"/>
        <w:jc w:val="center"/>
        <w:rPr>
          <w:b/>
          <w:bCs/>
          <w:i/>
          <w:iCs/>
          <w:sz w:val="22"/>
          <w:szCs w:val="22"/>
        </w:rPr>
      </w:pPr>
      <w:r w:rsidRPr="00573EAD">
        <w:rPr>
          <w:b/>
          <w:bCs/>
          <w:i/>
          <w:iCs/>
          <w:sz w:val="22"/>
          <w:szCs w:val="22"/>
        </w:rPr>
        <w:t>VI</w:t>
      </w:r>
      <w:r w:rsidRPr="00573EAD">
        <w:rPr>
          <w:b/>
          <w:bCs/>
          <w:i/>
          <w:iCs/>
          <w:sz w:val="22"/>
          <w:szCs w:val="22"/>
          <w:lang w:val="ru-RU"/>
        </w:rPr>
        <w:t xml:space="preserve"> </w:t>
      </w:r>
      <w:r w:rsidRPr="00573EAD">
        <w:rPr>
          <w:b/>
          <w:bCs/>
          <w:i/>
          <w:iCs/>
          <w:sz w:val="22"/>
          <w:szCs w:val="22"/>
        </w:rPr>
        <w:t>ОБРАСЦИ КОЈИ ЧИНЕ САСТАВНИ ДЕО ПОНУДЕ</w:t>
      </w:r>
    </w:p>
    <w:p w:rsidR="004A7DD9" w:rsidRPr="00573EAD" w:rsidRDefault="004A7DD9" w:rsidP="004A7DD9">
      <w:pPr>
        <w:shd w:val="clear" w:color="auto" w:fill="C6D9F1"/>
        <w:jc w:val="center"/>
        <w:rPr>
          <w:b/>
          <w:bCs/>
          <w:i/>
          <w:iCs/>
          <w:sz w:val="22"/>
          <w:szCs w:val="22"/>
        </w:rPr>
      </w:pPr>
    </w:p>
    <w:p w:rsidR="004A7DD9" w:rsidRPr="00573EAD" w:rsidRDefault="004A7DD9" w:rsidP="004A7DD9">
      <w:pPr>
        <w:jc w:val="center"/>
        <w:rPr>
          <w:sz w:val="22"/>
          <w:szCs w:val="22"/>
        </w:rPr>
      </w:pPr>
    </w:p>
    <w:p w:rsidR="004A7DD9" w:rsidRPr="00573EAD" w:rsidRDefault="004A7DD9" w:rsidP="004A7DD9">
      <w:pPr>
        <w:spacing w:before="100" w:beforeAutospacing="1" w:line="276" w:lineRule="auto"/>
        <w:ind w:firstLine="480"/>
        <w:rPr>
          <w:sz w:val="22"/>
          <w:szCs w:val="22"/>
          <w:lang w:val="sr-Cyrl-CS"/>
        </w:rPr>
      </w:pPr>
      <w:r w:rsidRPr="00573EAD">
        <w:rPr>
          <w:sz w:val="22"/>
          <w:szCs w:val="22"/>
          <w:lang w:val="sr-Cyrl-CS"/>
        </w:rPr>
        <w:t>Саставни део понуде чине следећи обрасци:</w:t>
      </w:r>
    </w:p>
    <w:p w:rsidR="004A7DD9" w:rsidRPr="00573EAD" w:rsidRDefault="004A7DD9" w:rsidP="004A7DD9">
      <w:pPr>
        <w:spacing w:before="100" w:beforeAutospacing="1" w:line="276" w:lineRule="auto"/>
        <w:ind w:firstLine="480"/>
        <w:rPr>
          <w:sz w:val="22"/>
          <w:szCs w:val="22"/>
          <w:lang w:val="sr-Cyrl-CS"/>
        </w:rPr>
      </w:pPr>
      <w:r w:rsidRPr="00573EAD">
        <w:rPr>
          <w:sz w:val="22"/>
          <w:szCs w:val="22"/>
        </w:rPr>
        <w:t>1) Образац понуде (Образац 1);</w:t>
      </w:r>
    </w:p>
    <w:p w:rsidR="004A7DD9" w:rsidRPr="00573EAD" w:rsidRDefault="004A7DD9" w:rsidP="004A7DD9">
      <w:pPr>
        <w:spacing w:line="276" w:lineRule="auto"/>
        <w:ind w:firstLine="480"/>
        <w:jc w:val="both"/>
        <w:rPr>
          <w:sz w:val="22"/>
          <w:szCs w:val="22"/>
        </w:rPr>
      </w:pPr>
      <w:r w:rsidRPr="00573EAD">
        <w:rPr>
          <w:sz w:val="22"/>
          <w:szCs w:val="22"/>
        </w:rPr>
        <w:t>2) Образац структуре понуђене цене, са упутством како да се попуни (Образац 2);</w:t>
      </w:r>
    </w:p>
    <w:p w:rsidR="004A7DD9" w:rsidRPr="00573EAD" w:rsidRDefault="004A7DD9" w:rsidP="004A7DD9">
      <w:pPr>
        <w:spacing w:line="276" w:lineRule="auto"/>
        <w:ind w:firstLine="480"/>
        <w:rPr>
          <w:sz w:val="22"/>
          <w:szCs w:val="22"/>
        </w:rPr>
      </w:pPr>
      <w:r w:rsidRPr="00573EAD">
        <w:rPr>
          <w:sz w:val="22"/>
          <w:szCs w:val="22"/>
        </w:rPr>
        <w:t>3) Образац трошкова припреме понуде (Образац 3);</w:t>
      </w:r>
    </w:p>
    <w:p w:rsidR="004A7DD9" w:rsidRPr="00573EAD" w:rsidRDefault="004A7DD9" w:rsidP="004A7DD9">
      <w:pPr>
        <w:spacing w:line="276" w:lineRule="auto"/>
        <w:ind w:firstLine="480"/>
        <w:rPr>
          <w:sz w:val="22"/>
          <w:szCs w:val="22"/>
        </w:rPr>
      </w:pPr>
      <w:r w:rsidRPr="00573EAD">
        <w:rPr>
          <w:sz w:val="22"/>
          <w:szCs w:val="22"/>
        </w:rPr>
        <w:t>4) Образац изјаве о независној понуди (Образац 4);</w:t>
      </w:r>
    </w:p>
    <w:p w:rsidR="004A7DD9" w:rsidRPr="00573EAD" w:rsidRDefault="004A7DD9" w:rsidP="004A7DD9">
      <w:pPr>
        <w:spacing w:line="276" w:lineRule="auto"/>
        <w:ind w:firstLine="480"/>
        <w:rPr>
          <w:sz w:val="22"/>
          <w:szCs w:val="22"/>
        </w:rPr>
      </w:pPr>
      <w:r w:rsidRPr="00573EAD">
        <w:rPr>
          <w:sz w:val="22"/>
          <w:szCs w:val="22"/>
        </w:rPr>
        <w:t xml:space="preserve">5) Образац изјаве понуђача о испуњености услова за учешће у поступку јавне набавке - чл. 75. и 76. ЗЈН, </w:t>
      </w:r>
      <w:r w:rsidRPr="00573EAD">
        <w:rPr>
          <w:iCs/>
          <w:sz w:val="22"/>
          <w:szCs w:val="22"/>
        </w:rPr>
        <w:t>наведених овом конкурсном документацијом</w:t>
      </w:r>
      <w:r w:rsidRPr="00573EAD">
        <w:rPr>
          <w:sz w:val="22"/>
          <w:szCs w:val="22"/>
        </w:rPr>
        <w:t xml:space="preserve"> (Образац 5);</w:t>
      </w:r>
    </w:p>
    <w:p w:rsidR="004A7DD9" w:rsidRPr="00573EAD" w:rsidRDefault="004A7DD9" w:rsidP="004A7DD9">
      <w:pPr>
        <w:spacing w:line="276" w:lineRule="auto"/>
        <w:ind w:firstLine="480"/>
        <w:rPr>
          <w:sz w:val="22"/>
          <w:szCs w:val="22"/>
        </w:rPr>
      </w:pPr>
      <w:r w:rsidRPr="00573EAD">
        <w:rPr>
          <w:sz w:val="22"/>
          <w:szCs w:val="22"/>
        </w:rPr>
        <w:t xml:space="preserve">6) Образац изјаве подизвођача о испуњености услова за учешће у поступку јавне набавке - чл. 75. ЗЈН, </w:t>
      </w:r>
      <w:r w:rsidRPr="00573EAD">
        <w:rPr>
          <w:iCs/>
          <w:sz w:val="22"/>
          <w:szCs w:val="22"/>
        </w:rPr>
        <w:t>наведених овом конкурсном документацијом</w:t>
      </w:r>
      <w:r w:rsidRPr="00573EAD">
        <w:rPr>
          <w:sz w:val="22"/>
          <w:szCs w:val="22"/>
        </w:rPr>
        <w:t xml:space="preserve"> (Образац 6).</w:t>
      </w:r>
    </w:p>
    <w:p w:rsidR="004A7DD9" w:rsidRPr="00573EAD" w:rsidRDefault="004A7DD9" w:rsidP="004A7DD9">
      <w:pPr>
        <w:jc w:val="both"/>
        <w:rPr>
          <w:sz w:val="22"/>
          <w:szCs w:val="22"/>
        </w:rPr>
      </w:pPr>
    </w:p>
    <w:p w:rsidR="004A7DD9" w:rsidRPr="00573EAD" w:rsidRDefault="004A7DD9" w:rsidP="004A7DD9">
      <w:pPr>
        <w:jc w:val="both"/>
        <w:rPr>
          <w:sz w:val="22"/>
          <w:szCs w:val="22"/>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266331" w:rsidRPr="00573EAD" w:rsidRDefault="00266331"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jc w:val="both"/>
        <w:rPr>
          <w:sz w:val="22"/>
          <w:szCs w:val="22"/>
          <w:lang w:val="sr-Cyrl-CS"/>
        </w:rPr>
      </w:pPr>
    </w:p>
    <w:p w:rsidR="004A7DD9" w:rsidRPr="00573EAD" w:rsidRDefault="004A7DD9" w:rsidP="004A7DD9">
      <w:pPr>
        <w:ind w:left="720"/>
        <w:jc w:val="right"/>
        <w:rPr>
          <w:b/>
          <w:bCs/>
          <w:iCs/>
          <w:sz w:val="22"/>
          <w:szCs w:val="22"/>
        </w:rPr>
      </w:pPr>
      <w:r w:rsidRPr="00573EAD">
        <w:rPr>
          <w:b/>
          <w:bCs/>
          <w:iCs/>
          <w:sz w:val="22"/>
          <w:szCs w:val="22"/>
        </w:rPr>
        <w:t>(ОБРАЗАЦ 1)</w:t>
      </w:r>
    </w:p>
    <w:p w:rsidR="004A7DD9" w:rsidRPr="00573EAD" w:rsidRDefault="004A7DD9" w:rsidP="00592B3E">
      <w:pPr>
        <w:jc w:val="center"/>
        <w:rPr>
          <w:b/>
          <w:bCs/>
          <w:iCs/>
          <w:sz w:val="22"/>
          <w:szCs w:val="22"/>
        </w:rPr>
      </w:pPr>
      <w:r w:rsidRPr="00573EAD">
        <w:rPr>
          <w:b/>
          <w:bCs/>
          <w:iCs/>
          <w:sz w:val="22"/>
          <w:szCs w:val="22"/>
        </w:rPr>
        <w:t>ОБРАЗАЦ ПОНУДЕ</w:t>
      </w:r>
    </w:p>
    <w:p w:rsidR="004A7DD9" w:rsidRPr="00573EAD" w:rsidRDefault="004A7DD9" w:rsidP="004A7DD9">
      <w:pPr>
        <w:rPr>
          <w:b/>
          <w:bCs/>
          <w:i/>
          <w:iCs/>
          <w:sz w:val="22"/>
          <w:szCs w:val="22"/>
          <w:u w:val="single"/>
        </w:rPr>
      </w:pPr>
    </w:p>
    <w:p w:rsidR="004A7DD9" w:rsidRPr="00573EAD" w:rsidRDefault="004A7DD9" w:rsidP="004A7DD9">
      <w:pPr>
        <w:jc w:val="both"/>
        <w:rPr>
          <w:i/>
          <w:iCs/>
          <w:sz w:val="22"/>
          <w:szCs w:val="22"/>
          <w:lang w:val="sr-Cyrl-CS"/>
        </w:rPr>
      </w:pPr>
      <w:r w:rsidRPr="00573EAD">
        <w:rPr>
          <w:iCs/>
          <w:sz w:val="22"/>
          <w:szCs w:val="22"/>
        </w:rPr>
        <w:t>Понуда бр ________________ од __________________ за јавну набавку</w:t>
      </w:r>
      <w:r w:rsidR="0052685D" w:rsidRPr="00573EAD">
        <w:rPr>
          <w:iCs/>
          <w:sz w:val="22"/>
          <w:szCs w:val="22"/>
          <w:lang w:val="sr-Cyrl-CS"/>
        </w:rPr>
        <w:t xml:space="preserve"> у </w:t>
      </w:r>
      <w:r w:rsidR="0052685D" w:rsidRPr="00573EAD">
        <w:rPr>
          <w:color w:val="000000"/>
          <w:sz w:val="22"/>
          <w:szCs w:val="22"/>
          <w:lang w:val="sr-Cyrl-CS"/>
        </w:rPr>
        <w:t>отвореном поступку радови на замени столарије основне школе „Вук Караџић“ у Малошишту</w:t>
      </w:r>
      <w:r w:rsidRPr="00573EAD">
        <w:rPr>
          <w:b/>
          <w:bCs/>
          <w:i/>
          <w:iCs/>
          <w:sz w:val="22"/>
          <w:szCs w:val="22"/>
        </w:rPr>
        <w:t>,</w:t>
      </w:r>
      <w:r w:rsidRPr="00573EAD">
        <w:rPr>
          <w:b/>
          <w:bCs/>
          <w:iCs/>
          <w:sz w:val="22"/>
          <w:szCs w:val="22"/>
        </w:rPr>
        <w:t xml:space="preserve"> </w:t>
      </w:r>
      <w:r w:rsidRPr="00573EAD">
        <w:rPr>
          <w:iCs/>
          <w:sz w:val="22"/>
          <w:szCs w:val="22"/>
        </w:rPr>
        <w:t xml:space="preserve">ЈН број </w:t>
      </w:r>
      <w:r w:rsidR="0052685D" w:rsidRPr="00573EAD">
        <w:rPr>
          <w:iCs/>
          <w:sz w:val="22"/>
          <w:szCs w:val="22"/>
          <w:lang w:val="sr-Cyrl-CS"/>
        </w:rPr>
        <w:t>404-2-59/2016-05</w:t>
      </w:r>
    </w:p>
    <w:p w:rsidR="004A7DD9" w:rsidRPr="00573EAD" w:rsidRDefault="004A7DD9" w:rsidP="004A7DD9">
      <w:pPr>
        <w:jc w:val="both"/>
        <w:rPr>
          <w:i/>
          <w:iCs/>
          <w:sz w:val="22"/>
          <w:szCs w:val="22"/>
        </w:rPr>
      </w:pPr>
    </w:p>
    <w:p w:rsidR="004A7DD9" w:rsidRPr="00573EAD" w:rsidRDefault="004A7DD9" w:rsidP="004A7DD9">
      <w:pPr>
        <w:rPr>
          <w:i/>
          <w:iCs/>
          <w:sz w:val="22"/>
          <w:szCs w:val="22"/>
        </w:rPr>
      </w:pPr>
      <w:r w:rsidRPr="00573EAD">
        <w:rPr>
          <w:b/>
          <w:bCs/>
          <w:i/>
          <w:iCs/>
          <w:sz w:val="22"/>
          <w:szCs w:val="22"/>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Назив понуђача:</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Адреса понуђача:</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Матични број понуђача:</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lang w:val="ru-RU"/>
              </w:rPr>
            </w:pPr>
            <w:r w:rsidRPr="00573EAD">
              <w:rPr>
                <w:i/>
                <w:iCs/>
                <w:sz w:val="22"/>
                <w:szCs w:val="22"/>
                <w:lang w:val="ru-RU"/>
              </w:rPr>
              <w:t>Порески идентификациони број понуђача (ПИБ):</w:t>
            </w:r>
          </w:p>
          <w:p w:rsidR="004A7DD9" w:rsidRPr="00573EAD" w:rsidRDefault="004A7DD9" w:rsidP="00152F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lang w:val="ru-RU"/>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Име особе за контакт:</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lang w:val="ru-RU"/>
              </w:rPr>
            </w:pPr>
            <w:r w:rsidRPr="00573EAD">
              <w:rPr>
                <w:i/>
                <w:iCs/>
                <w:sz w:val="22"/>
                <w:szCs w:val="22"/>
                <w:lang w:val="ru-RU"/>
              </w:rPr>
              <w:t>Електронска адреса понуђача (</w:t>
            </w:r>
            <w:r w:rsidRPr="00573EAD">
              <w:rPr>
                <w:i/>
                <w:iCs/>
                <w:sz w:val="22"/>
                <w:szCs w:val="22"/>
              </w:rPr>
              <w:t>e</w:t>
            </w:r>
            <w:r w:rsidRPr="00573EAD">
              <w:rPr>
                <w:i/>
                <w:iCs/>
                <w:sz w:val="22"/>
                <w:szCs w:val="22"/>
                <w:lang w:val="ru-RU"/>
              </w:rPr>
              <w:t>-</w:t>
            </w:r>
            <w:r w:rsidRPr="00573EAD">
              <w:rPr>
                <w:i/>
                <w:iCs/>
                <w:sz w:val="22"/>
                <w:szCs w:val="22"/>
              </w:rPr>
              <w:t>mail</w:t>
            </w:r>
            <w:r w:rsidRPr="00573EAD">
              <w:rPr>
                <w:i/>
                <w:iCs/>
                <w:sz w:val="22"/>
                <w:szCs w:val="22"/>
                <w:lang w:val="ru-RU"/>
              </w:rPr>
              <w:t>):</w:t>
            </w:r>
          </w:p>
          <w:p w:rsidR="004A7DD9" w:rsidRPr="00573EAD" w:rsidRDefault="004A7DD9" w:rsidP="00152F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lang w:val="ru-RU"/>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Телефон:</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rPr>
            </w:pPr>
            <w:r w:rsidRPr="00573EAD">
              <w:rPr>
                <w:i/>
                <w:iCs/>
                <w:sz w:val="22"/>
                <w:szCs w:val="22"/>
              </w:rPr>
              <w:t>Телефакс:</w:t>
            </w:r>
          </w:p>
          <w:p w:rsidR="004A7DD9" w:rsidRPr="00573EAD" w:rsidRDefault="004A7DD9" w:rsidP="00152FE7">
            <w:pPr>
              <w:jc w:val="both"/>
              <w:rPr>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rPr>
            </w:pPr>
          </w:p>
          <w:p w:rsidR="004A7DD9" w:rsidRPr="00573EAD" w:rsidRDefault="004A7DD9" w:rsidP="00152FE7">
            <w:pPr>
              <w:rPr>
                <w:b/>
                <w:bCs/>
                <w:i/>
                <w:iCs/>
                <w:sz w:val="22"/>
                <w:szCs w:val="22"/>
              </w:rPr>
            </w:pPr>
          </w:p>
          <w:p w:rsidR="004A7DD9" w:rsidRPr="00573EAD" w:rsidRDefault="004A7DD9" w:rsidP="00152FE7">
            <w:pPr>
              <w:rPr>
                <w:b/>
                <w:bCs/>
                <w:i/>
                <w:iCs/>
                <w:sz w:val="22"/>
                <w:szCs w:val="22"/>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lang w:val="ru-RU"/>
              </w:rPr>
            </w:pPr>
            <w:r w:rsidRPr="00573EAD">
              <w:rPr>
                <w:i/>
                <w:iCs/>
                <w:sz w:val="22"/>
                <w:szCs w:val="22"/>
                <w:lang w:val="ru-RU"/>
              </w:rPr>
              <w:t>Број рачуна понуђача и назив банке:</w:t>
            </w:r>
          </w:p>
          <w:p w:rsidR="004A7DD9" w:rsidRPr="00573EAD" w:rsidRDefault="004A7DD9" w:rsidP="00152FE7">
            <w:pPr>
              <w:jc w:val="both"/>
              <w:rPr>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rPr>
                <w:b/>
                <w:bCs/>
                <w:i/>
                <w:iCs/>
                <w:sz w:val="22"/>
                <w:szCs w:val="22"/>
                <w:lang w:val="ru-RU"/>
              </w:rPr>
            </w:pPr>
          </w:p>
          <w:p w:rsidR="004A7DD9" w:rsidRPr="00573EAD" w:rsidRDefault="004A7DD9" w:rsidP="00152FE7">
            <w:pPr>
              <w:rPr>
                <w:b/>
                <w:bCs/>
                <w:i/>
                <w:iCs/>
                <w:sz w:val="22"/>
                <w:szCs w:val="22"/>
                <w:lang w:val="ru-RU"/>
              </w:rPr>
            </w:pPr>
          </w:p>
          <w:p w:rsidR="004A7DD9" w:rsidRPr="00573EAD" w:rsidRDefault="004A7DD9" w:rsidP="00152FE7">
            <w:pPr>
              <w:rPr>
                <w:b/>
                <w:bCs/>
                <w:i/>
                <w:iCs/>
                <w:sz w:val="22"/>
                <w:szCs w:val="22"/>
                <w:lang w:val="ru-RU"/>
              </w:rPr>
            </w:pPr>
          </w:p>
        </w:tc>
      </w:tr>
      <w:tr w:rsidR="004A7DD9" w:rsidRPr="00573EAD" w:rsidTr="00152FE7">
        <w:tc>
          <w:tcPr>
            <w:tcW w:w="4621"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jc w:val="both"/>
              <w:rPr>
                <w:b/>
                <w:bCs/>
                <w:i/>
                <w:iCs/>
                <w:sz w:val="22"/>
                <w:szCs w:val="22"/>
                <w:lang w:val="ru-RU"/>
              </w:rPr>
            </w:pPr>
            <w:r w:rsidRPr="00573EAD">
              <w:rPr>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ind w:firstLine="708"/>
              <w:rPr>
                <w:b/>
                <w:bCs/>
                <w:i/>
                <w:iCs/>
                <w:sz w:val="22"/>
                <w:szCs w:val="22"/>
                <w:lang w:val="ru-RU"/>
              </w:rPr>
            </w:pPr>
          </w:p>
          <w:p w:rsidR="004A7DD9" w:rsidRPr="00573EAD" w:rsidRDefault="004A7DD9" w:rsidP="00152FE7">
            <w:pPr>
              <w:ind w:firstLine="708"/>
              <w:rPr>
                <w:b/>
                <w:bCs/>
                <w:i/>
                <w:iCs/>
                <w:sz w:val="22"/>
                <w:szCs w:val="22"/>
                <w:lang w:val="ru-RU"/>
              </w:rPr>
            </w:pPr>
          </w:p>
          <w:p w:rsidR="004A7DD9" w:rsidRPr="00573EAD" w:rsidRDefault="004A7DD9" w:rsidP="00152FE7">
            <w:pPr>
              <w:ind w:firstLine="708"/>
              <w:rPr>
                <w:b/>
                <w:bCs/>
                <w:i/>
                <w:iCs/>
                <w:sz w:val="22"/>
                <w:szCs w:val="22"/>
                <w:lang w:val="ru-RU"/>
              </w:rPr>
            </w:pPr>
          </w:p>
        </w:tc>
      </w:tr>
    </w:tbl>
    <w:p w:rsidR="004A7DD9" w:rsidRPr="00573EAD" w:rsidRDefault="004A7DD9" w:rsidP="004A7DD9">
      <w:pPr>
        <w:rPr>
          <w:b/>
          <w:bCs/>
          <w:i/>
          <w:iCs/>
          <w:sz w:val="22"/>
          <w:szCs w:val="22"/>
        </w:rPr>
      </w:pPr>
    </w:p>
    <w:p w:rsidR="004A7DD9" w:rsidRPr="00573EAD" w:rsidRDefault="004A7DD9" w:rsidP="004A7DD9">
      <w:pPr>
        <w:rPr>
          <w:sz w:val="22"/>
          <w:szCs w:val="22"/>
        </w:rPr>
      </w:pPr>
      <w:r w:rsidRPr="00573EAD">
        <w:rPr>
          <w:rFonts w:eastAsia="TimesNewRomanPSMT"/>
          <w:b/>
          <w:bCs/>
          <w:i/>
          <w:iCs/>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4A7DD9" w:rsidRPr="00573EAD" w:rsidTr="00152F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center"/>
              <w:rPr>
                <w:sz w:val="22"/>
                <w:szCs w:val="22"/>
              </w:rPr>
            </w:pPr>
          </w:p>
          <w:p w:rsidR="004A7DD9" w:rsidRPr="00573EAD" w:rsidRDefault="004A7DD9" w:rsidP="00152FE7">
            <w:pPr>
              <w:jc w:val="center"/>
              <w:rPr>
                <w:rFonts w:eastAsia="TimesNewRomanPSMT"/>
                <w:b/>
                <w:bCs/>
                <w:sz w:val="22"/>
                <w:szCs w:val="22"/>
              </w:rPr>
            </w:pPr>
            <w:r w:rsidRPr="00573EAD">
              <w:rPr>
                <w:rFonts w:eastAsia="TimesNewRomanPSMT"/>
                <w:b/>
                <w:bCs/>
                <w:sz w:val="22"/>
                <w:szCs w:val="22"/>
              </w:rPr>
              <w:t xml:space="preserve">А) САМОСТАЛНО </w:t>
            </w:r>
          </w:p>
        </w:tc>
      </w:tr>
      <w:tr w:rsidR="004A7DD9" w:rsidRPr="00573EAD" w:rsidTr="00152F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center"/>
              <w:rPr>
                <w:rFonts w:eastAsia="TimesNewRomanPSMT"/>
                <w:b/>
                <w:bCs/>
                <w:sz w:val="22"/>
                <w:szCs w:val="22"/>
              </w:rPr>
            </w:pPr>
          </w:p>
          <w:p w:rsidR="004A7DD9" w:rsidRPr="00573EAD" w:rsidRDefault="004A7DD9" w:rsidP="00152FE7">
            <w:pPr>
              <w:jc w:val="center"/>
              <w:rPr>
                <w:rFonts w:eastAsia="TimesNewRomanPSMT"/>
                <w:b/>
                <w:bCs/>
                <w:sz w:val="22"/>
                <w:szCs w:val="22"/>
              </w:rPr>
            </w:pPr>
            <w:r w:rsidRPr="00573EAD">
              <w:rPr>
                <w:rFonts w:eastAsia="TimesNewRomanPSMT"/>
                <w:b/>
                <w:bCs/>
                <w:sz w:val="22"/>
                <w:szCs w:val="22"/>
              </w:rPr>
              <w:t>Б) СА ПОДИЗВОЂАЧЕМ</w:t>
            </w:r>
          </w:p>
        </w:tc>
      </w:tr>
      <w:tr w:rsidR="004A7DD9" w:rsidRPr="00573EAD" w:rsidTr="00152F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center"/>
              <w:rPr>
                <w:rFonts w:eastAsia="TimesNewRomanPSMT"/>
                <w:b/>
                <w:bCs/>
                <w:sz w:val="22"/>
                <w:szCs w:val="22"/>
              </w:rPr>
            </w:pPr>
          </w:p>
          <w:p w:rsidR="004A7DD9" w:rsidRPr="00573EAD" w:rsidRDefault="004A7DD9" w:rsidP="00152FE7">
            <w:pPr>
              <w:jc w:val="center"/>
              <w:rPr>
                <w:b/>
                <w:i/>
                <w:iCs/>
                <w:sz w:val="22"/>
                <w:szCs w:val="22"/>
                <w:lang w:val="ru-RU"/>
              </w:rPr>
            </w:pPr>
            <w:r w:rsidRPr="00573EAD">
              <w:rPr>
                <w:rFonts w:eastAsia="TimesNewRomanPSMT"/>
                <w:b/>
                <w:bCs/>
                <w:sz w:val="22"/>
                <w:szCs w:val="22"/>
              </w:rPr>
              <w:t>В) КАО ЗАЈЕДНИЧКУ ПОНУДУ</w:t>
            </w:r>
          </w:p>
        </w:tc>
      </w:tr>
    </w:tbl>
    <w:p w:rsidR="004A7DD9" w:rsidRPr="00573EAD" w:rsidRDefault="004A7DD9" w:rsidP="004A7DD9">
      <w:pPr>
        <w:jc w:val="both"/>
        <w:rPr>
          <w:i/>
          <w:iCs/>
          <w:sz w:val="22"/>
          <w:szCs w:val="22"/>
          <w:lang w:val="ru-RU"/>
        </w:rPr>
      </w:pPr>
      <w:r w:rsidRPr="00573EAD">
        <w:rPr>
          <w:b/>
          <w:i/>
          <w:iCs/>
          <w:sz w:val="22"/>
          <w:szCs w:val="22"/>
          <w:lang w:val="ru-RU"/>
        </w:rPr>
        <w:t>Напомена:</w:t>
      </w:r>
      <w:r w:rsidRPr="00573EAD">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A7DD9" w:rsidRPr="00573EAD" w:rsidRDefault="004A7DD9" w:rsidP="004A7DD9">
      <w:pPr>
        <w:jc w:val="both"/>
        <w:rPr>
          <w:i/>
          <w:iCs/>
          <w:sz w:val="22"/>
          <w:szCs w:val="22"/>
          <w:lang w:val="ru-RU"/>
        </w:rPr>
      </w:pPr>
    </w:p>
    <w:p w:rsidR="004A7DD9" w:rsidRPr="00573EAD" w:rsidRDefault="004A7DD9" w:rsidP="004A7DD9">
      <w:pPr>
        <w:jc w:val="both"/>
        <w:rPr>
          <w:rFonts w:eastAsia="TimesNewRomanPSMT"/>
          <w:bCs/>
          <w:sz w:val="22"/>
          <w:szCs w:val="22"/>
          <w:lang w:val="sr-Cyrl-CS"/>
        </w:rPr>
      </w:pPr>
    </w:p>
    <w:p w:rsidR="00B46431" w:rsidRPr="00573EAD" w:rsidRDefault="00B46431" w:rsidP="004A7DD9">
      <w:pPr>
        <w:jc w:val="both"/>
        <w:rPr>
          <w:rFonts w:eastAsia="TimesNewRomanPSMT"/>
          <w:bCs/>
          <w:sz w:val="22"/>
          <w:szCs w:val="22"/>
          <w:lang w:val="sr-Cyrl-CS"/>
        </w:rPr>
      </w:pPr>
    </w:p>
    <w:p w:rsidR="00B46431" w:rsidRPr="00573EAD" w:rsidRDefault="00B46431" w:rsidP="004A7DD9">
      <w:pPr>
        <w:jc w:val="both"/>
        <w:rPr>
          <w:rFonts w:eastAsia="TimesNewRomanPSMT"/>
          <w:bCs/>
          <w:sz w:val="22"/>
          <w:szCs w:val="22"/>
          <w:lang w:val="sr-Cyrl-CS"/>
        </w:rPr>
      </w:pPr>
    </w:p>
    <w:p w:rsidR="00B46431" w:rsidRPr="00573EAD" w:rsidRDefault="00B46431" w:rsidP="004A7DD9">
      <w:pPr>
        <w:jc w:val="both"/>
        <w:rPr>
          <w:rFonts w:eastAsia="TimesNewRomanPSMT"/>
          <w:bCs/>
          <w:sz w:val="22"/>
          <w:szCs w:val="22"/>
          <w:lang w:val="sr-Cyrl-CS"/>
        </w:rPr>
      </w:pPr>
    </w:p>
    <w:p w:rsidR="00B46431" w:rsidRPr="00573EAD" w:rsidRDefault="00B46431" w:rsidP="004A7DD9">
      <w:pPr>
        <w:jc w:val="both"/>
        <w:rPr>
          <w:rFonts w:eastAsia="TimesNewRomanPSMT"/>
          <w:bCs/>
          <w:sz w:val="22"/>
          <w:szCs w:val="22"/>
          <w:lang w:val="sr-Cyrl-CS"/>
        </w:rPr>
      </w:pPr>
    </w:p>
    <w:p w:rsidR="004A7DD9" w:rsidRPr="00573EAD" w:rsidRDefault="004A7DD9" w:rsidP="004A7DD9">
      <w:pPr>
        <w:jc w:val="both"/>
        <w:rPr>
          <w:rFonts w:eastAsia="TimesNewRomanPSMT"/>
          <w:bCs/>
          <w:sz w:val="22"/>
          <w:szCs w:val="22"/>
          <w:lang w:val="sr-Cyrl-CS"/>
        </w:rPr>
      </w:pPr>
    </w:p>
    <w:p w:rsidR="004A7DD9" w:rsidRPr="00573EAD" w:rsidRDefault="004A7DD9" w:rsidP="004A7DD9">
      <w:pPr>
        <w:jc w:val="both"/>
        <w:rPr>
          <w:rFonts w:eastAsia="TimesNewRomanPSMT"/>
          <w:b/>
          <w:bCs/>
          <w:i/>
          <w:sz w:val="22"/>
          <w:szCs w:val="22"/>
        </w:rPr>
      </w:pPr>
      <w:r w:rsidRPr="00573EAD">
        <w:rPr>
          <w:rFonts w:eastAsia="TimesNewRomanPSMT"/>
          <w:b/>
          <w:bCs/>
          <w:i/>
          <w:sz w:val="22"/>
          <w:szCs w:val="22"/>
          <w:lang w:val="sr-Cyrl-CS"/>
        </w:rPr>
        <w:t xml:space="preserve">3) </w:t>
      </w:r>
      <w:r w:rsidRPr="00573EAD">
        <w:rPr>
          <w:rFonts w:eastAsia="TimesNewRomanPSMT"/>
          <w:b/>
          <w:bCs/>
          <w:i/>
          <w:sz w:val="22"/>
          <w:szCs w:val="22"/>
        </w:rPr>
        <w:t xml:space="preserve">ПОДАЦИ О ПОДИЗВОЂАЧУ </w:t>
      </w:r>
    </w:p>
    <w:p w:rsidR="004A7DD9" w:rsidRPr="00573EAD" w:rsidRDefault="004A7DD9" w:rsidP="004A7DD9">
      <w:pPr>
        <w:jc w:val="both"/>
        <w:rPr>
          <w:sz w:val="22"/>
          <w:szCs w:val="22"/>
        </w:rPr>
      </w:pPr>
      <w:r w:rsidRPr="00573EAD">
        <w:rPr>
          <w:rFonts w:eastAsia="TimesNewRomanPSMT"/>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sz w:val="22"/>
                <w:szCs w:val="22"/>
              </w:rPr>
            </w:pPr>
          </w:p>
          <w:p w:rsidR="004A7DD9" w:rsidRPr="00573EAD" w:rsidRDefault="004A7DD9" w:rsidP="00152FE7">
            <w:pPr>
              <w:jc w:val="both"/>
              <w:rPr>
                <w:rFonts w:eastAsia="TimesNewRomanPSMT"/>
                <w:bCs/>
                <w:i/>
                <w:sz w:val="22"/>
                <w:szCs w:val="22"/>
              </w:rPr>
            </w:pPr>
            <w:r w:rsidRPr="00573EA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Cs/>
                <w:i/>
                <w:sz w:val="22"/>
                <w:szCs w:val="22"/>
              </w:rPr>
            </w:pPr>
            <w:r w:rsidRPr="00573EA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bl>
    <w:p w:rsidR="004A7DD9" w:rsidRPr="00573EAD" w:rsidRDefault="004A7DD9" w:rsidP="004A7DD9">
      <w:pPr>
        <w:jc w:val="both"/>
        <w:rPr>
          <w:b/>
          <w:bCs/>
          <w:i/>
          <w:iCs/>
          <w:sz w:val="22"/>
          <w:szCs w:val="22"/>
          <w:u w:val="single"/>
          <w:lang w:val="ru-RU"/>
        </w:rPr>
      </w:pPr>
    </w:p>
    <w:p w:rsidR="004A7DD9" w:rsidRPr="00573EAD" w:rsidRDefault="004A7DD9" w:rsidP="004A7DD9">
      <w:pPr>
        <w:jc w:val="both"/>
        <w:rPr>
          <w:b/>
          <w:bCs/>
          <w:i/>
          <w:iCs/>
          <w:sz w:val="22"/>
          <w:szCs w:val="22"/>
          <w:u w:val="single"/>
          <w:lang w:val="ru-RU"/>
        </w:rPr>
      </w:pPr>
    </w:p>
    <w:p w:rsidR="004A7DD9" w:rsidRPr="00573EAD" w:rsidRDefault="004A7DD9" w:rsidP="004A7DD9">
      <w:pPr>
        <w:jc w:val="both"/>
        <w:rPr>
          <w:i/>
          <w:iCs/>
          <w:sz w:val="22"/>
          <w:szCs w:val="22"/>
          <w:lang w:val="ru-RU"/>
        </w:rPr>
      </w:pPr>
      <w:r w:rsidRPr="00573EAD">
        <w:rPr>
          <w:b/>
          <w:bCs/>
          <w:i/>
          <w:iCs/>
          <w:sz w:val="22"/>
          <w:szCs w:val="22"/>
          <w:u w:val="single"/>
          <w:lang w:val="ru-RU"/>
        </w:rPr>
        <w:t>Напомена:</w:t>
      </w:r>
      <w:r w:rsidRPr="00573EAD">
        <w:rPr>
          <w:b/>
          <w:bCs/>
          <w:i/>
          <w:iCs/>
          <w:sz w:val="22"/>
          <w:szCs w:val="22"/>
          <w:lang w:val="ru-RU"/>
        </w:rPr>
        <w:t xml:space="preserve"> </w:t>
      </w:r>
    </w:p>
    <w:p w:rsidR="004A7DD9" w:rsidRPr="00573EAD" w:rsidRDefault="004A7DD9" w:rsidP="004A7DD9">
      <w:pPr>
        <w:jc w:val="both"/>
        <w:rPr>
          <w:rFonts w:eastAsia="TimesNewRomanPSMT"/>
          <w:b/>
          <w:bCs/>
          <w:sz w:val="22"/>
          <w:szCs w:val="22"/>
          <w:lang w:val="ru-RU"/>
        </w:rPr>
      </w:pPr>
      <w:r w:rsidRPr="00573EAD">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266331" w:rsidRPr="00573EAD" w:rsidRDefault="00266331" w:rsidP="004A7DD9">
      <w:pPr>
        <w:jc w:val="both"/>
        <w:rPr>
          <w:rFonts w:eastAsia="TimesNewRomanPSMT"/>
          <w:b/>
          <w:bCs/>
          <w:sz w:val="22"/>
          <w:szCs w:val="22"/>
          <w:lang w:val="ru-RU"/>
        </w:rPr>
      </w:pPr>
    </w:p>
    <w:p w:rsidR="00266331" w:rsidRPr="00573EAD" w:rsidRDefault="00266331" w:rsidP="004A7DD9">
      <w:pPr>
        <w:jc w:val="both"/>
        <w:rPr>
          <w:rFonts w:eastAsia="TimesNewRomanPSMT"/>
          <w:b/>
          <w:bCs/>
          <w:sz w:val="22"/>
          <w:szCs w:val="22"/>
          <w:lang w:val="ru-RU"/>
        </w:rPr>
      </w:pPr>
    </w:p>
    <w:p w:rsidR="004A7DD9" w:rsidRPr="00573EAD" w:rsidRDefault="004A7DD9" w:rsidP="004A7DD9">
      <w:pPr>
        <w:jc w:val="both"/>
        <w:rPr>
          <w:rFonts w:eastAsia="TimesNewRomanPSMT"/>
          <w:b/>
          <w:bCs/>
          <w:sz w:val="22"/>
          <w:szCs w:val="22"/>
          <w:lang w:val="ru-RU"/>
        </w:rPr>
      </w:pPr>
    </w:p>
    <w:p w:rsidR="004A7DD9" w:rsidRPr="00573EAD" w:rsidRDefault="004A7DD9" w:rsidP="004A7DD9">
      <w:pPr>
        <w:jc w:val="both"/>
        <w:rPr>
          <w:rFonts w:eastAsia="TimesNewRomanPSMT"/>
          <w:b/>
          <w:bCs/>
          <w:i/>
          <w:sz w:val="22"/>
          <w:szCs w:val="22"/>
          <w:lang w:val="ru-RU"/>
        </w:rPr>
      </w:pPr>
      <w:r w:rsidRPr="00573EAD">
        <w:rPr>
          <w:rFonts w:eastAsia="TimesNewRomanPSMT"/>
          <w:b/>
          <w:bCs/>
          <w:i/>
          <w:sz w:val="22"/>
          <w:szCs w:val="22"/>
          <w:lang w:val="sr-Cyrl-CS"/>
        </w:rPr>
        <w:t xml:space="preserve">4) </w:t>
      </w:r>
      <w:r w:rsidRPr="00573EAD">
        <w:rPr>
          <w:rFonts w:eastAsia="TimesNewRomanPSMT"/>
          <w:b/>
          <w:bCs/>
          <w:i/>
          <w:sz w:val="22"/>
          <w:szCs w:val="22"/>
          <w:lang w:val="ru-RU"/>
        </w:rPr>
        <w:t>ПОДАЦИ О УЧЕСНИКУ  У ЗАЈЕДНИЧКОЈ ПОНУДИ</w:t>
      </w:r>
    </w:p>
    <w:p w:rsidR="004A7DD9" w:rsidRPr="00573EAD" w:rsidRDefault="004A7DD9" w:rsidP="004A7DD9">
      <w:pPr>
        <w:jc w:val="both"/>
        <w:rPr>
          <w:sz w:val="22"/>
          <w:szCs w:val="22"/>
        </w:rPr>
      </w:pPr>
      <w:r w:rsidRPr="00573EAD">
        <w:rPr>
          <w:rFonts w:eastAsia="TimesNewRomanPSMT"/>
          <w:b/>
          <w:bCs/>
          <w:i/>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sz w:val="22"/>
                <w:szCs w:val="22"/>
              </w:rPr>
            </w:pPr>
          </w:p>
          <w:p w:rsidR="004A7DD9" w:rsidRPr="00573EAD" w:rsidRDefault="004A7DD9" w:rsidP="00152FE7">
            <w:pPr>
              <w:jc w:val="both"/>
              <w:rPr>
                <w:rFonts w:eastAsia="TimesNewRomanPSMT"/>
                <w:bCs/>
                <w:i/>
                <w:sz w:val="22"/>
                <w:szCs w:val="22"/>
                <w:lang w:val="ru-RU"/>
              </w:rPr>
            </w:pPr>
            <w:r w:rsidRPr="00573EAD">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lang w:val="ru-RU"/>
              </w:rPr>
            </w:pPr>
            <w:r w:rsidRPr="00573EAD">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lang w:val="ru-RU"/>
              </w:rPr>
            </w:pPr>
            <w:r w:rsidRPr="00573EAD">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lang w:val="ru-RU"/>
              </w:rPr>
            </w:pPr>
            <w:r w:rsidRPr="00573EAD">
              <w:rPr>
                <w:rFonts w:eastAsia="TimesNewRomanPSMT"/>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lang w:val="ru-RU"/>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lang w:val="ru-RU"/>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r w:rsidR="004A7DD9" w:rsidRPr="00573EAD" w:rsidTr="00152FE7">
        <w:tc>
          <w:tcPr>
            <w:tcW w:w="465"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i/>
                <w:sz w:val="22"/>
                <w:szCs w:val="22"/>
              </w:rPr>
            </w:pPr>
          </w:p>
          <w:p w:rsidR="004A7DD9" w:rsidRPr="00573EAD" w:rsidRDefault="004A7DD9" w:rsidP="00152FE7">
            <w:pPr>
              <w:jc w:val="both"/>
              <w:rPr>
                <w:rFonts w:eastAsia="TimesNewRomanPSMT"/>
                <w:b/>
                <w:bCs/>
                <w:sz w:val="22"/>
                <w:szCs w:val="22"/>
              </w:rPr>
            </w:pPr>
            <w:r w:rsidRPr="00573EAD">
              <w:rPr>
                <w:rFonts w:eastAsia="TimesNewRomanPSMT"/>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
                <w:bCs/>
                <w:sz w:val="22"/>
                <w:szCs w:val="22"/>
              </w:rPr>
            </w:pPr>
          </w:p>
        </w:tc>
      </w:tr>
    </w:tbl>
    <w:p w:rsidR="004A7DD9" w:rsidRPr="00573EAD" w:rsidRDefault="004A7DD9" w:rsidP="004A7DD9">
      <w:pPr>
        <w:jc w:val="both"/>
        <w:rPr>
          <w:b/>
          <w:bCs/>
          <w:i/>
          <w:iCs/>
          <w:sz w:val="22"/>
          <w:szCs w:val="22"/>
          <w:u w:val="single"/>
        </w:rPr>
      </w:pPr>
    </w:p>
    <w:p w:rsidR="004A7DD9" w:rsidRPr="00573EAD" w:rsidRDefault="004A7DD9" w:rsidP="004A7DD9">
      <w:pPr>
        <w:jc w:val="both"/>
        <w:rPr>
          <w:i/>
          <w:iCs/>
          <w:sz w:val="22"/>
          <w:szCs w:val="22"/>
          <w:lang w:val="ru-RU"/>
        </w:rPr>
      </w:pPr>
      <w:r w:rsidRPr="00573EAD">
        <w:rPr>
          <w:b/>
          <w:bCs/>
          <w:i/>
          <w:iCs/>
          <w:sz w:val="22"/>
          <w:szCs w:val="22"/>
          <w:u w:val="single"/>
        </w:rPr>
        <w:t>Напомена:</w:t>
      </w:r>
      <w:r w:rsidRPr="00573EAD">
        <w:rPr>
          <w:b/>
          <w:bCs/>
          <w:i/>
          <w:iCs/>
          <w:sz w:val="22"/>
          <w:szCs w:val="22"/>
        </w:rPr>
        <w:t xml:space="preserve"> </w:t>
      </w:r>
    </w:p>
    <w:p w:rsidR="004A7DD9" w:rsidRPr="00573EAD" w:rsidRDefault="004A7DD9" w:rsidP="004A7DD9">
      <w:pPr>
        <w:jc w:val="both"/>
        <w:rPr>
          <w:b/>
          <w:bCs/>
          <w:i/>
          <w:iCs/>
          <w:sz w:val="22"/>
          <w:szCs w:val="22"/>
        </w:rPr>
      </w:pPr>
      <w:r w:rsidRPr="00573EAD">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7DD9" w:rsidRPr="00573EAD" w:rsidRDefault="004A7DD9" w:rsidP="004A7DD9">
      <w:pPr>
        <w:jc w:val="both"/>
        <w:rPr>
          <w:b/>
          <w:bCs/>
          <w:i/>
          <w:iCs/>
          <w:sz w:val="22"/>
          <w:szCs w:val="22"/>
        </w:rPr>
      </w:pPr>
    </w:p>
    <w:p w:rsidR="004A7DD9" w:rsidRPr="00573EAD" w:rsidRDefault="004A7DD9" w:rsidP="004A7DD9">
      <w:pPr>
        <w:jc w:val="both"/>
        <w:rPr>
          <w:b/>
          <w:bCs/>
          <w:i/>
          <w:iCs/>
          <w:sz w:val="22"/>
          <w:szCs w:val="22"/>
        </w:rPr>
      </w:pPr>
    </w:p>
    <w:p w:rsidR="004A7DD9" w:rsidRPr="00573EAD" w:rsidRDefault="004A7DD9" w:rsidP="004A7DD9">
      <w:pPr>
        <w:jc w:val="both"/>
        <w:rPr>
          <w:b/>
          <w:bCs/>
          <w:i/>
          <w:iCs/>
          <w:sz w:val="22"/>
          <w:szCs w:val="22"/>
        </w:rPr>
      </w:pPr>
    </w:p>
    <w:p w:rsidR="004A7DD9" w:rsidRPr="00573EAD" w:rsidRDefault="004A7DD9" w:rsidP="004A7DD9">
      <w:pPr>
        <w:jc w:val="both"/>
        <w:rPr>
          <w:b/>
          <w:bCs/>
          <w:i/>
          <w:iCs/>
          <w:sz w:val="22"/>
          <w:szCs w:val="22"/>
        </w:rPr>
      </w:pPr>
    </w:p>
    <w:p w:rsidR="004A7DD9" w:rsidRPr="00573EAD" w:rsidRDefault="004A7DD9" w:rsidP="004A7DD9">
      <w:pPr>
        <w:jc w:val="both"/>
        <w:rPr>
          <w:b/>
          <w:bCs/>
          <w:i/>
          <w:iCs/>
          <w:sz w:val="22"/>
          <w:szCs w:val="22"/>
        </w:rPr>
      </w:pPr>
    </w:p>
    <w:p w:rsidR="004A7DD9" w:rsidRPr="00573EAD" w:rsidRDefault="004A7DD9" w:rsidP="004A7DD9">
      <w:pPr>
        <w:jc w:val="both"/>
        <w:rPr>
          <w:b/>
          <w:bCs/>
          <w:i/>
          <w:iCs/>
          <w:sz w:val="22"/>
          <w:szCs w:val="22"/>
          <w:lang w:val="sr-Cyrl-CS"/>
        </w:rPr>
      </w:pPr>
    </w:p>
    <w:p w:rsidR="004A7DD9" w:rsidRPr="00573EAD" w:rsidRDefault="004A7DD9" w:rsidP="004A7DD9">
      <w:pPr>
        <w:jc w:val="both"/>
        <w:rPr>
          <w:b/>
          <w:bCs/>
          <w:i/>
          <w:iCs/>
          <w:sz w:val="22"/>
          <w:szCs w:val="22"/>
          <w:lang w:val="sr-Cyrl-CS"/>
        </w:rPr>
      </w:pPr>
    </w:p>
    <w:p w:rsidR="004A7DD9" w:rsidRPr="00573EAD" w:rsidRDefault="004A7DD9" w:rsidP="004A7DD9">
      <w:pPr>
        <w:jc w:val="both"/>
        <w:rPr>
          <w:b/>
          <w:bCs/>
          <w:i/>
          <w:iCs/>
          <w:sz w:val="22"/>
          <w:szCs w:val="22"/>
          <w:lang w:val="sr-Cyrl-CS"/>
        </w:rPr>
      </w:pPr>
    </w:p>
    <w:p w:rsidR="004A7DD9" w:rsidRPr="00573EAD" w:rsidRDefault="004A7DD9" w:rsidP="004A7DD9">
      <w:pPr>
        <w:jc w:val="both"/>
        <w:rPr>
          <w:b/>
          <w:bCs/>
          <w:i/>
          <w:iCs/>
          <w:sz w:val="22"/>
          <w:szCs w:val="22"/>
          <w:lang w:val="sr-Cyrl-CS"/>
        </w:rPr>
      </w:pPr>
    </w:p>
    <w:p w:rsidR="004A7DD9" w:rsidRPr="00573EAD" w:rsidRDefault="004A7DD9" w:rsidP="004A7DD9">
      <w:pPr>
        <w:jc w:val="both"/>
        <w:rPr>
          <w:b/>
          <w:bCs/>
          <w:i/>
          <w:iCs/>
          <w:sz w:val="22"/>
          <w:szCs w:val="22"/>
        </w:rPr>
      </w:pPr>
    </w:p>
    <w:p w:rsidR="00266331" w:rsidRPr="00573EAD" w:rsidRDefault="00266331" w:rsidP="004A7DD9">
      <w:pPr>
        <w:jc w:val="both"/>
        <w:rPr>
          <w:b/>
          <w:bCs/>
          <w:i/>
          <w:iCs/>
          <w:sz w:val="22"/>
          <w:szCs w:val="22"/>
        </w:rPr>
      </w:pPr>
    </w:p>
    <w:p w:rsidR="00266331" w:rsidRPr="00573EAD" w:rsidRDefault="00266331" w:rsidP="004A7DD9">
      <w:pPr>
        <w:jc w:val="both"/>
        <w:rPr>
          <w:b/>
          <w:bCs/>
          <w:i/>
          <w:iCs/>
          <w:sz w:val="22"/>
          <w:szCs w:val="22"/>
        </w:rPr>
      </w:pPr>
    </w:p>
    <w:p w:rsidR="00266331" w:rsidRPr="00573EAD" w:rsidRDefault="00266331" w:rsidP="004A7DD9">
      <w:pPr>
        <w:jc w:val="both"/>
        <w:rPr>
          <w:b/>
          <w:bCs/>
          <w:i/>
          <w:iCs/>
          <w:sz w:val="22"/>
          <w:szCs w:val="22"/>
        </w:rPr>
      </w:pPr>
    </w:p>
    <w:p w:rsidR="00266331" w:rsidRPr="00573EAD" w:rsidRDefault="00266331" w:rsidP="004A7DD9">
      <w:pPr>
        <w:jc w:val="both"/>
        <w:rPr>
          <w:b/>
          <w:bCs/>
          <w:i/>
          <w:iCs/>
          <w:sz w:val="22"/>
          <w:szCs w:val="22"/>
        </w:rPr>
      </w:pPr>
    </w:p>
    <w:p w:rsidR="004A7DD9" w:rsidRPr="00573EAD" w:rsidRDefault="004A7DD9" w:rsidP="004A7DD9">
      <w:pPr>
        <w:jc w:val="both"/>
        <w:rPr>
          <w:b/>
          <w:bCs/>
          <w:i/>
          <w:iCs/>
          <w:sz w:val="22"/>
          <w:szCs w:val="22"/>
        </w:rPr>
      </w:pPr>
    </w:p>
    <w:p w:rsidR="004A7DD9" w:rsidRPr="00573EAD" w:rsidRDefault="004A7DD9" w:rsidP="004A7DD9">
      <w:pPr>
        <w:jc w:val="both"/>
        <w:rPr>
          <w:rFonts w:eastAsia="TimesNewRomanPSMT"/>
          <w:b/>
          <w:bCs/>
          <w:sz w:val="22"/>
          <w:szCs w:val="22"/>
          <w:lang w:val="sr-Cyrl-CS"/>
        </w:rPr>
      </w:pPr>
      <w:r w:rsidRPr="00573EAD">
        <w:rPr>
          <w:rFonts w:eastAsia="TimesNewRomanPSMT"/>
          <w:b/>
          <w:bCs/>
          <w:sz w:val="22"/>
          <w:szCs w:val="22"/>
          <w:lang w:val="sr-Cyrl-CS"/>
        </w:rPr>
        <w:t xml:space="preserve">5) </w:t>
      </w:r>
      <w:r w:rsidRPr="00573EAD">
        <w:rPr>
          <w:rFonts w:eastAsia="TimesNewRomanPSMT"/>
          <w:b/>
          <w:bCs/>
          <w:sz w:val="22"/>
          <w:szCs w:val="22"/>
        </w:rPr>
        <w:t>ОПИС ПРЕДМЕТА НАБАВКЕ</w:t>
      </w:r>
      <w:r w:rsidR="0047595E" w:rsidRPr="00573EAD">
        <w:rPr>
          <w:rFonts w:eastAsia="TimesNewRomanPSMT"/>
          <w:b/>
          <w:bCs/>
          <w:sz w:val="22"/>
          <w:szCs w:val="22"/>
          <w:lang w:val="sr-Cyrl-CS"/>
        </w:rPr>
        <w:t xml:space="preserve">: </w:t>
      </w:r>
      <w:r w:rsidR="0047595E" w:rsidRPr="00573EAD">
        <w:rPr>
          <w:rFonts w:eastAsia="TimesNewRomanPSMT"/>
          <w:bCs/>
          <w:sz w:val="22"/>
          <w:szCs w:val="22"/>
          <w:lang w:val="sr-Cyrl-CS"/>
        </w:rPr>
        <w:t>јавна набавка</w:t>
      </w:r>
      <w:r w:rsidR="0047595E" w:rsidRPr="00573EAD">
        <w:rPr>
          <w:rFonts w:eastAsia="TimesNewRomanPSMT"/>
          <w:b/>
          <w:bCs/>
          <w:sz w:val="22"/>
          <w:szCs w:val="22"/>
          <w:lang w:val="sr-Cyrl-CS"/>
        </w:rPr>
        <w:t xml:space="preserve"> </w:t>
      </w:r>
      <w:r w:rsidR="0047595E" w:rsidRPr="00573EAD">
        <w:rPr>
          <w:color w:val="000000"/>
          <w:sz w:val="22"/>
          <w:szCs w:val="22"/>
          <w:lang w:val="sr-Cyrl-CS"/>
        </w:rPr>
        <w:t>у отвореном поступку радови на замени столарије основне школе „Вук Караџић“ у Малошишту</w:t>
      </w:r>
    </w:p>
    <w:p w:rsidR="004A7DD9" w:rsidRPr="00573EAD" w:rsidRDefault="004A7DD9" w:rsidP="004A7DD9">
      <w:pPr>
        <w:jc w:val="both"/>
        <w:rPr>
          <w:rFonts w:eastAsia="TimesNewRomanPSMT"/>
          <w:b/>
          <w:bCs/>
          <w:sz w:val="22"/>
          <w:szCs w:val="22"/>
        </w:rPr>
      </w:pPr>
    </w:p>
    <w:tbl>
      <w:tblPr>
        <w:tblW w:w="0" w:type="auto"/>
        <w:tblInd w:w="303" w:type="dxa"/>
        <w:tblLayout w:type="fixed"/>
        <w:tblLook w:val="0000" w:firstRow="0" w:lastRow="0" w:firstColumn="0" w:lastColumn="0" w:noHBand="0" w:noVBand="0"/>
      </w:tblPr>
      <w:tblGrid>
        <w:gridCol w:w="5250"/>
        <w:gridCol w:w="3375"/>
      </w:tblGrid>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p w:rsidR="004A7DD9" w:rsidRPr="00573EAD" w:rsidRDefault="00957EA4" w:rsidP="00152FE7">
            <w:pPr>
              <w:jc w:val="both"/>
              <w:rPr>
                <w:rFonts w:eastAsia="TimesNewRomanPSMT"/>
                <w:bCs/>
                <w:color w:val="FF0000"/>
                <w:sz w:val="22"/>
                <w:szCs w:val="22"/>
                <w:lang w:val="sr-Latn-RS"/>
              </w:rPr>
            </w:pPr>
            <w:r w:rsidRPr="00573EAD">
              <w:rPr>
                <w:rFonts w:eastAsia="TimesNewRomanPSMT"/>
                <w:bCs/>
                <w:sz w:val="22"/>
                <w:szCs w:val="22"/>
                <w:lang w:val="ru-RU"/>
              </w:rPr>
              <w:t>Укупна цена без ПДВ-а:</w:t>
            </w:r>
          </w:p>
          <w:p w:rsidR="004A7DD9" w:rsidRPr="00573EAD" w:rsidRDefault="004A7DD9" w:rsidP="00152FE7">
            <w:pPr>
              <w:jc w:val="both"/>
              <w:rPr>
                <w:rFonts w:eastAsia="TimesNewRomanPSMT"/>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Cs/>
                <w:color w:val="FF0000"/>
                <w:sz w:val="22"/>
                <w:szCs w:val="22"/>
                <w:lang w:val="ru-RU"/>
              </w:rPr>
            </w:pPr>
          </w:p>
          <w:p w:rsidR="004A7DD9" w:rsidRPr="00573EAD" w:rsidRDefault="004A7DD9" w:rsidP="00152FE7">
            <w:pPr>
              <w:jc w:val="both"/>
              <w:rPr>
                <w:rFonts w:eastAsia="TimesNewRomanPSMT"/>
                <w:bCs/>
                <w:color w:val="FF0000"/>
                <w:sz w:val="22"/>
                <w:szCs w:val="22"/>
                <w:lang w:val="ru-RU"/>
              </w:rPr>
            </w:pP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p w:rsidR="004A7DD9" w:rsidRPr="00573EAD" w:rsidRDefault="004A7DD9" w:rsidP="00152FE7">
            <w:pPr>
              <w:jc w:val="both"/>
              <w:rPr>
                <w:rFonts w:eastAsia="TimesNewRomanPSMT"/>
                <w:bCs/>
                <w:sz w:val="22"/>
                <w:szCs w:val="22"/>
                <w:lang w:val="ru-RU"/>
              </w:rPr>
            </w:pPr>
            <w:r w:rsidRPr="00573EAD">
              <w:rPr>
                <w:rFonts w:eastAsia="TimesNewRomanPSMT"/>
                <w:bCs/>
                <w:sz w:val="22"/>
                <w:szCs w:val="22"/>
                <w:lang w:val="ru-RU"/>
              </w:rPr>
              <w:t>Укупна цена са ПДВ-ом</w:t>
            </w:r>
            <w:r w:rsidR="00957EA4" w:rsidRPr="00573EAD">
              <w:rPr>
                <w:rFonts w:eastAsia="TimesNewRomanPSMT"/>
                <w:bCs/>
                <w:sz w:val="22"/>
                <w:szCs w:val="22"/>
                <w:lang w:val="ru-RU"/>
              </w:rPr>
              <w:t>:</w:t>
            </w:r>
          </w:p>
          <w:p w:rsidR="004A7DD9" w:rsidRPr="00573EAD" w:rsidRDefault="004A7DD9" w:rsidP="00152FE7">
            <w:pPr>
              <w:jc w:val="both"/>
              <w:rPr>
                <w:rFonts w:eastAsia="TimesNewRomanPSMT"/>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Cs/>
                <w:color w:val="FF0000"/>
                <w:sz w:val="22"/>
                <w:szCs w:val="22"/>
                <w:lang w:val="ru-RU"/>
              </w:rPr>
            </w:pP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p w:rsidR="004A7DD9" w:rsidRPr="00573EAD" w:rsidRDefault="004A7DD9" w:rsidP="00152FE7">
            <w:pPr>
              <w:jc w:val="both"/>
              <w:rPr>
                <w:rFonts w:eastAsia="TimesNewRomanPSMT"/>
                <w:bCs/>
                <w:sz w:val="22"/>
                <w:szCs w:val="22"/>
                <w:lang w:val="ru-RU"/>
              </w:rPr>
            </w:pPr>
            <w:r w:rsidRPr="00573EAD">
              <w:rPr>
                <w:rFonts w:eastAsia="TimesNewRomanPSMT"/>
                <w:bCs/>
                <w:sz w:val="22"/>
                <w:szCs w:val="22"/>
                <w:lang w:val="ru-RU"/>
              </w:rPr>
              <w:t>Рок и начин плаћања</w:t>
            </w:r>
          </w:p>
          <w:p w:rsidR="004A7DD9" w:rsidRPr="00573EAD" w:rsidRDefault="004A7DD9" w:rsidP="00152FE7">
            <w:pPr>
              <w:jc w:val="both"/>
              <w:rPr>
                <w:rFonts w:eastAsia="TimesNewRomanPSMT"/>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957EA4" w:rsidP="00152FE7">
            <w:pPr>
              <w:snapToGrid w:val="0"/>
              <w:jc w:val="both"/>
              <w:rPr>
                <w:rFonts w:eastAsia="TimesNewRomanPSMT"/>
                <w:bCs/>
                <w:sz w:val="22"/>
                <w:szCs w:val="22"/>
                <w:lang w:val="ru-RU"/>
              </w:rPr>
            </w:pPr>
            <w:r w:rsidRPr="00573EAD">
              <w:rPr>
                <w:rFonts w:eastAsia="TimesNewRomanPSMT"/>
                <w:bCs/>
                <w:sz w:val="22"/>
                <w:szCs w:val="22"/>
                <w:lang w:val="ru-RU"/>
              </w:rPr>
              <w:t>У року од 45 дана по пријему оверених привремених, односно окончаних ситуација</w:t>
            </w: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p w:rsidR="00957EA4" w:rsidRPr="00573EAD" w:rsidRDefault="004A7DD9" w:rsidP="00957EA4">
            <w:pPr>
              <w:jc w:val="both"/>
              <w:rPr>
                <w:rFonts w:eastAsia="TimesNewRomanPSMT"/>
                <w:bCs/>
                <w:sz w:val="22"/>
                <w:szCs w:val="22"/>
                <w:lang w:val="sr-Cyrl-CS"/>
              </w:rPr>
            </w:pPr>
            <w:r w:rsidRPr="00573EAD">
              <w:rPr>
                <w:rFonts w:eastAsia="TimesNewRomanPSMT"/>
                <w:bCs/>
                <w:sz w:val="22"/>
                <w:szCs w:val="22"/>
                <w:lang w:val="ru-RU"/>
              </w:rPr>
              <w:t>Рок важења понуде</w:t>
            </w:r>
            <w:r w:rsidR="00957EA4" w:rsidRPr="00573EAD">
              <w:rPr>
                <w:rFonts w:eastAsia="TimesNewRomanPSMT"/>
                <w:bCs/>
                <w:sz w:val="22"/>
                <w:szCs w:val="22"/>
                <w:lang w:val="ru-RU"/>
              </w:rPr>
              <w:t xml:space="preserve"> </w:t>
            </w:r>
            <w:r w:rsidR="00957EA4" w:rsidRPr="00573EAD">
              <w:rPr>
                <w:rFonts w:eastAsia="TimesNewRomanPSMT"/>
                <w:bCs/>
                <w:sz w:val="22"/>
                <w:szCs w:val="22"/>
                <w:lang w:val="sr-Cyrl-CS"/>
              </w:rPr>
              <w:t>(не краћи од 30 дана)</w:t>
            </w:r>
          </w:p>
          <w:p w:rsidR="004A7DD9" w:rsidRPr="00573EAD" w:rsidRDefault="004A7DD9" w:rsidP="00152FE7">
            <w:pPr>
              <w:jc w:val="both"/>
              <w:rPr>
                <w:rFonts w:eastAsia="TimesNewRomanPSMT"/>
                <w:bCs/>
                <w:sz w:val="22"/>
                <w:szCs w:val="22"/>
                <w:lang w:val="ru-RU"/>
              </w:rPr>
            </w:pPr>
          </w:p>
          <w:p w:rsidR="004A7DD9" w:rsidRPr="00573EAD" w:rsidRDefault="004A7DD9" w:rsidP="00152FE7">
            <w:pPr>
              <w:jc w:val="both"/>
              <w:rPr>
                <w:rFonts w:eastAsia="TimesNewRomanPSMT"/>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957EA4" w:rsidP="00957EA4">
            <w:pPr>
              <w:jc w:val="both"/>
              <w:rPr>
                <w:rFonts w:eastAsia="TimesNewRomanPSMT"/>
                <w:bCs/>
                <w:sz w:val="22"/>
                <w:szCs w:val="22"/>
                <w:lang w:val="ru-RU"/>
              </w:rPr>
            </w:pPr>
            <w:r w:rsidRPr="00573EAD">
              <w:rPr>
                <w:rFonts w:eastAsia="TimesNewRomanPSMT"/>
                <w:bCs/>
                <w:sz w:val="22"/>
                <w:szCs w:val="22"/>
                <w:lang w:val="ru-RU"/>
              </w:rPr>
              <w:t xml:space="preserve">Рок извођења  радова – исказати у календарским данима (не дужим од 45 дана, од дана увођења у посао).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ru-RU"/>
              </w:rPr>
            </w:pPr>
          </w:p>
          <w:p w:rsidR="004A7DD9" w:rsidRPr="00573EAD" w:rsidRDefault="004A7DD9" w:rsidP="00152FE7">
            <w:pPr>
              <w:jc w:val="both"/>
              <w:rPr>
                <w:rFonts w:eastAsia="TimesNewRomanPSMT"/>
                <w:bCs/>
                <w:sz w:val="22"/>
                <w:szCs w:val="22"/>
                <w:lang w:val="sr-Cyrl-RS"/>
              </w:rPr>
            </w:pPr>
            <w:r w:rsidRPr="00573EAD">
              <w:rPr>
                <w:rFonts w:eastAsia="TimesNewRomanPSMT"/>
                <w:bCs/>
                <w:sz w:val="22"/>
                <w:szCs w:val="22"/>
                <w:lang w:val="ru-RU"/>
              </w:rPr>
              <w:t xml:space="preserve">Гарантни </w:t>
            </w:r>
            <w:r w:rsidR="00957EA4" w:rsidRPr="00573EAD">
              <w:rPr>
                <w:rFonts w:eastAsia="TimesNewRomanPSMT"/>
                <w:bCs/>
                <w:sz w:val="22"/>
                <w:szCs w:val="22"/>
                <w:lang w:val="sr-Cyrl-RS"/>
              </w:rPr>
              <w:t>рок</w:t>
            </w:r>
            <w:r w:rsidR="00801656" w:rsidRPr="00573EAD">
              <w:rPr>
                <w:rFonts w:eastAsia="TimesNewRomanPSMT"/>
                <w:bCs/>
                <w:sz w:val="22"/>
                <w:szCs w:val="22"/>
                <w:lang w:val="sr-Cyrl-RS"/>
              </w:rPr>
              <w:t xml:space="preserve"> (најмање 24 месеци)</w:t>
            </w:r>
          </w:p>
          <w:p w:rsidR="004A7DD9" w:rsidRPr="00573EAD" w:rsidRDefault="004A7DD9" w:rsidP="00152FE7">
            <w:pPr>
              <w:jc w:val="both"/>
              <w:rPr>
                <w:rFonts w:eastAsia="TimesNewRomanPSMT"/>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A7DD9" w:rsidRPr="00573EAD" w:rsidRDefault="004A7DD9" w:rsidP="00152FE7">
            <w:pPr>
              <w:snapToGrid w:val="0"/>
              <w:jc w:val="both"/>
              <w:rPr>
                <w:rFonts w:eastAsia="TimesNewRomanPSMT"/>
                <w:bCs/>
                <w:sz w:val="22"/>
                <w:szCs w:val="22"/>
              </w:rPr>
            </w:pPr>
          </w:p>
        </w:tc>
      </w:tr>
      <w:tr w:rsidR="004A7DD9" w:rsidRPr="00573EAD" w:rsidTr="00152FE7">
        <w:tc>
          <w:tcPr>
            <w:tcW w:w="5250" w:type="dxa"/>
            <w:tcBorders>
              <w:top w:val="single" w:sz="4" w:space="0" w:color="000000"/>
              <w:left w:val="single" w:sz="4" w:space="0" w:color="000000"/>
              <w:bottom w:val="single" w:sz="4" w:space="0" w:color="000000"/>
            </w:tcBorders>
            <w:shd w:val="clear" w:color="auto" w:fill="auto"/>
          </w:tcPr>
          <w:p w:rsidR="004A7DD9" w:rsidRPr="00573EAD" w:rsidRDefault="004A7DD9" w:rsidP="00152FE7">
            <w:pPr>
              <w:snapToGrid w:val="0"/>
              <w:jc w:val="both"/>
              <w:rPr>
                <w:rFonts w:eastAsia="TimesNewRomanPSMT"/>
                <w:bCs/>
                <w:sz w:val="22"/>
                <w:szCs w:val="22"/>
                <w:lang w:val="sr-Cyrl-CS"/>
              </w:rPr>
            </w:pPr>
          </w:p>
          <w:p w:rsidR="004A7DD9" w:rsidRPr="00573EAD" w:rsidRDefault="004A7DD9" w:rsidP="00152FE7">
            <w:pPr>
              <w:jc w:val="both"/>
              <w:rPr>
                <w:rFonts w:eastAsia="TimesNewRomanPSMT"/>
                <w:bCs/>
                <w:sz w:val="22"/>
                <w:szCs w:val="22"/>
              </w:rPr>
            </w:pPr>
            <w:r w:rsidRPr="00573EAD">
              <w:rPr>
                <w:rFonts w:eastAsia="TimesNewRomanPSMT"/>
                <w:bCs/>
                <w:sz w:val="22"/>
                <w:szCs w:val="22"/>
              </w:rPr>
              <w:t>Место и начин испоруке</w:t>
            </w:r>
          </w:p>
          <w:p w:rsidR="004A7DD9" w:rsidRPr="00573EAD" w:rsidRDefault="004A7DD9" w:rsidP="00152FE7">
            <w:pPr>
              <w:jc w:val="both"/>
              <w:rPr>
                <w:rFonts w:eastAsia="TimesNewRomanPSMT"/>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01656" w:rsidRPr="00573EAD" w:rsidRDefault="00801656" w:rsidP="00152FE7">
            <w:pPr>
              <w:snapToGrid w:val="0"/>
              <w:jc w:val="both"/>
              <w:rPr>
                <w:sz w:val="22"/>
                <w:szCs w:val="22"/>
              </w:rPr>
            </w:pPr>
            <w:r w:rsidRPr="00573EAD">
              <w:rPr>
                <w:sz w:val="22"/>
                <w:szCs w:val="22"/>
              </w:rPr>
              <w:t>ОШ "Вук Караџић" Дољевац, осморазредно одељење у Малошишту</w:t>
            </w:r>
          </w:p>
        </w:tc>
      </w:tr>
    </w:tbl>
    <w:p w:rsidR="004A7DD9" w:rsidRPr="00573EAD" w:rsidRDefault="004A7DD9" w:rsidP="004A7DD9">
      <w:pPr>
        <w:ind w:left="720" w:firstLine="720"/>
        <w:jc w:val="both"/>
        <w:rPr>
          <w:sz w:val="22"/>
          <w:szCs w:val="22"/>
        </w:rPr>
      </w:pPr>
    </w:p>
    <w:p w:rsidR="004A7DD9" w:rsidRPr="00573EAD" w:rsidRDefault="004A7DD9" w:rsidP="004A7DD9">
      <w:pPr>
        <w:ind w:left="720" w:firstLine="720"/>
        <w:jc w:val="both"/>
        <w:rPr>
          <w:rFonts w:eastAsia="TimesNewRomanPSMT"/>
          <w:bCs/>
          <w:sz w:val="22"/>
          <w:szCs w:val="22"/>
        </w:rPr>
      </w:pPr>
    </w:p>
    <w:p w:rsidR="004A7DD9" w:rsidRPr="00573EAD" w:rsidRDefault="004A7DD9" w:rsidP="004A7DD9">
      <w:pPr>
        <w:ind w:left="720" w:firstLine="720"/>
        <w:jc w:val="both"/>
        <w:rPr>
          <w:rFonts w:eastAsia="TimesNewRomanPSMT"/>
          <w:bCs/>
          <w:sz w:val="22"/>
          <w:szCs w:val="22"/>
        </w:rPr>
      </w:pPr>
    </w:p>
    <w:p w:rsidR="004A7DD9" w:rsidRPr="00573EAD" w:rsidRDefault="004A7DD9" w:rsidP="004A7DD9">
      <w:pPr>
        <w:ind w:left="720" w:firstLine="720"/>
        <w:jc w:val="both"/>
        <w:rPr>
          <w:rFonts w:eastAsia="TimesNewRomanPSMT"/>
          <w:bCs/>
          <w:sz w:val="22"/>
          <w:szCs w:val="22"/>
        </w:rPr>
      </w:pPr>
      <w:r w:rsidRPr="00573EAD">
        <w:rPr>
          <w:rFonts w:eastAsia="TimesNewRomanPSMT"/>
          <w:bCs/>
          <w:sz w:val="22"/>
          <w:szCs w:val="22"/>
        </w:rPr>
        <w:t xml:space="preserve">Датум </w:t>
      </w:r>
      <w:r w:rsidRPr="00573EAD">
        <w:rPr>
          <w:rFonts w:eastAsia="TimesNewRomanPSMT"/>
          <w:bCs/>
          <w:sz w:val="22"/>
          <w:szCs w:val="22"/>
        </w:rPr>
        <w:tab/>
      </w:r>
      <w:r w:rsidRPr="00573EAD">
        <w:rPr>
          <w:rFonts w:eastAsia="TimesNewRomanPSMT"/>
          <w:bCs/>
          <w:sz w:val="22"/>
          <w:szCs w:val="22"/>
        </w:rPr>
        <w:tab/>
      </w:r>
      <w:r w:rsidRPr="00573EAD">
        <w:rPr>
          <w:rFonts w:eastAsia="TimesNewRomanPSMT"/>
          <w:bCs/>
          <w:sz w:val="22"/>
          <w:szCs w:val="22"/>
        </w:rPr>
        <w:tab/>
      </w:r>
      <w:r w:rsidRPr="00573EAD">
        <w:rPr>
          <w:rFonts w:eastAsia="TimesNewRomanPSMT"/>
          <w:bCs/>
          <w:sz w:val="22"/>
          <w:szCs w:val="22"/>
        </w:rPr>
        <w:tab/>
      </w:r>
      <w:r w:rsidRPr="00573EAD">
        <w:rPr>
          <w:rFonts w:eastAsia="TimesNewRomanPSMT"/>
          <w:bCs/>
          <w:sz w:val="22"/>
          <w:szCs w:val="22"/>
        </w:rPr>
        <w:tab/>
        <w:t xml:space="preserve">              Понуђач</w:t>
      </w:r>
    </w:p>
    <w:p w:rsidR="004A7DD9" w:rsidRPr="00573EAD" w:rsidRDefault="004A7DD9" w:rsidP="004A7DD9">
      <w:pPr>
        <w:ind w:left="2880" w:firstLine="720"/>
        <w:jc w:val="both"/>
        <w:rPr>
          <w:rFonts w:eastAsia="TimesNewRomanPS-BoldMT"/>
          <w:b/>
          <w:bCs/>
          <w:i/>
          <w:iCs/>
          <w:color w:val="002060"/>
          <w:sz w:val="22"/>
          <w:szCs w:val="22"/>
        </w:rPr>
      </w:pPr>
      <w:r w:rsidRPr="00573EAD">
        <w:rPr>
          <w:rFonts w:eastAsia="TimesNewRomanPSMT"/>
          <w:bCs/>
          <w:sz w:val="22"/>
          <w:szCs w:val="22"/>
        </w:rPr>
        <w:t xml:space="preserve">    М. П. </w:t>
      </w:r>
    </w:p>
    <w:p w:rsidR="004A7DD9" w:rsidRPr="00573EAD" w:rsidRDefault="004A7DD9" w:rsidP="004A7DD9">
      <w:pPr>
        <w:jc w:val="both"/>
        <w:rPr>
          <w:rFonts w:eastAsia="TimesNewRomanPS-BoldMT"/>
          <w:b/>
          <w:bCs/>
          <w:i/>
          <w:iCs/>
          <w:color w:val="002060"/>
          <w:sz w:val="22"/>
          <w:szCs w:val="22"/>
        </w:rPr>
      </w:pPr>
      <w:r w:rsidRPr="00573EAD">
        <w:rPr>
          <w:rFonts w:eastAsia="TimesNewRomanPS-BoldMT"/>
          <w:b/>
          <w:bCs/>
          <w:i/>
          <w:iCs/>
          <w:color w:val="002060"/>
          <w:sz w:val="22"/>
          <w:szCs w:val="22"/>
        </w:rPr>
        <w:t>_____________________________</w:t>
      </w:r>
      <w:r w:rsidRPr="00573EAD">
        <w:rPr>
          <w:rFonts w:eastAsia="TimesNewRomanPS-BoldMT"/>
          <w:b/>
          <w:bCs/>
          <w:i/>
          <w:iCs/>
          <w:color w:val="002060"/>
          <w:sz w:val="22"/>
          <w:szCs w:val="22"/>
        </w:rPr>
        <w:tab/>
      </w:r>
      <w:r w:rsidRPr="00573EAD">
        <w:rPr>
          <w:rFonts w:eastAsia="TimesNewRomanPS-BoldMT"/>
          <w:b/>
          <w:bCs/>
          <w:i/>
          <w:iCs/>
          <w:color w:val="002060"/>
          <w:sz w:val="22"/>
          <w:szCs w:val="22"/>
        </w:rPr>
        <w:tab/>
      </w:r>
      <w:r w:rsidRPr="00573EAD">
        <w:rPr>
          <w:rFonts w:eastAsia="TimesNewRomanPS-BoldMT"/>
          <w:b/>
          <w:bCs/>
          <w:i/>
          <w:iCs/>
          <w:color w:val="002060"/>
          <w:sz w:val="22"/>
          <w:szCs w:val="22"/>
        </w:rPr>
        <w:tab/>
        <w:t>________________________________</w:t>
      </w:r>
    </w:p>
    <w:p w:rsidR="004A7DD9" w:rsidRPr="00573EAD" w:rsidRDefault="004A7DD9" w:rsidP="004A7DD9">
      <w:pPr>
        <w:jc w:val="both"/>
        <w:rPr>
          <w:rFonts w:eastAsia="TimesNewRomanPS-BoldMT"/>
          <w:b/>
          <w:bCs/>
          <w:i/>
          <w:iCs/>
          <w:color w:val="002060"/>
          <w:sz w:val="22"/>
          <w:szCs w:val="22"/>
        </w:rPr>
      </w:pPr>
    </w:p>
    <w:p w:rsidR="004A7DD9" w:rsidRPr="00573EAD" w:rsidRDefault="004A7DD9" w:rsidP="004A7DD9">
      <w:pPr>
        <w:jc w:val="both"/>
        <w:rPr>
          <w:rFonts w:eastAsia="TimesNewRomanPS-BoldMT"/>
          <w:b/>
          <w:bCs/>
          <w:i/>
          <w:iCs/>
          <w:color w:val="002060"/>
          <w:sz w:val="22"/>
          <w:szCs w:val="22"/>
        </w:rPr>
      </w:pPr>
    </w:p>
    <w:p w:rsidR="004A7DD9" w:rsidRPr="00573EAD" w:rsidRDefault="004A7DD9" w:rsidP="004A7DD9">
      <w:pPr>
        <w:jc w:val="both"/>
        <w:rPr>
          <w:i/>
          <w:iCs/>
          <w:sz w:val="22"/>
          <w:szCs w:val="22"/>
        </w:rPr>
      </w:pPr>
      <w:r w:rsidRPr="00573EAD">
        <w:rPr>
          <w:b/>
          <w:bCs/>
          <w:i/>
          <w:iCs/>
          <w:sz w:val="22"/>
          <w:szCs w:val="22"/>
          <w:u w:val="single"/>
        </w:rPr>
        <w:t>Напомене:</w:t>
      </w:r>
      <w:r w:rsidRPr="00573EAD">
        <w:rPr>
          <w:b/>
          <w:bCs/>
          <w:i/>
          <w:iCs/>
          <w:sz w:val="22"/>
          <w:szCs w:val="22"/>
        </w:rPr>
        <w:t xml:space="preserve"> </w:t>
      </w:r>
    </w:p>
    <w:p w:rsidR="004A7DD9" w:rsidRPr="00573EAD" w:rsidRDefault="004A7DD9" w:rsidP="004A7DD9">
      <w:pPr>
        <w:jc w:val="both"/>
        <w:rPr>
          <w:i/>
          <w:iCs/>
          <w:sz w:val="22"/>
          <w:szCs w:val="22"/>
        </w:rPr>
      </w:pPr>
      <w:r w:rsidRPr="00573EAD">
        <w:rPr>
          <w:i/>
          <w:iCs/>
          <w:sz w:val="22"/>
          <w:szCs w:val="22"/>
        </w:rPr>
        <w:t xml:space="preserve">Образац понуде понуђач мора да попуни, овери печатом и потпише, чиме </w:t>
      </w:r>
      <w:r w:rsidRPr="00573EAD">
        <w:rPr>
          <w:i/>
          <w:iCs/>
          <w:sz w:val="22"/>
          <w:szCs w:val="22"/>
          <w:lang w:val="sr-Cyrl-CS"/>
        </w:rPr>
        <w:t>п</w:t>
      </w:r>
      <w:r w:rsidRPr="00573EAD">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A7DD9" w:rsidRPr="00573EAD" w:rsidRDefault="004A7DD9" w:rsidP="004A7DD9">
      <w:pPr>
        <w:jc w:val="both"/>
        <w:rPr>
          <w:b/>
          <w:i/>
          <w:iCs/>
          <w:sz w:val="22"/>
          <w:szCs w:val="22"/>
        </w:rPr>
      </w:pPr>
      <w:r w:rsidRPr="00573EAD">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4A7DD9" w:rsidRPr="00573EAD" w:rsidRDefault="004A7DD9" w:rsidP="004A7DD9">
      <w:pPr>
        <w:rPr>
          <w:b/>
          <w:bCs/>
          <w:i/>
          <w:iCs/>
          <w:sz w:val="22"/>
          <w:szCs w:val="22"/>
        </w:rPr>
      </w:pPr>
    </w:p>
    <w:p w:rsidR="004A7DD9" w:rsidRPr="00573EAD" w:rsidRDefault="004A7DD9" w:rsidP="004A7DD9">
      <w:pPr>
        <w:rPr>
          <w:b/>
          <w:bCs/>
          <w:i/>
          <w:iCs/>
          <w:sz w:val="22"/>
          <w:szCs w:val="22"/>
        </w:rPr>
      </w:pPr>
    </w:p>
    <w:p w:rsidR="004A7DD9" w:rsidRPr="00573EAD" w:rsidRDefault="004A7DD9" w:rsidP="004A7DD9">
      <w:pPr>
        <w:rPr>
          <w:b/>
          <w:bCs/>
          <w:i/>
          <w:iCs/>
          <w:sz w:val="22"/>
          <w:szCs w:val="22"/>
        </w:rPr>
      </w:pPr>
    </w:p>
    <w:p w:rsidR="004A7DD9" w:rsidRPr="00573EAD" w:rsidRDefault="004A7DD9" w:rsidP="004A7DD9">
      <w:pPr>
        <w:jc w:val="both"/>
        <w:rPr>
          <w:sz w:val="22"/>
          <w:szCs w:val="22"/>
        </w:rPr>
      </w:pPr>
    </w:p>
    <w:p w:rsidR="004A7DD9" w:rsidRPr="00573EAD" w:rsidRDefault="004A7DD9" w:rsidP="004A7DD9">
      <w:pPr>
        <w:jc w:val="both"/>
        <w:rPr>
          <w:sz w:val="22"/>
          <w:szCs w:val="22"/>
        </w:rPr>
      </w:pPr>
    </w:p>
    <w:p w:rsidR="00335C44" w:rsidRPr="00573EAD" w:rsidRDefault="00335C44" w:rsidP="00335C44">
      <w:pPr>
        <w:jc w:val="right"/>
        <w:rPr>
          <w:b/>
          <w:bCs/>
          <w:i/>
          <w:iCs/>
          <w:sz w:val="22"/>
          <w:szCs w:val="22"/>
          <w:lang w:val="sr-Cyrl-CS"/>
        </w:rPr>
      </w:pPr>
    </w:p>
    <w:p w:rsidR="00335C44" w:rsidRPr="00573EAD" w:rsidRDefault="00335C44" w:rsidP="00335C44">
      <w:pPr>
        <w:jc w:val="right"/>
        <w:rPr>
          <w:b/>
          <w:bCs/>
          <w:i/>
          <w:iCs/>
          <w:sz w:val="22"/>
          <w:szCs w:val="22"/>
          <w:lang w:val="sr-Cyrl-CS"/>
        </w:rPr>
      </w:pPr>
    </w:p>
    <w:p w:rsidR="00266331" w:rsidRPr="00573EAD" w:rsidRDefault="00266331" w:rsidP="00335C44">
      <w:pPr>
        <w:jc w:val="right"/>
        <w:rPr>
          <w:b/>
          <w:bCs/>
          <w:i/>
          <w:iCs/>
          <w:sz w:val="22"/>
          <w:szCs w:val="22"/>
          <w:lang w:val="sr-Cyrl-CS"/>
        </w:rPr>
      </w:pPr>
    </w:p>
    <w:p w:rsidR="00266331" w:rsidRPr="00573EAD" w:rsidRDefault="00266331" w:rsidP="00335C44">
      <w:pPr>
        <w:jc w:val="right"/>
        <w:rPr>
          <w:b/>
          <w:bCs/>
          <w:i/>
          <w:iCs/>
          <w:sz w:val="22"/>
          <w:szCs w:val="22"/>
          <w:lang w:val="sr-Cyrl-CS"/>
        </w:rPr>
      </w:pPr>
    </w:p>
    <w:p w:rsidR="00266331" w:rsidRPr="00573EAD" w:rsidRDefault="00266331" w:rsidP="00335C44">
      <w:pPr>
        <w:jc w:val="right"/>
        <w:rPr>
          <w:b/>
          <w:bCs/>
          <w:i/>
          <w:iCs/>
          <w:sz w:val="22"/>
          <w:szCs w:val="22"/>
          <w:lang w:val="sr-Cyrl-CS"/>
        </w:rPr>
      </w:pPr>
    </w:p>
    <w:p w:rsidR="00266331" w:rsidRPr="00573EAD" w:rsidRDefault="00266331" w:rsidP="00335C44">
      <w:pPr>
        <w:jc w:val="right"/>
        <w:rPr>
          <w:b/>
          <w:bCs/>
          <w:i/>
          <w:iCs/>
          <w:sz w:val="22"/>
          <w:szCs w:val="22"/>
          <w:lang w:val="sr-Cyrl-CS"/>
        </w:rPr>
      </w:pPr>
    </w:p>
    <w:p w:rsidR="004C070F" w:rsidRPr="00573EAD" w:rsidRDefault="004C070F" w:rsidP="00335C44">
      <w:pPr>
        <w:jc w:val="right"/>
        <w:rPr>
          <w:b/>
          <w:bCs/>
          <w:i/>
          <w:iCs/>
          <w:sz w:val="22"/>
          <w:szCs w:val="22"/>
          <w:lang w:val="sr-Cyrl-CS"/>
        </w:rPr>
      </w:pPr>
    </w:p>
    <w:p w:rsidR="00266331" w:rsidRPr="00573EAD" w:rsidRDefault="00266331" w:rsidP="00335C44">
      <w:pPr>
        <w:jc w:val="right"/>
        <w:rPr>
          <w:b/>
          <w:bCs/>
          <w:i/>
          <w:iCs/>
          <w:sz w:val="22"/>
          <w:szCs w:val="22"/>
          <w:lang w:val="sr-Cyrl-CS"/>
        </w:rPr>
      </w:pPr>
    </w:p>
    <w:p w:rsidR="00335C44" w:rsidRPr="00573EAD" w:rsidRDefault="00335C44" w:rsidP="00335C44">
      <w:pPr>
        <w:jc w:val="right"/>
        <w:rPr>
          <w:b/>
          <w:bCs/>
          <w:i/>
          <w:iCs/>
          <w:sz w:val="22"/>
          <w:szCs w:val="22"/>
        </w:rPr>
      </w:pPr>
      <w:r w:rsidRPr="00573EAD">
        <w:rPr>
          <w:b/>
          <w:bCs/>
          <w:i/>
          <w:iCs/>
          <w:sz w:val="22"/>
          <w:szCs w:val="22"/>
        </w:rPr>
        <w:t>(ОБРАЗАЦ 2)</w:t>
      </w:r>
    </w:p>
    <w:p w:rsidR="00335C44" w:rsidRPr="00573EAD" w:rsidRDefault="00335C44" w:rsidP="00335C44">
      <w:pPr>
        <w:jc w:val="right"/>
        <w:rPr>
          <w:b/>
          <w:bCs/>
          <w:i/>
          <w:iCs/>
          <w:sz w:val="22"/>
          <w:szCs w:val="22"/>
        </w:rPr>
      </w:pPr>
    </w:p>
    <w:p w:rsidR="00335C44" w:rsidRPr="00573EAD" w:rsidRDefault="00335C44" w:rsidP="00335C44">
      <w:pPr>
        <w:jc w:val="center"/>
        <w:rPr>
          <w:b/>
          <w:bCs/>
          <w:i/>
          <w:iCs/>
          <w:sz w:val="22"/>
          <w:szCs w:val="22"/>
        </w:rPr>
      </w:pPr>
      <w:r w:rsidRPr="00573EAD">
        <w:rPr>
          <w:b/>
          <w:bCs/>
          <w:i/>
          <w:iCs/>
          <w:sz w:val="22"/>
          <w:szCs w:val="22"/>
        </w:rPr>
        <w:t>ОБРАЗАЦ СТРУКТУРЕ ЦЕНЕ СА УПУТСТВОМ КАКО ДА СЕ ПОПУНИ</w:t>
      </w: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sz w:val="22"/>
          <w:szCs w:val="22"/>
        </w:rPr>
      </w:pPr>
    </w:p>
    <w:tbl>
      <w:tblPr>
        <w:tblW w:w="5000" w:type="pct"/>
        <w:tblLook w:val="04A0" w:firstRow="1" w:lastRow="0" w:firstColumn="1" w:lastColumn="0" w:noHBand="0" w:noVBand="1"/>
      </w:tblPr>
      <w:tblGrid>
        <w:gridCol w:w="456"/>
        <w:gridCol w:w="4074"/>
        <w:gridCol w:w="1237"/>
        <w:gridCol w:w="1316"/>
        <w:gridCol w:w="1373"/>
        <w:gridCol w:w="1668"/>
      </w:tblGrid>
      <w:tr w:rsidR="000141A8" w:rsidRPr="00573EAD" w:rsidTr="00391816">
        <w:trPr>
          <w:trHeight w:val="37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rsidR="000141A8" w:rsidRPr="00573EAD" w:rsidRDefault="000141A8" w:rsidP="00F557DE">
            <w:pPr>
              <w:jc w:val="center"/>
              <w:rPr>
                <w:b/>
                <w:bCs/>
                <w:sz w:val="22"/>
                <w:szCs w:val="22"/>
              </w:rPr>
            </w:pPr>
            <w:r w:rsidRPr="00573EAD">
              <w:rPr>
                <w:b/>
                <w:bCs/>
                <w:sz w:val="22"/>
                <w:szCs w:val="22"/>
              </w:rPr>
              <w:t>РАДОВ</w:t>
            </w:r>
            <w:r w:rsidR="00F557DE" w:rsidRPr="00573EAD">
              <w:rPr>
                <w:b/>
                <w:bCs/>
                <w:sz w:val="22"/>
                <w:szCs w:val="22"/>
                <w:lang w:val="sr-Cyrl-RS"/>
              </w:rPr>
              <w:t>И</w:t>
            </w:r>
            <w:r w:rsidRPr="00573EAD">
              <w:rPr>
                <w:b/>
                <w:bCs/>
                <w:sz w:val="22"/>
                <w:szCs w:val="22"/>
              </w:rPr>
              <w:t xml:space="preserve"> НА ЗАМЕНИ СТОЛАРИЈЕ </w:t>
            </w:r>
          </w:p>
          <w:p w:rsidR="00F557DE" w:rsidRPr="00573EAD" w:rsidRDefault="007667A1" w:rsidP="007667A1">
            <w:pPr>
              <w:jc w:val="center"/>
              <w:rPr>
                <w:bCs/>
                <w:sz w:val="22"/>
                <w:szCs w:val="22"/>
                <w:lang w:val="sr-Cyrl-RS"/>
              </w:rPr>
            </w:pPr>
            <w:r w:rsidRPr="00573EAD">
              <w:rPr>
                <w:color w:val="000000"/>
                <w:sz w:val="22"/>
                <w:szCs w:val="22"/>
                <w:lang w:val="sr-Cyrl-CS"/>
              </w:rPr>
              <w:t>основне школе „Вук Караџић“ у Малошишту</w:t>
            </w:r>
          </w:p>
        </w:tc>
      </w:tr>
      <w:tr w:rsidR="000141A8" w:rsidRPr="00573EAD" w:rsidTr="00391816">
        <w:trPr>
          <w:trHeight w:val="630"/>
        </w:trPr>
        <w:tc>
          <w:tcPr>
            <w:tcW w:w="225" w:type="pct"/>
            <w:tcBorders>
              <w:top w:val="nil"/>
              <w:left w:val="single" w:sz="4" w:space="0" w:color="auto"/>
              <w:bottom w:val="single" w:sz="4" w:space="0" w:color="auto"/>
              <w:right w:val="single" w:sz="4" w:space="0" w:color="auto"/>
            </w:tcBorders>
            <w:shd w:val="clear" w:color="000000" w:fill="FFFF00"/>
            <w:vAlign w:val="center"/>
            <w:hideMark/>
          </w:tcPr>
          <w:p w:rsidR="000141A8" w:rsidRPr="00573EAD" w:rsidRDefault="000141A8" w:rsidP="00391816">
            <w:pPr>
              <w:jc w:val="center"/>
              <w:rPr>
                <w:b/>
                <w:bCs/>
                <w:sz w:val="22"/>
                <w:szCs w:val="22"/>
              </w:rPr>
            </w:pPr>
            <w:r w:rsidRPr="00573EAD">
              <w:rPr>
                <w:b/>
                <w:bCs/>
                <w:sz w:val="22"/>
                <w:szCs w:val="22"/>
              </w:rPr>
              <w:t> </w:t>
            </w:r>
          </w:p>
        </w:tc>
        <w:tc>
          <w:tcPr>
            <w:tcW w:w="2012" w:type="pct"/>
            <w:tcBorders>
              <w:top w:val="nil"/>
              <w:left w:val="nil"/>
              <w:bottom w:val="single" w:sz="4" w:space="0" w:color="auto"/>
              <w:right w:val="single" w:sz="4" w:space="0" w:color="auto"/>
            </w:tcBorders>
            <w:shd w:val="clear" w:color="000000" w:fill="FFFF00"/>
            <w:vAlign w:val="center"/>
            <w:hideMark/>
          </w:tcPr>
          <w:p w:rsidR="000141A8" w:rsidRPr="00573EAD" w:rsidRDefault="000141A8" w:rsidP="00391816">
            <w:pPr>
              <w:jc w:val="center"/>
              <w:rPr>
                <w:b/>
                <w:bCs/>
                <w:sz w:val="22"/>
                <w:szCs w:val="22"/>
              </w:rPr>
            </w:pPr>
            <w:r w:rsidRPr="00573EAD">
              <w:rPr>
                <w:b/>
                <w:bCs/>
                <w:sz w:val="22"/>
                <w:szCs w:val="22"/>
              </w:rPr>
              <w:t>ОПИС ПОЗИЦИЈА</w:t>
            </w:r>
          </w:p>
        </w:tc>
        <w:tc>
          <w:tcPr>
            <w:tcW w:w="611" w:type="pct"/>
            <w:tcBorders>
              <w:top w:val="nil"/>
              <w:left w:val="nil"/>
              <w:bottom w:val="single" w:sz="4" w:space="0" w:color="auto"/>
              <w:right w:val="single" w:sz="4" w:space="0" w:color="auto"/>
            </w:tcBorders>
            <w:shd w:val="clear" w:color="000000" w:fill="FFFF00"/>
            <w:vAlign w:val="center"/>
            <w:hideMark/>
          </w:tcPr>
          <w:p w:rsidR="000141A8" w:rsidRPr="00573EAD" w:rsidRDefault="000141A8" w:rsidP="00391816">
            <w:pPr>
              <w:jc w:val="center"/>
              <w:rPr>
                <w:b/>
                <w:bCs/>
                <w:sz w:val="22"/>
                <w:szCs w:val="22"/>
              </w:rPr>
            </w:pPr>
            <w:r w:rsidRPr="00573EAD">
              <w:rPr>
                <w:b/>
                <w:bCs/>
                <w:sz w:val="22"/>
                <w:szCs w:val="22"/>
              </w:rPr>
              <w:t>Јединица мере</w:t>
            </w:r>
          </w:p>
        </w:tc>
        <w:tc>
          <w:tcPr>
            <w:tcW w:w="650" w:type="pct"/>
            <w:tcBorders>
              <w:top w:val="nil"/>
              <w:left w:val="nil"/>
              <w:bottom w:val="single" w:sz="4" w:space="0" w:color="auto"/>
              <w:right w:val="single" w:sz="4" w:space="0" w:color="auto"/>
            </w:tcBorders>
            <w:shd w:val="clear" w:color="000000" w:fill="FFFF00"/>
            <w:vAlign w:val="center"/>
            <w:hideMark/>
          </w:tcPr>
          <w:p w:rsidR="000141A8" w:rsidRPr="00573EAD" w:rsidRDefault="000141A8" w:rsidP="00391816">
            <w:pPr>
              <w:jc w:val="center"/>
              <w:rPr>
                <w:b/>
                <w:bCs/>
                <w:sz w:val="22"/>
                <w:szCs w:val="22"/>
              </w:rPr>
            </w:pPr>
            <w:r w:rsidRPr="00573EAD">
              <w:rPr>
                <w:b/>
                <w:bCs/>
                <w:sz w:val="22"/>
                <w:szCs w:val="22"/>
              </w:rPr>
              <w:t xml:space="preserve"> Количина </w:t>
            </w:r>
          </w:p>
        </w:tc>
        <w:tc>
          <w:tcPr>
            <w:tcW w:w="678" w:type="pct"/>
            <w:tcBorders>
              <w:top w:val="nil"/>
              <w:left w:val="nil"/>
              <w:bottom w:val="single" w:sz="4" w:space="0" w:color="auto"/>
              <w:right w:val="single" w:sz="4" w:space="0" w:color="auto"/>
            </w:tcBorders>
            <w:shd w:val="clear" w:color="000000" w:fill="FFFF00"/>
          </w:tcPr>
          <w:p w:rsidR="000141A8" w:rsidRPr="00573EAD" w:rsidRDefault="000141A8" w:rsidP="00391816">
            <w:pPr>
              <w:jc w:val="center"/>
              <w:rPr>
                <w:b/>
                <w:bCs/>
                <w:sz w:val="22"/>
                <w:szCs w:val="22"/>
                <w:lang w:val="sr-Cyrl-RS"/>
              </w:rPr>
            </w:pPr>
            <w:r w:rsidRPr="00573EAD">
              <w:rPr>
                <w:b/>
                <w:bCs/>
                <w:sz w:val="22"/>
                <w:szCs w:val="22"/>
                <w:lang w:val="sr-Cyrl-RS"/>
              </w:rPr>
              <w:t>Јединична цена без ПДВ-а</w:t>
            </w:r>
          </w:p>
        </w:tc>
        <w:tc>
          <w:tcPr>
            <w:tcW w:w="824" w:type="pct"/>
            <w:tcBorders>
              <w:top w:val="nil"/>
              <w:left w:val="nil"/>
              <w:bottom w:val="single" w:sz="4" w:space="0" w:color="auto"/>
              <w:right w:val="single" w:sz="4" w:space="0" w:color="auto"/>
            </w:tcBorders>
            <w:shd w:val="clear" w:color="000000" w:fill="FFFF00"/>
          </w:tcPr>
          <w:p w:rsidR="000141A8" w:rsidRPr="00573EAD" w:rsidRDefault="000141A8" w:rsidP="00391816">
            <w:pPr>
              <w:jc w:val="center"/>
              <w:rPr>
                <w:b/>
                <w:bCs/>
                <w:sz w:val="22"/>
                <w:szCs w:val="22"/>
                <w:lang w:val="sr-Cyrl-RS"/>
              </w:rPr>
            </w:pPr>
            <w:r w:rsidRPr="00573EAD">
              <w:rPr>
                <w:b/>
                <w:bCs/>
                <w:sz w:val="22"/>
                <w:szCs w:val="22"/>
                <w:lang w:val="sr-Cyrl-RS"/>
              </w:rPr>
              <w:t>Укупна цена без ПДВ-а</w:t>
            </w:r>
          </w:p>
        </w:tc>
      </w:tr>
      <w:tr w:rsidR="00F557DE" w:rsidRPr="00573EAD" w:rsidTr="00F557DE">
        <w:trPr>
          <w:trHeight w:val="109"/>
        </w:trPr>
        <w:tc>
          <w:tcPr>
            <w:tcW w:w="225" w:type="pct"/>
            <w:tcBorders>
              <w:top w:val="nil"/>
              <w:left w:val="single" w:sz="4" w:space="0" w:color="auto"/>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1</w:t>
            </w:r>
          </w:p>
        </w:tc>
        <w:tc>
          <w:tcPr>
            <w:tcW w:w="2012" w:type="pct"/>
            <w:tcBorders>
              <w:top w:val="nil"/>
              <w:left w:val="nil"/>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2</w:t>
            </w:r>
          </w:p>
        </w:tc>
        <w:tc>
          <w:tcPr>
            <w:tcW w:w="611" w:type="pct"/>
            <w:tcBorders>
              <w:top w:val="nil"/>
              <w:left w:val="nil"/>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3</w:t>
            </w:r>
          </w:p>
        </w:tc>
        <w:tc>
          <w:tcPr>
            <w:tcW w:w="650" w:type="pct"/>
            <w:tcBorders>
              <w:top w:val="nil"/>
              <w:left w:val="nil"/>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4</w:t>
            </w:r>
          </w:p>
        </w:tc>
        <w:tc>
          <w:tcPr>
            <w:tcW w:w="678" w:type="pct"/>
            <w:tcBorders>
              <w:top w:val="nil"/>
              <w:left w:val="nil"/>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5</w:t>
            </w:r>
          </w:p>
        </w:tc>
        <w:tc>
          <w:tcPr>
            <w:tcW w:w="824" w:type="pct"/>
            <w:tcBorders>
              <w:top w:val="nil"/>
              <w:left w:val="nil"/>
              <w:bottom w:val="single" w:sz="4" w:space="0" w:color="auto"/>
              <w:right w:val="single" w:sz="4" w:space="0" w:color="auto"/>
            </w:tcBorders>
            <w:shd w:val="clear" w:color="000000" w:fill="FFFF00"/>
            <w:vAlign w:val="center"/>
          </w:tcPr>
          <w:p w:rsidR="00F557DE" w:rsidRPr="00573EAD" w:rsidRDefault="00F557DE" w:rsidP="00F557DE">
            <w:pPr>
              <w:jc w:val="center"/>
              <w:rPr>
                <w:b/>
                <w:bCs/>
                <w:sz w:val="22"/>
                <w:szCs w:val="22"/>
              </w:rPr>
            </w:pPr>
            <w:r w:rsidRPr="00573EAD">
              <w:rPr>
                <w:b/>
                <w:bCs/>
                <w:sz w:val="22"/>
                <w:szCs w:val="22"/>
              </w:rPr>
              <w:t>6</w:t>
            </w:r>
          </w:p>
        </w:tc>
      </w:tr>
      <w:tr w:rsidR="000141A8" w:rsidRPr="00573EAD" w:rsidTr="00391816">
        <w:trPr>
          <w:trHeight w:val="63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Фино уклањање постојеће спољашње столарије са одвозом </w:t>
            </w:r>
            <w:r w:rsidRPr="00573EAD">
              <w:rPr>
                <w:sz w:val="22"/>
                <w:szCs w:val="22"/>
              </w:rPr>
              <w:t>на одговарајућу локацију до 2km по налогу инвеститора.</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ком.паушално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70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шестокрилни   прозор, са три фиксна крила, дим 305/190.</w:t>
            </w:r>
            <w:r w:rsidRPr="00573EAD">
              <w:rPr>
                <w:sz w:val="22"/>
                <w:szCs w:val="22"/>
              </w:rPr>
              <w:t xml:space="preserve"> Рам од алуминијумског  профила са термо прекидом, застакљивање двоструким нискоемисионим стаклом 4+16+4 (или слично), испуњено племенитим гасом, тако да Уwмаx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18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512"/>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2</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 петокрилни  прозор, са три фиксна крила, дим 225/180. </w:t>
            </w:r>
            <w:r w:rsidRPr="00573EAD">
              <w:rPr>
                <w:sz w:val="22"/>
                <w:szCs w:val="22"/>
              </w:rPr>
              <w:t>Рам од алуминијумског профила са термо прекидом, застакљивање двоструким нискоемисионим стаклом 4+16+4 (или слично) испуњено племенитим гасом, тако да Уwмаx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10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189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3</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 xml:space="preserve">Набавка и уградња -двокрилна улазна врата, са фиксним деловима, дим 175/205+65. </w:t>
            </w:r>
            <w:r w:rsidRPr="00573EAD">
              <w:rPr>
                <w:sz w:val="22"/>
                <w:szCs w:val="22"/>
              </w:rPr>
              <w:t>Рам од алуминијумског  профила са термо прекидом, застакљивање двоструким нискоемисионим стаклом 4+16+4 ( или слично) испуњено племенитим гасом, тако да Уwmаx = 1,5W/m²К - отварање према семи,  материјал, израда, детаљи, оков у свему према технологији произвођача, боја бела.</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4</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петокрилни  прозор, са три фиксна крила, дим 210/190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4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5</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деветокрилни  прозор, са четри фиксна крила, дим 505/190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4C070F">
        <w:trPr>
          <w:trHeight w:val="2520"/>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6</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шестокрилни  прозор, са три фиксна крила, дим 250/180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7</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шестокрилни  прозор, са три фиксна крила, дим 295/190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10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8</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петокрилни  прозор, са три фиксна крила, дим 220/190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12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4C070F">
        <w:trPr>
          <w:trHeight w:val="2520"/>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9</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петокрилни  прозор, са три фиксна крила, дим 180/185</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     </w:t>
            </w:r>
          </w:p>
        </w:tc>
        <w:tc>
          <w:tcPr>
            <w:tcW w:w="678"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10</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петокрилни  прозор, са три фиксна крила, дим 200/190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11</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петокрилни  прозор, са три фиксна крила, дим 200/180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4C070F">
        <w:trPr>
          <w:trHeight w:val="2520"/>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12</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четворокрилни  прозор, са три фиксна крила, дим 180/180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     </w:t>
            </w:r>
          </w:p>
        </w:tc>
        <w:tc>
          <w:tcPr>
            <w:tcW w:w="678"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13</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деветокрилни  прозор, са пет фиксна крила, дим 470/190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391816">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1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391816">
        <w:trPr>
          <w:trHeight w:val="2520"/>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14</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једнокрилни  прозор, дим 65/95</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nil"/>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nil"/>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nil"/>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nil"/>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nil"/>
              <w:left w:val="nil"/>
              <w:bottom w:val="single" w:sz="4" w:space="0" w:color="auto"/>
              <w:right w:val="single" w:sz="4" w:space="0" w:color="auto"/>
            </w:tcBorders>
          </w:tcPr>
          <w:p w:rsidR="000141A8" w:rsidRPr="00573EAD" w:rsidRDefault="000141A8" w:rsidP="00391816">
            <w:pPr>
              <w:rPr>
                <w:sz w:val="22"/>
                <w:szCs w:val="22"/>
              </w:rPr>
            </w:pPr>
          </w:p>
        </w:tc>
      </w:tr>
      <w:tr w:rsidR="000141A8" w:rsidRPr="00573EAD" w:rsidTr="004C070F">
        <w:trPr>
          <w:trHeight w:val="2520"/>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b/>
                <w:bCs/>
                <w:sz w:val="22"/>
                <w:szCs w:val="22"/>
              </w:rPr>
            </w:pPr>
            <w:r w:rsidRPr="00573EAD">
              <w:rPr>
                <w:b/>
                <w:bCs/>
                <w:sz w:val="22"/>
                <w:szCs w:val="22"/>
              </w:rPr>
              <w:t>15</w:t>
            </w:r>
          </w:p>
        </w:tc>
        <w:tc>
          <w:tcPr>
            <w:tcW w:w="2012"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both"/>
              <w:rPr>
                <w:b/>
                <w:bCs/>
                <w:sz w:val="22"/>
                <w:szCs w:val="22"/>
              </w:rPr>
            </w:pPr>
            <w:r w:rsidRPr="00573EAD">
              <w:rPr>
                <w:b/>
                <w:bCs/>
                <w:sz w:val="22"/>
                <w:szCs w:val="22"/>
              </w:rPr>
              <w:t>Набавка и уградња - двокрилни  прозор, дим 120/120</w:t>
            </w:r>
            <w:r w:rsidRPr="00573EAD">
              <w:rPr>
                <w:sz w:val="22"/>
                <w:szCs w:val="22"/>
              </w:rPr>
              <w:t>. Рам од алуминијумског профила са термо прекидом, застакљивање двоструким нискоемисионим стаклом 4+16+4 (или слично) испуњено племенитим гасом, тако да Уwmаx = 1,5W/m²К - отварање према шеми, материјал, израда, детаљи, оков у свему према технологији произвођача, боја бела. У цену урачунати обраду шпалетни, као и постављање алуминијумске окапнице и PVC подпрозорске даске, одговарајуће дужине и ширине, беле боје.</w:t>
            </w:r>
          </w:p>
        </w:tc>
        <w:tc>
          <w:tcPr>
            <w:tcW w:w="611"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 </w:t>
            </w:r>
          </w:p>
        </w:tc>
        <w:tc>
          <w:tcPr>
            <w:tcW w:w="650"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jc w:val="right"/>
              <w:rPr>
                <w:sz w:val="22"/>
                <w:szCs w:val="22"/>
              </w:rPr>
            </w:pPr>
            <w:r w:rsidRPr="00573EAD">
              <w:rPr>
                <w:sz w:val="22"/>
                <w:szCs w:val="22"/>
              </w:rPr>
              <w:t> </w:t>
            </w:r>
          </w:p>
        </w:tc>
        <w:tc>
          <w:tcPr>
            <w:tcW w:w="678"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c>
          <w:tcPr>
            <w:tcW w:w="824" w:type="pct"/>
            <w:tcBorders>
              <w:top w:val="single" w:sz="4" w:space="0" w:color="auto"/>
              <w:left w:val="single" w:sz="4" w:space="0" w:color="auto"/>
              <w:bottom w:val="single" w:sz="4" w:space="0" w:color="auto"/>
              <w:right w:val="single" w:sz="4" w:space="0" w:color="auto"/>
            </w:tcBorders>
          </w:tcPr>
          <w:p w:rsidR="000141A8" w:rsidRPr="00573EAD" w:rsidRDefault="000141A8" w:rsidP="00391816">
            <w:pPr>
              <w:jc w:val="right"/>
              <w:rPr>
                <w:sz w:val="22"/>
                <w:szCs w:val="22"/>
              </w:rPr>
            </w:pPr>
          </w:p>
        </w:tc>
      </w:tr>
      <w:tr w:rsidR="000141A8" w:rsidRPr="00573EAD" w:rsidTr="004C070F">
        <w:trPr>
          <w:trHeight w:val="315"/>
        </w:trPr>
        <w:tc>
          <w:tcPr>
            <w:tcW w:w="225" w:type="pct"/>
            <w:tcBorders>
              <w:top w:val="single" w:sz="4" w:space="0" w:color="auto"/>
              <w:left w:val="single" w:sz="4" w:space="0" w:color="auto"/>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w:t>
            </w:r>
          </w:p>
        </w:tc>
        <w:tc>
          <w:tcPr>
            <w:tcW w:w="2012"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both"/>
              <w:rPr>
                <w:sz w:val="22"/>
                <w:szCs w:val="22"/>
              </w:rPr>
            </w:pPr>
            <w:r w:rsidRPr="00573EAD">
              <w:rPr>
                <w:sz w:val="22"/>
                <w:szCs w:val="22"/>
              </w:rPr>
              <w:t>Обрачун по ком.комплетно</w:t>
            </w:r>
          </w:p>
        </w:tc>
        <w:tc>
          <w:tcPr>
            <w:tcW w:w="611"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jc w:val="center"/>
              <w:rPr>
                <w:sz w:val="22"/>
                <w:szCs w:val="22"/>
              </w:rPr>
            </w:pPr>
            <w:r w:rsidRPr="00573EAD">
              <w:rPr>
                <w:sz w:val="22"/>
                <w:szCs w:val="22"/>
              </w:rPr>
              <w:t>ком.</w:t>
            </w:r>
          </w:p>
        </w:tc>
        <w:tc>
          <w:tcPr>
            <w:tcW w:w="650" w:type="pct"/>
            <w:tcBorders>
              <w:top w:val="single" w:sz="4" w:space="0" w:color="auto"/>
              <w:left w:val="nil"/>
              <w:bottom w:val="single" w:sz="4" w:space="0" w:color="auto"/>
              <w:right w:val="single" w:sz="4" w:space="0" w:color="auto"/>
            </w:tcBorders>
            <w:shd w:val="clear" w:color="auto" w:fill="auto"/>
            <w:hideMark/>
          </w:tcPr>
          <w:p w:rsidR="000141A8" w:rsidRPr="00573EAD" w:rsidRDefault="000141A8" w:rsidP="00391816">
            <w:pPr>
              <w:rPr>
                <w:sz w:val="22"/>
                <w:szCs w:val="22"/>
              </w:rPr>
            </w:pPr>
            <w:r w:rsidRPr="00573EAD">
              <w:rPr>
                <w:sz w:val="22"/>
                <w:szCs w:val="22"/>
              </w:rPr>
              <w:t xml:space="preserve">         2     </w:t>
            </w:r>
          </w:p>
        </w:tc>
        <w:tc>
          <w:tcPr>
            <w:tcW w:w="678"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c>
          <w:tcPr>
            <w:tcW w:w="824" w:type="pct"/>
            <w:tcBorders>
              <w:top w:val="single" w:sz="4" w:space="0" w:color="auto"/>
              <w:left w:val="nil"/>
              <w:bottom w:val="single" w:sz="4" w:space="0" w:color="auto"/>
              <w:right w:val="single" w:sz="4" w:space="0" w:color="auto"/>
            </w:tcBorders>
          </w:tcPr>
          <w:p w:rsidR="000141A8" w:rsidRPr="00573EAD" w:rsidRDefault="000141A8" w:rsidP="00391816">
            <w:pPr>
              <w:rPr>
                <w:sz w:val="22"/>
                <w:szCs w:val="22"/>
              </w:rPr>
            </w:pPr>
          </w:p>
        </w:tc>
      </w:tr>
      <w:tr w:rsidR="00391816" w:rsidRPr="00573EAD" w:rsidTr="00391816">
        <w:trPr>
          <w:trHeight w:val="315"/>
        </w:trPr>
        <w:tc>
          <w:tcPr>
            <w:tcW w:w="4176" w:type="pct"/>
            <w:gridSpan w:val="5"/>
            <w:tcBorders>
              <w:top w:val="nil"/>
              <w:left w:val="single" w:sz="4" w:space="0" w:color="auto"/>
              <w:bottom w:val="single" w:sz="4" w:space="0" w:color="auto"/>
              <w:right w:val="single" w:sz="4" w:space="0" w:color="auto"/>
            </w:tcBorders>
            <w:shd w:val="clear" w:color="auto" w:fill="auto"/>
          </w:tcPr>
          <w:p w:rsidR="00391816" w:rsidRPr="00573EAD" w:rsidRDefault="00391816" w:rsidP="00391816">
            <w:pPr>
              <w:jc w:val="right"/>
              <w:rPr>
                <w:b/>
                <w:sz w:val="22"/>
                <w:szCs w:val="22"/>
                <w:lang w:val="sr-Cyrl-RS"/>
              </w:rPr>
            </w:pPr>
            <w:r w:rsidRPr="00573EAD">
              <w:rPr>
                <w:b/>
                <w:sz w:val="22"/>
                <w:szCs w:val="22"/>
                <w:lang w:val="sr-Cyrl-RS"/>
              </w:rPr>
              <w:t>Укупно без ПДВ-а:</w:t>
            </w:r>
          </w:p>
        </w:tc>
        <w:tc>
          <w:tcPr>
            <w:tcW w:w="824" w:type="pct"/>
            <w:tcBorders>
              <w:top w:val="nil"/>
              <w:left w:val="nil"/>
              <w:bottom w:val="single" w:sz="4" w:space="0" w:color="auto"/>
              <w:right w:val="single" w:sz="4" w:space="0" w:color="auto"/>
            </w:tcBorders>
          </w:tcPr>
          <w:p w:rsidR="00391816" w:rsidRPr="00573EAD" w:rsidRDefault="00391816" w:rsidP="00391816">
            <w:pPr>
              <w:rPr>
                <w:b/>
                <w:sz w:val="22"/>
                <w:szCs w:val="22"/>
              </w:rPr>
            </w:pPr>
          </w:p>
        </w:tc>
      </w:tr>
      <w:tr w:rsidR="00391816" w:rsidRPr="00573EAD" w:rsidTr="00391816">
        <w:trPr>
          <w:trHeight w:val="315"/>
        </w:trPr>
        <w:tc>
          <w:tcPr>
            <w:tcW w:w="4176" w:type="pct"/>
            <w:gridSpan w:val="5"/>
            <w:tcBorders>
              <w:top w:val="nil"/>
              <w:left w:val="single" w:sz="4" w:space="0" w:color="auto"/>
              <w:bottom w:val="single" w:sz="4" w:space="0" w:color="auto"/>
              <w:right w:val="single" w:sz="4" w:space="0" w:color="auto"/>
            </w:tcBorders>
            <w:shd w:val="clear" w:color="auto" w:fill="auto"/>
          </w:tcPr>
          <w:p w:rsidR="00391816" w:rsidRPr="00573EAD" w:rsidRDefault="00391816" w:rsidP="00391816">
            <w:pPr>
              <w:jc w:val="right"/>
              <w:rPr>
                <w:b/>
                <w:sz w:val="22"/>
                <w:szCs w:val="22"/>
                <w:lang w:val="sr-Cyrl-RS"/>
              </w:rPr>
            </w:pPr>
            <w:r w:rsidRPr="00573EAD">
              <w:rPr>
                <w:b/>
                <w:sz w:val="22"/>
                <w:szCs w:val="22"/>
                <w:lang w:val="sr-Cyrl-RS"/>
              </w:rPr>
              <w:t>Износ ПДВ-а:</w:t>
            </w:r>
          </w:p>
        </w:tc>
        <w:tc>
          <w:tcPr>
            <w:tcW w:w="824" w:type="pct"/>
            <w:tcBorders>
              <w:top w:val="nil"/>
              <w:left w:val="nil"/>
              <w:bottom w:val="single" w:sz="4" w:space="0" w:color="auto"/>
              <w:right w:val="single" w:sz="4" w:space="0" w:color="auto"/>
            </w:tcBorders>
          </w:tcPr>
          <w:p w:rsidR="00391816" w:rsidRPr="00573EAD" w:rsidRDefault="00391816" w:rsidP="00391816">
            <w:pPr>
              <w:rPr>
                <w:b/>
                <w:sz w:val="22"/>
                <w:szCs w:val="22"/>
              </w:rPr>
            </w:pPr>
          </w:p>
        </w:tc>
      </w:tr>
      <w:tr w:rsidR="00391816" w:rsidRPr="00573EAD" w:rsidTr="00391816">
        <w:trPr>
          <w:trHeight w:val="315"/>
        </w:trPr>
        <w:tc>
          <w:tcPr>
            <w:tcW w:w="4176"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91816" w:rsidRPr="00573EAD" w:rsidRDefault="00391816" w:rsidP="00391816">
            <w:pPr>
              <w:jc w:val="right"/>
              <w:rPr>
                <w:b/>
                <w:sz w:val="22"/>
                <w:szCs w:val="22"/>
              </w:rPr>
            </w:pPr>
            <w:r w:rsidRPr="00573EAD">
              <w:rPr>
                <w:b/>
                <w:sz w:val="22"/>
                <w:szCs w:val="22"/>
                <w:lang w:val="sr-Cyrl-RS"/>
              </w:rPr>
              <w:t>Укупно са ПДВ-ом:</w:t>
            </w:r>
          </w:p>
        </w:tc>
        <w:tc>
          <w:tcPr>
            <w:tcW w:w="824" w:type="pct"/>
            <w:tcBorders>
              <w:top w:val="single" w:sz="4" w:space="0" w:color="auto"/>
              <w:left w:val="single" w:sz="4" w:space="0" w:color="auto"/>
              <w:bottom w:val="single" w:sz="4" w:space="0" w:color="auto"/>
              <w:right w:val="single" w:sz="4" w:space="0" w:color="auto"/>
            </w:tcBorders>
          </w:tcPr>
          <w:p w:rsidR="00391816" w:rsidRPr="00573EAD" w:rsidRDefault="00391816" w:rsidP="00391816">
            <w:pPr>
              <w:jc w:val="center"/>
              <w:rPr>
                <w:b/>
                <w:sz w:val="22"/>
                <w:szCs w:val="22"/>
              </w:rPr>
            </w:pPr>
          </w:p>
        </w:tc>
      </w:tr>
    </w:tbl>
    <w:p w:rsidR="003629FE" w:rsidRPr="00573EAD" w:rsidRDefault="003629FE" w:rsidP="00335C44">
      <w:pPr>
        <w:rPr>
          <w:sz w:val="22"/>
          <w:szCs w:val="22"/>
        </w:rPr>
      </w:pPr>
    </w:p>
    <w:p w:rsidR="003629FE" w:rsidRPr="00573EAD" w:rsidRDefault="003629FE" w:rsidP="00335C44">
      <w:pPr>
        <w:ind w:left="360"/>
        <w:jc w:val="both"/>
        <w:rPr>
          <w:b/>
          <w:bCs/>
          <w:iCs/>
          <w:sz w:val="22"/>
          <w:szCs w:val="22"/>
          <w:u w:val="single"/>
        </w:rPr>
      </w:pPr>
    </w:p>
    <w:p w:rsidR="00335C44" w:rsidRPr="00573EAD" w:rsidRDefault="00335C44" w:rsidP="00335C44">
      <w:pPr>
        <w:ind w:left="360"/>
        <w:jc w:val="both"/>
        <w:rPr>
          <w:b/>
          <w:bCs/>
          <w:iCs/>
          <w:sz w:val="22"/>
          <w:szCs w:val="22"/>
          <w:u w:val="single"/>
        </w:rPr>
      </w:pPr>
      <w:r w:rsidRPr="00573EAD">
        <w:rPr>
          <w:b/>
          <w:bCs/>
          <w:iCs/>
          <w:sz w:val="22"/>
          <w:szCs w:val="22"/>
          <w:u w:val="single"/>
        </w:rPr>
        <w:t xml:space="preserve">Упутство за попуњавање обрасца структуре цене: </w:t>
      </w:r>
    </w:p>
    <w:p w:rsidR="00335C44" w:rsidRPr="00573EAD" w:rsidRDefault="00335C44" w:rsidP="00335C44">
      <w:pPr>
        <w:ind w:left="360"/>
        <w:jc w:val="both"/>
        <w:rPr>
          <w:bCs/>
          <w:iCs/>
          <w:color w:val="002060"/>
          <w:sz w:val="22"/>
          <w:szCs w:val="22"/>
        </w:rPr>
      </w:pPr>
    </w:p>
    <w:p w:rsidR="00335C44" w:rsidRPr="00573EAD" w:rsidRDefault="00335C44" w:rsidP="00335C44">
      <w:pPr>
        <w:pStyle w:val="ListParagraph"/>
        <w:tabs>
          <w:tab w:val="left" w:pos="90"/>
        </w:tabs>
        <w:ind w:left="0"/>
        <w:jc w:val="both"/>
        <w:rPr>
          <w:rFonts w:ascii="Times New Roman" w:hAnsi="Times New Roman"/>
          <w:bCs/>
          <w:iCs/>
          <w:lang w:val="sr-Cyrl-CS"/>
        </w:rPr>
      </w:pPr>
      <w:r w:rsidRPr="00573EAD">
        <w:rPr>
          <w:rFonts w:ascii="Times New Roman" w:hAnsi="Times New Roman"/>
          <w:bCs/>
          <w:iCs/>
        </w:rPr>
        <w:t>Понуђач треба да попун</w:t>
      </w:r>
      <w:r w:rsidRPr="00573EAD">
        <w:rPr>
          <w:rFonts w:ascii="Times New Roman" w:hAnsi="Times New Roman"/>
          <w:bCs/>
          <w:iCs/>
          <w:lang w:val="sr-Cyrl-CS"/>
        </w:rPr>
        <w:t>и</w:t>
      </w:r>
      <w:r w:rsidRPr="00573EAD">
        <w:rPr>
          <w:rFonts w:ascii="Times New Roman" w:hAnsi="Times New Roman"/>
          <w:bCs/>
          <w:iCs/>
        </w:rPr>
        <w:t xml:space="preserve"> образац структуре цене </w:t>
      </w:r>
      <w:r w:rsidRPr="00573EAD">
        <w:rPr>
          <w:rFonts w:ascii="Times New Roman" w:hAnsi="Times New Roman"/>
          <w:bCs/>
          <w:iCs/>
          <w:lang w:val="sr-Cyrl-CS"/>
        </w:rPr>
        <w:t>на следећи начин</w:t>
      </w:r>
      <w:r w:rsidRPr="00573EAD">
        <w:rPr>
          <w:rFonts w:ascii="Times New Roman" w:hAnsi="Times New Roman"/>
          <w:bCs/>
          <w:iCs/>
        </w:rPr>
        <w:t>:</w:t>
      </w:r>
    </w:p>
    <w:p w:rsidR="00335C44" w:rsidRPr="00573EAD" w:rsidRDefault="00335C44" w:rsidP="00D151AB">
      <w:pPr>
        <w:pStyle w:val="ListParagraph"/>
        <w:numPr>
          <w:ilvl w:val="0"/>
          <w:numId w:val="4"/>
        </w:numPr>
        <w:tabs>
          <w:tab w:val="left" w:pos="90"/>
        </w:tabs>
        <w:suppressAutoHyphens/>
        <w:spacing w:after="0" w:line="100" w:lineRule="atLeast"/>
        <w:contextualSpacing w:val="0"/>
        <w:jc w:val="both"/>
        <w:rPr>
          <w:rFonts w:ascii="Times New Roman" w:hAnsi="Times New Roman"/>
          <w:bCs/>
          <w:iCs/>
          <w:lang w:val="sr-Cyrl-CS"/>
        </w:rPr>
      </w:pPr>
      <w:r w:rsidRPr="00573EAD">
        <w:rPr>
          <w:rFonts w:ascii="Times New Roman" w:hAnsi="Times New Roman"/>
          <w:bCs/>
          <w:iCs/>
          <w:lang w:val="sr-Cyrl-CS"/>
        </w:rPr>
        <w:t xml:space="preserve">у колони </w:t>
      </w:r>
      <w:r w:rsidR="00391816" w:rsidRPr="00573EAD">
        <w:rPr>
          <w:rFonts w:ascii="Times New Roman" w:hAnsi="Times New Roman"/>
          <w:bCs/>
          <w:iCs/>
          <w:lang w:val="sr-Cyrl-RS"/>
        </w:rPr>
        <w:t>5</w:t>
      </w:r>
      <w:r w:rsidRPr="00573EAD">
        <w:rPr>
          <w:rFonts w:ascii="Times New Roman" w:hAnsi="Times New Roman"/>
          <w:bCs/>
          <w:iCs/>
        </w:rPr>
        <w:t>. уписати колико износи јединична цена без ПДВ-а, за сваки тражени предмет јавне набавке;</w:t>
      </w:r>
    </w:p>
    <w:p w:rsidR="00391816" w:rsidRPr="00573EAD" w:rsidRDefault="00335C44" w:rsidP="00D151AB">
      <w:pPr>
        <w:pStyle w:val="ListParagraph"/>
        <w:numPr>
          <w:ilvl w:val="0"/>
          <w:numId w:val="4"/>
        </w:numPr>
        <w:tabs>
          <w:tab w:val="left" w:pos="90"/>
        </w:tabs>
        <w:suppressAutoHyphens/>
        <w:spacing w:after="0" w:line="100" w:lineRule="atLeast"/>
        <w:contextualSpacing w:val="0"/>
        <w:jc w:val="both"/>
        <w:rPr>
          <w:rFonts w:ascii="Times New Roman" w:hAnsi="Times New Roman"/>
          <w:bCs/>
          <w:iCs/>
          <w:lang w:val="sr-Cyrl-CS"/>
        </w:rPr>
      </w:pPr>
      <w:r w:rsidRPr="00573EAD">
        <w:rPr>
          <w:rFonts w:ascii="Times New Roman" w:hAnsi="Times New Roman"/>
          <w:bCs/>
          <w:iCs/>
        </w:rPr>
        <w:t xml:space="preserve">у колони </w:t>
      </w:r>
      <w:r w:rsidR="00391816" w:rsidRPr="00573EAD">
        <w:rPr>
          <w:rFonts w:ascii="Times New Roman" w:hAnsi="Times New Roman"/>
          <w:bCs/>
          <w:iCs/>
          <w:lang w:val="sr-Cyrl-RS"/>
        </w:rPr>
        <w:t>6</w:t>
      </w:r>
      <w:r w:rsidRPr="00573EAD">
        <w:rPr>
          <w:rFonts w:ascii="Times New Roman" w:hAnsi="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391816" w:rsidRPr="00573EAD">
        <w:rPr>
          <w:rFonts w:ascii="Times New Roman" w:hAnsi="Times New Roman"/>
          <w:bCs/>
          <w:iCs/>
          <w:lang w:val="sr-Cyrl-RS"/>
        </w:rPr>
        <w:t>5</w:t>
      </w:r>
      <w:r w:rsidRPr="00573EAD">
        <w:rPr>
          <w:rFonts w:ascii="Times New Roman" w:hAnsi="Times New Roman"/>
          <w:bCs/>
          <w:iCs/>
        </w:rPr>
        <w:t xml:space="preserve">.) са траженим количинама (које су наведене у колони </w:t>
      </w:r>
      <w:r w:rsidR="00391816" w:rsidRPr="00573EAD">
        <w:rPr>
          <w:rFonts w:ascii="Times New Roman" w:hAnsi="Times New Roman"/>
          <w:bCs/>
          <w:iCs/>
          <w:lang w:val="sr-Cyrl-RS"/>
        </w:rPr>
        <w:t>4</w:t>
      </w:r>
      <w:r w:rsidRPr="00573EAD">
        <w:rPr>
          <w:rFonts w:ascii="Times New Roman" w:hAnsi="Times New Roman"/>
          <w:bCs/>
          <w:iCs/>
        </w:rPr>
        <w:t xml:space="preserve">.); </w:t>
      </w:r>
    </w:p>
    <w:p w:rsidR="00391816" w:rsidRPr="00573EAD" w:rsidRDefault="00391816" w:rsidP="00D151AB">
      <w:pPr>
        <w:pStyle w:val="ListParagraph"/>
        <w:numPr>
          <w:ilvl w:val="0"/>
          <w:numId w:val="4"/>
        </w:numPr>
        <w:tabs>
          <w:tab w:val="left" w:pos="90"/>
        </w:tabs>
        <w:suppressAutoHyphens/>
        <w:spacing w:after="0" w:line="100" w:lineRule="atLeast"/>
        <w:contextualSpacing w:val="0"/>
        <w:jc w:val="both"/>
        <w:rPr>
          <w:rFonts w:ascii="Times New Roman" w:hAnsi="Times New Roman"/>
          <w:bCs/>
          <w:iCs/>
          <w:lang w:val="sr-Cyrl-CS"/>
        </w:rPr>
      </w:pPr>
      <w:r w:rsidRPr="00573EAD">
        <w:rPr>
          <w:rFonts w:ascii="Times New Roman" w:hAnsi="Times New Roman"/>
          <w:bCs/>
          <w:iCs/>
        </w:rPr>
        <w:t>На крају</w:t>
      </w:r>
      <w:r w:rsidRPr="00573EAD">
        <w:rPr>
          <w:rFonts w:ascii="Times New Roman" w:hAnsi="Times New Roman"/>
          <w:bCs/>
          <w:iCs/>
          <w:lang w:val="sr-Cyrl-RS"/>
        </w:rPr>
        <w:t>,</w:t>
      </w:r>
      <w:r w:rsidRPr="00573EAD">
        <w:rPr>
          <w:rFonts w:ascii="Times New Roman" w:hAnsi="Times New Roman"/>
          <w:bCs/>
          <w:iCs/>
        </w:rPr>
        <w:t xml:space="preserve"> у колони </w:t>
      </w:r>
      <w:r w:rsidRPr="00573EAD">
        <w:rPr>
          <w:rFonts w:ascii="Times New Roman" w:hAnsi="Times New Roman"/>
          <w:bCs/>
          <w:iCs/>
          <w:lang w:val="sr-Cyrl-RS"/>
        </w:rPr>
        <w:t>6</w:t>
      </w:r>
      <w:r w:rsidRPr="00573EAD">
        <w:rPr>
          <w:rFonts w:ascii="Times New Roman" w:hAnsi="Times New Roman"/>
          <w:bCs/>
          <w:iCs/>
        </w:rPr>
        <w:t>. уписати:</w:t>
      </w:r>
    </w:p>
    <w:p w:rsidR="00335C44" w:rsidRPr="00573EAD" w:rsidRDefault="00391816" w:rsidP="00391816">
      <w:pPr>
        <w:pStyle w:val="ListParagraph"/>
        <w:numPr>
          <w:ilvl w:val="0"/>
          <w:numId w:val="21"/>
        </w:numPr>
        <w:tabs>
          <w:tab w:val="left" w:pos="90"/>
        </w:tabs>
        <w:suppressAutoHyphens/>
        <w:spacing w:after="0" w:line="100" w:lineRule="atLeast"/>
        <w:contextualSpacing w:val="0"/>
        <w:jc w:val="both"/>
        <w:rPr>
          <w:rFonts w:ascii="Times New Roman" w:hAnsi="Times New Roman"/>
          <w:bCs/>
          <w:iCs/>
          <w:lang w:val="sr-Cyrl-CS"/>
        </w:rPr>
      </w:pPr>
      <w:r w:rsidRPr="00573EAD">
        <w:rPr>
          <w:rFonts w:ascii="Times New Roman" w:hAnsi="Times New Roman"/>
          <w:bCs/>
          <w:iCs/>
          <w:lang w:val="sr-Cyrl-RS"/>
        </w:rPr>
        <w:t>У</w:t>
      </w:r>
      <w:r w:rsidR="00335C44" w:rsidRPr="00573EAD">
        <w:rPr>
          <w:rFonts w:ascii="Times New Roman" w:hAnsi="Times New Roman"/>
          <w:bCs/>
          <w:iCs/>
        </w:rPr>
        <w:t xml:space="preserve">купну </w:t>
      </w:r>
      <w:r w:rsidRPr="00573EAD">
        <w:rPr>
          <w:rFonts w:ascii="Times New Roman" w:hAnsi="Times New Roman"/>
          <w:bCs/>
          <w:iCs/>
        </w:rPr>
        <w:t>цену предмета набавке без ПДВ-а,</w:t>
      </w:r>
    </w:p>
    <w:p w:rsidR="00391816" w:rsidRPr="00573EAD" w:rsidRDefault="00391816" w:rsidP="00391816">
      <w:pPr>
        <w:pStyle w:val="ListParagraph"/>
        <w:numPr>
          <w:ilvl w:val="0"/>
          <w:numId w:val="21"/>
        </w:numPr>
        <w:tabs>
          <w:tab w:val="left" w:pos="90"/>
        </w:tabs>
        <w:suppressAutoHyphens/>
        <w:spacing w:after="0" w:line="100" w:lineRule="atLeast"/>
        <w:contextualSpacing w:val="0"/>
        <w:jc w:val="both"/>
        <w:rPr>
          <w:rFonts w:ascii="Times New Roman" w:hAnsi="Times New Roman"/>
          <w:bCs/>
          <w:iCs/>
          <w:lang w:val="sr-Cyrl-CS"/>
        </w:rPr>
      </w:pPr>
      <w:r w:rsidRPr="00573EAD">
        <w:rPr>
          <w:rFonts w:ascii="Times New Roman" w:hAnsi="Times New Roman"/>
          <w:bCs/>
          <w:iCs/>
          <w:lang w:val="sr-Cyrl-RS"/>
        </w:rPr>
        <w:t>Износ ПДВ-а на укупну вредност набавке, и</w:t>
      </w:r>
    </w:p>
    <w:p w:rsidR="00391816" w:rsidRPr="00573EAD" w:rsidRDefault="00391816" w:rsidP="00391816">
      <w:pPr>
        <w:pStyle w:val="ListParagraph"/>
        <w:numPr>
          <w:ilvl w:val="0"/>
          <w:numId w:val="21"/>
        </w:numPr>
        <w:tabs>
          <w:tab w:val="left" w:pos="90"/>
        </w:tabs>
        <w:suppressAutoHyphens/>
        <w:spacing w:after="0" w:line="100" w:lineRule="atLeast"/>
        <w:contextualSpacing w:val="0"/>
        <w:jc w:val="both"/>
        <w:rPr>
          <w:rFonts w:ascii="Times New Roman" w:hAnsi="Times New Roman"/>
          <w:bCs/>
          <w:iCs/>
          <w:lang w:val="sr-Cyrl-CS"/>
        </w:rPr>
      </w:pPr>
      <w:r w:rsidRPr="00573EAD">
        <w:rPr>
          <w:rFonts w:ascii="Times New Roman" w:hAnsi="Times New Roman"/>
          <w:bCs/>
          <w:iCs/>
          <w:lang w:val="sr-Cyrl-RS"/>
        </w:rPr>
        <w:t>Укупан износ понуде са ПДВ-ом.</w:t>
      </w:r>
    </w:p>
    <w:p w:rsidR="00335C44" w:rsidRPr="00573EAD" w:rsidRDefault="00335C44" w:rsidP="00335C44">
      <w:pPr>
        <w:pStyle w:val="ListParagraph"/>
        <w:tabs>
          <w:tab w:val="left" w:pos="90"/>
        </w:tabs>
        <w:ind w:left="90"/>
        <w:jc w:val="both"/>
        <w:rPr>
          <w:rFonts w:ascii="Times New Roman" w:hAnsi="Times New Roman"/>
        </w:rPr>
      </w:pPr>
    </w:p>
    <w:tbl>
      <w:tblPr>
        <w:tblW w:w="0" w:type="auto"/>
        <w:tblLayout w:type="fixed"/>
        <w:tblLook w:val="0000" w:firstRow="0" w:lastRow="0" w:firstColumn="0" w:lastColumn="0" w:noHBand="0" w:noVBand="0"/>
      </w:tblPr>
      <w:tblGrid>
        <w:gridCol w:w="3080"/>
        <w:gridCol w:w="3068"/>
        <w:gridCol w:w="3094"/>
      </w:tblGrid>
      <w:tr w:rsidR="00335C44" w:rsidRPr="00573EAD" w:rsidTr="00152FE7">
        <w:tc>
          <w:tcPr>
            <w:tcW w:w="3080"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Датум:</w:t>
            </w:r>
          </w:p>
        </w:tc>
        <w:tc>
          <w:tcPr>
            <w:tcW w:w="3068"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М.П.</w:t>
            </w:r>
          </w:p>
        </w:tc>
        <w:tc>
          <w:tcPr>
            <w:tcW w:w="3094"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Потпис понуђача</w:t>
            </w:r>
          </w:p>
        </w:tc>
      </w:tr>
      <w:tr w:rsidR="00335C44" w:rsidRPr="00573EAD" w:rsidTr="00152FE7">
        <w:tc>
          <w:tcPr>
            <w:tcW w:w="3080"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c>
          <w:tcPr>
            <w:tcW w:w="3068" w:type="dxa"/>
            <w:shd w:val="clear" w:color="auto" w:fill="auto"/>
          </w:tcPr>
          <w:p w:rsidR="00335C44" w:rsidRPr="00573EAD" w:rsidRDefault="00335C44" w:rsidP="00152FE7">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r>
    </w:tbl>
    <w:p w:rsidR="00335C44" w:rsidRPr="00573EAD" w:rsidRDefault="00335C44" w:rsidP="00335C44">
      <w:pPr>
        <w:jc w:val="both"/>
        <w:rPr>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266331" w:rsidRPr="00573EAD" w:rsidRDefault="00266331" w:rsidP="00335C44">
      <w:pPr>
        <w:rPr>
          <w:b/>
          <w:bCs/>
          <w:i/>
          <w:iCs/>
          <w:sz w:val="22"/>
          <w:szCs w:val="22"/>
        </w:rPr>
      </w:pPr>
    </w:p>
    <w:p w:rsidR="00266331" w:rsidRPr="00573EAD" w:rsidRDefault="00266331" w:rsidP="00335C44">
      <w:pPr>
        <w:rPr>
          <w:b/>
          <w:bCs/>
          <w:i/>
          <w:iCs/>
          <w:sz w:val="22"/>
          <w:szCs w:val="22"/>
        </w:rPr>
      </w:pPr>
    </w:p>
    <w:p w:rsidR="00266331" w:rsidRPr="00573EAD" w:rsidRDefault="00266331" w:rsidP="00335C44">
      <w:pPr>
        <w:rPr>
          <w:b/>
          <w:bCs/>
          <w:i/>
          <w:iCs/>
          <w:sz w:val="22"/>
          <w:szCs w:val="22"/>
        </w:rPr>
      </w:pPr>
    </w:p>
    <w:p w:rsidR="00266331" w:rsidRPr="00573EAD" w:rsidRDefault="00266331" w:rsidP="00335C44">
      <w:pPr>
        <w:rPr>
          <w:b/>
          <w:bCs/>
          <w:i/>
          <w:iCs/>
          <w:sz w:val="22"/>
          <w:szCs w:val="22"/>
        </w:rPr>
      </w:pPr>
    </w:p>
    <w:p w:rsidR="00335C44" w:rsidRPr="00573EAD" w:rsidRDefault="00335C44" w:rsidP="00335C44">
      <w:pPr>
        <w:rPr>
          <w:b/>
          <w:bCs/>
          <w:i/>
          <w:iCs/>
          <w:sz w:val="22"/>
          <w:szCs w:val="22"/>
          <w:lang w:val="sr-Cyrl-CS"/>
        </w:rPr>
      </w:pPr>
    </w:p>
    <w:p w:rsidR="00335C44" w:rsidRPr="00573EAD" w:rsidRDefault="00335C44" w:rsidP="00335C44">
      <w:pPr>
        <w:rPr>
          <w:b/>
          <w:bCs/>
          <w:i/>
          <w:iCs/>
          <w:sz w:val="22"/>
          <w:szCs w:val="22"/>
          <w:lang w:val="sr-Cyrl-CS"/>
        </w:rPr>
      </w:pPr>
    </w:p>
    <w:p w:rsidR="00840CC3" w:rsidRPr="00573EAD" w:rsidRDefault="00840CC3" w:rsidP="00335C44">
      <w:pPr>
        <w:keepLines/>
        <w:tabs>
          <w:tab w:val="left" w:pos="-2977"/>
          <w:tab w:val="right" w:pos="4820"/>
        </w:tabs>
        <w:spacing w:before="60"/>
        <w:jc w:val="right"/>
        <w:rPr>
          <w:b/>
          <w:bCs/>
          <w:noProof/>
          <w:sz w:val="22"/>
          <w:szCs w:val="22"/>
        </w:rPr>
      </w:pPr>
    </w:p>
    <w:p w:rsidR="00335C44" w:rsidRPr="00573EAD" w:rsidRDefault="00335C44" w:rsidP="00335C44">
      <w:pPr>
        <w:keepLines/>
        <w:tabs>
          <w:tab w:val="left" w:pos="-2977"/>
          <w:tab w:val="right" w:pos="4820"/>
        </w:tabs>
        <w:spacing w:before="60"/>
        <w:jc w:val="right"/>
        <w:rPr>
          <w:b/>
          <w:bCs/>
          <w:noProof/>
          <w:sz w:val="22"/>
          <w:szCs w:val="22"/>
        </w:rPr>
      </w:pPr>
      <w:r w:rsidRPr="00573EAD">
        <w:rPr>
          <w:b/>
          <w:bCs/>
          <w:noProof/>
          <w:sz w:val="22"/>
          <w:szCs w:val="22"/>
        </w:rPr>
        <w:t>(ОБРАЗАЦ 3)</w:t>
      </w:r>
    </w:p>
    <w:p w:rsidR="00335C44" w:rsidRPr="00573EAD" w:rsidRDefault="00335C44" w:rsidP="00335C44">
      <w:pPr>
        <w:keepLines/>
        <w:tabs>
          <w:tab w:val="left" w:pos="-2977"/>
          <w:tab w:val="right" w:pos="4820"/>
        </w:tabs>
        <w:spacing w:before="60"/>
        <w:jc w:val="right"/>
        <w:rPr>
          <w:b/>
          <w:bCs/>
          <w:noProof/>
          <w:sz w:val="22"/>
          <w:szCs w:val="22"/>
        </w:rPr>
      </w:pPr>
    </w:p>
    <w:p w:rsidR="00335C44" w:rsidRPr="00573EAD" w:rsidRDefault="00335C44" w:rsidP="00335C44">
      <w:pPr>
        <w:keepLines/>
        <w:tabs>
          <w:tab w:val="left" w:pos="-2977"/>
          <w:tab w:val="right" w:pos="4820"/>
        </w:tabs>
        <w:spacing w:before="60"/>
        <w:jc w:val="center"/>
        <w:rPr>
          <w:b/>
          <w:bCs/>
          <w:noProof/>
          <w:sz w:val="22"/>
          <w:szCs w:val="22"/>
        </w:rPr>
      </w:pPr>
      <w:r w:rsidRPr="00573EAD">
        <w:rPr>
          <w:b/>
          <w:bCs/>
          <w:noProof/>
          <w:sz w:val="22"/>
          <w:szCs w:val="22"/>
        </w:rPr>
        <w:t xml:space="preserve"> ОБРАЗАЦ ТРОШКОВА ПРИПРЕМЕ ПОНУДЕ</w:t>
      </w: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spacing w:after="120"/>
        <w:jc w:val="both"/>
        <w:rPr>
          <w:b/>
          <w:i/>
          <w:sz w:val="22"/>
          <w:szCs w:val="22"/>
        </w:rPr>
      </w:pPr>
      <w:r w:rsidRPr="00573EAD">
        <w:rPr>
          <w:sz w:val="22"/>
          <w:szCs w:val="22"/>
        </w:rPr>
        <w:t xml:space="preserve">У складу са чланом 88. </w:t>
      </w:r>
      <w:r w:rsidRPr="00573EAD">
        <w:rPr>
          <w:sz w:val="22"/>
          <w:szCs w:val="22"/>
          <w:lang w:val="sr-Cyrl-CS"/>
        </w:rPr>
        <w:t>став 1.</w:t>
      </w:r>
      <w:r w:rsidRPr="00573EAD">
        <w:rPr>
          <w:sz w:val="22"/>
          <w:szCs w:val="22"/>
        </w:rPr>
        <w:t xml:space="preserve"> ЗЈН, понуђач ____________________ </w:t>
      </w:r>
      <w:r w:rsidRPr="00573EAD">
        <w:rPr>
          <w:i/>
          <w:sz w:val="22"/>
          <w:szCs w:val="22"/>
          <w:lang w:val="ru-RU"/>
        </w:rPr>
        <w:t>[</w:t>
      </w:r>
      <w:r w:rsidRPr="00573EAD">
        <w:rPr>
          <w:i/>
          <w:iCs/>
          <w:sz w:val="22"/>
          <w:szCs w:val="22"/>
        </w:rPr>
        <w:t xml:space="preserve">навести </w:t>
      </w:r>
      <w:r w:rsidRPr="00573EAD">
        <w:rPr>
          <w:i/>
          <w:iCs/>
          <w:sz w:val="22"/>
          <w:szCs w:val="22"/>
          <w:lang w:val="sr-Cyrl-CS"/>
        </w:rPr>
        <w:t>назив понуђача</w:t>
      </w:r>
      <w:r w:rsidRPr="00573EAD">
        <w:rPr>
          <w:i/>
          <w:iCs/>
          <w:sz w:val="22"/>
          <w:szCs w:val="22"/>
        </w:rPr>
        <w:t xml:space="preserve">], </w:t>
      </w:r>
      <w:r w:rsidRPr="00573EAD">
        <w:rPr>
          <w:sz w:val="22"/>
          <w:szCs w:val="22"/>
        </w:rPr>
        <w:t>достав</w:t>
      </w:r>
      <w:r w:rsidRPr="00573EAD">
        <w:rPr>
          <w:sz w:val="22"/>
          <w:szCs w:val="22"/>
          <w:lang w:val="sr-Cyrl-CS"/>
        </w:rPr>
        <w:t xml:space="preserve">ља </w:t>
      </w:r>
      <w:r w:rsidRPr="00573EAD">
        <w:rPr>
          <w:sz w:val="22"/>
          <w:szCs w:val="22"/>
        </w:rPr>
        <w:t xml:space="preserve">укупан износ и структуру трошкова припремања понуде, </w:t>
      </w:r>
      <w:r w:rsidRPr="00573EAD">
        <w:rPr>
          <w:sz w:val="22"/>
          <w:szCs w:val="22"/>
          <w:lang w:val="sr-Cyrl-CS"/>
        </w:rPr>
        <w:t xml:space="preserve">како следи у </w:t>
      </w:r>
      <w:r w:rsidRPr="00573EAD">
        <w:rPr>
          <w:sz w:val="22"/>
          <w:szCs w:val="22"/>
        </w:rPr>
        <w:t>табели:</w:t>
      </w:r>
    </w:p>
    <w:tbl>
      <w:tblPr>
        <w:tblW w:w="0" w:type="auto"/>
        <w:tblInd w:w="153" w:type="dxa"/>
        <w:tblLayout w:type="fixed"/>
        <w:tblLook w:val="0000" w:firstRow="0" w:lastRow="0" w:firstColumn="0" w:lastColumn="0" w:noHBand="0" w:noVBand="0"/>
      </w:tblPr>
      <w:tblGrid>
        <w:gridCol w:w="5565"/>
        <w:gridCol w:w="3300"/>
      </w:tblGrid>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jc w:val="center"/>
              <w:rPr>
                <w:b/>
                <w:i/>
                <w:sz w:val="22"/>
                <w:szCs w:val="22"/>
              </w:rPr>
            </w:pPr>
            <w:r w:rsidRPr="00573EAD">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jc w:val="center"/>
              <w:rPr>
                <w:sz w:val="22"/>
                <w:szCs w:val="22"/>
              </w:rPr>
            </w:pPr>
            <w:r w:rsidRPr="00573EAD">
              <w:rPr>
                <w:b/>
                <w:i/>
                <w:sz w:val="22"/>
                <w:szCs w:val="22"/>
              </w:rPr>
              <w:t>ИЗНОС ТРОШКА У РСД</w:t>
            </w: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jc w:val="right"/>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jc w:val="right"/>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rPr>
                <w:sz w:val="22"/>
                <w:szCs w:val="22"/>
              </w:rPr>
            </w:pPr>
          </w:p>
        </w:tc>
      </w:tr>
      <w:tr w:rsidR="00335C44" w:rsidRPr="00573EAD" w:rsidTr="00152FE7">
        <w:tc>
          <w:tcPr>
            <w:tcW w:w="5565" w:type="dxa"/>
            <w:tcBorders>
              <w:top w:val="single" w:sz="4" w:space="0" w:color="000000"/>
              <w:left w:val="single" w:sz="4" w:space="0" w:color="000000"/>
              <w:bottom w:val="single" w:sz="4" w:space="0" w:color="000000"/>
            </w:tcBorders>
            <w:shd w:val="clear" w:color="auto" w:fill="auto"/>
          </w:tcPr>
          <w:p w:rsidR="00335C44" w:rsidRPr="00573EAD" w:rsidRDefault="00335C44" w:rsidP="00152FE7">
            <w:pPr>
              <w:snapToGrid w:val="0"/>
              <w:jc w:val="both"/>
              <w:rPr>
                <w:i/>
                <w:sz w:val="22"/>
                <w:szCs w:val="22"/>
              </w:rPr>
            </w:pPr>
          </w:p>
          <w:p w:rsidR="00335C44" w:rsidRPr="00573EAD" w:rsidRDefault="00335C44" w:rsidP="00152FE7">
            <w:pPr>
              <w:jc w:val="both"/>
              <w:rPr>
                <w:sz w:val="22"/>
                <w:szCs w:val="22"/>
                <w:lang w:val="ru-RU"/>
              </w:rPr>
            </w:pPr>
            <w:r w:rsidRPr="00573EAD">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35C44" w:rsidRPr="00573EAD" w:rsidRDefault="00335C44" w:rsidP="00152FE7">
            <w:pPr>
              <w:snapToGrid w:val="0"/>
              <w:rPr>
                <w:sz w:val="22"/>
                <w:szCs w:val="22"/>
                <w:lang w:val="ru-RU"/>
              </w:rPr>
            </w:pPr>
          </w:p>
        </w:tc>
      </w:tr>
    </w:tbl>
    <w:p w:rsidR="00335C44" w:rsidRPr="00573EAD" w:rsidRDefault="00335C44" w:rsidP="00335C44">
      <w:pPr>
        <w:jc w:val="both"/>
        <w:rPr>
          <w:sz w:val="22"/>
          <w:szCs w:val="22"/>
        </w:rPr>
      </w:pPr>
    </w:p>
    <w:p w:rsidR="00335C44" w:rsidRPr="00573EAD" w:rsidRDefault="00335C44" w:rsidP="00335C44">
      <w:pPr>
        <w:jc w:val="both"/>
        <w:rPr>
          <w:sz w:val="22"/>
          <w:szCs w:val="22"/>
        </w:rPr>
      </w:pPr>
      <w:r w:rsidRPr="00573EAD">
        <w:rPr>
          <w:sz w:val="22"/>
          <w:szCs w:val="22"/>
        </w:rPr>
        <w:t>Трошкове припреме и подношења понуде сноси искључиво понуђач и не може тражити од наручиоца накнаду трошкова.</w:t>
      </w:r>
    </w:p>
    <w:p w:rsidR="00335C44" w:rsidRPr="00573EAD" w:rsidRDefault="00335C44" w:rsidP="00335C44">
      <w:pPr>
        <w:jc w:val="both"/>
        <w:rPr>
          <w:sz w:val="22"/>
          <w:szCs w:val="22"/>
          <w:lang w:val="sr-Cyrl-CS"/>
        </w:rPr>
      </w:pPr>
      <w:r w:rsidRPr="00573EAD">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5C44" w:rsidRPr="00573EAD" w:rsidRDefault="00335C44" w:rsidP="00335C44">
      <w:pPr>
        <w:spacing w:after="120"/>
        <w:ind w:firstLine="426"/>
        <w:jc w:val="both"/>
        <w:rPr>
          <w:b/>
          <w:bCs/>
          <w:i/>
          <w:sz w:val="22"/>
          <w:szCs w:val="22"/>
        </w:rPr>
      </w:pPr>
    </w:p>
    <w:p w:rsidR="00335C44" w:rsidRPr="00573EAD" w:rsidRDefault="00335C44" w:rsidP="00335C44">
      <w:pPr>
        <w:spacing w:after="120"/>
        <w:jc w:val="both"/>
        <w:rPr>
          <w:bCs/>
          <w:i/>
          <w:color w:val="FF0000"/>
          <w:sz w:val="22"/>
          <w:szCs w:val="22"/>
          <w:lang w:val="sr-Cyrl-CS"/>
        </w:rPr>
      </w:pPr>
      <w:r w:rsidRPr="00573EAD">
        <w:rPr>
          <w:b/>
          <w:bCs/>
          <w:i/>
          <w:sz w:val="22"/>
          <w:szCs w:val="22"/>
        </w:rPr>
        <w:t xml:space="preserve">Напомена: </w:t>
      </w:r>
      <w:r w:rsidRPr="00573EAD">
        <w:rPr>
          <w:bCs/>
          <w:i/>
          <w:sz w:val="22"/>
          <w:szCs w:val="22"/>
        </w:rPr>
        <w:t>достављање овог обрасца није обавезно.</w:t>
      </w:r>
    </w:p>
    <w:p w:rsidR="00335C44" w:rsidRPr="00573EAD" w:rsidRDefault="00335C44" w:rsidP="00335C44">
      <w:pPr>
        <w:spacing w:after="120"/>
        <w:jc w:val="both"/>
        <w:rPr>
          <w:bCs/>
          <w:sz w:val="22"/>
          <w:szCs w:val="22"/>
        </w:rPr>
      </w:pPr>
    </w:p>
    <w:p w:rsidR="00335C44" w:rsidRPr="00573EAD" w:rsidRDefault="00335C44" w:rsidP="00335C44">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335C44" w:rsidRPr="00573EAD" w:rsidTr="00152FE7">
        <w:tc>
          <w:tcPr>
            <w:tcW w:w="3080"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Датум:</w:t>
            </w:r>
          </w:p>
        </w:tc>
        <w:tc>
          <w:tcPr>
            <w:tcW w:w="3068"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М.П.</w:t>
            </w:r>
          </w:p>
        </w:tc>
        <w:tc>
          <w:tcPr>
            <w:tcW w:w="3094"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Потпис понуђача</w:t>
            </w:r>
          </w:p>
        </w:tc>
      </w:tr>
      <w:tr w:rsidR="00335C44" w:rsidRPr="00573EAD" w:rsidTr="00152FE7">
        <w:tc>
          <w:tcPr>
            <w:tcW w:w="3080"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c>
          <w:tcPr>
            <w:tcW w:w="3068" w:type="dxa"/>
            <w:shd w:val="clear" w:color="auto" w:fill="auto"/>
          </w:tcPr>
          <w:p w:rsidR="00335C44" w:rsidRPr="00573EAD" w:rsidRDefault="00335C44" w:rsidP="00152FE7">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r>
    </w:tbl>
    <w:p w:rsidR="00335C44" w:rsidRPr="00573EAD" w:rsidRDefault="00335C44" w:rsidP="00335C44">
      <w:pPr>
        <w:rPr>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rPr>
          <w:b/>
          <w:bCs/>
          <w:i/>
          <w:iCs/>
          <w:sz w:val="22"/>
          <w:szCs w:val="22"/>
        </w:rPr>
      </w:pPr>
    </w:p>
    <w:p w:rsidR="00266331" w:rsidRPr="00573EAD" w:rsidRDefault="00266331" w:rsidP="00335C44">
      <w:pPr>
        <w:rPr>
          <w:b/>
          <w:bCs/>
          <w:i/>
          <w:iCs/>
          <w:sz w:val="22"/>
          <w:szCs w:val="22"/>
        </w:rPr>
      </w:pPr>
    </w:p>
    <w:p w:rsidR="00266331" w:rsidRPr="00573EAD" w:rsidRDefault="00266331" w:rsidP="00335C44">
      <w:pPr>
        <w:rPr>
          <w:b/>
          <w:bCs/>
          <w:i/>
          <w:iCs/>
          <w:sz w:val="22"/>
          <w:szCs w:val="22"/>
        </w:rPr>
      </w:pPr>
    </w:p>
    <w:p w:rsidR="00266331" w:rsidRPr="00573EAD" w:rsidRDefault="00266331" w:rsidP="00335C44">
      <w:pPr>
        <w:rPr>
          <w:b/>
          <w:bCs/>
          <w:i/>
          <w:iCs/>
          <w:sz w:val="22"/>
          <w:szCs w:val="22"/>
        </w:rPr>
      </w:pPr>
    </w:p>
    <w:p w:rsidR="00266331" w:rsidRPr="00573EAD" w:rsidRDefault="00266331" w:rsidP="00335C44">
      <w:pPr>
        <w:rPr>
          <w:b/>
          <w:bCs/>
          <w:i/>
          <w:iCs/>
          <w:sz w:val="22"/>
          <w:szCs w:val="22"/>
        </w:rPr>
      </w:pPr>
    </w:p>
    <w:p w:rsidR="00266331" w:rsidRPr="00573EAD" w:rsidRDefault="00266331" w:rsidP="00335C44">
      <w:pPr>
        <w:rPr>
          <w:b/>
          <w:bCs/>
          <w:i/>
          <w:iCs/>
          <w:sz w:val="22"/>
          <w:szCs w:val="22"/>
        </w:rPr>
      </w:pPr>
    </w:p>
    <w:p w:rsidR="00335C44" w:rsidRPr="00573EAD" w:rsidRDefault="00335C44" w:rsidP="00335C44">
      <w:pPr>
        <w:rPr>
          <w:b/>
          <w:bCs/>
          <w:i/>
          <w:iCs/>
          <w:sz w:val="22"/>
          <w:szCs w:val="22"/>
        </w:rPr>
      </w:pPr>
    </w:p>
    <w:p w:rsidR="00335C44" w:rsidRPr="00573EAD" w:rsidRDefault="00335C44" w:rsidP="00335C44">
      <w:pPr>
        <w:pStyle w:val="BodyText3"/>
        <w:spacing w:after="0"/>
        <w:jc w:val="right"/>
        <w:rPr>
          <w:b/>
          <w:bCs/>
          <w:sz w:val="22"/>
          <w:szCs w:val="22"/>
          <w:lang w:val="sr-Cyrl-CS"/>
        </w:rPr>
      </w:pPr>
    </w:p>
    <w:p w:rsidR="00335C44" w:rsidRPr="00573EAD" w:rsidRDefault="00335C44" w:rsidP="00335C44">
      <w:pPr>
        <w:pStyle w:val="BodyText3"/>
        <w:spacing w:after="0"/>
        <w:jc w:val="right"/>
        <w:rPr>
          <w:b/>
          <w:bCs/>
          <w:sz w:val="22"/>
          <w:szCs w:val="22"/>
          <w:lang w:val="sr-Cyrl-CS"/>
        </w:rPr>
      </w:pPr>
    </w:p>
    <w:p w:rsidR="00335C44" w:rsidRPr="00573EAD" w:rsidRDefault="00335C44" w:rsidP="00335C44">
      <w:pPr>
        <w:pStyle w:val="BodyText3"/>
        <w:spacing w:after="0"/>
        <w:jc w:val="right"/>
        <w:rPr>
          <w:b/>
          <w:bCs/>
          <w:sz w:val="22"/>
          <w:szCs w:val="22"/>
        </w:rPr>
      </w:pPr>
      <w:r w:rsidRPr="00573EAD">
        <w:rPr>
          <w:b/>
          <w:bCs/>
          <w:sz w:val="22"/>
          <w:szCs w:val="22"/>
        </w:rPr>
        <w:t xml:space="preserve"> (ОБРАЗАЦ 4)</w:t>
      </w:r>
    </w:p>
    <w:p w:rsidR="00335C44" w:rsidRPr="00573EAD" w:rsidRDefault="00335C44" w:rsidP="00335C44">
      <w:pPr>
        <w:pStyle w:val="BodyText3"/>
        <w:spacing w:after="0"/>
        <w:jc w:val="right"/>
        <w:rPr>
          <w:b/>
          <w:bCs/>
          <w:sz w:val="22"/>
          <w:szCs w:val="22"/>
        </w:rPr>
      </w:pPr>
    </w:p>
    <w:p w:rsidR="00335C44" w:rsidRPr="00573EAD" w:rsidRDefault="00335C44" w:rsidP="00335C44">
      <w:pPr>
        <w:pStyle w:val="BodyText3"/>
        <w:spacing w:after="0"/>
        <w:jc w:val="center"/>
        <w:rPr>
          <w:b/>
          <w:bCs/>
          <w:sz w:val="22"/>
          <w:szCs w:val="22"/>
        </w:rPr>
      </w:pPr>
      <w:r w:rsidRPr="00573EAD">
        <w:rPr>
          <w:b/>
          <w:bCs/>
          <w:sz w:val="22"/>
          <w:szCs w:val="22"/>
        </w:rPr>
        <w:t>ОБРАЗАЦ ИЗЈАВЕ О НЕЗАВИСНОЈ ПОНУДИ</w:t>
      </w:r>
    </w:p>
    <w:p w:rsidR="00335C44" w:rsidRPr="00573EAD" w:rsidRDefault="00335C44" w:rsidP="00335C44">
      <w:pPr>
        <w:pStyle w:val="BodyText3"/>
        <w:spacing w:after="0"/>
        <w:jc w:val="center"/>
        <w:rPr>
          <w:b/>
          <w:bCs/>
          <w:sz w:val="22"/>
          <w:szCs w:val="22"/>
        </w:rPr>
      </w:pPr>
    </w:p>
    <w:p w:rsidR="00335C44" w:rsidRPr="00573EAD" w:rsidRDefault="00335C44" w:rsidP="00335C44">
      <w:pPr>
        <w:pStyle w:val="BodyText3"/>
        <w:spacing w:after="0"/>
        <w:jc w:val="center"/>
        <w:rPr>
          <w:bCs/>
          <w:sz w:val="22"/>
          <w:szCs w:val="22"/>
        </w:rPr>
      </w:pPr>
    </w:p>
    <w:p w:rsidR="00335C44" w:rsidRPr="00573EAD" w:rsidRDefault="00335C44" w:rsidP="00335C44">
      <w:pPr>
        <w:pStyle w:val="BodyText3"/>
        <w:spacing w:after="0"/>
        <w:jc w:val="both"/>
        <w:rPr>
          <w:sz w:val="22"/>
          <w:szCs w:val="22"/>
        </w:rPr>
      </w:pPr>
      <w:r w:rsidRPr="00573EAD">
        <w:rPr>
          <w:sz w:val="22"/>
          <w:szCs w:val="22"/>
        </w:rPr>
        <w:t xml:space="preserve">У складу са чланом 26. ЗЈН, ________________________________________, </w:t>
      </w:r>
    </w:p>
    <w:p w:rsidR="00335C44" w:rsidRPr="00573EAD" w:rsidRDefault="00335C44" w:rsidP="00335C44">
      <w:pPr>
        <w:pStyle w:val="BodyText3"/>
        <w:spacing w:after="0"/>
        <w:jc w:val="both"/>
        <w:rPr>
          <w:sz w:val="22"/>
          <w:szCs w:val="22"/>
        </w:rPr>
      </w:pPr>
      <w:r w:rsidRPr="00573EAD">
        <w:rPr>
          <w:sz w:val="22"/>
          <w:szCs w:val="22"/>
        </w:rPr>
        <w:t xml:space="preserve">                                                                            (Назив понуђача)</w:t>
      </w:r>
    </w:p>
    <w:p w:rsidR="00335C44" w:rsidRPr="00573EAD" w:rsidRDefault="00335C44" w:rsidP="00335C44">
      <w:pPr>
        <w:pStyle w:val="BodyText3"/>
        <w:spacing w:after="0"/>
        <w:jc w:val="both"/>
        <w:rPr>
          <w:w w:val="200"/>
          <w:sz w:val="22"/>
          <w:szCs w:val="22"/>
        </w:rPr>
      </w:pPr>
      <w:r w:rsidRPr="00573EAD">
        <w:rPr>
          <w:sz w:val="22"/>
          <w:szCs w:val="22"/>
        </w:rPr>
        <w:t xml:space="preserve">даје: </w:t>
      </w:r>
    </w:p>
    <w:p w:rsidR="00335C44" w:rsidRPr="00573EAD" w:rsidRDefault="00335C44" w:rsidP="00335C44">
      <w:pPr>
        <w:pStyle w:val="BodyText3"/>
        <w:spacing w:before="360" w:after="360"/>
        <w:ind w:firstLine="227"/>
        <w:jc w:val="both"/>
        <w:rPr>
          <w:w w:val="200"/>
          <w:sz w:val="22"/>
          <w:szCs w:val="22"/>
        </w:rPr>
      </w:pPr>
    </w:p>
    <w:p w:rsidR="00335C44" w:rsidRPr="00573EAD" w:rsidRDefault="00335C44" w:rsidP="00335C44">
      <w:pPr>
        <w:pStyle w:val="BodyText3"/>
        <w:spacing w:before="360" w:after="360"/>
        <w:ind w:firstLine="227"/>
        <w:jc w:val="center"/>
        <w:rPr>
          <w:b/>
          <w:bCs/>
          <w:sz w:val="22"/>
          <w:szCs w:val="22"/>
          <w:lang w:val="sr-Cyrl-CS"/>
        </w:rPr>
      </w:pPr>
      <w:r w:rsidRPr="00573EAD">
        <w:rPr>
          <w:b/>
          <w:bCs/>
          <w:sz w:val="22"/>
          <w:szCs w:val="22"/>
          <w:lang w:val="sr-Cyrl-CS"/>
        </w:rPr>
        <w:t xml:space="preserve">ИЗЈАВУ </w:t>
      </w:r>
    </w:p>
    <w:p w:rsidR="00335C44" w:rsidRPr="00573EAD" w:rsidRDefault="00335C44" w:rsidP="00335C44">
      <w:pPr>
        <w:pStyle w:val="BodyText3"/>
        <w:spacing w:before="360" w:after="360"/>
        <w:ind w:firstLine="227"/>
        <w:jc w:val="center"/>
        <w:rPr>
          <w:bCs/>
          <w:sz w:val="22"/>
          <w:szCs w:val="22"/>
        </w:rPr>
      </w:pPr>
      <w:r w:rsidRPr="00573EAD">
        <w:rPr>
          <w:b/>
          <w:bCs/>
          <w:sz w:val="22"/>
          <w:szCs w:val="22"/>
          <w:lang w:val="sr-Cyrl-CS"/>
        </w:rPr>
        <w:t>О НЕЗАВИСНОЈ</w:t>
      </w:r>
      <w:r w:rsidRPr="00573EAD">
        <w:rPr>
          <w:b/>
          <w:bCs/>
          <w:sz w:val="22"/>
          <w:szCs w:val="22"/>
        </w:rPr>
        <w:t xml:space="preserve"> ПОНУДИ</w:t>
      </w:r>
    </w:p>
    <w:p w:rsidR="00335C44" w:rsidRPr="00573EAD" w:rsidRDefault="00335C44" w:rsidP="00335C44">
      <w:pPr>
        <w:pStyle w:val="BodyText3"/>
        <w:spacing w:after="0"/>
        <w:jc w:val="both"/>
        <w:rPr>
          <w:bCs/>
          <w:sz w:val="22"/>
          <w:szCs w:val="22"/>
        </w:rPr>
      </w:pPr>
    </w:p>
    <w:p w:rsidR="00335C44" w:rsidRPr="00573EAD" w:rsidRDefault="00335C44" w:rsidP="00335C44">
      <w:pPr>
        <w:pStyle w:val="BodyText3"/>
        <w:spacing w:after="0"/>
        <w:jc w:val="both"/>
        <w:rPr>
          <w:bCs/>
          <w:sz w:val="22"/>
          <w:szCs w:val="22"/>
        </w:rPr>
      </w:pPr>
    </w:p>
    <w:p w:rsidR="00335C44" w:rsidRPr="00573EAD" w:rsidRDefault="00335C44" w:rsidP="00335C44">
      <w:pPr>
        <w:jc w:val="both"/>
        <w:rPr>
          <w:sz w:val="22"/>
          <w:szCs w:val="22"/>
        </w:rPr>
      </w:pPr>
      <w:r w:rsidRPr="00573EAD">
        <w:rPr>
          <w:sz w:val="22"/>
          <w:szCs w:val="22"/>
        </w:rPr>
        <w:tab/>
      </w:r>
      <w:r w:rsidRPr="00573EAD">
        <w:rPr>
          <w:sz w:val="22"/>
          <w:szCs w:val="22"/>
        </w:rPr>
        <w:tab/>
      </w:r>
      <w:r w:rsidRPr="00573EAD">
        <w:rPr>
          <w:sz w:val="22"/>
          <w:szCs w:val="22"/>
        </w:rPr>
        <w:tab/>
      </w:r>
      <w:r w:rsidRPr="00573EAD">
        <w:rPr>
          <w:bCs/>
          <w:sz w:val="22"/>
          <w:szCs w:val="22"/>
        </w:rPr>
        <w:t xml:space="preserve"> </w:t>
      </w:r>
    </w:p>
    <w:p w:rsidR="00335C44" w:rsidRPr="00573EAD" w:rsidRDefault="00335C44" w:rsidP="00335C44">
      <w:pPr>
        <w:jc w:val="both"/>
        <w:rPr>
          <w:bCs/>
          <w:sz w:val="22"/>
          <w:szCs w:val="22"/>
        </w:rPr>
      </w:pPr>
      <w:r w:rsidRPr="00573EAD">
        <w:rPr>
          <w:sz w:val="22"/>
          <w:szCs w:val="22"/>
        </w:rPr>
        <w:t>Под пуном материјалном и кривичном одговорношћу п</w:t>
      </w:r>
      <w:r w:rsidRPr="00573EAD">
        <w:rPr>
          <w:bCs/>
          <w:sz w:val="22"/>
          <w:szCs w:val="22"/>
        </w:rPr>
        <w:t xml:space="preserve">отврђујем да сам понуду у </w:t>
      </w:r>
      <w:r w:rsidRPr="00573EAD">
        <w:rPr>
          <w:bCs/>
          <w:sz w:val="22"/>
          <w:szCs w:val="22"/>
          <w:lang w:val="sr-Cyrl-CS"/>
        </w:rPr>
        <w:t>поступку</w:t>
      </w:r>
      <w:r w:rsidRPr="00573EAD">
        <w:rPr>
          <w:bCs/>
          <w:sz w:val="22"/>
          <w:szCs w:val="22"/>
        </w:rPr>
        <w:t xml:space="preserve"> јавне набавке</w:t>
      </w:r>
      <w:r w:rsidR="00E1462F" w:rsidRPr="00573EAD">
        <w:rPr>
          <w:sz w:val="22"/>
          <w:szCs w:val="22"/>
          <w:lang w:val="sr-Cyrl-CS"/>
        </w:rPr>
        <w:t xml:space="preserve"> </w:t>
      </w:r>
      <w:r w:rsidR="00E1462F" w:rsidRPr="00573EAD">
        <w:rPr>
          <w:color w:val="000000"/>
          <w:sz w:val="22"/>
          <w:szCs w:val="22"/>
          <w:lang w:val="sr-Cyrl-CS"/>
        </w:rPr>
        <w:t>у отвореном поступку радови на замени столарије основне школе „Вук Караџић“ у Малошишту</w:t>
      </w:r>
      <w:r w:rsidRPr="00573EAD">
        <w:rPr>
          <w:i/>
          <w:iCs/>
          <w:sz w:val="22"/>
          <w:szCs w:val="22"/>
        </w:rPr>
        <w:t>,</w:t>
      </w:r>
      <w:r w:rsidRPr="00573EAD">
        <w:rPr>
          <w:sz w:val="22"/>
          <w:szCs w:val="22"/>
        </w:rPr>
        <w:t xml:space="preserve"> бр</w:t>
      </w:r>
      <w:r w:rsidR="00E1462F" w:rsidRPr="00573EAD">
        <w:rPr>
          <w:sz w:val="22"/>
          <w:szCs w:val="22"/>
          <w:lang w:val="sr-Cyrl-CS"/>
        </w:rPr>
        <w:t>. 404-2-59/2016-05</w:t>
      </w:r>
      <w:r w:rsidRPr="00573EAD">
        <w:rPr>
          <w:sz w:val="22"/>
          <w:szCs w:val="22"/>
        </w:rPr>
        <w:t xml:space="preserve">, </w:t>
      </w:r>
      <w:r w:rsidRPr="00573EAD">
        <w:rPr>
          <w:bCs/>
          <w:sz w:val="22"/>
          <w:szCs w:val="22"/>
        </w:rPr>
        <w:t>поднео независно, без договора са другим понуђачима или заинтересованим лицима.</w:t>
      </w:r>
    </w:p>
    <w:p w:rsidR="00335C44" w:rsidRPr="00573EAD" w:rsidRDefault="00335C44" w:rsidP="00335C44">
      <w:pPr>
        <w:jc w:val="both"/>
        <w:rPr>
          <w:bCs/>
          <w:sz w:val="22"/>
          <w:szCs w:val="22"/>
        </w:rPr>
      </w:pPr>
    </w:p>
    <w:p w:rsidR="00335C44" w:rsidRPr="00573EAD" w:rsidRDefault="00335C44" w:rsidP="00335C44">
      <w:pPr>
        <w:jc w:val="both"/>
        <w:rPr>
          <w:bCs/>
          <w:sz w:val="22"/>
          <w:szCs w:val="22"/>
        </w:rPr>
      </w:pPr>
    </w:p>
    <w:p w:rsidR="00335C44" w:rsidRPr="00573EAD" w:rsidRDefault="00335C44" w:rsidP="00335C44">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335C44" w:rsidRPr="00573EAD" w:rsidTr="00152FE7">
        <w:tc>
          <w:tcPr>
            <w:tcW w:w="3080"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Датум:</w:t>
            </w:r>
          </w:p>
        </w:tc>
        <w:tc>
          <w:tcPr>
            <w:tcW w:w="3065"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М.П.</w:t>
            </w:r>
          </w:p>
        </w:tc>
        <w:tc>
          <w:tcPr>
            <w:tcW w:w="3097" w:type="dxa"/>
            <w:shd w:val="clear" w:color="auto" w:fill="auto"/>
            <w:vAlign w:val="center"/>
          </w:tcPr>
          <w:p w:rsidR="00335C44" w:rsidRPr="00573EAD" w:rsidRDefault="00335C44" w:rsidP="00152FE7">
            <w:pPr>
              <w:pStyle w:val="BodyText2"/>
              <w:spacing w:line="100" w:lineRule="atLeast"/>
              <w:jc w:val="center"/>
              <w:rPr>
                <w:sz w:val="22"/>
                <w:szCs w:val="22"/>
              </w:rPr>
            </w:pPr>
            <w:r w:rsidRPr="00573EAD">
              <w:rPr>
                <w:sz w:val="22"/>
                <w:szCs w:val="22"/>
              </w:rPr>
              <w:t>Потпис понуђача</w:t>
            </w:r>
          </w:p>
        </w:tc>
      </w:tr>
      <w:tr w:rsidR="00335C44" w:rsidRPr="00573EAD" w:rsidTr="00152FE7">
        <w:tc>
          <w:tcPr>
            <w:tcW w:w="3080"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c>
          <w:tcPr>
            <w:tcW w:w="3065" w:type="dxa"/>
            <w:shd w:val="clear" w:color="auto" w:fill="auto"/>
          </w:tcPr>
          <w:p w:rsidR="00335C44" w:rsidRPr="00573EAD" w:rsidRDefault="00335C44" w:rsidP="00152FE7">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335C44" w:rsidRPr="00573EAD" w:rsidRDefault="00335C44" w:rsidP="00152FE7">
            <w:pPr>
              <w:pStyle w:val="BodyText2"/>
              <w:snapToGrid w:val="0"/>
              <w:spacing w:line="100" w:lineRule="atLeast"/>
              <w:jc w:val="both"/>
              <w:rPr>
                <w:sz w:val="22"/>
                <w:szCs w:val="22"/>
              </w:rPr>
            </w:pPr>
          </w:p>
        </w:tc>
      </w:tr>
    </w:tbl>
    <w:p w:rsidR="00335C44" w:rsidRPr="00573EAD" w:rsidRDefault="00335C44" w:rsidP="00335C44">
      <w:pPr>
        <w:pStyle w:val="BodyText3"/>
        <w:spacing w:after="0"/>
        <w:ind w:firstLine="227"/>
        <w:jc w:val="both"/>
        <w:rPr>
          <w:sz w:val="22"/>
          <w:szCs w:val="22"/>
        </w:rPr>
      </w:pPr>
    </w:p>
    <w:p w:rsidR="00335C44" w:rsidRPr="00573EAD" w:rsidRDefault="00335C44" w:rsidP="00335C44">
      <w:pPr>
        <w:tabs>
          <w:tab w:val="left" w:pos="6028"/>
        </w:tabs>
        <w:autoSpaceDE w:val="0"/>
        <w:rPr>
          <w:sz w:val="22"/>
          <w:szCs w:val="22"/>
        </w:rPr>
      </w:pPr>
    </w:p>
    <w:p w:rsidR="00335C44" w:rsidRPr="00573EAD" w:rsidRDefault="00335C44" w:rsidP="00335C44">
      <w:pPr>
        <w:tabs>
          <w:tab w:val="left" w:pos="6028"/>
        </w:tabs>
        <w:autoSpaceDE w:val="0"/>
        <w:jc w:val="both"/>
        <w:rPr>
          <w:i/>
          <w:sz w:val="22"/>
          <w:szCs w:val="22"/>
        </w:rPr>
      </w:pPr>
      <w:r w:rsidRPr="00573EAD">
        <w:rPr>
          <w:b/>
          <w:bCs/>
          <w:i/>
          <w:iCs/>
          <w:sz w:val="22"/>
          <w:szCs w:val="22"/>
        </w:rPr>
        <w:t xml:space="preserve">Напомена: </w:t>
      </w:r>
      <w:r w:rsidRPr="00573EAD">
        <w:rPr>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35C44" w:rsidRPr="00573EAD" w:rsidRDefault="00335C44" w:rsidP="00335C44">
      <w:pPr>
        <w:tabs>
          <w:tab w:val="left" w:pos="6028"/>
        </w:tabs>
        <w:autoSpaceDE w:val="0"/>
        <w:jc w:val="both"/>
        <w:rPr>
          <w:bCs/>
          <w:i/>
          <w:iCs/>
          <w:sz w:val="22"/>
          <w:szCs w:val="22"/>
        </w:rPr>
      </w:pPr>
      <w:r w:rsidRPr="00573EAD">
        <w:rPr>
          <w:b/>
          <w:bCs/>
          <w:i/>
          <w:iCs/>
          <w:sz w:val="22"/>
          <w:szCs w:val="22"/>
          <w:u w:val="single"/>
        </w:rPr>
        <w:t>Уколико понуду подноси група понуђача,</w:t>
      </w:r>
      <w:r w:rsidRPr="00573EAD">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335C44" w:rsidRPr="00573EAD" w:rsidRDefault="00335C44" w:rsidP="00335C44">
      <w:pPr>
        <w:tabs>
          <w:tab w:val="left" w:pos="6028"/>
        </w:tabs>
        <w:autoSpaceDE w:val="0"/>
        <w:jc w:val="both"/>
        <w:rPr>
          <w:bCs/>
          <w:i/>
          <w:iCs/>
          <w:sz w:val="22"/>
          <w:szCs w:val="22"/>
        </w:rPr>
      </w:pPr>
    </w:p>
    <w:p w:rsidR="00335C44" w:rsidRPr="00573EAD" w:rsidRDefault="00335C44" w:rsidP="00335C44">
      <w:pPr>
        <w:pStyle w:val="BodyText3"/>
        <w:spacing w:after="0"/>
        <w:jc w:val="center"/>
        <w:rPr>
          <w:rFonts w:eastAsia="Arial Unicode MS"/>
          <w:i/>
          <w:color w:val="auto"/>
          <w:sz w:val="22"/>
          <w:szCs w:val="22"/>
        </w:rPr>
      </w:pPr>
    </w:p>
    <w:p w:rsidR="00335C44" w:rsidRPr="00573EAD" w:rsidRDefault="00335C44" w:rsidP="00335C44">
      <w:pPr>
        <w:pStyle w:val="BodyText3"/>
        <w:spacing w:after="0"/>
        <w:jc w:val="center"/>
        <w:rPr>
          <w:rFonts w:eastAsia="Arial Unicode MS"/>
          <w:i/>
          <w:color w:val="auto"/>
          <w:sz w:val="22"/>
          <w:szCs w:val="22"/>
        </w:rPr>
      </w:pPr>
    </w:p>
    <w:p w:rsidR="00335C44" w:rsidRPr="00573EAD" w:rsidRDefault="00335C44" w:rsidP="00335C44">
      <w:pPr>
        <w:pStyle w:val="BodyText3"/>
        <w:spacing w:after="0"/>
        <w:jc w:val="center"/>
        <w:rPr>
          <w:sz w:val="22"/>
          <w:szCs w:val="22"/>
        </w:rPr>
      </w:pPr>
    </w:p>
    <w:p w:rsidR="00335C44" w:rsidRPr="00573EAD" w:rsidRDefault="00335C44" w:rsidP="00335C44">
      <w:pPr>
        <w:pStyle w:val="BodyText3"/>
        <w:spacing w:after="0"/>
        <w:jc w:val="center"/>
        <w:rPr>
          <w:sz w:val="22"/>
          <w:szCs w:val="22"/>
        </w:rPr>
      </w:pPr>
    </w:p>
    <w:p w:rsidR="00335C44" w:rsidRPr="00573EAD" w:rsidRDefault="00335C44" w:rsidP="00335C44">
      <w:pPr>
        <w:pStyle w:val="BodyText3"/>
        <w:spacing w:after="0"/>
        <w:jc w:val="center"/>
        <w:rPr>
          <w:sz w:val="22"/>
          <w:szCs w:val="22"/>
        </w:rPr>
      </w:pPr>
    </w:p>
    <w:p w:rsidR="00266331" w:rsidRPr="00573EAD" w:rsidRDefault="00266331" w:rsidP="00335C44">
      <w:pPr>
        <w:pStyle w:val="BodyText3"/>
        <w:spacing w:after="0"/>
        <w:jc w:val="center"/>
        <w:rPr>
          <w:sz w:val="22"/>
          <w:szCs w:val="22"/>
        </w:rPr>
      </w:pPr>
    </w:p>
    <w:p w:rsidR="00266331" w:rsidRPr="00573EAD" w:rsidRDefault="00266331" w:rsidP="00335C44">
      <w:pPr>
        <w:pStyle w:val="BodyText3"/>
        <w:spacing w:after="0"/>
        <w:jc w:val="center"/>
        <w:rPr>
          <w:sz w:val="22"/>
          <w:szCs w:val="22"/>
        </w:rPr>
      </w:pPr>
    </w:p>
    <w:p w:rsidR="00266331" w:rsidRPr="00573EAD" w:rsidRDefault="00266331" w:rsidP="00335C44">
      <w:pPr>
        <w:pStyle w:val="BodyText3"/>
        <w:spacing w:after="0"/>
        <w:jc w:val="center"/>
        <w:rPr>
          <w:sz w:val="22"/>
          <w:szCs w:val="22"/>
        </w:rPr>
      </w:pPr>
    </w:p>
    <w:p w:rsidR="00266331" w:rsidRPr="00573EAD" w:rsidRDefault="00266331" w:rsidP="00335C44">
      <w:pPr>
        <w:pStyle w:val="BodyText3"/>
        <w:spacing w:after="0"/>
        <w:jc w:val="center"/>
        <w:rPr>
          <w:sz w:val="22"/>
          <w:szCs w:val="22"/>
        </w:rPr>
      </w:pPr>
    </w:p>
    <w:p w:rsidR="00335C44" w:rsidRPr="00573EAD" w:rsidRDefault="00335C44" w:rsidP="00335C44">
      <w:pPr>
        <w:pStyle w:val="BodyText3"/>
        <w:spacing w:after="0"/>
        <w:jc w:val="center"/>
        <w:rPr>
          <w:sz w:val="22"/>
          <w:szCs w:val="22"/>
        </w:rPr>
      </w:pPr>
    </w:p>
    <w:p w:rsidR="00335C44" w:rsidRPr="00573EAD" w:rsidRDefault="00335C44" w:rsidP="00335C44">
      <w:pPr>
        <w:pStyle w:val="BodyText3"/>
        <w:spacing w:after="0"/>
        <w:jc w:val="center"/>
        <w:rPr>
          <w:sz w:val="22"/>
          <w:szCs w:val="22"/>
        </w:rPr>
      </w:pPr>
    </w:p>
    <w:p w:rsidR="001F3C06" w:rsidRPr="00573EAD" w:rsidRDefault="001F3C06" w:rsidP="00335C44">
      <w:pPr>
        <w:jc w:val="right"/>
        <w:rPr>
          <w:b/>
          <w:bCs/>
          <w:sz w:val="22"/>
          <w:szCs w:val="22"/>
          <w:lang w:val="sr-Cyrl-CS"/>
        </w:rPr>
      </w:pPr>
    </w:p>
    <w:p w:rsidR="001455C4" w:rsidRPr="00573EAD" w:rsidRDefault="001455C4" w:rsidP="00335C44">
      <w:pPr>
        <w:jc w:val="right"/>
        <w:rPr>
          <w:b/>
          <w:bCs/>
          <w:sz w:val="22"/>
          <w:szCs w:val="22"/>
          <w:lang w:val="sr-Cyrl-CS"/>
        </w:rPr>
      </w:pPr>
    </w:p>
    <w:p w:rsidR="00335C44" w:rsidRPr="00573EAD" w:rsidRDefault="00335C44" w:rsidP="00335C44">
      <w:pPr>
        <w:jc w:val="right"/>
        <w:rPr>
          <w:b/>
          <w:bCs/>
          <w:sz w:val="22"/>
          <w:szCs w:val="22"/>
        </w:rPr>
      </w:pPr>
      <w:r w:rsidRPr="00573EAD">
        <w:rPr>
          <w:b/>
          <w:bCs/>
          <w:sz w:val="22"/>
          <w:szCs w:val="22"/>
        </w:rPr>
        <w:t>(ОБРАЗАЦ 5)</w:t>
      </w:r>
    </w:p>
    <w:p w:rsidR="00335C44" w:rsidRPr="00573EAD" w:rsidRDefault="00335C44" w:rsidP="00335C44">
      <w:pPr>
        <w:jc w:val="right"/>
        <w:rPr>
          <w:b/>
          <w:bCs/>
          <w:sz w:val="22"/>
          <w:szCs w:val="22"/>
        </w:rPr>
      </w:pPr>
    </w:p>
    <w:p w:rsidR="00335C44" w:rsidRPr="00573EAD" w:rsidRDefault="00335C44" w:rsidP="00335C44">
      <w:pPr>
        <w:jc w:val="center"/>
        <w:rPr>
          <w:b/>
          <w:bCs/>
          <w:sz w:val="22"/>
          <w:szCs w:val="22"/>
        </w:rPr>
      </w:pPr>
      <w:r w:rsidRPr="00573EAD">
        <w:rPr>
          <w:b/>
          <w:bCs/>
          <w:sz w:val="22"/>
          <w:szCs w:val="22"/>
        </w:rPr>
        <w:t>ОБРАЗАЦ ИЗЈАВЕ ПОНУЂАЧА  О ИСПУЊЕНОСТИ ОБАВЕЗНИХ И ДОДАТНИХ УСЛОВА ЗА УЧЕШЋЕ У ПОСТУПКУ ЈАВНЕ НАБАВКЕ -  ЧЛ. 75. И 76. ЗЈН</w:t>
      </w:r>
    </w:p>
    <w:p w:rsidR="00335C44" w:rsidRPr="00573EAD" w:rsidRDefault="00335C44" w:rsidP="00335C44">
      <w:pPr>
        <w:jc w:val="center"/>
        <w:rPr>
          <w:b/>
          <w:bCs/>
          <w:sz w:val="22"/>
          <w:szCs w:val="22"/>
        </w:rPr>
      </w:pPr>
    </w:p>
    <w:p w:rsidR="00335C44" w:rsidRPr="00573EAD" w:rsidRDefault="00335C44" w:rsidP="00335C44">
      <w:pPr>
        <w:jc w:val="both"/>
        <w:rPr>
          <w:sz w:val="22"/>
          <w:szCs w:val="22"/>
        </w:rPr>
      </w:pPr>
      <w:r w:rsidRPr="00573EAD">
        <w:rPr>
          <w:sz w:val="22"/>
          <w:szCs w:val="22"/>
        </w:rPr>
        <w:t xml:space="preserve">Под пуном материјалном и кривичном одговорношћу, </w:t>
      </w:r>
      <w:r w:rsidRPr="00573EAD">
        <w:rPr>
          <w:sz w:val="22"/>
          <w:szCs w:val="22"/>
          <w:lang w:val="sr-Cyrl-CS"/>
        </w:rPr>
        <w:t xml:space="preserve">као заступник понуђача, </w:t>
      </w:r>
      <w:r w:rsidRPr="00573EAD">
        <w:rPr>
          <w:sz w:val="22"/>
          <w:szCs w:val="22"/>
        </w:rPr>
        <w:t>дајем следећу</w:t>
      </w:r>
      <w:r w:rsidRPr="00573EAD">
        <w:rPr>
          <w:sz w:val="22"/>
          <w:szCs w:val="22"/>
        </w:rPr>
        <w:tab/>
      </w:r>
      <w:r w:rsidRPr="00573EAD">
        <w:rPr>
          <w:sz w:val="22"/>
          <w:szCs w:val="22"/>
        </w:rPr>
        <w:tab/>
      </w:r>
      <w:r w:rsidRPr="00573EAD">
        <w:rPr>
          <w:sz w:val="22"/>
          <w:szCs w:val="22"/>
        </w:rPr>
        <w:tab/>
      </w:r>
      <w:r w:rsidRPr="00573EAD">
        <w:rPr>
          <w:sz w:val="22"/>
          <w:szCs w:val="22"/>
        </w:rPr>
        <w:tab/>
      </w:r>
    </w:p>
    <w:p w:rsidR="00335C44" w:rsidRPr="00573EAD" w:rsidRDefault="00335C44" w:rsidP="00335C44">
      <w:pPr>
        <w:jc w:val="both"/>
        <w:rPr>
          <w:sz w:val="22"/>
          <w:szCs w:val="22"/>
        </w:rPr>
      </w:pPr>
    </w:p>
    <w:p w:rsidR="00335C44" w:rsidRPr="00573EAD" w:rsidRDefault="00335C44" w:rsidP="00335C44">
      <w:pPr>
        <w:jc w:val="center"/>
        <w:rPr>
          <w:b/>
          <w:sz w:val="22"/>
          <w:szCs w:val="22"/>
        </w:rPr>
      </w:pPr>
      <w:r w:rsidRPr="00573EAD">
        <w:rPr>
          <w:b/>
          <w:sz w:val="22"/>
          <w:szCs w:val="22"/>
        </w:rPr>
        <w:t>И З Ј А В У</w:t>
      </w:r>
    </w:p>
    <w:p w:rsidR="00335C44" w:rsidRPr="00573EAD" w:rsidRDefault="00335C44" w:rsidP="00335C44">
      <w:pPr>
        <w:jc w:val="center"/>
        <w:rPr>
          <w:sz w:val="22"/>
          <w:szCs w:val="22"/>
        </w:rPr>
      </w:pPr>
    </w:p>
    <w:p w:rsidR="00335C44" w:rsidRPr="00573EAD" w:rsidRDefault="00335C44" w:rsidP="00335C44">
      <w:pPr>
        <w:jc w:val="both"/>
        <w:rPr>
          <w:sz w:val="22"/>
          <w:szCs w:val="22"/>
          <w:lang w:val="sr-Cyrl-CS"/>
        </w:rPr>
      </w:pPr>
    </w:p>
    <w:p w:rsidR="00335C44" w:rsidRPr="00573EAD" w:rsidRDefault="00335C44" w:rsidP="00335C44">
      <w:pPr>
        <w:jc w:val="both"/>
        <w:rPr>
          <w:iCs/>
          <w:sz w:val="22"/>
          <w:szCs w:val="22"/>
          <w:lang w:val="sr-Cyrl-CS"/>
        </w:rPr>
      </w:pPr>
      <w:r w:rsidRPr="00573EAD">
        <w:rPr>
          <w:sz w:val="22"/>
          <w:szCs w:val="22"/>
          <w:lang w:val="sr-Cyrl-CS"/>
        </w:rPr>
        <w:t>П</w:t>
      </w:r>
      <w:r w:rsidRPr="00573EAD">
        <w:rPr>
          <w:sz w:val="22"/>
          <w:szCs w:val="22"/>
        </w:rPr>
        <w:t xml:space="preserve">онуђач </w:t>
      </w:r>
      <w:r w:rsidRPr="00573EAD">
        <w:rPr>
          <w:i/>
          <w:sz w:val="22"/>
          <w:szCs w:val="22"/>
        </w:rPr>
        <w:t xml:space="preserve"> _____________________________________________</w:t>
      </w:r>
      <w:r w:rsidRPr="00573EAD">
        <w:rPr>
          <w:i/>
          <w:iCs/>
          <w:sz w:val="22"/>
          <w:szCs w:val="22"/>
        </w:rPr>
        <w:t>[</w:t>
      </w:r>
      <w:r w:rsidRPr="00573EAD">
        <w:rPr>
          <w:i/>
          <w:sz w:val="22"/>
          <w:szCs w:val="22"/>
        </w:rPr>
        <w:t>навести назив понуђача</w:t>
      </w:r>
      <w:r w:rsidRPr="00573EAD">
        <w:rPr>
          <w:i/>
          <w:iCs/>
          <w:sz w:val="22"/>
          <w:szCs w:val="22"/>
        </w:rPr>
        <w:t>]</w:t>
      </w:r>
      <w:r w:rsidRPr="00573EAD">
        <w:rPr>
          <w:i/>
          <w:sz w:val="22"/>
          <w:szCs w:val="22"/>
          <w:lang w:val="sr-Cyrl-CS"/>
        </w:rPr>
        <w:t xml:space="preserve"> </w:t>
      </w:r>
      <w:r w:rsidRPr="00573EAD">
        <w:rPr>
          <w:sz w:val="22"/>
          <w:szCs w:val="22"/>
        </w:rPr>
        <w:t>у поступку јавне набавке</w:t>
      </w:r>
      <w:r w:rsidR="00E1462F" w:rsidRPr="00573EAD">
        <w:rPr>
          <w:sz w:val="22"/>
          <w:szCs w:val="22"/>
          <w:lang w:val="sr-Cyrl-CS"/>
        </w:rPr>
        <w:t xml:space="preserve"> </w:t>
      </w:r>
      <w:r w:rsidR="00E1462F" w:rsidRPr="00573EAD">
        <w:rPr>
          <w:color w:val="000000"/>
          <w:sz w:val="22"/>
          <w:szCs w:val="22"/>
          <w:lang w:val="sr-Cyrl-CS"/>
        </w:rPr>
        <w:t>у отвореном поступку радови на замени столарије основне школе „Вук Караџић“ у Малошишту</w:t>
      </w:r>
      <w:r w:rsidR="00E1462F" w:rsidRPr="00573EAD">
        <w:rPr>
          <w:sz w:val="22"/>
          <w:szCs w:val="22"/>
          <w:lang w:val="sr-Cyrl-CS"/>
        </w:rPr>
        <w:t xml:space="preserve"> </w:t>
      </w:r>
      <w:r w:rsidRPr="00573EAD">
        <w:rPr>
          <w:sz w:val="22"/>
          <w:szCs w:val="22"/>
          <w:lang w:val="sr-Cyrl-CS"/>
        </w:rPr>
        <w:t>б</w:t>
      </w:r>
      <w:r w:rsidRPr="00573EAD">
        <w:rPr>
          <w:sz w:val="22"/>
          <w:szCs w:val="22"/>
        </w:rPr>
        <w:t xml:space="preserve">рој </w:t>
      </w:r>
      <w:r w:rsidR="00E1462F" w:rsidRPr="00573EAD">
        <w:rPr>
          <w:sz w:val="22"/>
          <w:szCs w:val="22"/>
          <w:lang w:val="sr-Cyrl-CS"/>
        </w:rPr>
        <w:t>404-2-59/2016-05</w:t>
      </w:r>
      <w:r w:rsidRPr="00573EAD">
        <w:rPr>
          <w:sz w:val="22"/>
          <w:szCs w:val="22"/>
        </w:rPr>
        <w:t>, испуњава све услове из чл. 75. и 76. ЗЈН, односно услове дефинисане конкурсном документацијом</w:t>
      </w:r>
      <w:r w:rsidRPr="00573EAD">
        <w:rPr>
          <w:sz w:val="22"/>
          <w:szCs w:val="22"/>
          <w:lang w:val="ru-RU"/>
        </w:rPr>
        <w:t xml:space="preserve"> </w:t>
      </w:r>
      <w:r w:rsidRPr="00573EAD">
        <w:rPr>
          <w:sz w:val="22"/>
          <w:szCs w:val="22"/>
        </w:rPr>
        <w:t>за предметну јавну набавку</w:t>
      </w:r>
      <w:r w:rsidRPr="00573EAD">
        <w:rPr>
          <w:sz w:val="22"/>
          <w:szCs w:val="22"/>
          <w:lang w:val="sr-Cyrl-CS"/>
        </w:rPr>
        <w:t>,</w:t>
      </w:r>
      <w:r w:rsidRPr="00573EAD">
        <w:rPr>
          <w:sz w:val="22"/>
          <w:szCs w:val="22"/>
        </w:rPr>
        <w:t xml:space="preserve"> и то:</w:t>
      </w:r>
    </w:p>
    <w:p w:rsidR="00335C44" w:rsidRPr="00573EAD" w:rsidRDefault="00335C44" w:rsidP="00335C44">
      <w:pPr>
        <w:jc w:val="both"/>
        <w:rPr>
          <w:iCs/>
          <w:sz w:val="22"/>
          <w:szCs w:val="22"/>
        </w:rPr>
      </w:pPr>
    </w:p>
    <w:p w:rsidR="00335C44" w:rsidRPr="00573EAD" w:rsidRDefault="00335C44" w:rsidP="00D151AB">
      <w:pPr>
        <w:pStyle w:val="ListParagraph"/>
        <w:numPr>
          <w:ilvl w:val="0"/>
          <w:numId w:val="14"/>
        </w:numPr>
        <w:suppressAutoHyphens/>
        <w:spacing w:after="0" w:line="100" w:lineRule="atLeast"/>
        <w:contextualSpacing w:val="0"/>
        <w:jc w:val="both"/>
        <w:rPr>
          <w:rFonts w:ascii="Times New Roman" w:hAnsi="Times New Roman"/>
          <w:iCs/>
          <w:lang w:val="sr-Cyrl-CS"/>
        </w:rPr>
      </w:pPr>
      <w:r w:rsidRPr="00573EAD">
        <w:rPr>
          <w:rFonts w:ascii="Times New Roman" w:hAnsi="Times New Roman"/>
          <w:iCs/>
          <w:lang w:val="sr-Cyrl-CS"/>
        </w:rPr>
        <w:t>Понуђач је р</w:t>
      </w:r>
      <w:r w:rsidRPr="00573EAD">
        <w:rPr>
          <w:rFonts w:ascii="Times New Roman" w:hAnsi="Times New Roman"/>
          <w:iCs/>
        </w:rPr>
        <w:t>егистрован код надлежног органа, односно уписан у одговарајући регистар (чл. 75. ст. 1. тач. 1) ЗЈН);</w:t>
      </w:r>
    </w:p>
    <w:p w:rsidR="00335C44" w:rsidRPr="00573EAD" w:rsidRDefault="00335C44" w:rsidP="00D151AB">
      <w:pPr>
        <w:pStyle w:val="ListParagraph"/>
        <w:numPr>
          <w:ilvl w:val="0"/>
          <w:numId w:val="14"/>
        </w:numPr>
        <w:suppressAutoHyphens/>
        <w:spacing w:after="0" w:line="100" w:lineRule="atLeast"/>
        <w:contextualSpacing w:val="0"/>
        <w:jc w:val="both"/>
        <w:rPr>
          <w:rFonts w:ascii="Times New Roman" w:hAnsi="Times New Roman"/>
          <w:bCs/>
          <w:iCs/>
          <w:lang w:val="sr-Cyrl-CS"/>
        </w:rPr>
      </w:pPr>
      <w:r w:rsidRPr="00573EAD">
        <w:rPr>
          <w:rFonts w:ascii="Times New Roman" w:hAnsi="Times New Roman"/>
          <w:iCs/>
          <w:lang w:val="sr-Cyrl-CS"/>
        </w:rPr>
        <w:t xml:space="preserve">Понуђач и његов </w:t>
      </w:r>
      <w:r w:rsidRPr="00573EAD">
        <w:rPr>
          <w:rFonts w:ascii="Times New Roman" w:hAnsi="Times New Roman"/>
          <w:iCs/>
        </w:rPr>
        <w:t xml:space="preserve">законски </w:t>
      </w:r>
      <w:r w:rsidRPr="00573EAD">
        <w:rPr>
          <w:rFonts w:ascii="Times New Roman" w:hAnsi="Times New Roman"/>
        </w:rPr>
        <w:t>заступник нис</w:t>
      </w:r>
      <w:r w:rsidRPr="00573EAD">
        <w:rPr>
          <w:rFonts w:ascii="Times New Roman" w:hAnsi="Times New Roman"/>
          <w:lang w:val="sr-Cyrl-CS"/>
        </w:rPr>
        <w:t>у</w:t>
      </w:r>
      <w:r w:rsidRPr="00573EAD">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73EAD">
        <w:rPr>
          <w:rFonts w:ascii="Times New Roman" w:hAnsi="Times New Roman"/>
          <w:lang w:val="sr-Cyrl-CS"/>
        </w:rPr>
        <w:t>к</w:t>
      </w:r>
      <w:r w:rsidRPr="00573EAD">
        <w:rPr>
          <w:rFonts w:ascii="Times New Roman" w:hAnsi="Times New Roman"/>
        </w:rPr>
        <w:t xml:space="preserve">ривично дело преваре </w:t>
      </w:r>
      <w:r w:rsidRPr="00573EAD">
        <w:rPr>
          <w:rFonts w:ascii="Times New Roman" w:hAnsi="Times New Roman"/>
          <w:iCs/>
        </w:rPr>
        <w:t>(чл. 75. ст. 1. тач. 2) ЗЈН)</w:t>
      </w:r>
      <w:r w:rsidRPr="00573EAD">
        <w:rPr>
          <w:rFonts w:ascii="Times New Roman" w:hAnsi="Times New Roman"/>
        </w:rPr>
        <w:t>;</w:t>
      </w:r>
    </w:p>
    <w:p w:rsidR="00335C44" w:rsidRPr="00573EAD" w:rsidRDefault="00335C44" w:rsidP="00D151AB">
      <w:pPr>
        <w:pStyle w:val="ListParagraph"/>
        <w:numPr>
          <w:ilvl w:val="0"/>
          <w:numId w:val="14"/>
        </w:numPr>
        <w:suppressAutoHyphens/>
        <w:spacing w:after="0" w:line="100" w:lineRule="atLeast"/>
        <w:contextualSpacing w:val="0"/>
        <w:jc w:val="both"/>
        <w:rPr>
          <w:rFonts w:ascii="Times New Roman" w:hAnsi="Times New Roman"/>
          <w:lang w:val="sr-Cyrl-CS"/>
        </w:rPr>
      </w:pPr>
      <w:r w:rsidRPr="00573EAD">
        <w:rPr>
          <w:rFonts w:ascii="Times New Roman" w:hAnsi="Times New Roman"/>
          <w:bCs/>
          <w:iCs/>
          <w:lang w:val="sr-Cyrl-CS"/>
        </w:rPr>
        <w:t>Понуђач је и</w:t>
      </w:r>
      <w:r w:rsidRPr="00573EAD">
        <w:rPr>
          <w:rFonts w:ascii="Times New Roman" w:hAnsi="Times New Roman"/>
          <w:bCs/>
          <w:iCs/>
        </w:rPr>
        <w:t xml:space="preserve">змирио </w:t>
      </w:r>
      <w:r w:rsidRPr="00573EAD">
        <w:rPr>
          <w:rFonts w:ascii="Times New Roman" w:hAnsi="Times New Roman"/>
        </w:rPr>
        <w:t>доспеле порезе, доприносе и друге јавне дажбине у складу са прописима Републике Србије (</w:t>
      </w:r>
      <w:r w:rsidRPr="00573EAD">
        <w:rPr>
          <w:rFonts w:ascii="Times New Roman" w:hAnsi="Times New Roman"/>
          <w:i/>
        </w:rPr>
        <w:t>или стране државе када има седиште на њеној територији)</w:t>
      </w:r>
      <w:r w:rsidRPr="00573EAD">
        <w:rPr>
          <w:rFonts w:ascii="Times New Roman" w:hAnsi="Times New Roman"/>
          <w:iCs/>
        </w:rPr>
        <w:t xml:space="preserve"> (чл. 75. ст. 1. тач. 4) ЗЈН)</w:t>
      </w:r>
      <w:r w:rsidRPr="00573EAD">
        <w:rPr>
          <w:rFonts w:ascii="Times New Roman" w:hAnsi="Times New Roman"/>
          <w:i/>
        </w:rPr>
        <w:t>;</w:t>
      </w:r>
    </w:p>
    <w:p w:rsidR="00335C44" w:rsidRPr="00573EAD" w:rsidRDefault="00335C44" w:rsidP="00D151AB">
      <w:pPr>
        <w:pStyle w:val="ListParagraph"/>
        <w:numPr>
          <w:ilvl w:val="0"/>
          <w:numId w:val="14"/>
        </w:numPr>
        <w:suppressAutoHyphens/>
        <w:spacing w:after="0" w:line="100" w:lineRule="atLeast"/>
        <w:contextualSpacing w:val="0"/>
        <w:jc w:val="both"/>
        <w:rPr>
          <w:rFonts w:ascii="Times New Roman" w:hAnsi="Times New Roman"/>
          <w:lang w:val="sr-Cyrl-CS"/>
        </w:rPr>
      </w:pPr>
      <w:r w:rsidRPr="00573EAD">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573EAD">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573EAD">
        <w:rPr>
          <w:rFonts w:ascii="Times New Roman" w:hAnsi="Times New Roman"/>
          <w:iCs/>
        </w:rPr>
        <w:t>(чл. 75. ст. 2. ЗЈН)</w:t>
      </w:r>
      <w:r w:rsidRPr="00573EAD">
        <w:rPr>
          <w:rFonts w:ascii="Times New Roman" w:hAnsi="Times New Roman"/>
          <w:i/>
        </w:rPr>
        <w:t>;</w:t>
      </w:r>
    </w:p>
    <w:p w:rsidR="00335C44" w:rsidRPr="00573EAD" w:rsidRDefault="00335C44" w:rsidP="00D151AB">
      <w:pPr>
        <w:pStyle w:val="ListParagraph"/>
        <w:numPr>
          <w:ilvl w:val="0"/>
          <w:numId w:val="14"/>
        </w:numPr>
        <w:suppressAutoHyphens/>
        <w:spacing w:after="0" w:line="100" w:lineRule="atLeast"/>
        <w:contextualSpacing w:val="0"/>
        <w:jc w:val="both"/>
        <w:rPr>
          <w:rFonts w:ascii="Times New Roman" w:hAnsi="Times New Roman"/>
          <w:iCs/>
        </w:rPr>
      </w:pPr>
      <w:r w:rsidRPr="00573EAD">
        <w:rPr>
          <w:rFonts w:ascii="Times New Roman" w:hAnsi="Times New Roman"/>
          <w:iCs/>
        </w:rPr>
        <w:t>Понуђач испуњава додатне услове:</w:t>
      </w:r>
    </w:p>
    <w:p w:rsidR="00335C44" w:rsidRPr="00573EAD" w:rsidRDefault="00266331" w:rsidP="00266331">
      <w:pPr>
        <w:pStyle w:val="ListParagraph"/>
        <w:numPr>
          <w:ilvl w:val="0"/>
          <w:numId w:val="22"/>
        </w:numPr>
        <w:jc w:val="both"/>
        <w:rPr>
          <w:rFonts w:ascii="Times New Roman" w:hAnsi="Times New Roman"/>
          <w:iCs/>
          <w:lang w:val="sr-Cyrl-RS"/>
        </w:rPr>
      </w:pPr>
      <w:r w:rsidRPr="00573EAD">
        <w:rPr>
          <w:rFonts w:ascii="Times New Roman" w:hAnsi="Times New Roman"/>
          <w:iCs/>
          <w:lang w:val="sr-Cyrl-RS"/>
        </w:rPr>
        <w:t xml:space="preserve">Финансијске и </w:t>
      </w:r>
    </w:p>
    <w:p w:rsidR="00266331" w:rsidRPr="00573EAD" w:rsidRDefault="00266331" w:rsidP="00266331">
      <w:pPr>
        <w:pStyle w:val="ListParagraph"/>
        <w:numPr>
          <w:ilvl w:val="0"/>
          <w:numId w:val="22"/>
        </w:numPr>
        <w:jc w:val="both"/>
        <w:rPr>
          <w:rFonts w:ascii="Times New Roman" w:hAnsi="Times New Roman"/>
          <w:iCs/>
          <w:lang w:val="sr-Cyrl-RS"/>
        </w:rPr>
      </w:pPr>
      <w:r w:rsidRPr="00573EAD">
        <w:rPr>
          <w:rFonts w:ascii="Times New Roman" w:hAnsi="Times New Roman"/>
          <w:iCs/>
          <w:lang w:val="sr-Cyrl-RS"/>
        </w:rPr>
        <w:t>Кадровске</w:t>
      </w:r>
    </w:p>
    <w:p w:rsidR="00335C44" w:rsidRPr="00573EAD" w:rsidRDefault="00335C44" w:rsidP="00335C44">
      <w:pPr>
        <w:pStyle w:val="ListParagraph"/>
        <w:ind w:left="1710"/>
        <w:jc w:val="both"/>
        <w:rPr>
          <w:rFonts w:ascii="Times New Roman" w:hAnsi="Times New Roman"/>
          <w:b/>
          <w:i/>
          <w:iCs/>
        </w:rPr>
      </w:pPr>
    </w:p>
    <w:p w:rsidR="00335C44" w:rsidRPr="00573EAD" w:rsidRDefault="00335C44" w:rsidP="00335C44">
      <w:pPr>
        <w:jc w:val="both"/>
        <w:rPr>
          <w:i/>
          <w:sz w:val="22"/>
          <w:szCs w:val="22"/>
          <w:lang w:val="sr-Cyrl-CS"/>
        </w:rPr>
      </w:pPr>
    </w:p>
    <w:p w:rsidR="00335C44" w:rsidRPr="00573EAD" w:rsidRDefault="00335C44" w:rsidP="00335C44">
      <w:pPr>
        <w:rPr>
          <w:sz w:val="22"/>
          <w:szCs w:val="22"/>
        </w:rPr>
      </w:pPr>
      <w:r w:rsidRPr="00573EAD">
        <w:rPr>
          <w:sz w:val="22"/>
          <w:szCs w:val="22"/>
        </w:rPr>
        <w:t>Место:_____________                                                                Понуђач:</w:t>
      </w:r>
    </w:p>
    <w:p w:rsidR="00335C44" w:rsidRPr="00573EAD" w:rsidRDefault="00335C44" w:rsidP="00335C44">
      <w:pPr>
        <w:rPr>
          <w:b/>
          <w:bCs/>
          <w:i/>
          <w:sz w:val="22"/>
          <w:szCs w:val="22"/>
        </w:rPr>
      </w:pPr>
      <w:r w:rsidRPr="00573EAD">
        <w:rPr>
          <w:sz w:val="22"/>
          <w:szCs w:val="22"/>
        </w:rPr>
        <w:t xml:space="preserve">Датум:_____________                         М.П.                     _____________________                                                        </w:t>
      </w:r>
    </w:p>
    <w:p w:rsidR="00335C44" w:rsidRPr="00573EAD" w:rsidRDefault="00335C44" w:rsidP="00335C44">
      <w:pPr>
        <w:pStyle w:val="BodyText2"/>
        <w:spacing w:line="100" w:lineRule="atLeast"/>
        <w:jc w:val="both"/>
        <w:rPr>
          <w:b/>
          <w:bCs/>
          <w:i/>
          <w:color w:val="auto"/>
          <w:sz w:val="22"/>
          <w:szCs w:val="22"/>
        </w:rPr>
      </w:pPr>
    </w:p>
    <w:p w:rsidR="00335C44" w:rsidRPr="00573EAD" w:rsidRDefault="00335C44" w:rsidP="00335C44">
      <w:pPr>
        <w:pStyle w:val="ListParagraph"/>
        <w:ind w:left="0"/>
        <w:jc w:val="both"/>
        <w:rPr>
          <w:rFonts w:ascii="Times New Roman" w:hAnsi="Times New Roman"/>
          <w:bCs/>
          <w:i/>
          <w:iCs/>
        </w:rPr>
      </w:pPr>
      <w:r w:rsidRPr="00573EAD">
        <w:rPr>
          <w:rFonts w:ascii="Times New Roman" w:hAnsi="Times New Roman"/>
          <w:b/>
          <w:bCs/>
          <w:i/>
        </w:rPr>
        <w:t>Напомена:</w:t>
      </w:r>
      <w:r w:rsidRPr="00573EAD">
        <w:rPr>
          <w:rFonts w:ascii="Times New Roman" w:hAnsi="Times New Roman"/>
          <w:bCs/>
          <w:i/>
        </w:rPr>
        <w:t xml:space="preserve"> </w:t>
      </w:r>
      <w:r w:rsidRPr="00573EAD">
        <w:rPr>
          <w:rFonts w:ascii="Times New Roman" w:hAnsi="Times New Roman"/>
          <w:b/>
          <w:bCs/>
          <w:i/>
          <w:iCs/>
          <w:u w:val="single"/>
        </w:rPr>
        <w:t>Уколико понуду подноси група понуђача,</w:t>
      </w:r>
      <w:r w:rsidRPr="00573EAD">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573EAD">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73EAD">
        <w:rPr>
          <w:rFonts w:ascii="Times New Roman" w:hAnsi="Times New Roman"/>
          <w:bCs/>
          <w:i/>
          <w:iCs/>
        </w:rPr>
        <w:t xml:space="preserve">. </w:t>
      </w:r>
    </w:p>
    <w:p w:rsidR="00335C44" w:rsidRPr="00573EAD" w:rsidRDefault="00335C44" w:rsidP="00335C44">
      <w:pPr>
        <w:tabs>
          <w:tab w:val="left" w:pos="6028"/>
        </w:tabs>
        <w:autoSpaceDE w:val="0"/>
        <w:ind w:left="360"/>
        <w:rPr>
          <w:bCs/>
          <w:iCs/>
          <w:sz w:val="22"/>
          <w:szCs w:val="22"/>
          <w:lang w:val="ru-RU"/>
        </w:rPr>
      </w:pPr>
    </w:p>
    <w:p w:rsidR="00335C44" w:rsidRPr="00573EAD" w:rsidRDefault="00335C44" w:rsidP="00335C44">
      <w:pPr>
        <w:tabs>
          <w:tab w:val="left" w:pos="6028"/>
        </w:tabs>
        <w:autoSpaceDE w:val="0"/>
        <w:ind w:left="360"/>
        <w:rPr>
          <w:bCs/>
          <w:iCs/>
          <w:sz w:val="22"/>
          <w:szCs w:val="22"/>
          <w:lang w:val="ru-RU"/>
        </w:rPr>
      </w:pPr>
    </w:p>
    <w:p w:rsidR="00335C44" w:rsidRPr="00573EAD" w:rsidRDefault="00335C44" w:rsidP="00335C44">
      <w:pPr>
        <w:tabs>
          <w:tab w:val="left" w:pos="6028"/>
        </w:tabs>
        <w:autoSpaceDE w:val="0"/>
        <w:ind w:left="360"/>
        <w:rPr>
          <w:bCs/>
          <w:iCs/>
          <w:sz w:val="22"/>
          <w:szCs w:val="22"/>
          <w:lang w:val="ru-RU"/>
        </w:rPr>
      </w:pPr>
    </w:p>
    <w:p w:rsidR="00335C44" w:rsidRPr="00573EAD" w:rsidRDefault="00335C44" w:rsidP="00335C44">
      <w:pPr>
        <w:tabs>
          <w:tab w:val="left" w:pos="6028"/>
        </w:tabs>
        <w:autoSpaceDE w:val="0"/>
        <w:ind w:left="360"/>
        <w:rPr>
          <w:bCs/>
          <w:iCs/>
          <w:sz w:val="22"/>
          <w:szCs w:val="22"/>
          <w:lang w:val="ru-RU"/>
        </w:rPr>
      </w:pPr>
    </w:p>
    <w:p w:rsidR="00840CC3" w:rsidRPr="00573EAD" w:rsidRDefault="00840CC3" w:rsidP="00335C44">
      <w:pPr>
        <w:tabs>
          <w:tab w:val="left" w:pos="6028"/>
        </w:tabs>
        <w:autoSpaceDE w:val="0"/>
        <w:ind w:left="360"/>
        <w:rPr>
          <w:bCs/>
          <w:iCs/>
          <w:sz w:val="22"/>
          <w:szCs w:val="22"/>
          <w:lang w:val="ru-RU"/>
        </w:rPr>
      </w:pPr>
    </w:p>
    <w:p w:rsidR="00840CC3" w:rsidRPr="00573EAD" w:rsidRDefault="00840CC3" w:rsidP="00335C44">
      <w:pPr>
        <w:tabs>
          <w:tab w:val="left" w:pos="6028"/>
        </w:tabs>
        <w:autoSpaceDE w:val="0"/>
        <w:ind w:left="360"/>
        <w:rPr>
          <w:bCs/>
          <w:iCs/>
          <w:sz w:val="22"/>
          <w:szCs w:val="22"/>
          <w:lang w:val="ru-RU"/>
        </w:rPr>
      </w:pPr>
    </w:p>
    <w:p w:rsidR="004C070F" w:rsidRPr="00573EAD" w:rsidRDefault="004C070F" w:rsidP="00335C44">
      <w:pPr>
        <w:tabs>
          <w:tab w:val="left" w:pos="6028"/>
        </w:tabs>
        <w:autoSpaceDE w:val="0"/>
        <w:ind w:left="360"/>
        <w:rPr>
          <w:bCs/>
          <w:iCs/>
          <w:sz w:val="22"/>
          <w:szCs w:val="22"/>
          <w:lang w:val="ru-RU"/>
        </w:rPr>
      </w:pPr>
    </w:p>
    <w:p w:rsidR="004C070F" w:rsidRPr="00573EAD" w:rsidRDefault="004C070F" w:rsidP="00335C44">
      <w:pPr>
        <w:tabs>
          <w:tab w:val="left" w:pos="6028"/>
        </w:tabs>
        <w:autoSpaceDE w:val="0"/>
        <w:ind w:left="360"/>
        <w:rPr>
          <w:bCs/>
          <w:iCs/>
          <w:sz w:val="22"/>
          <w:szCs w:val="22"/>
          <w:lang w:val="ru-RU"/>
        </w:rPr>
      </w:pPr>
    </w:p>
    <w:p w:rsidR="004C070F" w:rsidRPr="00573EAD" w:rsidRDefault="004C070F" w:rsidP="00335C44">
      <w:pPr>
        <w:tabs>
          <w:tab w:val="left" w:pos="6028"/>
        </w:tabs>
        <w:autoSpaceDE w:val="0"/>
        <w:ind w:left="360"/>
        <w:rPr>
          <w:bCs/>
          <w:iCs/>
          <w:sz w:val="22"/>
          <w:szCs w:val="22"/>
          <w:lang w:val="ru-RU"/>
        </w:rPr>
      </w:pPr>
    </w:p>
    <w:p w:rsidR="00840CC3" w:rsidRPr="00573EAD" w:rsidRDefault="00840CC3" w:rsidP="00335C44">
      <w:pPr>
        <w:tabs>
          <w:tab w:val="left" w:pos="6028"/>
        </w:tabs>
        <w:autoSpaceDE w:val="0"/>
        <w:ind w:left="360"/>
        <w:rPr>
          <w:bCs/>
          <w:iCs/>
          <w:sz w:val="22"/>
          <w:szCs w:val="22"/>
          <w:lang w:val="ru-RU"/>
        </w:rPr>
      </w:pPr>
    </w:p>
    <w:p w:rsidR="001455C4" w:rsidRPr="00573EAD" w:rsidRDefault="001455C4" w:rsidP="00335C44">
      <w:pPr>
        <w:jc w:val="right"/>
        <w:rPr>
          <w:b/>
          <w:bCs/>
          <w:sz w:val="22"/>
          <w:szCs w:val="22"/>
          <w:lang w:val="sr-Cyrl-CS"/>
        </w:rPr>
      </w:pPr>
    </w:p>
    <w:p w:rsidR="001455C4" w:rsidRPr="00573EAD" w:rsidRDefault="001455C4" w:rsidP="00335C44">
      <w:pPr>
        <w:jc w:val="right"/>
        <w:rPr>
          <w:b/>
          <w:bCs/>
          <w:sz w:val="22"/>
          <w:szCs w:val="22"/>
          <w:lang w:val="sr-Cyrl-CS"/>
        </w:rPr>
      </w:pPr>
    </w:p>
    <w:p w:rsidR="00335C44" w:rsidRPr="00573EAD" w:rsidRDefault="00335C44" w:rsidP="00335C44">
      <w:pPr>
        <w:jc w:val="right"/>
        <w:rPr>
          <w:b/>
          <w:bCs/>
          <w:sz w:val="22"/>
          <w:szCs w:val="22"/>
        </w:rPr>
      </w:pPr>
      <w:r w:rsidRPr="00573EAD">
        <w:rPr>
          <w:b/>
          <w:bCs/>
          <w:sz w:val="22"/>
          <w:szCs w:val="22"/>
        </w:rPr>
        <w:t>(ОБРАЗАЦ 6)</w:t>
      </w:r>
    </w:p>
    <w:p w:rsidR="00335C44" w:rsidRPr="00573EAD" w:rsidRDefault="00335C44" w:rsidP="00335C44">
      <w:pPr>
        <w:jc w:val="right"/>
        <w:rPr>
          <w:b/>
          <w:bCs/>
          <w:sz w:val="22"/>
          <w:szCs w:val="22"/>
        </w:rPr>
      </w:pPr>
    </w:p>
    <w:p w:rsidR="00335C44" w:rsidRPr="00573EAD" w:rsidRDefault="00335C44" w:rsidP="00335C44">
      <w:pPr>
        <w:jc w:val="center"/>
        <w:rPr>
          <w:b/>
          <w:bCs/>
          <w:sz w:val="22"/>
          <w:szCs w:val="22"/>
        </w:rPr>
      </w:pPr>
      <w:r w:rsidRPr="00573EAD">
        <w:rPr>
          <w:b/>
          <w:bCs/>
          <w:sz w:val="22"/>
          <w:szCs w:val="22"/>
        </w:rPr>
        <w:t>ОБРАЗАЦ ИЗЈАВЕ ПОДИЗВОЂАЧА  О ИСПУЊЕНОСТИ ОБАВЕЗНИХ УСЛОВА ЗА УЧЕШЋЕ У ПОСТУПКУ ЈАВНЕ НАБАВКЕ -  ЧЛ. 75. ЗЈН</w:t>
      </w:r>
    </w:p>
    <w:p w:rsidR="00335C44" w:rsidRPr="00573EAD" w:rsidRDefault="00335C44" w:rsidP="00335C44">
      <w:pPr>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p>
    <w:p w:rsidR="00335C44" w:rsidRPr="00573EAD" w:rsidRDefault="00335C44" w:rsidP="00335C44">
      <w:pPr>
        <w:jc w:val="center"/>
        <w:rPr>
          <w:b/>
          <w:bCs/>
          <w:sz w:val="22"/>
          <w:szCs w:val="22"/>
        </w:rPr>
      </w:pPr>
    </w:p>
    <w:p w:rsidR="00335C44" w:rsidRPr="00573EAD" w:rsidRDefault="00335C44" w:rsidP="00335C44">
      <w:pPr>
        <w:jc w:val="center"/>
        <w:rPr>
          <w:b/>
          <w:bCs/>
          <w:sz w:val="22"/>
          <w:szCs w:val="22"/>
        </w:rPr>
      </w:pPr>
    </w:p>
    <w:p w:rsidR="00335C44" w:rsidRPr="00573EAD" w:rsidRDefault="00335C44" w:rsidP="00335C44">
      <w:pPr>
        <w:jc w:val="both"/>
        <w:rPr>
          <w:sz w:val="22"/>
          <w:szCs w:val="22"/>
        </w:rPr>
      </w:pPr>
      <w:r w:rsidRPr="00573EAD">
        <w:rPr>
          <w:sz w:val="22"/>
          <w:szCs w:val="22"/>
        </w:rPr>
        <w:t xml:space="preserve">Под пуном материјалном и кривичном одговорношћу, </w:t>
      </w:r>
      <w:r w:rsidRPr="00573EAD">
        <w:rPr>
          <w:sz w:val="22"/>
          <w:szCs w:val="22"/>
          <w:lang w:val="sr-Cyrl-CS"/>
        </w:rPr>
        <w:t xml:space="preserve">као заступник подизвођача, </w:t>
      </w:r>
      <w:r w:rsidRPr="00573EAD">
        <w:rPr>
          <w:sz w:val="22"/>
          <w:szCs w:val="22"/>
        </w:rPr>
        <w:t>дајем следећу</w:t>
      </w:r>
      <w:r w:rsidRPr="00573EAD">
        <w:rPr>
          <w:sz w:val="22"/>
          <w:szCs w:val="22"/>
        </w:rPr>
        <w:tab/>
      </w:r>
      <w:r w:rsidRPr="00573EAD">
        <w:rPr>
          <w:sz w:val="22"/>
          <w:szCs w:val="22"/>
        </w:rPr>
        <w:tab/>
      </w:r>
      <w:r w:rsidRPr="00573EAD">
        <w:rPr>
          <w:sz w:val="22"/>
          <w:szCs w:val="22"/>
        </w:rPr>
        <w:tab/>
      </w:r>
      <w:r w:rsidRPr="00573EAD">
        <w:rPr>
          <w:sz w:val="22"/>
          <w:szCs w:val="22"/>
        </w:rPr>
        <w:tab/>
      </w:r>
    </w:p>
    <w:p w:rsidR="00335C44" w:rsidRPr="00573EAD" w:rsidRDefault="00335C44" w:rsidP="00335C44">
      <w:pPr>
        <w:jc w:val="both"/>
        <w:rPr>
          <w:sz w:val="22"/>
          <w:szCs w:val="22"/>
        </w:rPr>
      </w:pPr>
    </w:p>
    <w:p w:rsidR="00335C44" w:rsidRPr="00573EAD" w:rsidRDefault="00335C44" w:rsidP="00335C44">
      <w:pPr>
        <w:jc w:val="center"/>
        <w:rPr>
          <w:b/>
          <w:sz w:val="22"/>
          <w:szCs w:val="22"/>
        </w:rPr>
      </w:pPr>
      <w:r w:rsidRPr="00573EAD">
        <w:rPr>
          <w:b/>
          <w:sz w:val="22"/>
          <w:szCs w:val="22"/>
        </w:rPr>
        <w:t>И З Ј А В У</w:t>
      </w:r>
    </w:p>
    <w:p w:rsidR="00335C44" w:rsidRPr="00573EAD" w:rsidRDefault="00335C44" w:rsidP="00335C44">
      <w:pPr>
        <w:jc w:val="center"/>
        <w:rPr>
          <w:sz w:val="22"/>
          <w:szCs w:val="22"/>
        </w:rPr>
      </w:pPr>
    </w:p>
    <w:p w:rsidR="00335C44" w:rsidRPr="00573EAD" w:rsidRDefault="00335C44" w:rsidP="00335C44">
      <w:pPr>
        <w:jc w:val="both"/>
        <w:rPr>
          <w:sz w:val="22"/>
          <w:szCs w:val="22"/>
          <w:lang w:val="sr-Cyrl-CS"/>
        </w:rPr>
      </w:pPr>
    </w:p>
    <w:p w:rsidR="00335C44" w:rsidRPr="00573EAD" w:rsidRDefault="00335C44" w:rsidP="00335C44">
      <w:pPr>
        <w:jc w:val="both"/>
        <w:rPr>
          <w:iCs/>
          <w:sz w:val="22"/>
          <w:szCs w:val="22"/>
          <w:lang w:val="sr-Cyrl-CS"/>
        </w:rPr>
      </w:pPr>
      <w:r w:rsidRPr="00573EAD">
        <w:rPr>
          <w:sz w:val="22"/>
          <w:szCs w:val="22"/>
          <w:lang w:val="sr-Cyrl-CS"/>
        </w:rPr>
        <w:t>П</w:t>
      </w:r>
      <w:r w:rsidRPr="00573EAD">
        <w:rPr>
          <w:sz w:val="22"/>
          <w:szCs w:val="22"/>
        </w:rPr>
        <w:t xml:space="preserve">одизвођач </w:t>
      </w:r>
      <w:r w:rsidRPr="00573EAD">
        <w:rPr>
          <w:i/>
          <w:sz w:val="22"/>
          <w:szCs w:val="22"/>
        </w:rPr>
        <w:t xml:space="preserve"> _____________________________________________</w:t>
      </w:r>
      <w:r w:rsidRPr="00573EAD">
        <w:rPr>
          <w:i/>
          <w:iCs/>
          <w:sz w:val="22"/>
          <w:szCs w:val="22"/>
        </w:rPr>
        <w:t>[</w:t>
      </w:r>
      <w:r w:rsidRPr="00573EAD">
        <w:rPr>
          <w:i/>
          <w:sz w:val="22"/>
          <w:szCs w:val="22"/>
        </w:rPr>
        <w:t>навести назив подизвођача</w:t>
      </w:r>
      <w:r w:rsidRPr="00573EAD">
        <w:rPr>
          <w:i/>
          <w:iCs/>
          <w:sz w:val="22"/>
          <w:szCs w:val="22"/>
        </w:rPr>
        <w:t>]</w:t>
      </w:r>
      <w:r w:rsidRPr="00573EAD">
        <w:rPr>
          <w:i/>
          <w:sz w:val="22"/>
          <w:szCs w:val="22"/>
          <w:lang w:val="sr-Cyrl-CS"/>
        </w:rPr>
        <w:t xml:space="preserve"> </w:t>
      </w:r>
      <w:r w:rsidRPr="00573EAD">
        <w:rPr>
          <w:sz w:val="22"/>
          <w:szCs w:val="22"/>
        </w:rPr>
        <w:t>у поступку јавне набавке</w:t>
      </w:r>
      <w:r w:rsidR="00E1462F" w:rsidRPr="00573EAD">
        <w:rPr>
          <w:sz w:val="22"/>
          <w:szCs w:val="22"/>
          <w:lang w:val="sr-Cyrl-CS"/>
        </w:rPr>
        <w:t xml:space="preserve"> </w:t>
      </w:r>
      <w:r w:rsidR="00E1462F" w:rsidRPr="00573EAD">
        <w:rPr>
          <w:color w:val="000000"/>
          <w:sz w:val="22"/>
          <w:szCs w:val="22"/>
          <w:lang w:val="sr-Cyrl-CS"/>
        </w:rPr>
        <w:t>у отвореном поступку радови на замени столарије основне школе „Вук Караџић“ у Малошишту</w:t>
      </w:r>
      <w:r w:rsidRPr="00573EAD">
        <w:rPr>
          <w:i/>
          <w:sz w:val="22"/>
          <w:szCs w:val="22"/>
          <w:lang w:val="sr-Cyrl-CS"/>
        </w:rPr>
        <w:t xml:space="preserve"> </w:t>
      </w:r>
      <w:r w:rsidRPr="00573EAD">
        <w:rPr>
          <w:sz w:val="22"/>
          <w:szCs w:val="22"/>
          <w:lang w:val="sr-Cyrl-CS"/>
        </w:rPr>
        <w:t>б</w:t>
      </w:r>
      <w:r w:rsidRPr="00573EAD">
        <w:rPr>
          <w:sz w:val="22"/>
          <w:szCs w:val="22"/>
        </w:rPr>
        <w:t xml:space="preserve">рој </w:t>
      </w:r>
      <w:r w:rsidR="00E1462F" w:rsidRPr="00573EAD">
        <w:rPr>
          <w:sz w:val="22"/>
          <w:szCs w:val="22"/>
          <w:lang w:val="sr-Cyrl-CS"/>
        </w:rPr>
        <w:t>404-2-59/2016-05</w:t>
      </w:r>
      <w:r w:rsidRPr="00573EAD">
        <w:rPr>
          <w:sz w:val="22"/>
          <w:szCs w:val="22"/>
        </w:rPr>
        <w:t>, испуњава све услове из чл. 75. ЗЈН, односно услове дефинисане конкурсном документацијом</w:t>
      </w:r>
      <w:r w:rsidRPr="00573EAD">
        <w:rPr>
          <w:sz w:val="22"/>
          <w:szCs w:val="22"/>
          <w:lang w:val="ru-RU"/>
        </w:rPr>
        <w:t xml:space="preserve"> </w:t>
      </w:r>
      <w:r w:rsidRPr="00573EAD">
        <w:rPr>
          <w:sz w:val="22"/>
          <w:szCs w:val="22"/>
        </w:rPr>
        <w:t>за предметну јавну набавку</w:t>
      </w:r>
      <w:r w:rsidRPr="00573EAD">
        <w:rPr>
          <w:sz w:val="22"/>
          <w:szCs w:val="22"/>
          <w:lang w:val="sr-Cyrl-CS"/>
        </w:rPr>
        <w:t>,</w:t>
      </w:r>
      <w:r w:rsidRPr="00573EAD">
        <w:rPr>
          <w:sz w:val="22"/>
          <w:szCs w:val="22"/>
        </w:rPr>
        <w:t xml:space="preserve"> и то:</w:t>
      </w:r>
    </w:p>
    <w:p w:rsidR="00335C44" w:rsidRPr="00573EAD" w:rsidRDefault="00335C44" w:rsidP="00335C44">
      <w:pPr>
        <w:jc w:val="both"/>
        <w:rPr>
          <w:iCs/>
          <w:sz w:val="22"/>
          <w:szCs w:val="22"/>
        </w:rPr>
      </w:pPr>
    </w:p>
    <w:p w:rsidR="00335C44" w:rsidRPr="00573EAD" w:rsidRDefault="00335C44" w:rsidP="00D151AB">
      <w:pPr>
        <w:pStyle w:val="ListParagraph"/>
        <w:numPr>
          <w:ilvl w:val="0"/>
          <w:numId w:val="15"/>
        </w:numPr>
        <w:suppressAutoHyphens/>
        <w:spacing w:after="0" w:line="100" w:lineRule="atLeast"/>
        <w:contextualSpacing w:val="0"/>
        <w:jc w:val="both"/>
        <w:rPr>
          <w:rFonts w:ascii="Times New Roman" w:hAnsi="Times New Roman"/>
          <w:iCs/>
          <w:lang w:val="sr-Cyrl-CS"/>
        </w:rPr>
      </w:pPr>
      <w:r w:rsidRPr="00573EAD">
        <w:rPr>
          <w:rFonts w:ascii="Times New Roman" w:hAnsi="Times New Roman"/>
          <w:iCs/>
          <w:lang w:val="sr-Cyrl-CS"/>
        </w:rPr>
        <w:t>Подизвођач је р</w:t>
      </w:r>
      <w:r w:rsidRPr="00573EAD">
        <w:rPr>
          <w:rFonts w:ascii="Times New Roman" w:hAnsi="Times New Roman"/>
          <w:iCs/>
        </w:rPr>
        <w:t>егистрован код надлежног органа, односно уписан у одговарајући регистар (чл. 75. ст. 1. тач. 1) ЗЈН);</w:t>
      </w:r>
    </w:p>
    <w:p w:rsidR="00335C44" w:rsidRPr="00573EAD" w:rsidRDefault="00335C44" w:rsidP="00D151AB">
      <w:pPr>
        <w:pStyle w:val="ListParagraph"/>
        <w:numPr>
          <w:ilvl w:val="0"/>
          <w:numId w:val="15"/>
        </w:numPr>
        <w:suppressAutoHyphens/>
        <w:spacing w:after="0" w:line="100" w:lineRule="atLeast"/>
        <w:contextualSpacing w:val="0"/>
        <w:jc w:val="both"/>
        <w:rPr>
          <w:rFonts w:ascii="Times New Roman" w:hAnsi="Times New Roman"/>
          <w:iCs/>
          <w:lang w:val="sr-Cyrl-CS"/>
        </w:rPr>
      </w:pPr>
      <w:r w:rsidRPr="00573EAD">
        <w:rPr>
          <w:rFonts w:ascii="Times New Roman" w:hAnsi="Times New Roman"/>
          <w:iCs/>
          <w:lang w:val="sr-Cyrl-CS"/>
        </w:rPr>
        <w:t xml:space="preserve">Подизвођач и његов </w:t>
      </w:r>
      <w:r w:rsidRPr="00573EAD">
        <w:rPr>
          <w:rFonts w:ascii="Times New Roman" w:hAnsi="Times New Roman"/>
          <w:iCs/>
        </w:rPr>
        <w:t xml:space="preserve">законски </w:t>
      </w:r>
      <w:r w:rsidRPr="00573EAD">
        <w:rPr>
          <w:rFonts w:ascii="Times New Roman" w:hAnsi="Times New Roman"/>
        </w:rPr>
        <w:t>заступник нис</w:t>
      </w:r>
      <w:r w:rsidRPr="00573EAD">
        <w:rPr>
          <w:rFonts w:ascii="Times New Roman" w:hAnsi="Times New Roman"/>
          <w:lang w:val="sr-Cyrl-CS"/>
        </w:rPr>
        <w:t>у</w:t>
      </w:r>
      <w:r w:rsidRPr="00573EAD">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73EAD">
        <w:rPr>
          <w:rFonts w:ascii="Times New Roman" w:hAnsi="Times New Roman"/>
          <w:lang w:val="sr-Cyrl-CS"/>
        </w:rPr>
        <w:t>к</w:t>
      </w:r>
      <w:r w:rsidRPr="00573EAD">
        <w:rPr>
          <w:rFonts w:ascii="Times New Roman" w:hAnsi="Times New Roman"/>
        </w:rPr>
        <w:t xml:space="preserve">ривично дело преваре </w:t>
      </w:r>
      <w:r w:rsidRPr="00573EAD">
        <w:rPr>
          <w:rFonts w:ascii="Times New Roman" w:hAnsi="Times New Roman"/>
          <w:iCs/>
        </w:rPr>
        <w:t>(чл. 75. ст. 1. тач. 2) ЗЈН)</w:t>
      </w:r>
      <w:r w:rsidRPr="00573EAD">
        <w:rPr>
          <w:rFonts w:ascii="Times New Roman" w:hAnsi="Times New Roman"/>
        </w:rPr>
        <w:t>;</w:t>
      </w:r>
    </w:p>
    <w:p w:rsidR="00335C44" w:rsidRPr="00573EAD" w:rsidRDefault="00335C44" w:rsidP="00D151AB">
      <w:pPr>
        <w:pStyle w:val="ListParagraph"/>
        <w:numPr>
          <w:ilvl w:val="0"/>
          <w:numId w:val="15"/>
        </w:numPr>
        <w:suppressAutoHyphens/>
        <w:spacing w:after="0" w:line="100" w:lineRule="atLeast"/>
        <w:contextualSpacing w:val="0"/>
        <w:jc w:val="both"/>
        <w:rPr>
          <w:rFonts w:ascii="Times New Roman" w:hAnsi="Times New Roman"/>
          <w:iCs/>
          <w:lang w:val="sr-Cyrl-CS"/>
        </w:rPr>
      </w:pPr>
      <w:r w:rsidRPr="00573EAD">
        <w:rPr>
          <w:rFonts w:ascii="Times New Roman" w:hAnsi="Times New Roman"/>
          <w:bCs/>
          <w:iCs/>
          <w:lang w:val="sr-Cyrl-CS"/>
        </w:rPr>
        <w:t>Подизвођач је и</w:t>
      </w:r>
      <w:r w:rsidRPr="00573EAD">
        <w:rPr>
          <w:rFonts w:ascii="Times New Roman" w:hAnsi="Times New Roman"/>
          <w:bCs/>
          <w:iCs/>
        </w:rPr>
        <w:t xml:space="preserve">змирио </w:t>
      </w:r>
      <w:r w:rsidRPr="00573EAD">
        <w:rPr>
          <w:rFonts w:ascii="Times New Roman" w:hAnsi="Times New Roman"/>
        </w:rPr>
        <w:t>доспеле порезе, доприносе и друге јавне дажбине у складу са прописима Републике Србије (</w:t>
      </w:r>
      <w:r w:rsidRPr="00573EAD">
        <w:rPr>
          <w:rFonts w:ascii="Times New Roman" w:hAnsi="Times New Roman"/>
          <w:i/>
        </w:rPr>
        <w:t>или стране државе када има седиште на њеној територији)</w:t>
      </w:r>
      <w:r w:rsidRPr="00573EAD">
        <w:rPr>
          <w:rFonts w:ascii="Times New Roman" w:hAnsi="Times New Roman"/>
          <w:iCs/>
        </w:rPr>
        <w:t xml:space="preserve"> (чл. 75. ст. 1. тач. 4) ЗЈН)</w:t>
      </w:r>
      <w:r w:rsidRPr="00573EAD">
        <w:rPr>
          <w:rFonts w:ascii="Times New Roman" w:hAnsi="Times New Roman"/>
          <w:i/>
        </w:rPr>
        <w:t>;</w:t>
      </w:r>
    </w:p>
    <w:p w:rsidR="00335C44" w:rsidRPr="00573EAD" w:rsidRDefault="00335C44" w:rsidP="00D151AB">
      <w:pPr>
        <w:pStyle w:val="ListParagraph"/>
        <w:numPr>
          <w:ilvl w:val="0"/>
          <w:numId w:val="15"/>
        </w:numPr>
        <w:suppressAutoHyphens/>
        <w:spacing w:after="0" w:line="100" w:lineRule="atLeast"/>
        <w:contextualSpacing w:val="0"/>
        <w:jc w:val="both"/>
        <w:rPr>
          <w:rFonts w:ascii="Times New Roman" w:hAnsi="Times New Roman"/>
          <w:iCs/>
          <w:lang w:val="sr-Cyrl-CS"/>
        </w:rPr>
      </w:pPr>
      <w:r w:rsidRPr="00573EAD">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73EAD">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573EAD">
        <w:rPr>
          <w:rFonts w:ascii="Times New Roman" w:hAnsi="Times New Roman"/>
          <w:iCs/>
        </w:rPr>
        <w:t>(чл. 75. ст. 2. ЗЈН)</w:t>
      </w:r>
      <w:r w:rsidRPr="00573EAD">
        <w:rPr>
          <w:rFonts w:ascii="Times New Roman" w:hAnsi="Times New Roman"/>
          <w:i/>
        </w:rPr>
        <w:t>.</w:t>
      </w:r>
    </w:p>
    <w:p w:rsidR="00335C44" w:rsidRPr="00573EAD" w:rsidRDefault="00335C44" w:rsidP="00335C44">
      <w:pPr>
        <w:pStyle w:val="ListParagraph"/>
        <w:ind w:left="1080"/>
        <w:jc w:val="both"/>
        <w:rPr>
          <w:rFonts w:ascii="Times New Roman" w:hAnsi="Times New Roman"/>
          <w:iCs/>
          <w:lang w:val="sr-Cyrl-CS"/>
        </w:rPr>
      </w:pPr>
    </w:p>
    <w:p w:rsidR="00335C44" w:rsidRPr="00573EAD" w:rsidRDefault="00335C44" w:rsidP="00335C44">
      <w:pPr>
        <w:pStyle w:val="ListParagraph"/>
        <w:jc w:val="both"/>
        <w:rPr>
          <w:rFonts w:ascii="Times New Roman" w:hAnsi="Times New Roman"/>
          <w:iCs/>
        </w:rPr>
      </w:pPr>
    </w:p>
    <w:p w:rsidR="00335C44" w:rsidRPr="00573EAD" w:rsidRDefault="00335C44" w:rsidP="00335C44">
      <w:pPr>
        <w:pStyle w:val="ListParagraph"/>
        <w:ind w:left="1710"/>
        <w:jc w:val="both"/>
        <w:rPr>
          <w:rFonts w:ascii="Times New Roman" w:hAnsi="Times New Roman"/>
          <w:b/>
          <w:i/>
          <w:iCs/>
        </w:rPr>
      </w:pPr>
    </w:p>
    <w:p w:rsidR="00335C44" w:rsidRPr="00573EAD" w:rsidRDefault="00335C44" w:rsidP="00335C44">
      <w:pPr>
        <w:jc w:val="both"/>
        <w:rPr>
          <w:i/>
          <w:sz w:val="22"/>
          <w:szCs w:val="22"/>
          <w:lang w:val="sr-Cyrl-CS"/>
        </w:rPr>
      </w:pPr>
    </w:p>
    <w:p w:rsidR="00335C44" w:rsidRPr="00573EAD" w:rsidRDefault="00335C44" w:rsidP="00335C44">
      <w:pPr>
        <w:rPr>
          <w:sz w:val="22"/>
          <w:szCs w:val="22"/>
        </w:rPr>
      </w:pPr>
      <w:r w:rsidRPr="00573EAD">
        <w:rPr>
          <w:sz w:val="22"/>
          <w:szCs w:val="22"/>
        </w:rPr>
        <w:t>Место:_____________                                                            Подизвођач:</w:t>
      </w:r>
    </w:p>
    <w:p w:rsidR="00335C44" w:rsidRPr="00573EAD" w:rsidRDefault="00335C44" w:rsidP="00335C44">
      <w:pPr>
        <w:rPr>
          <w:b/>
          <w:bCs/>
          <w:i/>
          <w:sz w:val="22"/>
          <w:szCs w:val="22"/>
        </w:rPr>
      </w:pPr>
      <w:r w:rsidRPr="00573EAD">
        <w:rPr>
          <w:sz w:val="22"/>
          <w:szCs w:val="22"/>
        </w:rPr>
        <w:t xml:space="preserve">Датум:_____________                         М.П.                     _____________________                                                        </w:t>
      </w:r>
    </w:p>
    <w:p w:rsidR="00335C44" w:rsidRPr="00573EAD" w:rsidRDefault="00335C44" w:rsidP="00335C44">
      <w:pPr>
        <w:pStyle w:val="BodyText2"/>
        <w:spacing w:line="100" w:lineRule="atLeast"/>
        <w:jc w:val="both"/>
        <w:rPr>
          <w:b/>
          <w:bCs/>
          <w:i/>
          <w:color w:val="auto"/>
          <w:sz w:val="22"/>
          <w:szCs w:val="22"/>
        </w:rPr>
      </w:pPr>
    </w:p>
    <w:p w:rsidR="00335C44" w:rsidRPr="00573EAD" w:rsidRDefault="00335C44" w:rsidP="00335C44">
      <w:pPr>
        <w:pStyle w:val="ListParagraph"/>
        <w:ind w:left="0"/>
        <w:jc w:val="both"/>
        <w:rPr>
          <w:rFonts w:ascii="Times New Roman" w:hAnsi="Times New Roman"/>
          <w:bCs/>
          <w:i/>
          <w:iCs/>
        </w:rPr>
      </w:pPr>
      <w:r w:rsidRPr="00573EAD">
        <w:rPr>
          <w:rFonts w:ascii="Times New Roman" w:hAnsi="Times New Roman"/>
          <w:b/>
          <w:bCs/>
          <w:i/>
        </w:rPr>
        <w:t>Напомена:</w:t>
      </w:r>
      <w:r w:rsidRPr="00573EAD">
        <w:rPr>
          <w:rFonts w:ascii="Times New Roman" w:hAnsi="Times New Roman"/>
          <w:bCs/>
          <w:i/>
        </w:rPr>
        <w:t xml:space="preserve"> </w:t>
      </w:r>
      <w:r w:rsidRPr="00573EAD">
        <w:rPr>
          <w:rFonts w:ascii="Times New Roman" w:hAnsi="Times New Roman"/>
          <w:b/>
          <w:bCs/>
          <w:i/>
          <w:iCs/>
          <w:u w:val="single"/>
        </w:rPr>
        <w:t>Уколико понуђач подноси понуду са подизвођачем</w:t>
      </w:r>
      <w:r w:rsidRPr="00573EAD">
        <w:rPr>
          <w:rFonts w:ascii="Times New Roman" w:hAnsi="Times New Roman"/>
          <w:bCs/>
          <w:i/>
          <w:iCs/>
        </w:rPr>
        <w:t xml:space="preserve">, Изјава мора бити потписана од стране овлашћеног лица подизвођача и оверена печатом. </w:t>
      </w:r>
    </w:p>
    <w:p w:rsidR="001455C4" w:rsidRPr="00573EAD" w:rsidRDefault="001455C4"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840CC3" w:rsidRPr="00573EAD" w:rsidRDefault="00840CC3" w:rsidP="001F3C06">
      <w:pPr>
        <w:pStyle w:val="NoSpacing"/>
        <w:jc w:val="center"/>
        <w:rPr>
          <w:b/>
          <w:sz w:val="22"/>
          <w:szCs w:val="22"/>
          <w:lang w:val="sr-Cyrl-CS"/>
        </w:rPr>
      </w:pPr>
    </w:p>
    <w:p w:rsidR="00030CAF" w:rsidRPr="00573EAD" w:rsidRDefault="00030CAF" w:rsidP="00030CAF">
      <w:pPr>
        <w:jc w:val="right"/>
        <w:rPr>
          <w:b/>
          <w:bCs/>
          <w:sz w:val="22"/>
          <w:szCs w:val="22"/>
        </w:rPr>
      </w:pPr>
      <w:r w:rsidRPr="00573EAD">
        <w:rPr>
          <w:b/>
          <w:bCs/>
          <w:sz w:val="22"/>
          <w:szCs w:val="22"/>
        </w:rPr>
        <w:t>(ОБРАЗАЦ 7)</w:t>
      </w:r>
    </w:p>
    <w:p w:rsidR="00F557DE" w:rsidRPr="00573EAD" w:rsidRDefault="00F557DE" w:rsidP="00030CAF">
      <w:pPr>
        <w:rPr>
          <w:b/>
          <w:bCs/>
          <w:sz w:val="22"/>
          <w:szCs w:val="22"/>
        </w:rPr>
      </w:pPr>
      <w:r w:rsidRPr="00573EAD">
        <w:rPr>
          <w:b/>
          <w:bCs/>
          <w:sz w:val="22"/>
          <w:szCs w:val="22"/>
        </w:rPr>
        <w:t xml:space="preserve">(ОБРАЗАЦ </w:t>
      </w:r>
      <w:r w:rsidRPr="00573EAD">
        <w:rPr>
          <w:b/>
          <w:bCs/>
          <w:sz w:val="22"/>
          <w:szCs w:val="22"/>
        </w:rPr>
        <w:t>7</w:t>
      </w:r>
      <w:r w:rsidR="007667A1" w:rsidRPr="00573EAD">
        <w:rPr>
          <w:b/>
          <w:bCs/>
          <w:sz w:val="22"/>
          <w:szCs w:val="22"/>
          <w:lang w:val="sr-Cyrl-RS"/>
        </w:rPr>
        <w:t>.1</w:t>
      </w:r>
      <w:r w:rsidRPr="00573EAD">
        <w:rPr>
          <w:b/>
          <w:bCs/>
          <w:sz w:val="22"/>
          <w:szCs w:val="22"/>
        </w:rPr>
        <w:t>)</w:t>
      </w:r>
    </w:p>
    <w:p w:rsidR="00801656" w:rsidRPr="00573EAD" w:rsidRDefault="00801656" w:rsidP="00801656">
      <w:pPr>
        <w:pStyle w:val="BodyText0"/>
        <w:tabs>
          <w:tab w:val="center" w:pos="1134"/>
          <w:tab w:val="center" w:pos="8647"/>
        </w:tabs>
        <w:rPr>
          <w:sz w:val="22"/>
          <w:szCs w:val="22"/>
          <w:lang w:val="sr-Cyrl-CS"/>
        </w:rPr>
      </w:pPr>
      <w:r w:rsidRPr="00573EAD">
        <w:rPr>
          <w:sz w:val="22"/>
          <w:szCs w:val="22"/>
        </w:rPr>
        <w:t xml:space="preserve">На основу Закона о меници („Сл. лист ФНРЈ“, број 104/46 и 18/58, „Сл. лист СФРЈ“, број 16/65, 54/70, 57/89 и „Сл. лист СРЈ“, број 46/96), </w:t>
      </w:r>
    </w:p>
    <w:p w:rsidR="00801656" w:rsidRPr="00573EAD" w:rsidRDefault="00801656" w:rsidP="00801656">
      <w:pPr>
        <w:pStyle w:val="NoSpacing"/>
        <w:jc w:val="center"/>
        <w:rPr>
          <w:b/>
          <w:sz w:val="22"/>
          <w:szCs w:val="22"/>
        </w:rPr>
      </w:pPr>
      <w:r w:rsidRPr="00573EAD">
        <w:rPr>
          <w:b/>
          <w:sz w:val="22"/>
          <w:szCs w:val="22"/>
        </w:rPr>
        <w:t>O</w:t>
      </w:r>
      <w:r w:rsidRPr="00573EAD">
        <w:rPr>
          <w:b/>
          <w:sz w:val="22"/>
          <w:szCs w:val="22"/>
          <w:lang w:val="sr-Cyrl-CS"/>
        </w:rPr>
        <w:t xml:space="preserve">БРАЗАЦ </w:t>
      </w:r>
      <w:r w:rsidRPr="00573EAD">
        <w:rPr>
          <w:b/>
          <w:sz w:val="22"/>
          <w:szCs w:val="22"/>
        </w:rPr>
        <w:t xml:space="preserve">МЕНИЧНО ПИСМО-ОВЛАШЋЕЊЕ </w:t>
      </w:r>
    </w:p>
    <w:p w:rsidR="00801656" w:rsidRPr="00573EAD" w:rsidRDefault="00801656" w:rsidP="00801656">
      <w:pPr>
        <w:pStyle w:val="NoSpacing"/>
        <w:jc w:val="center"/>
        <w:rPr>
          <w:b/>
          <w:i/>
          <w:sz w:val="22"/>
          <w:szCs w:val="22"/>
          <w:lang w:val="sr-Cyrl-CS"/>
        </w:rPr>
      </w:pPr>
      <w:r w:rsidRPr="00573EAD">
        <w:rPr>
          <w:b/>
          <w:i/>
          <w:sz w:val="22"/>
          <w:szCs w:val="22"/>
          <w:lang w:val="sr-Cyrl-CS"/>
        </w:rPr>
        <w:t>ОПШТИНИ  ДОЉЕВАЦ</w:t>
      </w:r>
    </w:p>
    <w:p w:rsidR="00801656" w:rsidRPr="00573EAD" w:rsidRDefault="00801656" w:rsidP="00801656">
      <w:pPr>
        <w:pStyle w:val="NoSpacing"/>
        <w:jc w:val="center"/>
        <w:rPr>
          <w:b/>
          <w:i/>
          <w:sz w:val="22"/>
          <w:szCs w:val="22"/>
          <w:lang w:val="sr-Cyrl-CS"/>
        </w:rPr>
      </w:pPr>
    </w:p>
    <w:p w:rsidR="00801656" w:rsidRPr="00573EAD" w:rsidRDefault="00801656" w:rsidP="00801656">
      <w:pPr>
        <w:pStyle w:val="NoSpacing"/>
        <w:jc w:val="center"/>
        <w:rPr>
          <w:sz w:val="22"/>
          <w:szCs w:val="22"/>
        </w:rPr>
      </w:pPr>
      <w:r w:rsidRPr="00573EAD">
        <w:rPr>
          <w:sz w:val="22"/>
          <w:szCs w:val="22"/>
        </w:rPr>
        <w:t>за попуњавање и подношење на наплату бланко менице</w:t>
      </w:r>
    </w:p>
    <w:p w:rsidR="00801656" w:rsidRPr="00573EAD" w:rsidRDefault="00801656" w:rsidP="00801656">
      <w:pPr>
        <w:pStyle w:val="NoSpacing"/>
        <w:jc w:val="center"/>
        <w:rPr>
          <w:sz w:val="22"/>
          <w:szCs w:val="22"/>
        </w:rPr>
      </w:pPr>
    </w:p>
    <w:p w:rsidR="00801656" w:rsidRPr="00573EAD" w:rsidRDefault="00801656" w:rsidP="00801656">
      <w:pPr>
        <w:rPr>
          <w:sz w:val="22"/>
          <w:szCs w:val="22"/>
        </w:rPr>
      </w:pPr>
      <w:r w:rsidRPr="00573EAD">
        <w:rPr>
          <w:sz w:val="22"/>
          <w:szCs w:val="22"/>
        </w:rPr>
        <w:t xml:space="preserve">Издато у _________________, дана ____________2016. године, од стране меничног дужника _________________________________________, матични број _______________ ПИБ _________________, </w:t>
      </w:r>
      <w:r w:rsidRPr="00573EAD">
        <w:rPr>
          <w:sz w:val="22"/>
          <w:szCs w:val="22"/>
          <w:lang w:val="sr-Cyrl-CS"/>
        </w:rPr>
        <w:t>као понуђача</w:t>
      </w:r>
      <w:r w:rsidRPr="00573EAD">
        <w:rPr>
          <w:b/>
          <w:sz w:val="22"/>
          <w:szCs w:val="22"/>
          <w:lang w:val="sr-Cyrl-CS"/>
        </w:rPr>
        <w:t xml:space="preserve"> </w:t>
      </w:r>
      <w:r w:rsidRPr="00573EAD">
        <w:rPr>
          <w:sz w:val="22"/>
          <w:szCs w:val="22"/>
          <w:lang w:val="sr-Cyrl-CS"/>
        </w:rPr>
        <w:t xml:space="preserve">у јавној набавци </w:t>
      </w:r>
      <w:r w:rsidRPr="00573EAD">
        <w:rPr>
          <w:color w:val="000000"/>
          <w:sz w:val="22"/>
          <w:szCs w:val="22"/>
          <w:lang w:val="sr-Cyrl-CS"/>
        </w:rPr>
        <w:t>у отвореном поступку радови на замени столарије основне школе „Вук Караџић“ у Малошишту</w:t>
      </w:r>
      <w:r w:rsidRPr="00573EAD">
        <w:rPr>
          <w:sz w:val="22"/>
          <w:szCs w:val="22"/>
        </w:rPr>
        <w:t>, број 404-2-5</w:t>
      </w:r>
      <w:r w:rsidRPr="00573EAD">
        <w:rPr>
          <w:sz w:val="22"/>
          <w:szCs w:val="22"/>
          <w:lang w:val="sr-Cyrl-CS"/>
        </w:rPr>
        <w:t>9</w:t>
      </w:r>
      <w:r w:rsidRPr="00573EAD">
        <w:rPr>
          <w:sz w:val="22"/>
          <w:szCs w:val="22"/>
        </w:rPr>
        <w:t>/2016-05.</w:t>
      </w:r>
      <w:r w:rsidRPr="00573EAD">
        <w:rPr>
          <w:sz w:val="22"/>
          <w:szCs w:val="22"/>
          <w:lang w:val="sr-Cyrl-CS"/>
        </w:rPr>
        <w:t>,</w:t>
      </w:r>
      <w:r w:rsidRPr="00573EAD">
        <w:rPr>
          <w:sz w:val="22"/>
          <w:szCs w:val="22"/>
        </w:rPr>
        <w:t xml:space="preserve"> ради обезбеђења потраживања </w:t>
      </w:r>
      <w:r w:rsidRPr="00573EAD">
        <w:rPr>
          <w:sz w:val="22"/>
          <w:szCs w:val="22"/>
          <w:lang w:val="sr-Cyrl-CS"/>
        </w:rPr>
        <w:t xml:space="preserve">ОПШТИНЕ ДОЉЕВАЦ, </w:t>
      </w:r>
      <w:r w:rsidRPr="00573EAD">
        <w:rPr>
          <w:sz w:val="22"/>
          <w:szCs w:val="22"/>
        </w:rPr>
        <w:t xml:space="preserve"> по основу </w:t>
      </w:r>
      <w:r w:rsidRPr="00573EAD">
        <w:rPr>
          <w:b/>
          <w:sz w:val="22"/>
          <w:szCs w:val="22"/>
          <w:lang w:val="sr-Cyrl-RS"/>
        </w:rPr>
        <w:t>доброг извршења посла</w:t>
      </w:r>
      <w:r w:rsidRPr="00573EAD">
        <w:rPr>
          <w:sz w:val="22"/>
          <w:szCs w:val="22"/>
        </w:rPr>
        <w:t>.</w:t>
      </w:r>
    </w:p>
    <w:p w:rsidR="00801656" w:rsidRPr="00573EAD" w:rsidRDefault="00801656" w:rsidP="00801656">
      <w:pPr>
        <w:rPr>
          <w:sz w:val="22"/>
          <w:szCs w:val="22"/>
        </w:rPr>
      </w:pPr>
      <w:r w:rsidRPr="00573EAD">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Pr="00573EAD">
        <w:rPr>
          <w:sz w:val="22"/>
          <w:szCs w:val="22"/>
          <w:lang w:val="sr-Cyrl-CS"/>
        </w:rPr>
        <w:t xml:space="preserve"> општину Дољевац,  да </w:t>
      </w:r>
      <w:r w:rsidRPr="00573EAD">
        <w:rPr>
          <w:sz w:val="22"/>
          <w:szCs w:val="22"/>
        </w:rPr>
        <w:t xml:space="preserve">исту може попунити на износ од </w:t>
      </w:r>
      <w:r w:rsidRPr="00573EAD">
        <w:rPr>
          <w:b/>
          <w:color w:val="FF0000"/>
          <w:sz w:val="22"/>
          <w:szCs w:val="22"/>
        </w:rPr>
        <w:t>10%</w:t>
      </w:r>
      <w:r w:rsidRPr="00573EAD">
        <w:rPr>
          <w:b/>
          <w:sz w:val="22"/>
          <w:szCs w:val="22"/>
        </w:rPr>
        <w:t xml:space="preserve"> </w:t>
      </w:r>
      <w:r w:rsidRPr="00573EAD">
        <w:rPr>
          <w:sz w:val="22"/>
          <w:szCs w:val="22"/>
        </w:rPr>
        <w:t>вредности без обрачунатог ПДВ-а, дате у нашој понуди бр. _________ од ___.___.201</w:t>
      </w:r>
      <w:r w:rsidRPr="00573EAD">
        <w:rPr>
          <w:sz w:val="22"/>
          <w:szCs w:val="22"/>
          <w:lang w:val="sr-Cyrl-CS"/>
        </w:rPr>
        <w:t>6</w:t>
      </w:r>
      <w:r w:rsidRPr="00573EAD">
        <w:rPr>
          <w:sz w:val="22"/>
          <w:szCs w:val="22"/>
        </w:rPr>
        <w:t>.  године тј. на износ од ________-_____ динара и словима (_________________________________________________)</w:t>
      </w:r>
    </w:p>
    <w:p w:rsidR="00801656" w:rsidRPr="00573EAD" w:rsidRDefault="00801656" w:rsidP="00801656">
      <w:pPr>
        <w:rPr>
          <w:rFonts w:eastAsia="Calibri"/>
          <w:sz w:val="22"/>
          <w:szCs w:val="22"/>
          <w:lang w:val="sr-Cyrl-CS"/>
        </w:rPr>
      </w:pPr>
      <w:r w:rsidRPr="00573EAD">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573EAD">
        <w:rPr>
          <w:rFonts w:eastAsia="Calibri"/>
          <w:sz w:val="22"/>
          <w:szCs w:val="22"/>
        </w:rPr>
        <w:t>у случају</w:t>
      </w:r>
      <w:r w:rsidRPr="00573EAD">
        <w:rPr>
          <w:rFonts w:eastAsia="Calibri"/>
          <w:sz w:val="22"/>
          <w:szCs w:val="22"/>
          <w:lang w:val="sr-Cyrl-CS"/>
        </w:rPr>
        <w:t xml:space="preserve"> ако не извршавамо своје уговорене обавезе. </w:t>
      </w:r>
    </w:p>
    <w:p w:rsidR="00801656" w:rsidRPr="00573EAD" w:rsidRDefault="00801656" w:rsidP="00801656">
      <w:pPr>
        <w:autoSpaceDE w:val="0"/>
        <w:autoSpaceDN w:val="0"/>
        <w:adjustRightInd w:val="0"/>
        <w:rPr>
          <w:rFonts w:eastAsia="Calibri"/>
          <w:sz w:val="22"/>
          <w:szCs w:val="22"/>
          <w:lang w:val="sr-Cyrl-CS"/>
        </w:rPr>
      </w:pPr>
      <w:r w:rsidRPr="00573EAD">
        <w:rPr>
          <w:sz w:val="22"/>
          <w:szCs w:val="22"/>
        </w:rPr>
        <w:t>Ово овлашћење остаје на снази до</w:t>
      </w:r>
      <w:r w:rsidRPr="00573EAD">
        <w:rPr>
          <w:rFonts w:eastAsia="Calibri"/>
          <w:sz w:val="22"/>
          <w:szCs w:val="22"/>
        </w:rPr>
        <w:t xml:space="preserve"> истека рока важења </w:t>
      </w:r>
      <w:r w:rsidRPr="00573EAD">
        <w:rPr>
          <w:rFonts w:eastAsia="Calibri"/>
          <w:sz w:val="22"/>
          <w:szCs w:val="22"/>
          <w:lang w:val="sr-Cyrl-CS"/>
        </w:rPr>
        <w:t>уговор</w:t>
      </w:r>
      <w:r w:rsidRPr="00573EAD">
        <w:rPr>
          <w:rFonts w:eastAsia="Calibri"/>
          <w:sz w:val="22"/>
          <w:szCs w:val="22"/>
        </w:rPr>
        <w:t>a</w:t>
      </w:r>
      <w:r w:rsidRPr="00573EAD">
        <w:rPr>
          <w:rFonts w:eastAsia="Calibri"/>
          <w:sz w:val="22"/>
          <w:szCs w:val="22"/>
          <w:lang w:val="sr-Cyrl-CS"/>
        </w:rPr>
        <w:t>.</w:t>
      </w:r>
    </w:p>
    <w:p w:rsidR="00801656" w:rsidRPr="00573EAD" w:rsidRDefault="00801656" w:rsidP="00801656">
      <w:pPr>
        <w:rPr>
          <w:sz w:val="22"/>
          <w:szCs w:val="22"/>
        </w:rPr>
      </w:pPr>
    </w:p>
    <w:p w:rsidR="00801656" w:rsidRPr="00573EAD" w:rsidRDefault="00801656" w:rsidP="00801656">
      <w:pPr>
        <w:rPr>
          <w:sz w:val="22"/>
          <w:szCs w:val="22"/>
        </w:rPr>
      </w:pPr>
      <w:r w:rsidRPr="00573EAD">
        <w:rPr>
          <w:sz w:val="22"/>
          <w:szCs w:val="22"/>
        </w:rPr>
        <w:t>Ово овлашћење је сачињено у 2 (два) истоветна примерка, од којих свака страна задржава по један.</w:t>
      </w:r>
    </w:p>
    <w:p w:rsidR="00801656" w:rsidRPr="00573EAD" w:rsidRDefault="00801656" w:rsidP="00801656">
      <w:pPr>
        <w:pStyle w:val="NoSpacing"/>
        <w:rPr>
          <w:sz w:val="22"/>
          <w:szCs w:val="22"/>
        </w:rPr>
      </w:pPr>
      <w:r w:rsidRPr="00573EAD">
        <w:rPr>
          <w:sz w:val="22"/>
          <w:szCs w:val="22"/>
        </w:rPr>
        <w:tab/>
        <w:t>Прилог: - Фотокопија депонованих потписа</w:t>
      </w:r>
    </w:p>
    <w:p w:rsidR="00801656" w:rsidRPr="00573EAD" w:rsidRDefault="00801656" w:rsidP="00801656">
      <w:pPr>
        <w:pStyle w:val="NoSpacing"/>
        <w:rPr>
          <w:sz w:val="22"/>
          <w:szCs w:val="22"/>
        </w:rPr>
      </w:pPr>
      <w:r w:rsidRPr="00573EAD">
        <w:rPr>
          <w:sz w:val="22"/>
          <w:szCs w:val="22"/>
        </w:rPr>
        <w:tab/>
      </w:r>
      <w:r w:rsidRPr="00573EAD">
        <w:rPr>
          <w:sz w:val="22"/>
          <w:szCs w:val="22"/>
        </w:rPr>
        <w:tab/>
        <w:t xml:space="preserve">  - потписане и оверена  1  меница.</w:t>
      </w:r>
    </w:p>
    <w:p w:rsidR="00801656" w:rsidRPr="00573EAD" w:rsidRDefault="00801656" w:rsidP="00801656">
      <w:pPr>
        <w:pStyle w:val="NoSpacing"/>
        <w:jc w:val="both"/>
        <w:rPr>
          <w:sz w:val="22"/>
          <w:szCs w:val="22"/>
        </w:rPr>
      </w:pPr>
    </w:p>
    <w:p w:rsidR="00801656" w:rsidRPr="00573EAD" w:rsidRDefault="00801656" w:rsidP="00801656">
      <w:pPr>
        <w:pStyle w:val="NoSpacing"/>
        <w:jc w:val="both"/>
        <w:rPr>
          <w:sz w:val="22"/>
          <w:szCs w:val="22"/>
        </w:rPr>
      </w:pPr>
      <w:r w:rsidRPr="00573EAD">
        <w:rPr>
          <w:sz w:val="22"/>
          <w:szCs w:val="22"/>
        </w:rPr>
        <w:t>Датум издавања овлашћења,</w:t>
      </w:r>
      <w:r w:rsidRPr="00573EAD">
        <w:rPr>
          <w:sz w:val="22"/>
          <w:szCs w:val="22"/>
        </w:rPr>
        <w:tab/>
      </w:r>
      <w:r w:rsidRPr="00573EAD">
        <w:rPr>
          <w:sz w:val="22"/>
          <w:szCs w:val="22"/>
        </w:rPr>
        <w:tab/>
      </w:r>
      <w:r w:rsidRPr="00573EAD">
        <w:rPr>
          <w:sz w:val="22"/>
          <w:szCs w:val="22"/>
        </w:rPr>
        <w:tab/>
        <w:t xml:space="preserve">           ДУЖНИК – ИЗДАВАЛАЦ МЕНИЦЕ</w:t>
      </w:r>
    </w:p>
    <w:p w:rsidR="00801656" w:rsidRPr="00573EAD" w:rsidRDefault="00801656" w:rsidP="00801656">
      <w:pPr>
        <w:pStyle w:val="NoSpacing"/>
        <w:jc w:val="both"/>
        <w:rPr>
          <w:sz w:val="22"/>
          <w:szCs w:val="22"/>
        </w:rPr>
      </w:pPr>
    </w:p>
    <w:p w:rsidR="00801656" w:rsidRPr="00573EAD" w:rsidRDefault="00801656" w:rsidP="00801656">
      <w:pPr>
        <w:pStyle w:val="NoSpacing"/>
        <w:jc w:val="both"/>
        <w:rPr>
          <w:sz w:val="22"/>
          <w:szCs w:val="22"/>
        </w:rPr>
      </w:pPr>
      <w:r w:rsidRPr="00573EAD">
        <w:rPr>
          <w:sz w:val="22"/>
          <w:szCs w:val="22"/>
        </w:rPr>
        <w:t>__________________________</w:t>
      </w:r>
      <w:r w:rsidRPr="00573EAD">
        <w:rPr>
          <w:sz w:val="22"/>
          <w:szCs w:val="22"/>
        </w:rPr>
        <w:tab/>
      </w:r>
      <w:r w:rsidRPr="00573EAD">
        <w:rPr>
          <w:sz w:val="22"/>
          <w:szCs w:val="22"/>
        </w:rPr>
        <w:tab/>
      </w:r>
      <w:r w:rsidRPr="00573EAD">
        <w:rPr>
          <w:sz w:val="22"/>
          <w:szCs w:val="22"/>
        </w:rPr>
        <w:tab/>
        <w:t xml:space="preserve">               ________________________________</w:t>
      </w:r>
    </w:p>
    <w:p w:rsidR="00801656" w:rsidRPr="00573EAD" w:rsidRDefault="00801656" w:rsidP="00801656">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Адреса: _________________________</w:t>
      </w:r>
    </w:p>
    <w:p w:rsidR="00801656" w:rsidRPr="00573EAD" w:rsidRDefault="00801656" w:rsidP="00801656">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Седиште: ________________________</w:t>
      </w:r>
    </w:p>
    <w:p w:rsidR="00801656" w:rsidRPr="00573EAD" w:rsidRDefault="00801656" w:rsidP="00801656">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Мат. Број ________________________</w:t>
      </w:r>
    </w:p>
    <w:p w:rsidR="00801656" w:rsidRPr="00573EAD" w:rsidRDefault="00801656" w:rsidP="00801656">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ПИБ ____________________________</w:t>
      </w:r>
    </w:p>
    <w:p w:rsidR="00801656" w:rsidRPr="00573EAD" w:rsidRDefault="00801656" w:rsidP="00801656">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Текући рачун: ____________________</w:t>
      </w:r>
    </w:p>
    <w:p w:rsidR="00801656" w:rsidRPr="00573EAD" w:rsidRDefault="00801656" w:rsidP="00801656">
      <w:pPr>
        <w:pStyle w:val="NoSpacing"/>
        <w:jc w:val="both"/>
        <w:rPr>
          <w:sz w:val="22"/>
          <w:szCs w:val="22"/>
          <w:lang w:val="sr-Cyrl-CS"/>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Банка: ___________________________</w:t>
      </w:r>
    </w:p>
    <w:p w:rsidR="00801656" w:rsidRPr="00573EAD" w:rsidRDefault="00801656" w:rsidP="00801656">
      <w:pPr>
        <w:pStyle w:val="NoSpacing"/>
        <w:jc w:val="both"/>
        <w:rPr>
          <w:sz w:val="22"/>
          <w:szCs w:val="22"/>
        </w:rPr>
      </w:pPr>
      <w:r w:rsidRPr="00573EAD">
        <w:rPr>
          <w:sz w:val="22"/>
          <w:szCs w:val="22"/>
        </w:rPr>
        <w:t>М.П.</w:t>
      </w:r>
    </w:p>
    <w:p w:rsidR="00801656" w:rsidRPr="00573EAD" w:rsidRDefault="00801656" w:rsidP="00801656">
      <w:pPr>
        <w:ind w:left="5040" w:firstLine="720"/>
        <w:rPr>
          <w:sz w:val="22"/>
          <w:szCs w:val="22"/>
        </w:rPr>
      </w:pPr>
      <w:r w:rsidRPr="00573EAD">
        <w:rPr>
          <w:sz w:val="22"/>
          <w:szCs w:val="22"/>
        </w:rPr>
        <w:t xml:space="preserve">          Директор,</w:t>
      </w:r>
    </w:p>
    <w:p w:rsidR="00801656" w:rsidRPr="00573EAD" w:rsidRDefault="00801656" w:rsidP="00801656">
      <w:pPr>
        <w:ind w:left="5040" w:firstLine="720"/>
        <w:rPr>
          <w:sz w:val="22"/>
          <w:szCs w:val="22"/>
        </w:rPr>
      </w:pPr>
    </w:p>
    <w:p w:rsidR="00801656" w:rsidRPr="00573EAD" w:rsidRDefault="00801656" w:rsidP="00801656">
      <w:pPr>
        <w:ind w:left="5040" w:firstLine="720"/>
        <w:rPr>
          <w:sz w:val="22"/>
          <w:szCs w:val="22"/>
        </w:rPr>
      </w:pPr>
      <w:r w:rsidRPr="00573EAD">
        <w:rPr>
          <w:sz w:val="22"/>
          <w:szCs w:val="22"/>
        </w:rPr>
        <w:t>_______________________</w:t>
      </w:r>
    </w:p>
    <w:p w:rsidR="00801656" w:rsidRPr="00573EAD" w:rsidRDefault="00801656" w:rsidP="00801656">
      <w:pPr>
        <w:ind w:left="5040" w:firstLine="720"/>
        <w:rPr>
          <w:sz w:val="22"/>
          <w:szCs w:val="22"/>
        </w:rPr>
      </w:pPr>
    </w:p>
    <w:p w:rsidR="00801656" w:rsidRPr="00573EAD" w:rsidRDefault="00801656" w:rsidP="00801656">
      <w:pPr>
        <w:tabs>
          <w:tab w:val="left" w:pos="6028"/>
        </w:tabs>
        <w:autoSpaceDE w:val="0"/>
        <w:jc w:val="both"/>
        <w:rPr>
          <w:bCs/>
          <w:i/>
          <w:iCs/>
          <w:sz w:val="22"/>
          <w:szCs w:val="22"/>
        </w:rPr>
      </w:pPr>
      <w:r w:rsidRPr="00573EAD">
        <w:rPr>
          <w:bCs/>
          <w:i/>
          <w:iCs/>
          <w:sz w:val="22"/>
          <w:szCs w:val="22"/>
        </w:rPr>
        <w:t xml:space="preserve">Напомене: </w:t>
      </w:r>
    </w:p>
    <w:p w:rsidR="00801656" w:rsidRPr="00573EAD" w:rsidRDefault="00801656" w:rsidP="00801656">
      <w:pPr>
        <w:pStyle w:val="ListParagraph"/>
        <w:numPr>
          <w:ilvl w:val="0"/>
          <w:numId w:val="9"/>
        </w:numPr>
        <w:tabs>
          <w:tab w:val="left" w:pos="450"/>
        </w:tabs>
        <w:autoSpaceDE w:val="0"/>
        <w:spacing w:line="240" w:lineRule="auto"/>
        <w:jc w:val="both"/>
        <w:rPr>
          <w:rFonts w:ascii="Times New Roman" w:hAnsi="Times New Roman"/>
          <w:bCs/>
          <w:iCs/>
          <w:u w:val="single"/>
        </w:rPr>
      </w:pPr>
      <w:r w:rsidRPr="00573EAD">
        <w:rPr>
          <w:rFonts w:ascii="Times New Roman" w:hAnsi="Times New Roman"/>
          <w:bCs/>
          <w:iCs/>
          <w:u w:val="single"/>
        </w:rPr>
        <w:t>Достављање овог обрасца приликом подношења понуде није обавезно;</w:t>
      </w:r>
    </w:p>
    <w:p w:rsidR="00801656" w:rsidRPr="00573EAD" w:rsidRDefault="00801656" w:rsidP="00801656">
      <w:pPr>
        <w:pStyle w:val="ListParagraph"/>
        <w:numPr>
          <w:ilvl w:val="0"/>
          <w:numId w:val="9"/>
        </w:numPr>
        <w:tabs>
          <w:tab w:val="left" w:pos="450"/>
        </w:tabs>
        <w:autoSpaceDE w:val="0"/>
        <w:spacing w:line="240" w:lineRule="auto"/>
        <w:jc w:val="both"/>
        <w:rPr>
          <w:rFonts w:ascii="Times New Roman" w:hAnsi="Times New Roman"/>
          <w:bCs/>
          <w:iCs/>
        </w:rPr>
      </w:pPr>
      <w:r w:rsidRPr="00573EAD">
        <w:rPr>
          <w:rFonts w:ascii="Times New Roman" w:hAnsi="Times New Roman"/>
          <w:bCs/>
          <w:iCs/>
          <w:u w:val="single"/>
        </w:rPr>
        <w:t xml:space="preserve">Изабрани понуђач </w:t>
      </w:r>
      <w:r w:rsidRPr="00573EAD">
        <w:rPr>
          <w:rFonts w:ascii="Times New Roman" w:hAnsi="Times New Roman"/>
          <w:bCs/>
          <w:iCs/>
          <w:u w:val="single"/>
          <w:lang w:val="sr-Cyrl-CS"/>
        </w:rPr>
        <w:t>је</w:t>
      </w:r>
      <w:r w:rsidRPr="00573EAD">
        <w:rPr>
          <w:rFonts w:ascii="Times New Roman" w:hAnsi="Times New Roman"/>
          <w:bCs/>
          <w:iCs/>
          <w:u w:val="single"/>
        </w:rPr>
        <w:t xml:space="preserve"> у обавези да овај образац достав</w:t>
      </w:r>
      <w:r w:rsidRPr="00573EAD">
        <w:rPr>
          <w:rFonts w:ascii="Times New Roman" w:hAnsi="Times New Roman"/>
          <w:bCs/>
          <w:iCs/>
          <w:u w:val="single"/>
          <w:lang w:val="sr-Cyrl-CS"/>
        </w:rPr>
        <w:t>и</w:t>
      </w:r>
      <w:r w:rsidRPr="00573EAD">
        <w:rPr>
          <w:rFonts w:ascii="Times New Roman" w:hAnsi="Times New Roman"/>
          <w:bCs/>
          <w:iCs/>
          <w:u w:val="single"/>
        </w:rPr>
        <w:t xml:space="preserve"> у року од 7 дана од дана закључења уговора</w:t>
      </w:r>
    </w:p>
    <w:p w:rsidR="00801656" w:rsidRPr="00573EAD" w:rsidRDefault="00801656"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801656">
      <w:pPr>
        <w:rPr>
          <w:sz w:val="22"/>
          <w:szCs w:val="22"/>
        </w:rPr>
      </w:pPr>
    </w:p>
    <w:p w:rsidR="004209B3" w:rsidRPr="00573EAD" w:rsidRDefault="004209B3" w:rsidP="00030CAF">
      <w:pPr>
        <w:rPr>
          <w:b/>
          <w:bCs/>
          <w:sz w:val="22"/>
          <w:szCs w:val="22"/>
        </w:rPr>
      </w:pPr>
      <w:r w:rsidRPr="00573EAD">
        <w:rPr>
          <w:b/>
          <w:bCs/>
          <w:sz w:val="22"/>
          <w:szCs w:val="22"/>
        </w:rPr>
        <w:t>(ОБРАЗАЦ 7</w:t>
      </w:r>
      <w:r w:rsidRPr="00573EAD">
        <w:rPr>
          <w:b/>
          <w:bCs/>
          <w:sz w:val="22"/>
          <w:szCs w:val="22"/>
          <w:lang w:val="sr-Cyrl-RS"/>
        </w:rPr>
        <w:t>.2</w:t>
      </w:r>
      <w:r w:rsidRPr="00573EAD">
        <w:rPr>
          <w:b/>
          <w:bCs/>
          <w:sz w:val="22"/>
          <w:szCs w:val="22"/>
        </w:rPr>
        <w:t>)</w:t>
      </w:r>
    </w:p>
    <w:p w:rsidR="004209B3" w:rsidRPr="00573EAD" w:rsidRDefault="004209B3" w:rsidP="004209B3">
      <w:pPr>
        <w:jc w:val="right"/>
        <w:rPr>
          <w:b/>
          <w:bCs/>
          <w:sz w:val="22"/>
          <w:szCs w:val="22"/>
        </w:rPr>
      </w:pPr>
    </w:p>
    <w:p w:rsidR="004209B3" w:rsidRPr="00573EAD" w:rsidRDefault="004209B3" w:rsidP="004209B3">
      <w:pPr>
        <w:pStyle w:val="BodyText0"/>
        <w:tabs>
          <w:tab w:val="center" w:pos="1134"/>
          <w:tab w:val="center" w:pos="8647"/>
        </w:tabs>
        <w:rPr>
          <w:sz w:val="22"/>
          <w:szCs w:val="22"/>
          <w:lang w:val="sr-Cyrl-CS"/>
        </w:rPr>
      </w:pPr>
      <w:r w:rsidRPr="00573EAD">
        <w:rPr>
          <w:sz w:val="22"/>
          <w:szCs w:val="22"/>
        </w:rPr>
        <w:t xml:space="preserve">На основу Закона о меници („Сл. лист ФНРЈ“, број 104/46 и 18/58, „Сл. лист СФРЈ“, број 16/65, 54/70, 57/89 и „Сл. лист СРЈ“, број 46/96), </w:t>
      </w:r>
    </w:p>
    <w:p w:rsidR="004209B3" w:rsidRPr="00573EAD" w:rsidRDefault="004209B3" w:rsidP="004209B3">
      <w:pPr>
        <w:pStyle w:val="NoSpacing"/>
        <w:jc w:val="center"/>
        <w:rPr>
          <w:b/>
          <w:sz w:val="22"/>
          <w:szCs w:val="22"/>
        </w:rPr>
      </w:pPr>
      <w:r w:rsidRPr="00573EAD">
        <w:rPr>
          <w:b/>
          <w:sz w:val="22"/>
          <w:szCs w:val="22"/>
        </w:rPr>
        <w:t>O</w:t>
      </w:r>
      <w:r w:rsidRPr="00573EAD">
        <w:rPr>
          <w:b/>
          <w:sz w:val="22"/>
          <w:szCs w:val="22"/>
          <w:lang w:val="sr-Cyrl-CS"/>
        </w:rPr>
        <w:t xml:space="preserve">БРАЗАЦ </w:t>
      </w:r>
      <w:r w:rsidRPr="00573EAD">
        <w:rPr>
          <w:b/>
          <w:sz w:val="22"/>
          <w:szCs w:val="22"/>
        </w:rPr>
        <w:t xml:space="preserve">МЕНИЧНО ПИСМО-ОВЛАШЋЕЊЕ </w:t>
      </w:r>
    </w:p>
    <w:p w:rsidR="004209B3" w:rsidRPr="00573EAD" w:rsidRDefault="004209B3" w:rsidP="004209B3">
      <w:pPr>
        <w:pStyle w:val="NoSpacing"/>
        <w:jc w:val="center"/>
        <w:rPr>
          <w:b/>
          <w:i/>
          <w:sz w:val="22"/>
          <w:szCs w:val="22"/>
          <w:lang w:val="sr-Cyrl-CS"/>
        </w:rPr>
      </w:pPr>
      <w:r w:rsidRPr="00573EAD">
        <w:rPr>
          <w:b/>
          <w:i/>
          <w:sz w:val="22"/>
          <w:szCs w:val="22"/>
          <w:lang w:val="sr-Cyrl-CS"/>
        </w:rPr>
        <w:t>ОПШТИНИ  ДОЉЕВАЦ</w:t>
      </w:r>
    </w:p>
    <w:p w:rsidR="004209B3" w:rsidRPr="00573EAD" w:rsidRDefault="004209B3" w:rsidP="004209B3">
      <w:pPr>
        <w:pStyle w:val="NoSpacing"/>
        <w:jc w:val="center"/>
        <w:rPr>
          <w:b/>
          <w:i/>
          <w:sz w:val="22"/>
          <w:szCs w:val="22"/>
          <w:lang w:val="sr-Cyrl-CS"/>
        </w:rPr>
      </w:pPr>
    </w:p>
    <w:p w:rsidR="004209B3" w:rsidRPr="00573EAD" w:rsidRDefault="004209B3" w:rsidP="004209B3">
      <w:pPr>
        <w:pStyle w:val="NoSpacing"/>
        <w:jc w:val="center"/>
        <w:rPr>
          <w:sz w:val="22"/>
          <w:szCs w:val="22"/>
        </w:rPr>
      </w:pPr>
      <w:r w:rsidRPr="00573EAD">
        <w:rPr>
          <w:sz w:val="22"/>
          <w:szCs w:val="22"/>
        </w:rPr>
        <w:t>за попуњавање и подношење на наплату бланко менице</w:t>
      </w:r>
    </w:p>
    <w:p w:rsidR="004209B3" w:rsidRPr="00573EAD" w:rsidRDefault="004209B3" w:rsidP="004209B3">
      <w:pPr>
        <w:pStyle w:val="NoSpacing"/>
        <w:jc w:val="center"/>
        <w:rPr>
          <w:sz w:val="22"/>
          <w:szCs w:val="22"/>
        </w:rPr>
      </w:pPr>
    </w:p>
    <w:p w:rsidR="004209B3" w:rsidRPr="00573EAD" w:rsidRDefault="004209B3" w:rsidP="004209B3">
      <w:pPr>
        <w:rPr>
          <w:sz w:val="22"/>
          <w:szCs w:val="22"/>
        </w:rPr>
      </w:pPr>
      <w:r w:rsidRPr="00573EAD">
        <w:rPr>
          <w:sz w:val="22"/>
          <w:szCs w:val="22"/>
        </w:rPr>
        <w:t xml:space="preserve">Издато у _________________, дана ____________2016. године, од стране меничног дужника _________________________________________, матични број _______________ ПИБ _________________, </w:t>
      </w:r>
      <w:r w:rsidRPr="00573EAD">
        <w:rPr>
          <w:sz w:val="22"/>
          <w:szCs w:val="22"/>
          <w:lang w:val="sr-Cyrl-CS"/>
        </w:rPr>
        <w:t>као понуђача</w:t>
      </w:r>
      <w:r w:rsidRPr="00573EAD">
        <w:rPr>
          <w:b/>
          <w:sz w:val="22"/>
          <w:szCs w:val="22"/>
          <w:lang w:val="sr-Cyrl-CS"/>
        </w:rPr>
        <w:t xml:space="preserve"> </w:t>
      </w:r>
      <w:r w:rsidRPr="00573EAD">
        <w:rPr>
          <w:sz w:val="22"/>
          <w:szCs w:val="22"/>
          <w:lang w:val="sr-Cyrl-CS"/>
        </w:rPr>
        <w:t xml:space="preserve">у јавној набавци </w:t>
      </w:r>
      <w:r w:rsidRPr="00573EAD">
        <w:rPr>
          <w:color w:val="000000"/>
          <w:sz w:val="22"/>
          <w:szCs w:val="22"/>
          <w:lang w:val="sr-Cyrl-CS"/>
        </w:rPr>
        <w:t>у отвореном поступку радови на замени столарије основне школе „Вук Караџић“ у Малошишту</w:t>
      </w:r>
      <w:r w:rsidRPr="00573EAD">
        <w:rPr>
          <w:sz w:val="22"/>
          <w:szCs w:val="22"/>
        </w:rPr>
        <w:t>, број 404-2-5</w:t>
      </w:r>
      <w:r w:rsidRPr="00573EAD">
        <w:rPr>
          <w:sz w:val="22"/>
          <w:szCs w:val="22"/>
          <w:lang w:val="sr-Cyrl-CS"/>
        </w:rPr>
        <w:t>9</w:t>
      </w:r>
      <w:r w:rsidRPr="00573EAD">
        <w:rPr>
          <w:sz w:val="22"/>
          <w:szCs w:val="22"/>
        </w:rPr>
        <w:t>/2016-05.</w:t>
      </w:r>
      <w:r w:rsidRPr="00573EAD">
        <w:rPr>
          <w:sz w:val="22"/>
          <w:szCs w:val="22"/>
          <w:lang w:val="sr-Cyrl-CS"/>
        </w:rPr>
        <w:t>,</w:t>
      </w:r>
      <w:r w:rsidRPr="00573EAD">
        <w:rPr>
          <w:sz w:val="22"/>
          <w:szCs w:val="22"/>
        </w:rPr>
        <w:t xml:space="preserve"> ради обезбеђења потраживања </w:t>
      </w:r>
      <w:r w:rsidRPr="00573EAD">
        <w:rPr>
          <w:sz w:val="22"/>
          <w:szCs w:val="22"/>
          <w:lang w:val="sr-Cyrl-CS"/>
        </w:rPr>
        <w:t xml:space="preserve">ОПШТИНЕ ДОЉЕВАЦ, </w:t>
      </w:r>
      <w:r w:rsidRPr="00573EAD">
        <w:rPr>
          <w:sz w:val="22"/>
          <w:szCs w:val="22"/>
        </w:rPr>
        <w:t xml:space="preserve"> по основу </w:t>
      </w:r>
      <w:r w:rsidRPr="00573EAD">
        <w:rPr>
          <w:b/>
          <w:sz w:val="22"/>
          <w:szCs w:val="22"/>
          <w:lang w:val="sr-Cyrl-RS"/>
        </w:rPr>
        <w:t>отклањања грешака у гарантном року</w:t>
      </w:r>
      <w:r w:rsidRPr="00573EAD">
        <w:rPr>
          <w:sz w:val="22"/>
          <w:szCs w:val="22"/>
        </w:rPr>
        <w:t>.</w:t>
      </w:r>
    </w:p>
    <w:p w:rsidR="004209B3" w:rsidRPr="00573EAD" w:rsidRDefault="004209B3" w:rsidP="004209B3">
      <w:pPr>
        <w:rPr>
          <w:sz w:val="22"/>
          <w:szCs w:val="22"/>
        </w:rPr>
      </w:pPr>
      <w:r w:rsidRPr="00573EAD">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Pr="00573EAD">
        <w:rPr>
          <w:sz w:val="22"/>
          <w:szCs w:val="22"/>
          <w:lang w:val="sr-Cyrl-CS"/>
        </w:rPr>
        <w:t xml:space="preserve"> општину Дољевац,  да </w:t>
      </w:r>
      <w:r w:rsidRPr="00573EAD">
        <w:rPr>
          <w:sz w:val="22"/>
          <w:szCs w:val="22"/>
        </w:rPr>
        <w:t xml:space="preserve">исту може попунити на износ од </w:t>
      </w:r>
      <w:r w:rsidRPr="00573EAD">
        <w:rPr>
          <w:b/>
          <w:color w:val="FF0000"/>
          <w:sz w:val="22"/>
          <w:szCs w:val="22"/>
          <w:lang w:val="sr-Cyrl-RS"/>
        </w:rPr>
        <w:t>5</w:t>
      </w:r>
      <w:r w:rsidRPr="00573EAD">
        <w:rPr>
          <w:b/>
          <w:color w:val="FF0000"/>
          <w:sz w:val="22"/>
          <w:szCs w:val="22"/>
        </w:rPr>
        <w:t>%</w:t>
      </w:r>
      <w:r w:rsidRPr="00573EAD">
        <w:rPr>
          <w:b/>
          <w:sz w:val="22"/>
          <w:szCs w:val="22"/>
        </w:rPr>
        <w:t xml:space="preserve"> </w:t>
      </w:r>
      <w:r w:rsidRPr="00573EAD">
        <w:rPr>
          <w:sz w:val="22"/>
          <w:szCs w:val="22"/>
        </w:rPr>
        <w:t>вредности без обрачунатог ПДВ-а, дате у нашој понуди бр. _________ од ___.___.201</w:t>
      </w:r>
      <w:r w:rsidRPr="00573EAD">
        <w:rPr>
          <w:sz w:val="22"/>
          <w:szCs w:val="22"/>
          <w:lang w:val="sr-Cyrl-CS"/>
        </w:rPr>
        <w:t>6</w:t>
      </w:r>
      <w:r w:rsidRPr="00573EAD">
        <w:rPr>
          <w:sz w:val="22"/>
          <w:szCs w:val="22"/>
        </w:rPr>
        <w:t>.  године тј. на износ од ________-_____ динара и словима (_________________________________________________)</w:t>
      </w:r>
    </w:p>
    <w:p w:rsidR="004209B3" w:rsidRPr="00573EAD" w:rsidRDefault="004209B3" w:rsidP="004209B3">
      <w:pPr>
        <w:rPr>
          <w:rFonts w:eastAsia="Calibri"/>
          <w:sz w:val="22"/>
          <w:szCs w:val="22"/>
          <w:lang w:val="sr-Cyrl-CS"/>
        </w:rPr>
      </w:pPr>
      <w:r w:rsidRPr="00573EAD">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573EAD">
        <w:rPr>
          <w:rFonts w:eastAsia="Calibri"/>
          <w:sz w:val="22"/>
          <w:szCs w:val="22"/>
        </w:rPr>
        <w:t>у случају</w:t>
      </w:r>
      <w:r w:rsidRPr="00573EAD">
        <w:rPr>
          <w:rFonts w:eastAsia="Calibri"/>
          <w:sz w:val="22"/>
          <w:szCs w:val="22"/>
          <w:lang w:val="sr-Cyrl-CS"/>
        </w:rPr>
        <w:t xml:space="preserve"> ако не извршавамо своје уговорене обавезе, односно не одклонимо грешке у гарантном року. </w:t>
      </w:r>
    </w:p>
    <w:p w:rsidR="004209B3" w:rsidRPr="00573EAD" w:rsidRDefault="004209B3" w:rsidP="004209B3">
      <w:pPr>
        <w:autoSpaceDE w:val="0"/>
        <w:autoSpaceDN w:val="0"/>
        <w:adjustRightInd w:val="0"/>
        <w:rPr>
          <w:rFonts w:eastAsia="Calibri"/>
          <w:sz w:val="22"/>
          <w:szCs w:val="22"/>
          <w:lang w:val="sr-Cyrl-CS"/>
        </w:rPr>
      </w:pPr>
      <w:r w:rsidRPr="00573EAD">
        <w:rPr>
          <w:sz w:val="22"/>
          <w:szCs w:val="22"/>
        </w:rPr>
        <w:t>Ово овлашћење остаје на снази до</w:t>
      </w:r>
      <w:r w:rsidRPr="00573EAD">
        <w:rPr>
          <w:rFonts w:eastAsia="Calibri"/>
          <w:sz w:val="22"/>
          <w:szCs w:val="22"/>
        </w:rPr>
        <w:t xml:space="preserve"> истека</w:t>
      </w:r>
      <w:r w:rsidRPr="00573EAD">
        <w:rPr>
          <w:rFonts w:eastAsia="Calibri"/>
          <w:sz w:val="22"/>
          <w:szCs w:val="22"/>
          <w:lang w:val="sr-Cyrl-RS"/>
        </w:rPr>
        <w:t xml:space="preserve"> гарантног</w:t>
      </w:r>
      <w:r w:rsidRPr="00573EAD">
        <w:rPr>
          <w:rFonts w:eastAsia="Calibri"/>
          <w:sz w:val="22"/>
          <w:szCs w:val="22"/>
        </w:rPr>
        <w:t xml:space="preserve"> рока</w:t>
      </w:r>
      <w:r w:rsidRPr="00573EAD">
        <w:rPr>
          <w:rFonts w:eastAsia="Calibri"/>
          <w:sz w:val="22"/>
          <w:szCs w:val="22"/>
          <w:lang w:val="sr-Cyrl-CS"/>
        </w:rPr>
        <w:t>.</w:t>
      </w:r>
    </w:p>
    <w:p w:rsidR="004209B3" w:rsidRPr="00573EAD" w:rsidRDefault="004209B3" w:rsidP="004209B3">
      <w:pPr>
        <w:rPr>
          <w:sz w:val="22"/>
          <w:szCs w:val="22"/>
        </w:rPr>
      </w:pPr>
    </w:p>
    <w:p w:rsidR="004209B3" w:rsidRPr="00573EAD" w:rsidRDefault="004209B3" w:rsidP="004209B3">
      <w:pPr>
        <w:rPr>
          <w:sz w:val="22"/>
          <w:szCs w:val="22"/>
        </w:rPr>
      </w:pPr>
      <w:r w:rsidRPr="00573EAD">
        <w:rPr>
          <w:sz w:val="22"/>
          <w:szCs w:val="22"/>
        </w:rPr>
        <w:t>Ово овлашћење је сачињено у 2 (два) истоветна примерка, од којих свака страна задржава по један.</w:t>
      </w:r>
    </w:p>
    <w:p w:rsidR="004209B3" w:rsidRPr="00573EAD" w:rsidRDefault="004209B3" w:rsidP="004209B3">
      <w:pPr>
        <w:pStyle w:val="NoSpacing"/>
        <w:rPr>
          <w:sz w:val="22"/>
          <w:szCs w:val="22"/>
        </w:rPr>
      </w:pPr>
      <w:r w:rsidRPr="00573EAD">
        <w:rPr>
          <w:sz w:val="22"/>
          <w:szCs w:val="22"/>
        </w:rPr>
        <w:tab/>
        <w:t>Прилог: - Фотокопија депонованих потписа</w:t>
      </w:r>
    </w:p>
    <w:p w:rsidR="004209B3" w:rsidRPr="00573EAD" w:rsidRDefault="004209B3" w:rsidP="004209B3">
      <w:pPr>
        <w:pStyle w:val="NoSpacing"/>
        <w:rPr>
          <w:sz w:val="22"/>
          <w:szCs w:val="22"/>
        </w:rPr>
      </w:pPr>
      <w:r w:rsidRPr="00573EAD">
        <w:rPr>
          <w:sz w:val="22"/>
          <w:szCs w:val="22"/>
        </w:rPr>
        <w:tab/>
      </w:r>
      <w:r w:rsidRPr="00573EAD">
        <w:rPr>
          <w:sz w:val="22"/>
          <w:szCs w:val="22"/>
        </w:rPr>
        <w:tab/>
        <w:t xml:space="preserve">  - потписане и оверена  1  меница.</w:t>
      </w:r>
    </w:p>
    <w:p w:rsidR="004209B3" w:rsidRPr="00573EAD" w:rsidRDefault="004209B3" w:rsidP="004209B3">
      <w:pPr>
        <w:pStyle w:val="NoSpacing"/>
        <w:jc w:val="both"/>
        <w:rPr>
          <w:sz w:val="22"/>
          <w:szCs w:val="22"/>
        </w:rPr>
      </w:pPr>
    </w:p>
    <w:p w:rsidR="004209B3" w:rsidRPr="00573EAD" w:rsidRDefault="004209B3" w:rsidP="004209B3">
      <w:pPr>
        <w:pStyle w:val="NoSpacing"/>
        <w:jc w:val="both"/>
        <w:rPr>
          <w:sz w:val="22"/>
          <w:szCs w:val="22"/>
        </w:rPr>
      </w:pPr>
      <w:r w:rsidRPr="00573EAD">
        <w:rPr>
          <w:sz w:val="22"/>
          <w:szCs w:val="22"/>
        </w:rPr>
        <w:t>Датум издавања овлашћења,</w:t>
      </w:r>
      <w:r w:rsidRPr="00573EAD">
        <w:rPr>
          <w:sz w:val="22"/>
          <w:szCs w:val="22"/>
        </w:rPr>
        <w:tab/>
      </w:r>
      <w:r w:rsidRPr="00573EAD">
        <w:rPr>
          <w:sz w:val="22"/>
          <w:szCs w:val="22"/>
        </w:rPr>
        <w:tab/>
      </w:r>
      <w:r w:rsidRPr="00573EAD">
        <w:rPr>
          <w:sz w:val="22"/>
          <w:szCs w:val="22"/>
        </w:rPr>
        <w:tab/>
        <w:t xml:space="preserve">           ДУЖНИК – ИЗДАВАЛАЦ МЕНИЦЕ</w:t>
      </w:r>
    </w:p>
    <w:p w:rsidR="004209B3" w:rsidRPr="00573EAD" w:rsidRDefault="004209B3" w:rsidP="004209B3">
      <w:pPr>
        <w:pStyle w:val="NoSpacing"/>
        <w:jc w:val="both"/>
        <w:rPr>
          <w:sz w:val="22"/>
          <w:szCs w:val="22"/>
        </w:rPr>
      </w:pPr>
    </w:p>
    <w:p w:rsidR="004209B3" w:rsidRPr="00573EAD" w:rsidRDefault="004209B3" w:rsidP="004209B3">
      <w:pPr>
        <w:pStyle w:val="NoSpacing"/>
        <w:jc w:val="both"/>
        <w:rPr>
          <w:sz w:val="22"/>
          <w:szCs w:val="22"/>
        </w:rPr>
      </w:pPr>
      <w:r w:rsidRPr="00573EAD">
        <w:rPr>
          <w:sz w:val="22"/>
          <w:szCs w:val="22"/>
        </w:rPr>
        <w:t>__________________________</w:t>
      </w:r>
      <w:r w:rsidRPr="00573EAD">
        <w:rPr>
          <w:sz w:val="22"/>
          <w:szCs w:val="22"/>
        </w:rPr>
        <w:tab/>
      </w:r>
      <w:r w:rsidRPr="00573EAD">
        <w:rPr>
          <w:sz w:val="22"/>
          <w:szCs w:val="22"/>
        </w:rPr>
        <w:tab/>
      </w:r>
      <w:r w:rsidRPr="00573EAD">
        <w:rPr>
          <w:sz w:val="22"/>
          <w:szCs w:val="22"/>
        </w:rPr>
        <w:tab/>
        <w:t xml:space="preserve">               ________________________________</w:t>
      </w:r>
    </w:p>
    <w:p w:rsidR="004209B3" w:rsidRPr="00573EAD" w:rsidRDefault="004209B3" w:rsidP="004209B3">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Адреса: _________________________</w:t>
      </w:r>
    </w:p>
    <w:p w:rsidR="004209B3" w:rsidRPr="00573EAD" w:rsidRDefault="004209B3" w:rsidP="004209B3">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Седиште: ________________________</w:t>
      </w:r>
    </w:p>
    <w:p w:rsidR="004209B3" w:rsidRPr="00573EAD" w:rsidRDefault="004209B3" w:rsidP="004209B3">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Мат. Број ________________________</w:t>
      </w:r>
    </w:p>
    <w:p w:rsidR="004209B3" w:rsidRPr="00573EAD" w:rsidRDefault="004209B3" w:rsidP="004209B3">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ПИБ ____________________________</w:t>
      </w:r>
    </w:p>
    <w:p w:rsidR="004209B3" w:rsidRPr="00573EAD" w:rsidRDefault="004209B3" w:rsidP="004209B3">
      <w:pPr>
        <w:pStyle w:val="NoSpacing"/>
        <w:jc w:val="both"/>
        <w:rPr>
          <w:sz w:val="22"/>
          <w:szCs w:val="22"/>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Текући рачун: ____________________</w:t>
      </w:r>
    </w:p>
    <w:p w:rsidR="004209B3" w:rsidRPr="00573EAD" w:rsidRDefault="004209B3" w:rsidP="004209B3">
      <w:pPr>
        <w:pStyle w:val="NoSpacing"/>
        <w:jc w:val="both"/>
        <w:rPr>
          <w:sz w:val="22"/>
          <w:szCs w:val="22"/>
          <w:lang w:val="sr-Cyrl-CS"/>
        </w:rPr>
      </w:pP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r>
      <w:r w:rsidRPr="00573EAD">
        <w:rPr>
          <w:sz w:val="22"/>
          <w:szCs w:val="22"/>
        </w:rPr>
        <w:tab/>
        <w:t>Банка: ___________________________</w:t>
      </w:r>
    </w:p>
    <w:p w:rsidR="004209B3" w:rsidRPr="00573EAD" w:rsidRDefault="004209B3" w:rsidP="004209B3">
      <w:pPr>
        <w:pStyle w:val="NoSpacing"/>
        <w:jc w:val="both"/>
        <w:rPr>
          <w:sz w:val="22"/>
          <w:szCs w:val="22"/>
        </w:rPr>
      </w:pPr>
      <w:r w:rsidRPr="00573EAD">
        <w:rPr>
          <w:sz w:val="22"/>
          <w:szCs w:val="22"/>
        </w:rPr>
        <w:t>М.П.</w:t>
      </w:r>
    </w:p>
    <w:p w:rsidR="004209B3" w:rsidRPr="00573EAD" w:rsidRDefault="004209B3" w:rsidP="004209B3">
      <w:pPr>
        <w:ind w:left="5040" w:firstLine="720"/>
        <w:rPr>
          <w:sz w:val="22"/>
          <w:szCs w:val="22"/>
        </w:rPr>
      </w:pPr>
      <w:r w:rsidRPr="00573EAD">
        <w:rPr>
          <w:sz w:val="22"/>
          <w:szCs w:val="22"/>
        </w:rPr>
        <w:t xml:space="preserve">          Директор,</w:t>
      </w:r>
    </w:p>
    <w:p w:rsidR="004209B3" w:rsidRPr="00573EAD" w:rsidRDefault="004209B3" w:rsidP="004209B3">
      <w:pPr>
        <w:ind w:left="5040" w:firstLine="720"/>
        <w:rPr>
          <w:sz w:val="22"/>
          <w:szCs w:val="22"/>
        </w:rPr>
      </w:pPr>
    </w:p>
    <w:p w:rsidR="004209B3" w:rsidRPr="00573EAD" w:rsidRDefault="004209B3" w:rsidP="004209B3">
      <w:pPr>
        <w:ind w:left="5040" w:firstLine="720"/>
        <w:rPr>
          <w:sz w:val="22"/>
          <w:szCs w:val="22"/>
        </w:rPr>
      </w:pPr>
      <w:r w:rsidRPr="00573EAD">
        <w:rPr>
          <w:sz w:val="22"/>
          <w:szCs w:val="22"/>
        </w:rPr>
        <w:t>_______________________</w:t>
      </w:r>
    </w:p>
    <w:p w:rsidR="004209B3" w:rsidRPr="00573EAD" w:rsidRDefault="004209B3" w:rsidP="004209B3">
      <w:pPr>
        <w:ind w:left="5040" w:firstLine="720"/>
        <w:rPr>
          <w:sz w:val="22"/>
          <w:szCs w:val="22"/>
        </w:rPr>
      </w:pPr>
    </w:p>
    <w:p w:rsidR="004209B3" w:rsidRPr="00573EAD" w:rsidRDefault="004209B3" w:rsidP="004209B3">
      <w:pPr>
        <w:tabs>
          <w:tab w:val="left" w:pos="6028"/>
        </w:tabs>
        <w:autoSpaceDE w:val="0"/>
        <w:jc w:val="both"/>
        <w:rPr>
          <w:bCs/>
          <w:i/>
          <w:iCs/>
          <w:sz w:val="22"/>
          <w:szCs w:val="22"/>
        </w:rPr>
      </w:pPr>
      <w:r w:rsidRPr="00573EAD">
        <w:rPr>
          <w:bCs/>
          <w:i/>
          <w:iCs/>
          <w:sz w:val="22"/>
          <w:szCs w:val="22"/>
        </w:rPr>
        <w:t xml:space="preserve">Напомене: </w:t>
      </w:r>
    </w:p>
    <w:p w:rsidR="004209B3" w:rsidRPr="00573EAD" w:rsidRDefault="004209B3" w:rsidP="004209B3">
      <w:pPr>
        <w:pStyle w:val="ListParagraph"/>
        <w:numPr>
          <w:ilvl w:val="0"/>
          <w:numId w:val="9"/>
        </w:numPr>
        <w:tabs>
          <w:tab w:val="left" w:pos="450"/>
        </w:tabs>
        <w:autoSpaceDE w:val="0"/>
        <w:spacing w:line="240" w:lineRule="auto"/>
        <w:jc w:val="both"/>
        <w:rPr>
          <w:rFonts w:ascii="Times New Roman" w:hAnsi="Times New Roman"/>
          <w:bCs/>
          <w:iCs/>
          <w:u w:val="single"/>
        </w:rPr>
      </w:pPr>
      <w:r w:rsidRPr="00573EAD">
        <w:rPr>
          <w:rFonts w:ascii="Times New Roman" w:hAnsi="Times New Roman"/>
          <w:bCs/>
          <w:iCs/>
          <w:u w:val="single"/>
        </w:rPr>
        <w:t>Достављање овог обрасца приликом подношења понуде није обавезно;</w:t>
      </w:r>
    </w:p>
    <w:p w:rsidR="004209B3" w:rsidRPr="00573EAD" w:rsidRDefault="004209B3" w:rsidP="00930A41">
      <w:pPr>
        <w:pStyle w:val="ListParagraph"/>
        <w:numPr>
          <w:ilvl w:val="0"/>
          <w:numId w:val="9"/>
        </w:numPr>
        <w:tabs>
          <w:tab w:val="left" w:pos="450"/>
        </w:tabs>
        <w:autoSpaceDE w:val="0"/>
        <w:spacing w:line="240" w:lineRule="auto"/>
        <w:jc w:val="both"/>
        <w:rPr>
          <w:rFonts w:ascii="Times New Roman" w:hAnsi="Times New Roman"/>
        </w:rPr>
        <w:sectPr w:rsidR="004209B3" w:rsidRPr="00573EAD" w:rsidSect="004C070F">
          <w:headerReference w:type="default" r:id="rId12"/>
          <w:footerReference w:type="default" r:id="rId13"/>
          <w:pgSz w:w="12240" w:h="15840"/>
          <w:pgMar w:top="253" w:right="810" w:bottom="630" w:left="1296" w:header="720" w:footer="240" w:gutter="0"/>
          <w:cols w:space="720"/>
          <w:docGrid w:linePitch="360"/>
        </w:sectPr>
      </w:pPr>
      <w:r w:rsidRPr="00573EAD">
        <w:rPr>
          <w:rFonts w:ascii="Times New Roman" w:hAnsi="Times New Roman"/>
          <w:bCs/>
          <w:iCs/>
          <w:u w:val="single"/>
        </w:rPr>
        <w:t xml:space="preserve">Изабрани понуђач </w:t>
      </w:r>
      <w:r w:rsidRPr="00573EAD">
        <w:rPr>
          <w:rFonts w:ascii="Times New Roman" w:hAnsi="Times New Roman"/>
          <w:bCs/>
          <w:iCs/>
          <w:u w:val="single"/>
          <w:lang w:val="sr-Cyrl-CS"/>
        </w:rPr>
        <w:t>је</w:t>
      </w:r>
      <w:r w:rsidRPr="00573EAD">
        <w:rPr>
          <w:rFonts w:ascii="Times New Roman" w:hAnsi="Times New Roman"/>
          <w:bCs/>
          <w:iCs/>
          <w:u w:val="single"/>
        </w:rPr>
        <w:t xml:space="preserve"> у обавези да овај образац достав</w:t>
      </w:r>
      <w:r w:rsidRPr="00573EAD">
        <w:rPr>
          <w:rFonts w:ascii="Times New Roman" w:hAnsi="Times New Roman"/>
          <w:bCs/>
          <w:iCs/>
          <w:u w:val="single"/>
          <w:lang w:val="sr-Cyrl-CS"/>
        </w:rPr>
        <w:t>и</w:t>
      </w:r>
      <w:r w:rsidRPr="00573EAD">
        <w:rPr>
          <w:rFonts w:ascii="Times New Roman" w:hAnsi="Times New Roman"/>
          <w:bCs/>
          <w:iCs/>
          <w:u w:val="single"/>
        </w:rPr>
        <w:t xml:space="preserve"> </w:t>
      </w:r>
      <w:r w:rsidRPr="00573EAD">
        <w:rPr>
          <w:rFonts w:ascii="Times New Roman" w:hAnsi="Times New Roman"/>
          <w:bCs/>
          <w:iCs/>
          <w:u w:val="single"/>
          <w:lang w:val="sr-Cyrl-RS"/>
        </w:rPr>
        <w:t>код примопредаје радова</w:t>
      </w:r>
    </w:p>
    <w:p w:rsidR="00030CAF" w:rsidRPr="00573EAD" w:rsidRDefault="00030CAF" w:rsidP="00030CAF">
      <w:pPr>
        <w:jc w:val="right"/>
        <w:rPr>
          <w:b/>
          <w:bCs/>
          <w:sz w:val="22"/>
          <w:szCs w:val="22"/>
          <w:lang w:val="sr-Cyrl-CS"/>
        </w:rPr>
      </w:pPr>
      <w:r w:rsidRPr="00573EAD">
        <w:rPr>
          <w:b/>
          <w:bCs/>
          <w:sz w:val="22"/>
          <w:szCs w:val="22"/>
        </w:rPr>
        <w:t xml:space="preserve">(ОБРАЗАЦ </w:t>
      </w:r>
      <w:r w:rsidRPr="00573EAD">
        <w:rPr>
          <w:b/>
          <w:bCs/>
          <w:sz w:val="22"/>
          <w:szCs w:val="22"/>
          <w:lang w:val="sr-Cyrl-CS"/>
        </w:rPr>
        <w:t>8</w:t>
      </w:r>
      <w:r w:rsidRPr="00573EAD">
        <w:rPr>
          <w:b/>
          <w:bCs/>
          <w:sz w:val="22"/>
          <w:szCs w:val="22"/>
        </w:rPr>
        <w:t>)</w:t>
      </w:r>
      <w:r w:rsidR="00801656" w:rsidRPr="00573EAD">
        <w:rPr>
          <w:b/>
          <w:bCs/>
          <w:sz w:val="22"/>
          <w:szCs w:val="22"/>
          <w:lang w:val="sr-Cyrl-CS"/>
        </w:rPr>
        <w:t xml:space="preserve">                                                                   </w:t>
      </w:r>
    </w:p>
    <w:p w:rsidR="00801656" w:rsidRPr="00573EAD" w:rsidRDefault="00030CAF" w:rsidP="00030CAF">
      <w:pPr>
        <w:rPr>
          <w:b/>
          <w:bCs/>
          <w:sz w:val="22"/>
          <w:szCs w:val="22"/>
          <w:lang w:val="sr-Cyrl-CS"/>
        </w:rPr>
      </w:pPr>
      <w:r w:rsidRPr="00573EAD">
        <w:rPr>
          <w:b/>
          <w:bCs/>
          <w:sz w:val="22"/>
          <w:szCs w:val="22"/>
        </w:rPr>
        <w:t xml:space="preserve">(ОБРАЗАЦ </w:t>
      </w:r>
      <w:r w:rsidRPr="00573EAD">
        <w:rPr>
          <w:b/>
          <w:bCs/>
          <w:sz w:val="22"/>
          <w:szCs w:val="22"/>
          <w:lang w:val="sr-Cyrl-CS"/>
        </w:rPr>
        <w:t>8.1</w:t>
      </w:r>
      <w:r w:rsidR="004C070F" w:rsidRPr="00573EAD">
        <w:rPr>
          <w:b/>
          <w:bCs/>
          <w:sz w:val="22"/>
          <w:szCs w:val="22"/>
          <w:lang w:val="sr-Cyrl-CS"/>
        </w:rPr>
        <w:t>)</w:t>
      </w:r>
      <w:r w:rsidR="00801656" w:rsidRPr="00573EAD">
        <w:rPr>
          <w:b/>
          <w:bCs/>
          <w:sz w:val="22"/>
          <w:szCs w:val="22"/>
          <w:lang w:val="sr-Cyrl-CS"/>
        </w:rPr>
        <w:tab/>
      </w:r>
      <w:r w:rsidR="00801656" w:rsidRPr="00573EAD">
        <w:rPr>
          <w:b/>
          <w:bCs/>
          <w:sz w:val="22"/>
          <w:szCs w:val="22"/>
          <w:lang w:val="sr-Cyrl-CS"/>
        </w:rPr>
        <w:tab/>
      </w:r>
      <w:r w:rsidR="00801656" w:rsidRPr="00573EAD">
        <w:rPr>
          <w:b/>
          <w:bCs/>
          <w:sz w:val="22"/>
          <w:szCs w:val="22"/>
          <w:lang w:val="sr-Cyrl-CS"/>
        </w:rPr>
        <w:tab/>
      </w:r>
      <w:r w:rsidR="00801656" w:rsidRPr="00573EAD">
        <w:rPr>
          <w:b/>
          <w:bCs/>
          <w:sz w:val="22"/>
          <w:szCs w:val="22"/>
          <w:lang w:val="sr-Cyrl-CS"/>
        </w:rPr>
        <w:tab/>
      </w:r>
      <w:r w:rsidR="00801656" w:rsidRPr="00573EAD">
        <w:rPr>
          <w:b/>
          <w:bCs/>
          <w:sz w:val="22"/>
          <w:szCs w:val="22"/>
          <w:lang w:val="sr-Cyrl-CS"/>
        </w:rPr>
        <w:tab/>
      </w:r>
    </w:p>
    <w:p w:rsidR="00801656" w:rsidRPr="00573EAD" w:rsidRDefault="00801656" w:rsidP="00801656">
      <w:pPr>
        <w:shd w:val="clear" w:color="auto" w:fill="FFFFFF"/>
        <w:ind w:left="780"/>
        <w:jc w:val="center"/>
        <w:rPr>
          <w:b/>
          <w:bCs/>
          <w:sz w:val="22"/>
          <w:szCs w:val="22"/>
        </w:rPr>
      </w:pPr>
      <w:r w:rsidRPr="00573EAD">
        <w:rPr>
          <w:b/>
          <w:bCs/>
          <w:sz w:val="22"/>
          <w:szCs w:val="22"/>
          <w:lang w:val="sr-Latn-CS"/>
        </w:rPr>
        <w:t>O</w:t>
      </w:r>
      <w:r w:rsidRPr="00573EAD">
        <w:rPr>
          <w:b/>
          <w:bCs/>
          <w:sz w:val="22"/>
          <w:szCs w:val="22"/>
          <w:lang w:val="sr-Cyrl-CS"/>
        </w:rPr>
        <w:t xml:space="preserve">бразац </w:t>
      </w:r>
      <w:r w:rsidRPr="00573EAD">
        <w:rPr>
          <w:b/>
          <w:bCs/>
          <w:sz w:val="22"/>
          <w:szCs w:val="22"/>
        </w:rPr>
        <w:t>Захтев</w:t>
      </w:r>
      <w:r w:rsidRPr="00573EAD">
        <w:rPr>
          <w:b/>
          <w:bCs/>
          <w:sz w:val="22"/>
          <w:szCs w:val="22"/>
          <w:lang w:val="sr-Cyrl-CS"/>
        </w:rPr>
        <w:t>а</w:t>
      </w:r>
      <w:r w:rsidRPr="00573EAD">
        <w:rPr>
          <w:b/>
          <w:bCs/>
          <w:sz w:val="22"/>
          <w:szCs w:val="22"/>
        </w:rPr>
        <w:t xml:space="preserve"> за </w:t>
      </w:r>
      <w:r w:rsidRPr="00573EAD">
        <w:rPr>
          <w:b/>
          <w:bCs/>
          <w:sz w:val="22"/>
          <w:szCs w:val="22"/>
          <w:u w:val="single"/>
          <w:bdr w:val="single" w:sz="4" w:space="0" w:color="auto"/>
        </w:rPr>
        <w:t>регистрацију</w:t>
      </w:r>
      <w:r w:rsidRPr="00573EAD">
        <w:rPr>
          <w:b/>
          <w:bCs/>
          <w:sz w:val="22"/>
          <w:szCs w:val="22"/>
        </w:rPr>
        <w:t>/</w:t>
      </w:r>
      <w:r w:rsidRPr="00573EAD">
        <w:rPr>
          <w:bCs/>
          <w:sz w:val="22"/>
          <w:szCs w:val="22"/>
        </w:rPr>
        <w:t>брисање</w:t>
      </w:r>
      <w:r w:rsidRPr="00573EAD">
        <w:rPr>
          <w:b/>
          <w:bCs/>
          <w:sz w:val="22"/>
          <w:szCs w:val="22"/>
        </w:rPr>
        <w:t xml:space="preserve"> менице</w:t>
      </w:r>
    </w:p>
    <w:p w:rsidR="00801656" w:rsidRPr="00573EAD" w:rsidRDefault="00801656" w:rsidP="00801656">
      <w:pPr>
        <w:shd w:val="clear" w:color="auto" w:fill="FFFFFF"/>
        <w:ind w:left="144"/>
        <w:jc w:val="center"/>
        <w:rPr>
          <w:sz w:val="22"/>
          <w:szCs w:val="22"/>
        </w:rPr>
      </w:pPr>
      <w:r w:rsidRPr="00573EAD">
        <w:rPr>
          <w:w w:val="138"/>
          <w:sz w:val="22"/>
          <w:szCs w:val="22"/>
        </w:rPr>
        <w:t xml:space="preserve"> (</w:t>
      </w:r>
      <w:r w:rsidRPr="00573EAD">
        <w:rPr>
          <w:i/>
          <w:iCs/>
          <w:sz w:val="22"/>
          <w:szCs w:val="22"/>
        </w:rPr>
        <w:t>заокружитирегистрацијуилибрисање</w:t>
      </w:r>
      <w:r w:rsidRPr="00573EAD">
        <w:rPr>
          <w:w w:val="138"/>
          <w:sz w:val="22"/>
          <w:szCs w:val="22"/>
        </w:rPr>
        <w:t>)</w:t>
      </w:r>
    </w:p>
    <w:tbl>
      <w:tblPr>
        <w:tblW w:w="0" w:type="auto"/>
        <w:tblBorders>
          <w:insideH w:val="single" w:sz="4" w:space="0" w:color="auto"/>
        </w:tblBorders>
        <w:tblLook w:val="04A0" w:firstRow="1" w:lastRow="0" w:firstColumn="1" w:lastColumn="0" w:noHBand="0" w:noVBand="1"/>
      </w:tblPr>
      <w:tblGrid>
        <w:gridCol w:w="3711"/>
        <w:gridCol w:w="1584"/>
        <w:gridCol w:w="722"/>
        <w:gridCol w:w="1715"/>
        <w:gridCol w:w="850"/>
        <w:gridCol w:w="5761"/>
      </w:tblGrid>
      <w:tr w:rsidR="00801656" w:rsidRPr="00573EAD" w:rsidTr="00801656">
        <w:trPr>
          <w:trHeight w:val="170"/>
        </w:trPr>
        <w:tc>
          <w:tcPr>
            <w:tcW w:w="3936" w:type="dxa"/>
            <w:shd w:val="clear" w:color="auto" w:fill="auto"/>
            <w:vAlign w:val="bottom"/>
          </w:tcPr>
          <w:p w:rsidR="00801656" w:rsidRPr="00573EAD" w:rsidRDefault="00801656" w:rsidP="00801656">
            <w:pPr>
              <w:rPr>
                <w:sz w:val="22"/>
                <w:szCs w:val="22"/>
              </w:rPr>
            </w:pPr>
            <w:r w:rsidRPr="00573EAD">
              <w:rPr>
                <w:sz w:val="22"/>
                <w:szCs w:val="22"/>
              </w:rPr>
              <w:t xml:space="preserve">Матични број дужника / јемца /  </w:t>
            </w:r>
            <w:r w:rsidRPr="00573EAD">
              <w:rPr>
                <w:sz w:val="22"/>
                <w:szCs w:val="22"/>
                <w:lang w:val="sr-Cyrl-CS"/>
              </w:rPr>
              <w:t>а</w:t>
            </w:r>
            <w:r w:rsidRPr="00573EAD">
              <w:rPr>
                <w:sz w:val="22"/>
                <w:szCs w:val="22"/>
              </w:rPr>
              <w:t>валисте:</w:t>
            </w:r>
          </w:p>
        </w:tc>
        <w:tc>
          <w:tcPr>
            <w:tcW w:w="1701" w:type="dxa"/>
            <w:tcBorders>
              <w:top w:val="nil"/>
              <w:bottom w:val="single" w:sz="4" w:space="0" w:color="auto"/>
            </w:tcBorders>
            <w:shd w:val="clear" w:color="auto" w:fill="auto"/>
            <w:vAlign w:val="bottom"/>
          </w:tcPr>
          <w:p w:rsidR="00801656" w:rsidRPr="00573EAD" w:rsidRDefault="00801656" w:rsidP="00801656">
            <w:pPr>
              <w:jc w:val="center"/>
              <w:rPr>
                <w:sz w:val="22"/>
                <w:szCs w:val="22"/>
              </w:rPr>
            </w:pPr>
          </w:p>
        </w:tc>
        <w:tc>
          <w:tcPr>
            <w:tcW w:w="708" w:type="dxa"/>
            <w:shd w:val="clear" w:color="auto" w:fill="auto"/>
            <w:vAlign w:val="bottom"/>
          </w:tcPr>
          <w:p w:rsidR="00801656" w:rsidRPr="00573EAD" w:rsidRDefault="00801656" w:rsidP="00801656">
            <w:pPr>
              <w:rPr>
                <w:sz w:val="22"/>
                <w:szCs w:val="22"/>
              </w:rPr>
            </w:pPr>
            <w:r w:rsidRPr="00573EAD">
              <w:rPr>
                <w:sz w:val="22"/>
                <w:szCs w:val="22"/>
              </w:rPr>
              <w:t>ПИБ:</w:t>
            </w:r>
          </w:p>
        </w:tc>
        <w:tc>
          <w:tcPr>
            <w:tcW w:w="1843" w:type="dxa"/>
            <w:tcBorders>
              <w:top w:val="nil"/>
              <w:bottom w:val="single" w:sz="4" w:space="0" w:color="auto"/>
            </w:tcBorders>
            <w:shd w:val="clear" w:color="auto" w:fill="auto"/>
            <w:vAlign w:val="bottom"/>
          </w:tcPr>
          <w:p w:rsidR="00801656" w:rsidRPr="00573EAD" w:rsidRDefault="00801656" w:rsidP="00801656">
            <w:pPr>
              <w:jc w:val="center"/>
              <w:rPr>
                <w:sz w:val="22"/>
                <w:szCs w:val="22"/>
              </w:rPr>
            </w:pPr>
          </w:p>
        </w:tc>
        <w:tc>
          <w:tcPr>
            <w:tcW w:w="851" w:type="dxa"/>
            <w:shd w:val="clear" w:color="auto" w:fill="auto"/>
            <w:vAlign w:val="bottom"/>
          </w:tcPr>
          <w:p w:rsidR="00801656" w:rsidRPr="00573EAD" w:rsidRDefault="00801656" w:rsidP="00801656">
            <w:pPr>
              <w:rPr>
                <w:sz w:val="22"/>
                <w:szCs w:val="22"/>
              </w:rPr>
            </w:pPr>
            <w:r w:rsidRPr="00573EAD">
              <w:rPr>
                <w:sz w:val="22"/>
                <w:szCs w:val="22"/>
              </w:rPr>
              <w:t xml:space="preserve">Назив: </w:t>
            </w:r>
          </w:p>
        </w:tc>
        <w:tc>
          <w:tcPr>
            <w:tcW w:w="6237" w:type="dxa"/>
            <w:tcBorders>
              <w:top w:val="nil"/>
              <w:bottom w:val="single" w:sz="4" w:space="0" w:color="auto"/>
            </w:tcBorders>
            <w:shd w:val="clear" w:color="auto" w:fill="auto"/>
            <w:vAlign w:val="bottom"/>
          </w:tcPr>
          <w:p w:rsidR="00801656" w:rsidRPr="00573EAD" w:rsidRDefault="00801656" w:rsidP="00801656">
            <w:pPr>
              <w:rPr>
                <w:sz w:val="22"/>
                <w:szCs w:val="22"/>
              </w:rPr>
            </w:pPr>
          </w:p>
        </w:tc>
      </w:tr>
    </w:tbl>
    <w:p w:rsidR="00801656" w:rsidRPr="00573EAD" w:rsidRDefault="00801656" w:rsidP="00801656">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61"/>
        <w:gridCol w:w="1537"/>
        <w:gridCol w:w="1847"/>
        <w:gridCol w:w="1809"/>
        <w:gridCol w:w="955"/>
        <w:gridCol w:w="1448"/>
        <w:gridCol w:w="3042"/>
        <w:gridCol w:w="1755"/>
        <w:gridCol w:w="879"/>
      </w:tblGrid>
      <w:tr w:rsidR="00801656" w:rsidRPr="00573EAD" w:rsidTr="00801656">
        <w:trPr>
          <w:trHeight w:hRule="exact" w:val="814"/>
          <w:jc w:val="center"/>
        </w:trPr>
        <w:tc>
          <w:tcPr>
            <w:tcW w:w="340" w:type="pct"/>
            <w:vMerge w:val="restart"/>
            <w:shd w:val="clear" w:color="auto" w:fill="D9D9D9"/>
            <w:vAlign w:val="center"/>
          </w:tcPr>
          <w:p w:rsidR="00801656" w:rsidRPr="00573EAD" w:rsidRDefault="00801656" w:rsidP="00801656">
            <w:pPr>
              <w:shd w:val="clear" w:color="auto" w:fill="D9D9D9"/>
              <w:spacing w:line="250" w:lineRule="exact"/>
              <w:ind w:left="192" w:right="192"/>
              <w:jc w:val="center"/>
              <w:rPr>
                <w:b/>
                <w:sz w:val="22"/>
                <w:szCs w:val="22"/>
              </w:rPr>
            </w:pPr>
            <w:r w:rsidRPr="00573EAD">
              <w:rPr>
                <w:b/>
                <w:sz w:val="22"/>
                <w:szCs w:val="22"/>
              </w:rPr>
              <w:t>Редни број</w:t>
            </w:r>
          </w:p>
        </w:tc>
        <w:tc>
          <w:tcPr>
            <w:tcW w:w="540" w:type="pct"/>
            <w:vMerge w:val="restart"/>
            <w:shd w:val="clear" w:color="auto" w:fill="D9D9D9"/>
            <w:vAlign w:val="center"/>
          </w:tcPr>
          <w:p w:rsidR="00801656" w:rsidRPr="00573EAD" w:rsidRDefault="00801656" w:rsidP="00801656">
            <w:pPr>
              <w:shd w:val="clear" w:color="auto" w:fill="D9D9D9"/>
              <w:spacing w:line="250" w:lineRule="exact"/>
              <w:jc w:val="center"/>
              <w:rPr>
                <w:sz w:val="22"/>
                <w:szCs w:val="22"/>
              </w:rPr>
            </w:pPr>
            <w:r w:rsidRPr="00573EAD">
              <w:rPr>
                <w:b/>
                <w:bCs/>
                <w:sz w:val="22"/>
                <w:szCs w:val="22"/>
              </w:rPr>
              <w:t>Датум</w:t>
            </w:r>
          </w:p>
          <w:p w:rsidR="00801656" w:rsidRPr="00573EAD" w:rsidRDefault="00801656" w:rsidP="00801656">
            <w:pPr>
              <w:shd w:val="clear" w:color="auto" w:fill="D9D9D9"/>
              <w:spacing w:line="250" w:lineRule="exact"/>
              <w:jc w:val="center"/>
              <w:rPr>
                <w:sz w:val="22"/>
                <w:szCs w:val="22"/>
              </w:rPr>
            </w:pPr>
            <w:r w:rsidRPr="00573EAD">
              <w:rPr>
                <w:b/>
                <w:bCs/>
                <w:spacing w:val="-1"/>
                <w:sz w:val="22"/>
                <w:szCs w:val="22"/>
              </w:rPr>
              <w:t>издавања</w:t>
            </w:r>
          </w:p>
          <w:p w:rsidR="00801656" w:rsidRPr="00573EAD" w:rsidRDefault="00801656" w:rsidP="00801656">
            <w:pPr>
              <w:shd w:val="clear" w:color="auto" w:fill="D9D9D9"/>
              <w:spacing w:line="250" w:lineRule="exact"/>
              <w:jc w:val="center"/>
              <w:rPr>
                <w:sz w:val="22"/>
                <w:szCs w:val="22"/>
              </w:rPr>
            </w:pPr>
            <w:r w:rsidRPr="00573EAD">
              <w:rPr>
                <w:b/>
                <w:bCs/>
                <w:spacing w:val="-3"/>
                <w:sz w:val="22"/>
                <w:szCs w:val="22"/>
              </w:rPr>
              <w:t>менице</w:t>
            </w:r>
          </w:p>
          <w:p w:rsidR="00801656" w:rsidRPr="00573EAD" w:rsidRDefault="00801656" w:rsidP="00801656">
            <w:pPr>
              <w:shd w:val="clear" w:color="auto" w:fill="D9D9D9"/>
              <w:spacing w:line="250" w:lineRule="exact"/>
              <w:ind w:left="77"/>
              <w:jc w:val="center"/>
              <w:rPr>
                <w:sz w:val="22"/>
                <w:szCs w:val="22"/>
              </w:rPr>
            </w:pPr>
          </w:p>
        </w:tc>
        <w:tc>
          <w:tcPr>
            <w:tcW w:w="648" w:type="pct"/>
            <w:vMerge w:val="restart"/>
            <w:shd w:val="clear" w:color="auto" w:fill="D9D9D9"/>
            <w:vAlign w:val="center"/>
          </w:tcPr>
          <w:p w:rsidR="00801656" w:rsidRPr="00573EAD" w:rsidRDefault="00801656" w:rsidP="00801656">
            <w:pPr>
              <w:shd w:val="clear" w:color="auto" w:fill="D9D9D9"/>
              <w:spacing w:line="250" w:lineRule="exact"/>
              <w:jc w:val="center"/>
              <w:rPr>
                <w:b/>
                <w:sz w:val="22"/>
                <w:szCs w:val="22"/>
              </w:rPr>
            </w:pPr>
            <w:r w:rsidRPr="00573EAD">
              <w:rPr>
                <w:b/>
                <w:sz w:val="22"/>
                <w:szCs w:val="22"/>
              </w:rPr>
              <w:t>Серијски број менице</w:t>
            </w:r>
          </w:p>
        </w:tc>
        <w:tc>
          <w:tcPr>
            <w:tcW w:w="972" w:type="pct"/>
            <w:gridSpan w:val="2"/>
            <w:shd w:val="clear" w:color="auto" w:fill="D9D9D9"/>
            <w:vAlign w:val="center"/>
          </w:tcPr>
          <w:p w:rsidR="00801656" w:rsidRPr="00573EAD" w:rsidRDefault="00801656" w:rsidP="00801656">
            <w:pPr>
              <w:shd w:val="clear" w:color="auto" w:fill="D9D9D9"/>
              <w:ind w:left="974"/>
              <w:jc w:val="center"/>
              <w:rPr>
                <w:b/>
                <w:sz w:val="22"/>
                <w:szCs w:val="22"/>
              </w:rPr>
            </w:pPr>
            <w:r w:rsidRPr="00573EAD">
              <w:rPr>
                <w:b/>
                <w:sz w:val="22"/>
                <w:szCs w:val="22"/>
              </w:rPr>
              <w:t>Износ менице/валута</w:t>
            </w:r>
          </w:p>
        </w:tc>
        <w:tc>
          <w:tcPr>
            <w:tcW w:w="509" w:type="pct"/>
            <w:shd w:val="clear" w:color="auto" w:fill="D9D9D9"/>
            <w:vAlign w:val="center"/>
          </w:tcPr>
          <w:p w:rsidR="00801656" w:rsidRPr="00573EAD" w:rsidRDefault="00801656" w:rsidP="00801656">
            <w:pPr>
              <w:shd w:val="clear" w:color="auto" w:fill="D9D9D9"/>
              <w:spacing w:line="250" w:lineRule="exact"/>
              <w:jc w:val="center"/>
              <w:rPr>
                <w:b/>
                <w:bCs/>
                <w:spacing w:val="-3"/>
                <w:sz w:val="22"/>
                <w:szCs w:val="22"/>
              </w:rPr>
            </w:pPr>
            <w:r w:rsidRPr="00573EAD">
              <w:rPr>
                <w:b/>
                <w:bCs/>
                <w:spacing w:val="-3"/>
                <w:sz w:val="22"/>
                <w:szCs w:val="22"/>
              </w:rPr>
              <w:t>Датум доспећа</w:t>
            </w:r>
          </w:p>
        </w:tc>
        <w:tc>
          <w:tcPr>
            <w:tcW w:w="1991" w:type="pct"/>
            <w:gridSpan w:val="3"/>
            <w:shd w:val="clear" w:color="auto" w:fill="D9D9D9"/>
            <w:vAlign w:val="center"/>
          </w:tcPr>
          <w:p w:rsidR="00801656" w:rsidRPr="00573EAD" w:rsidRDefault="00801656" w:rsidP="00801656">
            <w:pPr>
              <w:shd w:val="clear" w:color="auto" w:fill="D9D9D9"/>
              <w:spacing w:line="250" w:lineRule="exact"/>
              <w:jc w:val="center"/>
              <w:rPr>
                <w:b/>
                <w:bCs/>
                <w:spacing w:val="-3"/>
                <w:sz w:val="22"/>
                <w:szCs w:val="22"/>
              </w:rPr>
            </w:pPr>
            <w:r w:rsidRPr="00573EAD">
              <w:rPr>
                <w:b/>
                <w:bCs/>
                <w:spacing w:val="-3"/>
                <w:sz w:val="22"/>
                <w:szCs w:val="22"/>
              </w:rPr>
              <w:t>Основ издавања*</w:t>
            </w:r>
          </w:p>
          <w:p w:rsidR="00801656" w:rsidRPr="00573EAD" w:rsidRDefault="00801656" w:rsidP="00801656">
            <w:pPr>
              <w:shd w:val="clear" w:color="auto" w:fill="D9D9D9"/>
              <w:spacing w:line="250" w:lineRule="exact"/>
              <w:jc w:val="center"/>
              <w:rPr>
                <w:sz w:val="22"/>
                <w:szCs w:val="22"/>
              </w:rPr>
            </w:pPr>
            <w:r w:rsidRPr="00573EAD">
              <w:rPr>
                <w:b/>
                <w:bCs/>
                <w:spacing w:val="-3"/>
                <w:sz w:val="22"/>
                <w:szCs w:val="22"/>
              </w:rPr>
              <w:t>и износ из основа/валута</w:t>
            </w:r>
          </w:p>
        </w:tc>
      </w:tr>
      <w:tr w:rsidR="00801656" w:rsidRPr="00573EAD" w:rsidTr="00801656">
        <w:trPr>
          <w:trHeight w:val="548"/>
          <w:jc w:val="center"/>
        </w:trPr>
        <w:tc>
          <w:tcPr>
            <w:tcW w:w="340" w:type="pct"/>
            <w:vMerge/>
            <w:shd w:val="clear" w:color="auto" w:fill="D9D9D9"/>
            <w:vAlign w:val="center"/>
          </w:tcPr>
          <w:p w:rsidR="00801656" w:rsidRPr="00573EAD" w:rsidRDefault="00801656" w:rsidP="00801656">
            <w:pPr>
              <w:shd w:val="clear" w:color="auto" w:fill="D9D9D9"/>
              <w:jc w:val="center"/>
              <w:rPr>
                <w:b/>
                <w:sz w:val="22"/>
                <w:szCs w:val="22"/>
              </w:rPr>
            </w:pPr>
          </w:p>
        </w:tc>
        <w:tc>
          <w:tcPr>
            <w:tcW w:w="540" w:type="pct"/>
            <w:vMerge/>
            <w:shd w:val="clear" w:color="auto" w:fill="D9D9D9"/>
            <w:vAlign w:val="center"/>
          </w:tcPr>
          <w:p w:rsidR="00801656" w:rsidRPr="00573EAD" w:rsidRDefault="00801656" w:rsidP="00801656">
            <w:pPr>
              <w:shd w:val="clear" w:color="auto" w:fill="D9D9D9"/>
              <w:jc w:val="center"/>
              <w:rPr>
                <w:sz w:val="22"/>
                <w:szCs w:val="22"/>
              </w:rPr>
            </w:pPr>
          </w:p>
        </w:tc>
        <w:tc>
          <w:tcPr>
            <w:tcW w:w="648" w:type="pct"/>
            <w:vMerge/>
            <w:shd w:val="clear" w:color="auto" w:fill="D9D9D9"/>
            <w:vAlign w:val="center"/>
          </w:tcPr>
          <w:p w:rsidR="00801656" w:rsidRPr="00573EAD" w:rsidRDefault="00801656" w:rsidP="00801656">
            <w:pPr>
              <w:shd w:val="clear" w:color="auto" w:fill="D9D9D9"/>
              <w:jc w:val="center"/>
              <w:rPr>
                <w:sz w:val="22"/>
                <w:szCs w:val="22"/>
              </w:rPr>
            </w:pPr>
          </w:p>
        </w:tc>
        <w:tc>
          <w:tcPr>
            <w:tcW w:w="635" w:type="pct"/>
            <w:shd w:val="clear" w:color="auto" w:fill="D9D9D9"/>
            <w:vAlign w:val="center"/>
          </w:tcPr>
          <w:p w:rsidR="00801656" w:rsidRPr="00573EAD" w:rsidRDefault="00801656" w:rsidP="00801656">
            <w:pPr>
              <w:shd w:val="clear" w:color="auto" w:fill="D9D9D9"/>
              <w:spacing w:line="250" w:lineRule="exact"/>
              <w:jc w:val="center"/>
              <w:rPr>
                <w:b/>
                <w:sz w:val="22"/>
                <w:szCs w:val="22"/>
              </w:rPr>
            </w:pPr>
            <w:r w:rsidRPr="00573EAD">
              <w:rPr>
                <w:b/>
                <w:sz w:val="22"/>
                <w:szCs w:val="22"/>
              </w:rPr>
              <w:t>Износ</w:t>
            </w:r>
          </w:p>
        </w:tc>
        <w:tc>
          <w:tcPr>
            <w:tcW w:w="337" w:type="pct"/>
            <w:shd w:val="clear" w:color="auto" w:fill="D9D9D9"/>
            <w:vAlign w:val="center"/>
          </w:tcPr>
          <w:p w:rsidR="00801656" w:rsidRPr="00573EAD" w:rsidRDefault="00801656" w:rsidP="00801656">
            <w:pPr>
              <w:shd w:val="clear" w:color="auto" w:fill="D9D9D9"/>
              <w:spacing w:line="254" w:lineRule="exact"/>
              <w:ind w:left="24" w:right="29"/>
              <w:jc w:val="center"/>
              <w:rPr>
                <w:b/>
                <w:sz w:val="22"/>
                <w:szCs w:val="22"/>
              </w:rPr>
            </w:pPr>
            <w:r w:rsidRPr="00573EAD">
              <w:rPr>
                <w:b/>
                <w:spacing w:val="-2"/>
                <w:sz w:val="22"/>
                <w:szCs w:val="22"/>
              </w:rPr>
              <w:t>Валута</w:t>
            </w:r>
          </w:p>
        </w:tc>
        <w:tc>
          <w:tcPr>
            <w:tcW w:w="509" w:type="pct"/>
            <w:shd w:val="clear" w:color="auto" w:fill="D9D9D9"/>
            <w:vAlign w:val="center"/>
          </w:tcPr>
          <w:p w:rsidR="00801656" w:rsidRPr="00573EAD" w:rsidRDefault="00801656" w:rsidP="00801656">
            <w:pPr>
              <w:shd w:val="clear" w:color="auto" w:fill="D9D9D9"/>
              <w:spacing w:line="254" w:lineRule="exact"/>
              <w:ind w:left="24" w:right="57"/>
              <w:jc w:val="center"/>
              <w:rPr>
                <w:b/>
                <w:sz w:val="22"/>
                <w:szCs w:val="22"/>
              </w:rPr>
            </w:pPr>
          </w:p>
        </w:tc>
        <w:tc>
          <w:tcPr>
            <w:tcW w:w="1065" w:type="pct"/>
            <w:shd w:val="clear" w:color="auto" w:fill="D9D9D9"/>
            <w:vAlign w:val="center"/>
          </w:tcPr>
          <w:p w:rsidR="00801656" w:rsidRPr="00573EAD" w:rsidRDefault="00801656" w:rsidP="00801656">
            <w:pPr>
              <w:shd w:val="clear" w:color="auto" w:fill="D9D9D9"/>
              <w:spacing w:line="254" w:lineRule="exact"/>
              <w:ind w:left="24" w:right="57"/>
              <w:jc w:val="center"/>
              <w:rPr>
                <w:b/>
                <w:sz w:val="22"/>
                <w:szCs w:val="22"/>
              </w:rPr>
            </w:pPr>
            <w:r w:rsidRPr="00573EAD">
              <w:rPr>
                <w:b/>
                <w:sz w:val="22"/>
                <w:szCs w:val="22"/>
              </w:rPr>
              <w:t>Основ издавања</w:t>
            </w:r>
          </w:p>
        </w:tc>
        <w:tc>
          <w:tcPr>
            <w:tcW w:w="616" w:type="pct"/>
            <w:shd w:val="clear" w:color="auto" w:fill="D9D9D9"/>
            <w:vAlign w:val="center"/>
          </w:tcPr>
          <w:p w:rsidR="00801656" w:rsidRPr="00573EAD" w:rsidRDefault="00801656" w:rsidP="00801656">
            <w:pPr>
              <w:shd w:val="clear" w:color="auto" w:fill="D9D9D9"/>
              <w:spacing w:line="254" w:lineRule="exact"/>
              <w:ind w:left="24" w:right="57"/>
              <w:jc w:val="center"/>
              <w:rPr>
                <w:b/>
                <w:sz w:val="22"/>
                <w:szCs w:val="22"/>
              </w:rPr>
            </w:pPr>
            <w:r w:rsidRPr="00573EAD">
              <w:rPr>
                <w:b/>
                <w:sz w:val="22"/>
                <w:szCs w:val="22"/>
              </w:rPr>
              <w:t>Износ</w:t>
            </w:r>
          </w:p>
        </w:tc>
        <w:tc>
          <w:tcPr>
            <w:tcW w:w="310" w:type="pct"/>
            <w:shd w:val="clear" w:color="auto" w:fill="D9D9D9"/>
            <w:vAlign w:val="center"/>
          </w:tcPr>
          <w:p w:rsidR="00801656" w:rsidRPr="00573EAD" w:rsidRDefault="00801656" w:rsidP="00801656">
            <w:pPr>
              <w:shd w:val="clear" w:color="auto" w:fill="D9D9D9"/>
              <w:spacing w:line="254" w:lineRule="exact"/>
              <w:ind w:left="24" w:right="57"/>
              <w:jc w:val="center"/>
              <w:rPr>
                <w:b/>
                <w:sz w:val="22"/>
                <w:szCs w:val="22"/>
              </w:rPr>
            </w:pPr>
            <w:r w:rsidRPr="00573EAD">
              <w:rPr>
                <w:b/>
                <w:sz w:val="22"/>
                <w:szCs w:val="22"/>
              </w:rPr>
              <w:t>Валута</w:t>
            </w:r>
          </w:p>
        </w:tc>
      </w:tr>
      <w:tr w:rsidR="00801656" w:rsidRPr="00573EAD" w:rsidTr="00801656">
        <w:trPr>
          <w:trHeight w:hRule="exact" w:val="640"/>
          <w:jc w:val="center"/>
        </w:trPr>
        <w:tc>
          <w:tcPr>
            <w:tcW w:w="340" w:type="pct"/>
            <w:shd w:val="clear" w:color="auto" w:fill="FFFFFF"/>
            <w:vAlign w:val="center"/>
          </w:tcPr>
          <w:p w:rsidR="00801656" w:rsidRPr="00573EAD" w:rsidRDefault="00801656" w:rsidP="00801656">
            <w:pPr>
              <w:jc w:val="center"/>
              <w:rPr>
                <w:sz w:val="22"/>
                <w:szCs w:val="22"/>
              </w:rPr>
            </w:pPr>
            <w:r w:rsidRPr="00573EAD">
              <w:rPr>
                <w:sz w:val="22"/>
                <w:szCs w:val="22"/>
              </w:rPr>
              <w:t>1.</w:t>
            </w:r>
          </w:p>
        </w:tc>
        <w:tc>
          <w:tcPr>
            <w:tcW w:w="540" w:type="pct"/>
            <w:shd w:val="clear" w:color="auto" w:fill="FFFFFF"/>
            <w:vAlign w:val="center"/>
          </w:tcPr>
          <w:p w:rsidR="00801656" w:rsidRPr="00573EAD" w:rsidRDefault="00801656" w:rsidP="00801656">
            <w:pPr>
              <w:jc w:val="center"/>
              <w:rPr>
                <w:sz w:val="22"/>
                <w:szCs w:val="22"/>
              </w:rPr>
            </w:pPr>
          </w:p>
        </w:tc>
        <w:tc>
          <w:tcPr>
            <w:tcW w:w="648" w:type="pct"/>
            <w:shd w:val="clear" w:color="auto" w:fill="FFFFFF"/>
            <w:vAlign w:val="center"/>
          </w:tcPr>
          <w:p w:rsidR="00801656" w:rsidRPr="00573EAD" w:rsidRDefault="00801656" w:rsidP="00801656">
            <w:pPr>
              <w:jc w:val="center"/>
              <w:rPr>
                <w:sz w:val="22"/>
                <w:szCs w:val="22"/>
              </w:rPr>
            </w:pPr>
          </w:p>
        </w:tc>
        <w:tc>
          <w:tcPr>
            <w:tcW w:w="635" w:type="pct"/>
            <w:shd w:val="clear" w:color="auto" w:fill="FFFFFF"/>
            <w:vAlign w:val="center"/>
          </w:tcPr>
          <w:p w:rsidR="00801656" w:rsidRPr="00573EAD" w:rsidRDefault="00801656" w:rsidP="00801656">
            <w:pPr>
              <w:jc w:val="center"/>
              <w:rPr>
                <w:sz w:val="22"/>
                <w:szCs w:val="22"/>
              </w:rPr>
            </w:pPr>
          </w:p>
        </w:tc>
        <w:tc>
          <w:tcPr>
            <w:tcW w:w="337" w:type="pct"/>
            <w:shd w:val="clear" w:color="auto" w:fill="FFFFFF"/>
            <w:vAlign w:val="center"/>
          </w:tcPr>
          <w:p w:rsidR="00801656" w:rsidRPr="00573EAD" w:rsidRDefault="00801656" w:rsidP="00801656">
            <w:pPr>
              <w:jc w:val="center"/>
              <w:rPr>
                <w:sz w:val="22"/>
                <w:szCs w:val="22"/>
              </w:rPr>
            </w:pPr>
            <w:r w:rsidRPr="00573EAD">
              <w:rPr>
                <w:sz w:val="22"/>
                <w:szCs w:val="22"/>
              </w:rPr>
              <w:t>РСД</w:t>
            </w:r>
          </w:p>
        </w:tc>
        <w:tc>
          <w:tcPr>
            <w:tcW w:w="509" w:type="pct"/>
            <w:shd w:val="clear" w:color="auto" w:fill="FFFFFF"/>
            <w:vAlign w:val="center"/>
          </w:tcPr>
          <w:p w:rsidR="00801656" w:rsidRPr="00573EAD" w:rsidRDefault="00801656" w:rsidP="00801656">
            <w:pPr>
              <w:shd w:val="clear" w:color="auto" w:fill="FFFFFF"/>
              <w:ind w:left="48"/>
              <w:jc w:val="center"/>
              <w:rPr>
                <w:sz w:val="22"/>
                <w:szCs w:val="22"/>
              </w:rPr>
            </w:pPr>
          </w:p>
        </w:tc>
        <w:tc>
          <w:tcPr>
            <w:tcW w:w="1065" w:type="pct"/>
            <w:shd w:val="clear" w:color="auto" w:fill="FFFFFF"/>
            <w:vAlign w:val="center"/>
          </w:tcPr>
          <w:p w:rsidR="00801656" w:rsidRPr="00573EAD" w:rsidRDefault="004209B3" w:rsidP="004209B3">
            <w:pPr>
              <w:shd w:val="clear" w:color="auto" w:fill="FFFFFF"/>
              <w:ind w:left="48"/>
              <w:jc w:val="center"/>
              <w:rPr>
                <w:sz w:val="22"/>
                <w:szCs w:val="22"/>
                <w:lang w:val="sr-Cyrl-RS"/>
              </w:rPr>
            </w:pPr>
            <w:r w:rsidRPr="00573EAD">
              <w:rPr>
                <w:sz w:val="22"/>
                <w:szCs w:val="22"/>
                <w:lang w:val="sr-Cyrl-CS"/>
              </w:rPr>
              <w:t>За д</w:t>
            </w:r>
            <w:r w:rsidR="00801656" w:rsidRPr="00573EAD">
              <w:rPr>
                <w:sz w:val="22"/>
                <w:szCs w:val="22"/>
                <w:lang w:val="sr-Cyrl-CS"/>
              </w:rPr>
              <w:t>обро извршењ</w:t>
            </w:r>
            <w:r w:rsidR="007667A1" w:rsidRPr="00573EAD">
              <w:rPr>
                <w:sz w:val="22"/>
                <w:szCs w:val="22"/>
                <w:lang w:val="sr-Cyrl-CS"/>
              </w:rPr>
              <w:t>е</w:t>
            </w:r>
            <w:r w:rsidR="00801656" w:rsidRPr="00573EAD">
              <w:rPr>
                <w:sz w:val="22"/>
                <w:szCs w:val="22"/>
                <w:lang w:val="sr-Cyrl-CS"/>
              </w:rPr>
              <w:t xml:space="preserve"> посла</w:t>
            </w:r>
          </w:p>
        </w:tc>
        <w:tc>
          <w:tcPr>
            <w:tcW w:w="616" w:type="pct"/>
            <w:shd w:val="clear" w:color="auto" w:fill="FFFFFF"/>
            <w:vAlign w:val="center"/>
          </w:tcPr>
          <w:p w:rsidR="00801656" w:rsidRPr="00573EAD" w:rsidRDefault="00801656" w:rsidP="00801656">
            <w:pPr>
              <w:shd w:val="clear" w:color="auto" w:fill="FFFFFF"/>
              <w:ind w:left="48"/>
              <w:jc w:val="center"/>
              <w:rPr>
                <w:sz w:val="22"/>
                <w:szCs w:val="22"/>
              </w:rPr>
            </w:pPr>
          </w:p>
        </w:tc>
        <w:tc>
          <w:tcPr>
            <w:tcW w:w="310" w:type="pct"/>
            <w:shd w:val="clear" w:color="auto" w:fill="FFFFFF"/>
            <w:vAlign w:val="center"/>
          </w:tcPr>
          <w:p w:rsidR="00801656" w:rsidRPr="00573EAD" w:rsidRDefault="00801656" w:rsidP="00801656">
            <w:pPr>
              <w:shd w:val="clear" w:color="auto" w:fill="FFFFFF"/>
              <w:ind w:left="48"/>
              <w:jc w:val="center"/>
              <w:rPr>
                <w:sz w:val="22"/>
                <w:szCs w:val="22"/>
              </w:rPr>
            </w:pPr>
            <w:r w:rsidRPr="00573EAD">
              <w:rPr>
                <w:sz w:val="22"/>
                <w:szCs w:val="22"/>
              </w:rPr>
              <w:t>РСД</w:t>
            </w:r>
          </w:p>
        </w:tc>
      </w:tr>
      <w:tr w:rsidR="00801656" w:rsidRPr="00573EAD" w:rsidTr="00801656">
        <w:trPr>
          <w:trHeight w:hRule="exact" w:val="340"/>
          <w:jc w:val="center"/>
        </w:trPr>
        <w:tc>
          <w:tcPr>
            <w:tcW w:w="340" w:type="pct"/>
            <w:shd w:val="clear" w:color="auto" w:fill="FFFFFF"/>
            <w:vAlign w:val="center"/>
          </w:tcPr>
          <w:p w:rsidR="00801656" w:rsidRPr="00573EAD" w:rsidRDefault="00801656" w:rsidP="00801656">
            <w:pPr>
              <w:shd w:val="clear" w:color="auto" w:fill="FFFFFF"/>
              <w:jc w:val="center"/>
              <w:rPr>
                <w:sz w:val="22"/>
                <w:szCs w:val="22"/>
              </w:rPr>
            </w:pPr>
          </w:p>
        </w:tc>
        <w:tc>
          <w:tcPr>
            <w:tcW w:w="540" w:type="pct"/>
            <w:shd w:val="clear" w:color="auto" w:fill="FFFFFF"/>
            <w:vAlign w:val="center"/>
          </w:tcPr>
          <w:p w:rsidR="00801656" w:rsidRPr="00573EAD" w:rsidRDefault="00801656" w:rsidP="00801656">
            <w:pPr>
              <w:jc w:val="center"/>
              <w:rPr>
                <w:sz w:val="22"/>
                <w:szCs w:val="22"/>
              </w:rPr>
            </w:pPr>
          </w:p>
        </w:tc>
        <w:tc>
          <w:tcPr>
            <w:tcW w:w="648" w:type="pct"/>
            <w:shd w:val="clear" w:color="auto" w:fill="FFFFFF"/>
            <w:vAlign w:val="center"/>
          </w:tcPr>
          <w:p w:rsidR="00801656" w:rsidRPr="00573EAD" w:rsidRDefault="00801656" w:rsidP="00801656">
            <w:pPr>
              <w:jc w:val="center"/>
              <w:rPr>
                <w:sz w:val="22"/>
                <w:szCs w:val="22"/>
              </w:rPr>
            </w:pPr>
          </w:p>
        </w:tc>
        <w:tc>
          <w:tcPr>
            <w:tcW w:w="635" w:type="pct"/>
            <w:shd w:val="clear" w:color="auto" w:fill="FFFFFF"/>
            <w:vAlign w:val="center"/>
          </w:tcPr>
          <w:p w:rsidR="00801656" w:rsidRPr="00573EAD" w:rsidRDefault="00801656" w:rsidP="00801656">
            <w:pPr>
              <w:shd w:val="clear" w:color="auto" w:fill="FFFFFF"/>
              <w:jc w:val="center"/>
              <w:rPr>
                <w:sz w:val="22"/>
                <w:szCs w:val="22"/>
              </w:rPr>
            </w:pPr>
          </w:p>
        </w:tc>
        <w:tc>
          <w:tcPr>
            <w:tcW w:w="337" w:type="pct"/>
            <w:shd w:val="clear" w:color="auto" w:fill="FFFFFF"/>
            <w:vAlign w:val="center"/>
          </w:tcPr>
          <w:p w:rsidR="00801656" w:rsidRPr="00573EAD" w:rsidRDefault="00801656" w:rsidP="00801656">
            <w:pPr>
              <w:shd w:val="clear" w:color="auto" w:fill="FFFFFF"/>
              <w:jc w:val="center"/>
              <w:rPr>
                <w:sz w:val="22"/>
                <w:szCs w:val="22"/>
              </w:rPr>
            </w:pPr>
          </w:p>
        </w:tc>
        <w:tc>
          <w:tcPr>
            <w:tcW w:w="509" w:type="pct"/>
            <w:shd w:val="clear" w:color="auto" w:fill="FFFFFF"/>
            <w:vAlign w:val="center"/>
          </w:tcPr>
          <w:p w:rsidR="00801656" w:rsidRPr="00573EAD" w:rsidRDefault="00801656" w:rsidP="00801656">
            <w:pPr>
              <w:shd w:val="clear" w:color="auto" w:fill="FFFFFF"/>
              <w:jc w:val="center"/>
              <w:rPr>
                <w:sz w:val="22"/>
                <w:szCs w:val="22"/>
              </w:rPr>
            </w:pPr>
          </w:p>
        </w:tc>
        <w:tc>
          <w:tcPr>
            <w:tcW w:w="1065" w:type="pct"/>
            <w:shd w:val="clear" w:color="auto" w:fill="FFFFFF"/>
            <w:vAlign w:val="center"/>
          </w:tcPr>
          <w:p w:rsidR="00801656" w:rsidRPr="00573EAD" w:rsidRDefault="00801656" w:rsidP="00801656">
            <w:pPr>
              <w:shd w:val="clear" w:color="auto" w:fill="FFFFFF"/>
              <w:jc w:val="center"/>
              <w:rPr>
                <w:sz w:val="22"/>
                <w:szCs w:val="22"/>
              </w:rPr>
            </w:pPr>
          </w:p>
        </w:tc>
        <w:tc>
          <w:tcPr>
            <w:tcW w:w="616" w:type="pct"/>
            <w:shd w:val="clear" w:color="auto" w:fill="FFFFFF"/>
            <w:vAlign w:val="center"/>
          </w:tcPr>
          <w:p w:rsidR="00801656" w:rsidRPr="00573EAD" w:rsidRDefault="00801656" w:rsidP="00801656">
            <w:pPr>
              <w:shd w:val="clear" w:color="auto" w:fill="FFFFFF"/>
              <w:jc w:val="center"/>
              <w:rPr>
                <w:sz w:val="22"/>
                <w:szCs w:val="22"/>
              </w:rPr>
            </w:pPr>
          </w:p>
        </w:tc>
        <w:tc>
          <w:tcPr>
            <w:tcW w:w="310" w:type="pct"/>
            <w:shd w:val="clear" w:color="auto" w:fill="FFFFFF"/>
            <w:vAlign w:val="center"/>
          </w:tcPr>
          <w:p w:rsidR="00801656" w:rsidRPr="00573EAD" w:rsidRDefault="00801656" w:rsidP="00801656">
            <w:pPr>
              <w:shd w:val="clear" w:color="auto" w:fill="FFFFFF"/>
              <w:jc w:val="center"/>
              <w:rPr>
                <w:sz w:val="22"/>
                <w:szCs w:val="22"/>
              </w:rPr>
            </w:pPr>
          </w:p>
        </w:tc>
      </w:tr>
      <w:tr w:rsidR="00801656" w:rsidRPr="00573EAD" w:rsidTr="00801656">
        <w:trPr>
          <w:trHeight w:hRule="exact" w:val="340"/>
          <w:jc w:val="center"/>
        </w:trPr>
        <w:tc>
          <w:tcPr>
            <w:tcW w:w="340" w:type="pct"/>
            <w:shd w:val="clear" w:color="auto" w:fill="FFFFFF"/>
            <w:vAlign w:val="center"/>
          </w:tcPr>
          <w:p w:rsidR="00801656" w:rsidRPr="00573EAD" w:rsidRDefault="00801656" w:rsidP="00801656">
            <w:pPr>
              <w:shd w:val="clear" w:color="auto" w:fill="FFFFFF"/>
              <w:jc w:val="center"/>
              <w:rPr>
                <w:sz w:val="22"/>
                <w:szCs w:val="22"/>
              </w:rPr>
            </w:pPr>
          </w:p>
        </w:tc>
        <w:tc>
          <w:tcPr>
            <w:tcW w:w="540" w:type="pct"/>
            <w:shd w:val="clear" w:color="auto" w:fill="FFFFFF"/>
            <w:vAlign w:val="center"/>
          </w:tcPr>
          <w:p w:rsidR="00801656" w:rsidRPr="00573EAD" w:rsidRDefault="00801656" w:rsidP="00801656">
            <w:pPr>
              <w:jc w:val="center"/>
              <w:rPr>
                <w:sz w:val="22"/>
                <w:szCs w:val="22"/>
              </w:rPr>
            </w:pPr>
          </w:p>
        </w:tc>
        <w:tc>
          <w:tcPr>
            <w:tcW w:w="648" w:type="pct"/>
            <w:shd w:val="clear" w:color="auto" w:fill="FFFFFF"/>
            <w:vAlign w:val="center"/>
          </w:tcPr>
          <w:p w:rsidR="00801656" w:rsidRPr="00573EAD" w:rsidRDefault="00801656" w:rsidP="00801656">
            <w:pPr>
              <w:jc w:val="center"/>
              <w:rPr>
                <w:sz w:val="22"/>
                <w:szCs w:val="22"/>
              </w:rPr>
            </w:pPr>
          </w:p>
        </w:tc>
        <w:tc>
          <w:tcPr>
            <w:tcW w:w="635" w:type="pct"/>
            <w:shd w:val="clear" w:color="auto" w:fill="FFFFFF"/>
            <w:vAlign w:val="center"/>
          </w:tcPr>
          <w:p w:rsidR="00801656" w:rsidRPr="00573EAD" w:rsidRDefault="00801656" w:rsidP="00801656">
            <w:pPr>
              <w:shd w:val="clear" w:color="auto" w:fill="FFFFFF"/>
              <w:jc w:val="center"/>
              <w:rPr>
                <w:sz w:val="22"/>
                <w:szCs w:val="22"/>
              </w:rPr>
            </w:pPr>
          </w:p>
        </w:tc>
        <w:tc>
          <w:tcPr>
            <w:tcW w:w="337" w:type="pct"/>
            <w:shd w:val="clear" w:color="auto" w:fill="FFFFFF"/>
            <w:vAlign w:val="center"/>
          </w:tcPr>
          <w:p w:rsidR="00801656" w:rsidRPr="00573EAD" w:rsidRDefault="00801656" w:rsidP="00801656">
            <w:pPr>
              <w:shd w:val="clear" w:color="auto" w:fill="FFFFFF"/>
              <w:jc w:val="center"/>
              <w:rPr>
                <w:sz w:val="22"/>
                <w:szCs w:val="22"/>
              </w:rPr>
            </w:pPr>
          </w:p>
        </w:tc>
        <w:tc>
          <w:tcPr>
            <w:tcW w:w="509" w:type="pct"/>
            <w:shd w:val="clear" w:color="auto" w:fill="FFFFFF"/>
            <w:vAlign w:val="center"/>
          </w:tcPr>
          <w:p w:rsidR="00801656" w:rsidRPr="00573EAD" w:rsidRDefault="00801656" w:rsidP="00801656">
            <w:pPr>
              <w:shd w:val="clear" w:color="auto" w:fill="FFFFFF"/>
              <w:jc w:val="center"/>
              <w:rPr>
                <w:sz w:val="22"/>
                <w:szCs w:val="22"/>
              </w:rPr>
            </w:pPr>
          </w:p>
        </w:tc>
        <w:tc>
          <w:tcPr>
            <w:tcW w:w="1065" w:type="pct"/>
            <w:shd w:val="clear" w:color="auto" w:fill="FFFFFF"/>
            <w:vAlign w:val="center"/>
          </w:tcPr>
          <w:p w:rsidR="00801656" w:rsidRPr="00573EAD" w:rsidRDefault="00801656" w:rsidP="00801656">
            <w:pPr>
              <w:shd w:val="clear" w:color="auto" w:fill="FFFFFF"/>
              <w:jc w:val="center"/>
              <w:rPr>
                <w:sz w:val="22"/>
                <w:szCs w:val="22"/>
              </w:rPr>
            </w:pPr>
          </w:p>
        </w:tc>
        <w:tc>
          <w:tcPr>
            <w:tcW w:w="616" w:type="pct"/>
            <w:shd w:val="clear" w:color="auto" w:fill="FFFFFF"/>
            <w:vAlign w:val="center"/>
          </w:tcPr>
          <w:p w:rsidR="00801656" w:rsidRPr="00573EAD" w:rsidRDefault="00801656" w:rsidP="00801656">
            <w:pPr>
              <w:shd w:val="clear" w:color="auto" w:fill="FFFFFF"/>
              <w:jc w:val="center"/>
              <w:rPr>
                <w:sz w:val="22"/>
                <w:szCs w:val="22"/>
              </w:rPr>
            </w:pPr>
          </w:p>
        </w:tc>
        <w:tc>
          <w:tcPr>
            <w:tcW w:w="310" w:type="pct"/>
            <w:shd w:val="clear" w:color="auto" w:fill="FFFFFF"/>
            <w:vAlign w:val="center"/>
          </w:tcPr>
          <w:p w:rsidR="00801656" w:rsidRPr="00573EAD" w:rsidRDefault="00801656" w:rsidP="00801656">
            <w:pPr>
              <w:shd w:val="clear" w:color="auto" w:fill="FFFFFF"/>
              <w:jc w:val="center"/>
              <w:rPr>
                <w:sz w:val="22"/>
                <w:szCs w:val="22"/>
              </w:rPr>
            </w:pPr>
          </w:p>
        </w:tc>
      </w:tr>
    </w:tbl>
    <w:p w:rsidR="00801656" w:rsidRPr="00573EAD" w:rsidRDefault="00801656" w:rsidP="0080165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804"/>
        <w:gridCol w:w="1594"/>
        <w:gridCol w:w="2866"/>
        <w:gridCol w:w="1761"/>
        <w:gridCol w:w="982"/>
        <w:gridCol w:w="2491"/>
        <w:gridCol w:w="521"/>
      </w:tblGrid>
      <w:tr w:rsidR="00801656" w:rsidRPr="00573EAD" w:rsidTr="00801656">
        <w:trPr>
          <w:trHeight w:hRule="exact" w:val="284"/>
        </w:trPr>
        <w:tc>
          <w:tcPr>
            <w:tcW w:w="4361" w:type="dxa"/>
            <w:gridSpan w:val="2"/>
            <w:tcBorders>
              <w:top w:val="nil"/>
              <w:left w:val="nil"/>
              <w:bottom w:val="nil"/>
              <w:right w:val="nil"/>
            </w:tcBorders>
            <w:shd w:val="clear" w:color="auto" w:fill="auto"/>
          </w:tcPr>
          <w:p w:rsidR="00801656" w:rsidRPr="00573EAD" w:rsidRDefault="00801656" w:rsidP="00801656">
            <w:pPr>
              <w:jc w:val="center"/>
              <w:rPr>
                <w:sz w:val="22"/>
                <w:szCs w:val="22"/>
              </w:rPr>
            </w:pPr>
            <w:r w:rsidRPr="00573EAD">
              <w:rPr>
                <w:sz w:val="22"/>
                <w:szCs w:val="22"/>
              </w:rPr>
              <w:t>Подносилац</w:t>
            </w: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nil"/>
              <w:left w:val="nil"/>
              <w:bottom w:val="nil"/>
              <w:right w:val="nil"/>
            </w:tcBorders>
            <w:shd w:val="clear" w:color="auto" w:fill="auto"/>
          </w:tcPr>
          <w:p w:rsidR="00801656" w:rsidRPr="00573EAD" w:rsidRDefault="00801656" w:rsidP="00801656">
            <w:pPr>
              <w:jc w:val="center"/>
              <w:rPr>
                <w:sz w:val="22"/>
                <w:szCs w:val="22"/>
              </w:rPr>
            </w:pPr>
            <w:r w:rsidRPr="00573EAD">
              <w:rPr>
                <w:sz w:val="22"/>
                <w:szCs w:val="22"/>
              </w:rPr>
              <w:t>Потврда пријема</w:t>
            </w:r>
          </w:p>
        </w:tc>
      </w:tr>
      <w:tr w:rsidR="00801656" w:rsidRPr="00573EAD" w:rsidTr="00801656">
        <w:trPr>
          <w:trHeight w:hRule="exact" w:val="257"/>
        </w:trPr>
        <w:tc>
          <w:tcPr>
            <w:tcW w:w="4361" w:type="dxa"/>
            <w:gridSpan w:val="2"/>
            <w:tcBorders>
              <w:top w:val="nil"/>
              <w:left w:val="nil"/>
              <w:bottom w:val="nil"/>
              <w:right w:val="nil"/>
            </w:tcBorders>
            <w:shd w:val="clear" w:color="auto" w:fill="auto"/>
          </w:tcPr>
          <w:p w:rsidR="00801656" w:rsidRPr="00573EAD" w:rsidRDefault="00801656" w:rsidP="00801656">
            <w:pPr>
              <w:rPr>
                <w:sz w:val="22"/>
                <w:szCs w:val="22"/>
              </w:rPr>
            </w:pP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nil"/>
              <w:left w:val="nil"/>
              <w:bottom w:val="nil"/>
              <w:right w:val="nil"/>
            </w:tcBorders>
            <w:shd w:val="clear" w:color="auto" w:fill="auto"/>
          </w:tcPr>
          <w:p w:rsidR="00801656" w:rsidRPr="00573EAD" w:rsidRDefault="00801656" w:rsidP="00801656">
            <w:pPr>
              <w:rPr>
                <w:sz w:val="22"/>
                <w:szCs w:val="22"/>
              </w:rPr>
            </w:pPr>
          </w:p>
        </w:tc>
      </w:tr>
      <w:tr w:rsidR="00801656" w:rsidRPr="00573EAD" w:rsidTr="00801656">
        <w:trPr>
          <w:trHeight w:hRule="exact" w:val="284"/>
        </w:trPr>
        <w:tc>
          <w:tcPr>
            <w:tcW w:w="4361" w:type="dxa"/>
            <w:gridSpan w:val="2"/>
            <w:tcBorders>
              <w:top w:val="nil"/>
              <w:left w:val="nil"/>
              <w:bottom w:val="single" w:sz="4" w:space="0" w:color="auto"/>
              <w:right w:val="nil"/>
            </w:tcBorders>
            <w:shd w:val="clear" w:color="auto" w:fill="auto"/>
          </w:tcPr>
          <w:p w:rsidR="00801656" w:rsidRPr="00573EAD" w:rsidRDefault="00801656" w:rsidP="00801656">
            <w:pPr>
              <w:rPr>
                <w:sz w:val="22"/>
                <w:szCs w:val="22"/>
              </w:rPr>
            </w:pP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nil"/>
              <w:left w:val="nil"/>
              <w:bottom w:val="single" w:sz="4" w:space="0" w:color="auto"/>
              <w:right w:val="nil"/>
            </w:tcBorders>
            <w:shd w:val="clear" w:color="auto" w:fill="auto"/>
          </w:tcPr>
          <w:p w:rsidR="00801656" w:rsidRPr="00573EAD" w:rsidRDefault="00801656" w:rsidP="00801656">
            <w:pPr>
              <w:jc w:val="center"/>
              <w:rPr>
                <w:sz w:val="22"/>
                <w:szCs w:val="22"/>
              </w:rPr>
            </w:pPr>
          </w:p>
        </w:tc>
      </w:tr>
      <w:tr w:rsidR="00801656" w:rsidRPr="00573EAD" w:rsidTr="00801656">
        <w:trPr>
          <w:trHeight w:hRule="exact" w:val="254"/>
        </w:trPr>
        <w:tc>
          <w:tcPr>
            <w:tcW w:w="4361" w:type="dxa"/>
            <w:gridSpan w:val="2"/>
            <w:tcBorders>
              <w:top w:val="single" w:sz="4" w:space="0" w:color="auto"/>
              <w:left w:val="nil"/>
              <w:bottom w:val="nil"/>
              <w:right w:val="nil"/>
            </w:tcBorders>
            <w:shd w:val="clear" w:color="auto" w:fill="auto"/>
          </w:tcPr>
          <w:p w:rsidR="00801656" w:rsidRPr="00573EAD" w:rsidRDefault="00801656" w:rsidP="00801656">
            <w:pPr>
              <w:jc w:val="center"/>
              <w:rPr>
                <w:i/>
                <w:sz w:val="22"/>
                <w:szCs w:val="22"/>
              </w:rPr>
            </w:pPr>
            <w:r w:rsidRPr="00573EAD">
              <w:rPr>
                <w:i/>
                <w:sz w:val="22"/>
                <w:szCs w:val="22"/>
              </w:rPr>
              <w:t>(назив и адреса)</w:t>
            </w: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single" w:sz="4" w:space="0" w:color="auto"/>
              <w:left w:val="nil"/>
              <w:bottom w:val="nil"/>
              <w:right w:val="nil"/>
            </w:tcBorders>
            <w:shd w:val="clear" w:color="auto" w:fill="auto"/>
          </w:tcPr>
          <w:p w:rsidR="00801656" w:rsidRPr="00573EAD" w:rsidRDefault="00801656" w:rsidP="00801656">
            <w:pPr>
              <w:jc w:val="center"/>
              <w:rPr>
                <w:i/>
                <w:sz w:val="22"/>
                <w:szCs w:val="22"/>
              </w:rPr>
            </w:pPr>
            <w:r w:rsidRPr="00573EAD">
              <w:rPr>
                <w:i/>
                <w:sz w:val="22"/>
                <w:szCs w:val="22"/>
              </w:rPr>
              <w:t>(назив банке)</w:t>
            </w:r>
          </w:p>
        </w:tc>
      </w:tr>
      <w:tr w:rsidR="00801656" w:rsidRPr="00573EAD" w:rsidTr="00801656">
        <w:trPr>
          <w:trHeight w:hRule="exact" w:val="170"/>
        </w:trPr>
        <w:tc>
          <w:tcPr>
            <w:tcW w:w="4361" w:type="dxa"/>
            <w:gridSpan w:val="2"/>
            <w:tcBorders>
              <w:top w:val="nil"/>
              <w:left w:val="nil"/>
              <w:bottom w:val="nil"/>
              <w:right w:val="nil"/>
            </w:tcBorders>
            <w:shd w:val="clear" w:color="auto" w:fill="auto"/>
          </w:tcPr>
          <w:p w:rsidR="00801656" w:rsidRPr="00573EAD" w:rsidRDefault="00801656" w:rsidP="00801656">
            <w:pPr>
              <w:rPr>
                <w:sz w:val="22"/>
                <w:szCs w:val="22"/>
              </w:rPr>
            </w:pP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nil"/>
              <w:left w:val="nil"/>
              <w:bottom w:val="nil"/>
              <w:right w:val="nil"/>
            </w:tcBorders>
            <w:shd w:val="clear" w:color="auto" w:fill="auto"/>
          </w:tcPr>
          <w:p w:rsidR="00801656" w:rsidRPr="00573EAD" w:rsidRDefault="00801656" w:rsidP="00801656">
            <w:pPr>
              <w:rPr>
                <w:sz w:val="22"/>
                <w:szCs w:val="22"/>
              </w:rPr>
            </w:pPr>
          </w:p>
        </w:tc>
      </w:tr>
      <w:tr w:rsidR="00801656" w:rsidRPr="00573EAD" w:rsidTr="00801656">
        <w:trPr>
          <w:gridAfter w:val="1"/>
          <w:wAfter w:w="567" w:type="dxa"/>
          <w:trHeight w:hRule="exact" w:val="284"/>
        </w:trPr>
        <w:tc>
          <w:tcPr>
            <w:tcW w:w="3510" w:type="dxa"/>
            <w:tcBorders>
              <w:top w:val="nil"/>
              <w:left w:val="nil"/>
              <w:right w:val="nil"/>
            </w:tcBorders>
            <w:shd w:val="clear" w:color="auto" w:fill="auto"/>
          </w:tcPr>
          <w:p w:rsidR="00801656" w:rsidRPr="00573EAD" w:rsidRDefault="00801656" w:rsidP="00801656">
            <w:pPr>
              <w:rPr>
                <w:sz w:val="22"/>
                <w:szCs w:val="22"/>
              </w:rPr>
            </w:pPr>
          </w:p>
        </w:tc>
        <w:tc>
          <w:tcPr>
            <w:tcW w:w="2552" w:type="dxa"/>
            <w:gridSpan w:val="2"/>
            <w:tcBorders>
              <w:top w:val="nil"/>
              <w:left w:val="nil"/>
              <w:bottom w:val="nil"/>
              <w:right w:val="nil"/>
            </w:tcBorders>
            <w:shd w:val="clear" w:color="auto" w:fill="auto"/>
          </w:tcPr>
          <w:p w:rsidR="00801656" w:rsidRPr="00573EAD" w:rsidRDefault="00801656" w:rsidP="00801656">
            <w:pPr>
              <w:jc w:val="center"/>
              <w:rPr>
                <w:sz w:val="22"/>
                <w:szCs w:val="22"/>
              </w:rPr>
            </w:pPr>
            <w:r w:rsidRPr="00573EAD">
              <w:rPr>
                <w:sz w:val="22"/>
                <w:szCs w:val="22"/>
              </w:rPr>
              <w:t>М.П.</w:t>
            </w: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jc w:val="center"/>
              <w:rPr>
                <w:sz w:val="22"/>
                <w:szCs w:val="22"/>
              </w:rPr>
            </w:pPr>
            <w:r w:rsidRPr="00573EAD">
              <w:rPr>
                <w:sz w:val="22"/>
                <w:szCs w:val="22"/>
              </w:rPr>
              <w:t>М.П.</w:t>
            </w:r>
          </w:p>
        </w:tc>
        <w:tc>
          <w:tcPr>
            <w:tcW w:w="3686" w:type="dxa"/>
            <w:gridSpan w:val="2"/>
            <w:tcBorders>
              <w:top w:val="nil"/>
              <w:left w:val="nil"/>
              <w:right w:val="nil"/>
            </w:tcBorders>
            <w:shd w:val="clear" w:color="auto" w:fill="auto"/>
          </w:tcPr>
          <w:p w:rsidR="00801656" w:rsidRPr="00573EAD" w:rsidRDefault="00801656" w:rsidP="00801656">
            <w:pPr>
              <w:rPr>
                <w:sz w:val="22"/>
                <w:szCs w:val="22"/>
              </w:rPr>
            </w:pPr>
          </w:p>
        </w:tc>
      </w:tr>
      <w:tr w:rsidR="00801656" w:rsidRPr="00573EAD" w:rsidTr="00801656">
        <w:trPr>
          <w:trHeight w:hRule="exact" w:val="284"/>
        </w:trPr>
        <w:tc>
          <w:tcPr>
            <w:tcW w:w="4361" w:type="dxa"/>
            <w:gridSpan w:val="2"/>
            <w:tcBorders>
              <w:top w:val="nil"/>
              <w:left w:val="nil"/>
              <w:bottom w:val="nil"/>
              <w:right w:val="nil"/>
            </w:tcBorders>
            <w:shd w:val="clear" w:color="auto" w:fill="auto"/>
          </w:tcPr>
          <w:p w:rsidR="00801656" w:rsidRPr="00573EAD" w:rsidRDefault="00801656" w:rsidP="00801656">
            <w:pPr>
              <w:jc w:val="center"/>
              <w:rPr>
                <w:i/>
                <w:sz w:val="22"/>
                <w:szCs w:val="22"/>
              </w:rPr>
            </w:pPr>
            <w:r w:rsidRPr="00573EAD">
              <w:rPr>
                <w:i/>
                <w:sz w:val="22"/>
                <w:szCs w:val="22"/>
              </w:rPr>
              <w:t>(потпис)</w:t>
            </w: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4253" w:type="dxa"/>
            <w:gridSpan w:val="3"/>
            <w:tcBorders>
              <w:top w:val="nil"/>
              <w:left w:val="nil"/>
              <w:bottom w:val="nil"/>
              <w:right w:val="nil"/>
            </w:tcBorders>
            <w:shd w:val="clear" w:color="auto" w:fill="auto"/>
          </w:tcPr>
          <w:p w:rsidR="00801656" w:rsidRPr="00573EAD" w:rsidRDefault="00801656" w:rsidP="00801656">
            <w:pPr>
              <w:jc w:val="center"/>
              <w:rPr>
                <w:i/>
                <w:sz w:val="22"/>
                <w:szCs w:val="22"/>
              </w:rPr>
            </w:pPr>
            <w:r w:rsidRPr="00573EAD">
              <w:rPr>
                <w:i/>
                <w:sz w:val="22"/>
                <w:szCs w:val="22"/>
              </w:rPr>
              <w:t>(потпис)</w:t>
            </w:r>
          </w:p>
        </w:tc>
      </w:tr>
      <w:tr w:rsidR="00801656" w:rsidRPr="00573EAD" w:rsidTr="00801656">
        <w:trPr>
          <w:gridAfter w:val="1"/>
          <w:wAfter w:w="567" w:type="dxa"/>
          <w:trHeight w:hRule="exact" w:val="284"/>
        </w:trPr>
        <w:tc>
          <w:tcPr>
            <w:tcW w:w="4361" w:type="dxa"/>
            <w:gridSpan w:val="2"/>
            <w:tcBorders>
              <w:top w:val="nil"/>
              <w:left w:val="nil"/>
              <w:bottom w:val="nil"/>
              <w:right w:val="nil"/>
            </w:tcBorders>
            <w:shd w:val="clear" w:color="auto" w:fill="auto"/>
          </w:tcPr>
          <w:p w:rsidR="00801656" w:rsidRPr="00573EAD" w:rsidRDefault="00801656" w:rsidP="00801656">
            <w:pPr>
              <w:rPr>
                <w:sz w:val="22"/>
                <w:szCs w:val="22"/>
              </w:rPr>
            </w:pPr>
            <w:r w:rsidRPr="00573EAD">
              <w:rPr>
                <w:sz w:val="22"/>
                <w:szCs w:val="22"/>
              </w:rPr>
              <w:t xml:space="preserve">У Дољевцу, </w:t>
            </w:r>
          </w:p>
        </w:tc>
        <w:tc>
          <w:tcPr>
            <w:tcW w:w="1701" w:type="dxa"/>
            <w:tcBorders>
              <w:top w:val="nil"/>
              <w:left w:val="nil"/>
              <w:bottom w:val="nil"/>
              <w:right w:val="nil"/>
            </w:tcBorders>
            <w:shd w:val="clear" w:color="auto" w:fill="auto"/>
          </w:tcPr>
          <w:p w:rsidR="00801656" w:rsidRPr="00573EAD" w:rsidRDefault="00801656" w:rsidP="00801656">
            <w:pPr>
              <w:rPr>
                <w:sz w:val="22"/>
                <w:szCs w:val="22"/>
              </w:rPr>
            </w:pPr>
          </w:p>
        </w:tc>
        <w:tc>
          <w:tcPr>
            <w:tcW w:w="3103" w:type="dxa"/>
            <w:tcBorders>
              <w:top w:val="nil"/>
              <w:left w:val="nil"/>
              <w:bottom w:val="nil"/>
              <w:right w:val="nil"/>
            </w:tcBorders>
            <w:shd w:val="clear" w:color="auto" w:fill="auto"/>
          </w:tcPr>
          <w:p w:rsidR="00801656" w:rsidRPr="00573EAD" w:rsidRDefault="00801656" w:rsidP="00801656">
            <w:pPr>
              <w:rPr>
                <w:sz w:val="22"/>
                <w:szCs w:val="22"/>
              </w:rPr>
            </w:pPr>
          </w:p>
        </w:tc>
        <w:tc>
          <w:tcPr>
            <w:tcW w:w="1858" w:type="dxa"/>
            <w:tcBorders>
              <w:top w:val="nil"/>
              <w:left w:val="nil"/>
              <w:bottom w:val="nil"/>
              <w:right w:val="nil"/>
            </w:tcBorders>
            <w:shd w:val="clear" w:color="auto" w:fill="auto"/>
          </w:tcPr>
          <w:p w:rsidR="00801656" w:rsidRPr="00573EAD" w:rsidRDefault="00801656" w:rsidP="00801656">
            <w:pPr>
              <w:rPr>
                <w:sz w:val="22"/>
                <w:szCs w:val="22"/>
              </w:rPr>
            </w:pPr>
          </w:p>
        </w:tc>
        <w:tc>
          <w:tcPr>
            <w:tcW w:w="992" w:type="dxa"/>
            <w:tcBorders>
              <w:top w:val="nil"/>
              <w:left w:val="nil"/>
              <w:bottom w:val="nil"/>
              <w:right w:val="nil"/>
            </w:tcBorders>
            <w:shd w:val="clear" w:color="auto" w:fill="auto"/>
          </w:tcPr>
          <w:p w:rsidR="00801656" w:rsidRPr="00573EAD" w:rsidRDefault="00801656" w:rsidP="00801656">
            <w:pPr>
              <w:rPr>
                <w:sz w:val="22"/>
                <w:szCs w:val="22"/>
              </w:rPr>
            </w:pPr>
            <w:r w:rsidRPr="00573EAD">
              <w:rPr>
                <w:sz w:val="22"/>
                <w:szCs w:val="22"/>
              </w:rPr>
              <w:t>Датум:</w:t>
            </w:r>
          </w:p>
        </w:tc>
        <w:tc>
          <w:tcPr>
            <w:tcW w:w="2694" w:type="dxa"/>
            <w:tcBorders>
              <w:top w:val="nil"/>
              <w:left w:val="nil"/>
              <w:bottom w:val="single" w:sz="4" w:space="0" w:color="auto"/>
              <w:right w:val="nil"/>
            </w:tcBorders>
            <w:shd w:val="clear" w:color="auto" w:fill="auto"/>
          </w:tcPr>
          <w:p w:rsidR="00801656" w:rsidRPr="00573EAD" w:rsidRDefault="00801656" w:rsidP="00801656">
            <w:pPr>
              <w:rPr>
                <w:sz w:val="22"/>
                <w:szCs w:val="22"/>
              </w:rPr>
            </w:pPr>
          </w:p>
        </w:tc>
      </w:tr>
    </w:tbl>
    <w:p w:rsidR="00801656" w:rsidRPr="00573EAD" w:rsidRDefault="00801656" w:rsidP="00801656">
      <w:pPr>
        <w:ind w:left="705" w:hanging="705"/>
        <w:rPr>
          <w:sz w:val="22"/>
          <w:szCs w:val="22"/>
        </w:rPr>
      </w:pPr>
    </w:p>
    <w:p w:rsidR="00801656" w:rsidRPr="00573EAD" w:rsidRDefault="00801656" w:rsidP="00801656">
      <w:pPr>
        <w:ind w:left="705" w:hanging="705"/>
        <w:rPr>
          <w:sz w:val="22"/>
          <w:szCs w:val="22"/>
        </w:rPr>
      </w:pPr>
    </w:p>
    <w:p w:rsidR="00801656" w:rsidRPr="00573EAD" w:rsidRDefault="00801656" w:rsidP="00801656">
      <w:pPr>
        <w:spacing w:after="200" w:line="276" w:lineRule="auto"/>
        <w:rPr>
          <w:sz w:val="22"/>
          <w:szCs w:val="22"/>
        </w:rPr>
      </w:pPr>
      <w:r w:rsidRPr="00573EAD">
        <w:rPr>
          <w:sz w:val="22"/>
          <w:szCs w:val="22"/>
        </w:rPr>
        <w:t>*</w:t>
      </w:r>
      <w:r w:rsidRPr="00573EAD">
        <w:rPr>
          <w:sz w:val="22"/>
          <w:szCs w:val="22"/>
        </w:rPr>
        <w:tab/>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801656" w:rsidRPr="00573EAD" w:rsidRDefault="00801656" w:rsidP="00801656">
      <w:pPr>
        <w:spacing w:after="200" w:line="276" w:lineRule="auto"/>
        <w:rPr>
          <w:bCs/>
          <w:i/>
          <w:iCs/>
          <w:sz w:val="22"/>
          <w:szCs w:val="22"/>
        </w:rPr>
      </w:pPr>
    </w:p>
    <w:p w:rsidR="00801656" w:rsidRPr="00573EAD" w:rsidRDefault="00801656" w:rsidP="00801656">
      <w:pPr>
        <w:tabs>
          <w:tab w:val="left" w:pos="6028"/>
        </w:tabs>
        <w:autoSpaceDE w:val="0"/>
        <w:jc w:val="both"/>
        <w:rPr>
          <w:bCs/>
          <w:i/>
          <w:iCs/>
          <w:sz w:val="22"/>
          <w:szCs w:val="22"/>
        </w:rPr>
      </w:pPr>
      <w:r w:rsidRPr="00573EAD">
        <w:rPr>
          <w:bCs/>
          <w:i/>
          <w:iCs/>
          <w:sz w:val="22"/>
          <w:szCs w:val="22"/>
        </w:rPr>
        <w:t xml:space="preserve">Напомене: </w:t>
      </w:r>
    </w:p>
    <w:p w:rsidR="00801656" w:rsidRPr="00573EAD" w:rsidRDefault="00801656" w:rsidP="00801656">
      <w:pPr>
        <w:pStyle w:val="ListParagraph"/>
        <w:numPr>
          <w:ilvl w:val="0"/>
          <w:numId w:val="9"/>
        </w:numPr>
        <w:tabs>
          <w:tab w:val="left" w:pos="450"/>
        </w:tabs>
        <w:autoSpaceDE w:val="0"/>
        <w:spacing w:line="240" w:lineRule="auto"/>
        <w:jc w:val="both"/>
        <w:rPr>
          <w:rFonts w:ascii="Times New Roman" w:hAnsi="Times New Roman"/>
          <w:bCs/>
          <w:iCs/>
          <w:u w:val="single"/>
        </w:rPr>
      </w:pPr>
      <w:r w:rsidRPr="00573EAD">
        <w:rPr>
          <w:rFonts w:ascii="Times New Roman" w:hAnsi="Times New Roman"/>
          <w:bCs/>
          <w:iCs/>
          <w:u w:val="single"/>
        </w:rPr>
        <w:t>Достављање овог обрасца приликом подношења понуде није обавезно;</w:t>
      </w:r>
    </w:p>
    <w:p w:rsidR="00801656" w:rsidRPr="00573EAD" w:rsidRDefault="00801656" w:rsidP="00801656">
      <w:pPr>
        <w:pStyle w:val="ListParagraph"/>
        <w:numPr>
          <w:ilvl w:val="0"/>
          <w:numId w:val="9"/>
        </w:numPr>
        <w:tabs>
          <w:tab w:val="left" w:pos="450"/>
        </w:tabs>
        <w:autoSpaceDE w:val="0"/>
        <w:spacing w:line="240" w:lineRule="auto"/>
        <w:jc w:val="both"/>
        <w:rPr>
          <w:rFonts w:ascii="Times New Roman" w:hAnsi="Times New Roman"/>
          <w:bCs/>
          <w:iCs/>
        </w:rPr>
      </w:pPr>
      <w:r w:rsidRPr="00573EAD">
        <w:rPr>
          <w:rFonts w:ascii="Times New Roman" w:hAnsi="Times New Roman"/>
          <w:bCs/>
          <w:iCs/>
          <w:u w:val="single"/>
        </w:rPr>
        <w:t xml:space="preserve">Изабрани понуђач </w:t>
      </w:r>
      <w:r w:rsidRPr="00573EAD">
        <w:rPr>
          <w:rFonts w:ascii="Times New Roman" w:hAnsi="Times New Roman"/>
          <w:bCs/>
          <w:iCs/>
          <w:u w:val="single"/>
          <w:lang w:val="sr-Cyrl-CS"/>
        </w:rPr>
        <w:t>је</w:t>
      </w:r>
      <w:r w:rsidRPr="00573EAD">
        <w:rPr>
          <w:rFonts w:ascii="Times New Roman" w:hAnsi="Times New Roman"/>
          <w:bCs/>
          <w:iCs/>
          <w:u w:val="single"/>
        </w:rPr>
        <w:t xml:space="preserve"> у обавези да овај образац достав</w:t>
      </w:r>
      <w:r w:rsidRPr="00573EAD">
        <w:rPr>
          <w:rFonts w:ascii="Times New Roman" w:hAnsi="Times New Roman"/>
          <w:bCs/>
          <w:iCs/>
          <w:u w:val="single"/>
          <w:lang w:val="sr-Cyrl-CS"/>
        </w:rPr>
        <w:t>и</w:t>
      </w:r>
      <w:r w:rsidRPr="00573EAD">
        <w:rPr>
          <w:rFonts w:ascii="Times New Roman" w:hAnsi="Times New Roman"/>
          <w:bCs/>
          <w:iCs/>
          <w:u w:val="single"/>
        </w:rPr>
        <w:t xml:space="preserve"> у року од 7 дана од дана закључења уговора</w:t>
      </w:r>
    </w:p>
    <w:p w:rsidR="00801656" w:rsidRPr="00573EAD" w:rsidRDefault="00801656" w:rsidP="00801656">
      <w:pPr>
        <w:tabs>
          <w:tab w:val="left" w:pos="6028"/>
        </w:tabs>
        <w:autoSpaceDE w:val="0"/>
        <w:jc w:val="both"/>
        <w:rPr>
          <w:bCs/>
          <w:i/>
          <w:iCs/>
          <w:sz w:val="22"/>
          <w:szCs w:val="22"/>
        </w:rPr>
        <w:sectPr w:rsidR="00801656" w:rsidRPr="00573EAD" w:rsidSect="004209B3">
          <w:headerReference w:type="default" r:id="rId14"/>
          <w:footerReference w:type="default" r:id="rId15"/>
          <w:pgSz w:w="15840" w:h="12240" w:orient="landscape"/>
          <w:pgMar w:top="726" w:right="734" w:bottom="806" w:left="763" w:header="720" w:footer="720" w:gutter="0"/>
          <w:cols w:space="720"/>
          <w:titlePg/>
          <w:docGrid w:linePitch="360"/>
        </w:sectPr>
      </w:pPr>
    </w:p>
    <w:p w:rsidR="00463581" w:rsidRPr="00573EAD" w:rsidRDefault="00463581" w:rsidP="00463581">
      <w:pPr>
        <w:jc w:val="right"/>
        <w:rPr>
          <w:b/>
          <w:bCs/>
          <w:sz w:val="22"/>
          <w:szCs w:val="22"/>
          <w:lang w:val="sr-Cyrl-CS"/>
        </w:rPr>
      </w:pPr>
      <w:r w:rsidRPr="00573EAD">
        <w:rPr>
          <w:b/>
          <w:bCs/>
          <w:sz w:val="22"/>
          <w:szCs w:val="22"/>
        </w:rPr>
        <w:t xml:space="preserve">ОБРАЗАЦ </w:t>
      </w:r>
      <w:r w:rsidRPr="00573EAD">
        <w:rPr>
          <w:b/>
          <w:bCs/>
          <w:sz w:val="22"/>
          <w:szCs w:val="22"/>
          <w:lang w:val="sr-Cyrl-CS"/>
        </w:rPr>
        <w:t>8</w:t>
      </w:r>
      <w:r w:rsidRPr="00573EAD">
        <w:rPr>
          <w:b/>
          <w:bCs/>
          <w:sz w:val="22"/>
          <w:szCs w:val="22"/>
        </w:rPr>
        <w:t>)</w:t>
      </w:r>
      <w:r w:rsidRPr="00573EAD">
        <w:rPr>
          <w:b/>
          <w:bCs/>
          <w:sz w:val="22"/>
          <w:szCs w:val="22"/>
          <w:lang w:val="sr-Cyrl-CS"/>
        </w:rPr>
        <w:t xml:space="preserve">                                                                   </w:t>
      </w:r>
    </w:p>
    <w:p w:rsidR="00463581" w:rsidRPr="00573EAD" w:rsidRDefault="00463581" w:rsidP="00463581">
      <w:pPr>
        <w:rPr>
          <w:b/>
          <w:bCs/>
          <w:sz w:val="22"/>
          <w:szCs w:val="22"/>
          <w:lang w:val="sr-Cyrl-CS"/>
        </w:rPr>
      </w:pPr>
      <w:r w:rsidRPr="00573EAD">
        <w:rPr>
          <w:b/>
          <w:bCs/>
          <w:sz w:val="22"/>
          <w:szCs w:val="22"/>
        </w:rPr>
        <w:t xml:space="preserve">(ОБРАЗАЦ </w:t>
      </w:r>
      <w:r w:rsidRPr="00573EAD">
        <w:rPr>
          <w:b/>
          <w:bCs/>
          <w:sz w:val="22"/>
          <w:szCs w:val="22"/>
          <w:lang w:val="sr-Cyrl-CS"/>
        </w:rPr>
        <w:t>8.</w:t>
      </w:r>
      <w:r w:rsidRPr="00573EAD">
        <w:rPr>
          <w:b/>
          <w:bCs/>
          <w:sz w:val="22"/>
          <w:szCs w:val="22"/>
          <w:lang w:val="sr-Cyrl-CS"/>
        </w:rPr>
        <w:t>2</w:t>
      </w:r>
      <w:r w:rsidR="004C070F" w:rsidRPr="00573EAD">
        <w:rPr>
          <w:b/>
          <w:bCs/>
          <w:sz w:val="22"/>
          <w:szCs w:val="22"/>
          <w:lang w:val="sr-Cyrl-CS"/>
        </w:rPr>
        <w:t>)</w:t>
      </w:r>
      <w:r w:rsidRPr="00573EAD">
        <w:rPr>
          <w:b/>
          <w:bCs/>
          <w:sz w:val="22"/>
          <w:szCs w:val="22"/>
          <w:lang w:val="sr-Cyrl-CS"/>
        </w:rPr>
        <w:tab/>
      </w:r>
      <w:r w:rsidRPr="00573EAD">
        <w:rPr>
          <w:b/>
          <w:bCs/>
          <w:sz w:val="22"/>
          <w:szCs w:val="22"/>
          <w:lang w:val="sr-Cyrl-CS"/>
        </w:rPr>
        <w:tab/>
      </w:r>
      <w:r w:rsidRPr="00573EAD">
        <w:rPr>
          <w:b/>
          <w:bCs/>
          <w:sz w:val="22"/>
          <w:szCs w:val="22"/>
          <w:lang w:val="sr-Cyrl-CS"/>
        </w:rPr>
        <w:tab/>
      </w:r>
      <w:r w:rsidRPr="00573EAD">
        <w:rPr>
          <w:b/>
          <w:bCs/>
          <w:sz w:val="22"/>
          <w:szCs w:val="22"/>
          <w:lang w:val="sr-Cyrl-CS"/>
        </w:rPr>
        <w:tab/>
      </w:r>
      <w:r w:rsidRPr="00573EAD">
        <w:rPr>
          <w:b/>
          <w:bCs/>
          <w:sz w:val="22"/>
          <w:szCs w:val="22"/>
          <w:lang w:val="sr-Cyrl-CS"/>
        </w:rPr>
        <w:tab/>
      </w:r>
    </w:p>
    <w:p w:rsidR="00463581" w:rsidRPr="00573EAD" w:rsidRDefault="00463581" w:rsidP="00463581">
      <w:pPr>
        <w:shd w:val="clear" w:color="auto" w:fill="FFFFFF"/>
        <w:ind w:left="780"/>
        <w:jc w:val="center"/>
        <w:rPr>
          <w:b/>
          <w:bCs/>
          <w:sz w:val="22"/>
          <w:szCs w:val="22"/>
        </w:rPr>
      </w:pPr>
      <w:r w:rsidRPr="00573EAD">
        <w:rPr>
          <w:b/>
          <w:bCs/>
          <w:sz w:val="22"/>
          <w:szCs w:val="22"/>
          <w:lang w:val="sr-Latn-CS"/>
        </w:rPr>
        <w:t>O</w:t>
      </w:r>
      <w:r w:rsidRPr="00573EAD">
        <w:rPr>
          <w:b/>
          <w:bCs/>
          <w:sz w:val="22"/>
          <w:szCs w:val="22"/>
          <w:lang w:val="sr-Cyrl-CS"/>
        </w:rPr>
        <w:t xml:space="preserve">бразац </w:t>
      </w:r>
      <w:r w:rsidRPr="00573EAD">
        <w:rPr>
          <w:b/>
          <w:bCs/>
          <w:sz w:val="22"/>
          <w:szCs w:val="22"/>
        </w:rPr>
        <w:t>Захтев</w:t>
      </w:r>
      <w:r w:rsidRPr="00573EAD">
        <w:rPr>
          <w:b/>
          <w:bCs/>
          <w:sz w:val="22"/>
          <w:szCs w:val="22"/>
          <w:lang w:val="sr-Cyrl-CS"/>
        </w:rPr>
        <w:t>а</w:t>
      </w:r>
      <w:r w:rsidRPr="00573EAD">
        <w:rPr>
          <w:b/>
          <w:bCs/>
          <w:sz w:val="22"/>
          <w:szCs w:val="22"/>
        </w:rPr>
        <w:t xml:space="preserve"> за </w:t>
      </w:r>
      <w:r w:rsidRPr="00573EAD">
        <w:rPr>
          <w:b/>
          <w:bCs/>
          <w:sz w:val="22"/>
          <w:szCs w:val="22"/>
          <w:u w:val="single"/>
          <w:bdr w:val="single" w:sz="4" w:space="0" w:color="auto"/>
        </w:rPr>
        <w:t>регистрацију</w:t>
      </w:r>
      <w:r w:rsidRPr="00573EAD">
        <w:rPr>
          <w:b/>
          <w:bCs/>
          <w:sz w:val="22"/>
          <w:szCs w:val="22"/>
        </w:rPr>
        <w:t>/</w:t>
      </w:r>
      <w:r w:rsidRPr="00573EAD">
        <w:rPr>
          <w:bCs/>
          <w:sz w:val="22"/>
          <w:szCs w:val="22"/>
        </w:rPr>
        <w:t>брисање</w:t>
      </w:r>
      <w:r w:rsidRPr="00573EAD">
        <w:rPr>
          <w:b/>
          <w:bCs/>
          <w:sz w:val="22"/>
          <w:szCs w:val="22"/>
        </w:rPr>
        <w:t xml:space="preserve"> менице</w:t>
      </w:r>
    </w:p>
    <w:p w:rsidR="001F3C06" w:rsidRPr="00573EAD" w:rsidRDefault="001F3C06" w:rsidP="001F3C06">
      <w:pPr>
        <w:shd w:val="clear" w:color="auto" w:fill="FFFFFF"/>
        <w:ind w:left="780"/>
        <w:jc w:val="center"/>
        <w:rPr>
          <w:b/>
          <w:bCs/>
          <w:sz w:val="22"/>
          <w:szCs w:val="22"/>
        </w:rPr>
      </w:pPr>
      <w:r w:rsidRPr="00573EAD">
        <w:rPr>
          <w:b/>
          <w:bCs/>
          <w:sz w:val="22"/>
          <w:szCs w:val="22"/>
          <w:lang w:val="sr-Latn-CS"/>
        </w:rPr>
        <w:t>O</w:t>
      </w:r>
      <w:r w:rsidRPr="00573EAD">
        <w:rPr>
          <w:b/>
          <w:bCs/>
          <w:sz w:val="22"/>
          <w:szCs w:val="22"/>
          <w:lang w:val="sr-Cyrl-CS"/>
        </w:rPr>
        <w:t xml:space="preserve">бразац </w:t>
      </w:r>
      <w:r w:rsidRPr="00573EAD">
        <w:rPr>
          <w:b/>
          <w:bCs/>
          <w:sz w:val="22"/>
          <w:szCs w:val="22"/>
        </w:rPr>
        <w:t>Захтев</w:t>
      </w:r>
      <w:r w:rsidRPr="00573EAD">
        <w:rPr>
          <w:b/>
          <w:bCs/>
          <w:sz w:val="22"/>
          <w:szCs w:val="22"/>
          <w:lang w:val="sr-Cyrl-CS"/>
        </w:rPr>
        <w:t>а</w:t>
      </w:r>
      <w:r w:rsidRPr="00573EAD">
        <w:rPr>
          <w:b/>
          <w:bCs/>
          <w:sz w:val="22"/>
          <w:szCs w:val="22"/>
        </w:rPr>
        <w:t xml:space="preserve"> за </w:t>
      </w:r>
      <w:r w:rsidRPr="00573EAD">
        <w:rPr>
          <w:b/>
          <w:bCs/>
          <w:sz w:val="22"/>
          <w:szCs w:val="22"/>
          <w:u w:val="single"/>
          <w:bdr w:val="single" w:sz="4" w:space="0" w:color="auto"/>
        </w:rPr>
        <w:t>регистрацију</w:t>
      </w:r>
      <w:r w:rsidRPr="00573EAD">
        <w:rPr>
          <w:b/>
          <w:bCs/>
          <w:sz w:val="22"/>
          <w:szCs w:val="22"/>
        </w:rPr>
        <w:t>/</w:t>
      </w:r>
      <w:r w:rsidRPr="00573EAD">
        <w:rPr>
          <w:bCs/>
          <w:sz w:val="22"/>
          <w:szCs w:val="22"/>
        </w:rPr>
        <w:t>брисање</w:t>
      </w:r>
      <w:r w:rsidRPr="00573EAD">
        <w:rPr>
          <w:b/>
          <w:bCs/>
          <w:sz w:val="22"/>
          <w:szCs w:val="22"/>
        </w:rPr>
        <w:t xml:space="preserve"> менице</w:t>
      </w:r>
    </w:p>
    <w:p w:rsidR="001F3C06" w:rsidRPr="00573EAD" w:rsidRDefault="001F3C06" w:rsidP="001F3C06">
      <w:pPr>
        <w:shd w:val="clear" w:color="auto" w:fill="FFFFFF"/>
        <w:ind w:left="144"/>
        <w:jc w:val="center"/>
        <w:rPr>
          <w:sz w:val="22"/>
          <w:szCs w:val="22"/>
        </w:rPr>
      </w:pPr>
      <w:r w:rsidRPr="00573EAD">
        <w:rPr>
          <w:w w:val="138"/>
          <w:sz w:val="22"/>
          <w:szCs w:val="22"/>
        </w:rPr>
        <w:t xml:space="preserve"> (</w:t>
      </w:r>
      <w:r w:rsidRPr="00573EAD">
        <w:rPr>
          <w:i/>
          <w:iCs/>
          <w:sz w:val="22"/>
          <w:szCs w:val="22"/>
        </w:rPr>
        <w:t>заокружитирегистрацијуилибрисање</w:t>
      </w:r>
      <w:r w:rsidRPr="00573EAD">
        <w:rPr>
          <w:w w:val="138"/>
          <w:sz w:val="22"/>
          <w:szCs w:val="22"/>
        </w:rPr>
        <w:t>)</w:t>
      </w:r>
    </w:p>
    <w:tbl>
      <w:tblPr>
        <w:tblW w:w="0" w:type="auto"/>
        <w:tblBorders>
          <w:insideH w:val="single" w:sz="4" w:space="0" w:color="auto"/>
        </w:tblBorders>
        <w:tblLook w:val="04A0" w:firstRow="1" w:lastRow="0" w:firstColumn="1" w:lastColumn="0" w:noHBand="0" w:noVBand="1"/>
      </w:tblPr>
      <w:tblGrid>
        <w:gridCol w:w="3711"/>
        <w:gridCol w:w="1584"/>
        <w:gridCol w:w="722"/>
        <w:gridCol w:w="1715"/>
        <w:gridCol w:w="850"/>
        <w:gridCol w:w="5761"/>
      </w:tblGrid>
      <w:tr w:rsidR="001F3C06" w:rsidRPr="00573EAD" w:rsidTr="00152FE7">
        <w:trPr>
          <w:trHeight w:val="170"/>
        </w:trPr>
        <w:tc>
          <w:tcPr>
            <w:tcW w:w="3936" w:type="dxa"/>
            <w:shd w:val="clear" w:color="auto" w:fill="auto"/>
            <w:vAlign w:val="bottom"/>
          </w:tcPr>
          <w:p w:rsidR="001F3C06" w:rsidRPr="00573EAD" w:rsidRDefault="001F3C06" w:rsidP="00152FE7">
            <w:pPr>
              <w:rPr>
                <w:sz w:val="22"/>
                <w:szCs w:val="22"/>
              </w:rPr>
            </w:pPr>
            <w:r w:rsidRPr="00573EAD">
              <w:rPr>
                <w:sz w:val="22"/>
                <w:szCs w:val="22"/>
              </w:rPr>
              <w:t xml:space="preserve">Матични број дужника / јемца /  </w:t>
            </w:r>
            <w:r w:rsidRPr="00573EAD">
              <w:rPr>
                <w:sz w:val="22"/>
                <w:szCs w:val="22"/>
                <w:lang w:val="sr-Cyrl-CS"/>
              </w:rPr>
              <w:t>а</w:t>
            </w:r>
            <w:r w:rsidRPr="00573EAD">
              <w:rPr>
                <w:sz w:val="22"/>
                <w:szCs w:val="22"/>
              </w:rPr>
              <w:t>валисте:</w:t>
            </w:r>
          </w:p>
        </w:tc>
        <w:tc>
          <w:tcPr>
            <w:tcW w:w="1701" w:type="dxa"/>
            <w:tcBorders>
              <w:top w:val="nil"/>
              <w:bottom w:val="single" w:sz="4" w:space="0" w:color="auto"/>
            </w:tcBorders>
            <w:shd w:val="clear" w:color="auto" w:fill="auto"/>
            <w:vAlign w:val="bottom"/>
          </w:tcPr>
          <w:p w:rsidR="001F3C06" w:rsidRPr="00573EAD" w:rsidRDefault="001F3C06" w:rsidP="00152FE7">
            <w:pPr>
              <w:jc w:val="center"/>
              <w:rPr>
                <w:sz w:val="22"/>
                <w:szCs w:val="22"/>
              </w:rPr>
            </w:pPr>
          </w:p>
        </w:tc>
        <w:tc>
          <w:tcPr>
            <w:tcW w:w="708" w:type="dxa"/>
            <w:shd w:val="clear" w:color="auto" w:fill="auto"/>
            <w:vAlign w:val="bottom"/>
          </w:tcPr>
          <w:p w:rsidR="001F3C06" w:rsidRPr="00573EAD" w:rsidRDefault="001F3C06" w:rsidP="00152FE7">
            <w:pPr>
              <w:rPr>
                <w:sz w:val="22"/>
                <w:szCs w:val="22"/>
              </w:rPr>
            </w:pPr>
            <w:r w:rsidRPr="00573EAD">
              <w:rPr>
                <w:sz w:val="22"/>
                <w:szCs w:val="22"/>
              </w:rPr>
              <w:t>ПИБ:</w:t>
            </w:r>
          </w:p>
        </w:tc>
        <w:tc>
          <w:tcPr>
            <w:tcW w:w="1843" w:type="dxa"/>
            <w:tcBorders>
              <w:top w:val="nil"/>
              <w:bottom w:val="single" w:sz="4" w:space="0" w:color="auto"/>
            </w:tcBorders>
            <w:shd w:val="clear" w:color="auto" w:fill="auto"/>
            <w:vAlign w:val="bottom"/>
          </w:tcPr>
          <w:p w:rsidR="001F3C06" w:rsidRPr="00573EAD" w:rsidRDefault="001F3C06" w:rsidP="00152FE7">
            <w:pPr>
              <w:jc w:val="center"/>
              <w:rPr>
                <w:sz w:val="22"/>
                <w:szCs w:val="22"/>
              </w:rPr>
            </w:pPr>
          </w:p>
        </w:tc>
        <w:tc>
          <w:tcPr>
            <w:tcW w:w="851" w:type="dxa"/>
            <w:shd w:val="clear" w:color="auto" w:fill="auto"/>
            <w:vAlign w:val="bottom"/>
          </w:tcPr>
          <w:p w:rsidR="001F3C06" w:rsidRPr="00573EAD" w:rsidRDefault="001F3C06" w:rsidP="00152FE7">
            <w:pPr>
              <w:rPr>
                <w:sz w:val="22"/>
                <w:szCs w:val="22"/>
              </w:rPr>
            </w:pPr>
            <w:r w:rsidRPr="00573EAD">
              <w:rPr>
                <w:sz w:val="22"/>
                <w:szCs w:val="22"/>
              </w:rPr>
              <w:t xml:space="preserve">Назив: </w:t>
            </w:r>
          </w:p>
        </w:tc>
        <w:tc>
          <w:tcPr>
            <w:tcW w:w="6237" w:type="dxa"/>
            <w:tcBorders>
              <w:top w:val="nil"/>
              <w:bottom w:val="single" w:sz="4" w:space="0" w:color="auto"/>
            </w:tcBorders>
            <w:shd w:val="clear" w:color="auto" w:fill="auto"/>
            <w:vAlign w:val="bottom"/>
          </w:tcPr>
          <w:p w:rsidR="001F3C06" w:rsidRPr="00573EAD" w:rsidRDefault="001F3C06" w:rsidP="00152FE7">
            <w:pPr>
              <w:rPr>
                <w:sz w:val="22"/>
                <w:szCs w:val="22"/>
              </w:rPr>
            </w:pPr>
          </w:p>
        </w:tc>
      </w:tr>
    </w:tbl>
    <w:p w:rsidR="001F3C06" w:rsidRPr="00573EAD" w:rsidRDefault="001F3C06" w:rsidP="001F3C06">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61"/>
        <w:gridCol w:w="1537"/>
        <w:gridCol w:w="1847"/>
        <w:gridCol w:w="1809"/>
        <w:gridCol w:w="955"/>
        <w:gridCol w:w="1448"/>
        <w:gridCol w:w="3042"/>
        <w:gridCol w:w="1755"/>
        <w:gridCol w:w="879"/>
      </w:tblGrid>
      <w:tr w:rsidR="001F3C06" w:rsidRPr="00573EAD" w:rsidTr="00152FE7">
        <w:trPr>
          <w:trHeight w:hRule="exact" w:val="814"/>
          <w:jc w:val="center"/>
        </w:trPr>
        <w:tc>
          <w:tcPr>
            <w:tcW w:w="340" w:type="pct"/>
            <w:vMerge w:val="restart"/>
            <w:shd w:val="clear" w:color="auto" w:fill="D9D9D9"/>
            <w:vAlign w:val="center"/>
          </w:tcPr>
          <w:p w:rsidR="001F3C06" w:rsidRPr="00573EAD" w:rsidRDefault="001F3C06" w:rsidP="00152FE7">
            <w:pPr>
              <w:shd w:val="clear" w:color="auto" w:fill="D9D9D9"/>
              <w:spacing w:line="250" w:lineRule="exact"/>
              <w:ind w:left="192" w:right="192"/>
              <w:jc w:val="center"/>
              <w:rPr>
                <w:b/>
                <w:sz w:val="22"/>
                <w:szCs w:val="22"/>
              </w:rPr>
            </w:pPr>
            <w:r w:rsidRPr="00573EAD">
              <w:rPr>
                <w:b/>
                <w:sz w:val="22"/>
                <w:szCs w:val="22"/>
              </w:rPr>
              <w:t>Редни број</w:t>
            </w:r>
          </w:p>
        </w:tc>
        <w:tc>
          <w:tcPr>
            <w:tcW w:w="540" w:type="pct"/>
            <w:vMerge w:val="restart"/>
            <w:shd w:val="clear" w:color="auto" w:fill="D9D9D9"/>
            <w:vAlign w:val="center"/>
          </w:tcPr>
          <w:p w:rsidR="001F3C06" w:rsidRPr="00573EAD" w:rsidRDefault="001F3C06" w:rsidP="00152FE7">
            <w:pPr>
              <w:shd w:val="clear" w:color="auto" w:fill="D9D9D9"/>
              <w:spacing w:line="250" w:lineRule="exact"/>
              <w:jc w:val="center"/>
              <w:rPr>
                <w:sz w:val="22"/>
                <w:szCs w:val="22"/>
              </w:rPr>
            </w:pPr>
            <w:r w:rsidRPr="00573EAD">
              <w:rPr>
                <w:b/>
                <w:bCs/>
                <w:sz w:val="22"/>
                <w:szCs w:val="22"/>
              </w:rPr>
              <w:t>Датум</w:t>
            </w:r>
          </w:p>
          <w:p w:rsidR="001F3C06" w:rsidRPr="00573EAD" w:rsidRDefault="001F3C06" w:rsidP="00152FE7">
            <w:pPr>
              <w:shd w:val="clear" w:color="auto" w:fill="D9D9D9"/>
              <w:spacing w:line="250" w:lineRule="exact"/>
              <w:jc w:val="center"/>
              <w:rPr>
                <w:sz w:val="22"/>
                <w:szCs w:val="22"/>
              </w:rPr>
            </w:pPr>
            <w:r w:rsidRPr="00573EAD">
              <w:rPr>
                <w:b/>
                <w:bCs/>
                <w:spacing w:val="-1"/>
                <w:sz w:val="22"/>
                <w:szCs w:val="22"/>
              </w:rPr>
              <w:t>издавања</w:t>
            </w:r>
          </w:p>
          <w:p w:rsidR="001F3C06" w:rsidRPr="00573EAD" w:rsidRDefault="001F3C06" w:rsidP="00152FE7">
            <w:pPr>
              <w:shd w:val="clear" w:color="auto" w:fill="D9D9D9"/>
              <w:spacing w:line="250" w:lineRule="exact"/>
              <w:jc w:val="center"/>
              <w:rPr>
                <w:sz w:val="22"/>
                <w:szCs w:val="22"/>
              </w:rPr>
            </w:pPr>
            <w:r w:rsidRPr="00573EAD">
              <w:rPr>
                <w:b/>
                <w:bCs/>
                <w:spacing w:val="-3"/>
                <w:sz w:val="22"/>
                <w:szCs w:val="22"/>
              </w:rPr>
              <w:t>менице</w:t>
            </w:r>
          </w:p>
          <w:p w:rsidR="001F3C06" w:rsidRPr="00573EAD" w:rsidRDefault="001F3C06" w:rsidP="00152FE7">
            <w:pPr>
              <w:shd w:val="clear" w:color="auto" w:fill="D9D9D9"/>
              <w:spacing w:line="250" w:lineRule="exact"/>
              <w:ind w:left="77"/>
              <w:jc w:val="center"/>
              <w:rPr>
                <w:sz w:val="22"/>
                <w:szCs w:val="22"/>
              </w:rPr>
            </w:pPr>
          </w:p>
        </w:tc>
        <w:tc>
          <w:tcPr>
            <w:tcW w:w="648" w:type="pct"/>
            <w:vMerge w:val="restart"/>
            <w:shd w:val="clear" w:color="auto" w:fill="D9D9D9"/>
            <w:vAlign w:val="center"/>
          </w:tcPr>
          <w:p w:rsidR="001F3C06" w:rsidRPr="00573EAD" w:rsidRDefault="001F3C06" w:rsidP="00152FE7">
            <w:pPr>
              <w:shd w:val="clear" w:color="auto" w:fill="D9D9D9"/>
              <w:spacing w:line="250" w:lineRule="exact"/>
              <w:jc w:val="center"/>
              <w:rPr>
                <w:b/>
                <w:sz w:val="22"/>
                <w:szCs w:val="22"/>
              </w:rPr>
            </w:pPr>
            <w:r w:rsidRPr="00573EAD">
              <w:rPr>
                <w:b/>
                <w:sz w:val="22"/>
                <w:szCs w:val="22"/>
              </w:rPr>
              <w:t>Серијски број менице</w:t>
            </w:r>
          </w:p>
        </w:tc>
        <w:tc>
          <w:tcPr>
            <w:tcW w:w="972" w:type="pct"/>
            <w:gridSpan w:val="2"/>
            <w:shd w:val="clear" w:color="auto" w:fill="D9D9D9"/>
            <w:vAlign w:val="center"/>
          </w:tcPr>
          <w:p w:rsidR="001F3C06" w:rsidRPr="00573EAD" w:rsidRDefault="001F3C06" w:rsidP="00152FE7">
            <w:pPr>
              <w:shd w:val="clear" w:color="auto" w:fill="D9D9D9"/>
              <w:ind w:left="974"/>
              <w:jc w:val="center"/>
              <w:rPr>
                <w:b/>
                <w:sz w:val="22"/>
                <w:szCs w:val="22"/>
              </w:rPr>
            </w:pPr>
            <w:r w:rsidRPr="00573EAD">
              <w:rPr>
                <w:b/>
                <w:sz w:val="22"/>
                <w:szCs w:val="22"/>
              </w:rPr>
              <w:t>Износ менице/валута</w:t>
            </w:r>
          </w:p>
        </w:tc>
        <w:tc>
          <w:tcPr>
            <w:tcW w:w="509" w:type="pct"/>
            <w:shd w:val="clear" w:color="auto" w:fill="D9D9D9"/>
            <w:vAlign w:val="center"/>
          </w:tcPr>
          <w:p w:rsidR="001F3C06" w:rsidRPr="00573EAD" w:rsidRDefault="001F3C06" w:rsidP="00152FE7">
            <w:pPr>
              <w:shd w:val="clear" w:color="auto" w:fill="D9D9D9"/>
              <w:spacing w:line="250" w:lineRule="exact"/>
              <w:jc w:val="center"/>
              <w:rPr>
                <w:b/>
                <w:bCs/>
                <w:spacing w:val="-3"/>
                <w:sz w:val="22"/>
                <w:szCs w:val="22"/>
              </w:rPr>
            </w:pPr>
            <w:r w:rsidRPr="00573EAD">
              <w:rPr>
                <w:b/>
                <w:bCs/>
                <w:spacing w:val="-3"/>
                <w:sz w:val="22"/>
                <w:szCs w:val="22"/>
              </w:rPr>
              <w:t>Датум доспећа</w:t>
            </w:r>
          </w:p>
        </w:tc>
        <w:tc>
          <w:tcPr>
            <w:tcW w:w="1991" w:type="pct"/>
            <w:gridSpan w:val="3"/>
            <w:shd w:val="clear" w:color="auto" w:fill="D9D9D9"/>
            <w:vAlign w:val="center"/>
          </w:tcPr>
          <w:p w:rsidR="001F3C06" w:rsidRPr="00573EAD" w:rsidRDefault="001F3C06" w:rsidP="00152FE7">
            <w:pPr>
              <w:shd w:val="clear" w:color="auto" w:fill="D9D9D9"/>
              <w:spacing w:line="250" w:lineRule="exact"/>
              <w:jc w:val="center"/>
              <w:rPr>
                <w:b/>
                <w:bCs/>
                <w:spacing w:val="-3"/>
                <w:sz w:val="22"/>
                <w:szCs w:val="22"/>
              </w:rPr>
            </w:pPr>
            <w:r w:rsidRPr="00573EAD">
              <w:rPr>
                <w:b/>
                <w:bCs/>
                <w:spacing w:val="-3"/>
                <w:sz w:val="22"/>
                <w:szCs w:val="22"/>
              </w:rPr>
              <w:t>Основ издавања*</w:t>
            </w:r>
          </w:p>
          <w:p w:rsidR="001F3C06" w:rsidRPr="00573EAD" w:rsidRDefault="001F3C06" w:rsidP="00152FE7">
            <w:pPr>
              <w:shd w:val="clear" w:color="auto" w:fill="D9D9D9"/>
              <w:spacing w:line="250" w:lineRule="exact"/>
              <w:jc w:val="center"/>
              <w:rPr>
                <w:sz w:val="22"/>
                <w:szCs w:val="22"/>
              </w:rPr>
            </w:pPr>
            <w:r w:rsidRPr="00573EAD">
              <w:rPr>
                <w:b/>
                <w:bCs/>
                <w:spacing w:val="-3"/>
                <w:sz w:val="22"/>
                <w:szCs w:val="22"/>
              </w:rPr>
              <w:t>и износ из основа/валута</w:t>
            </w:r>
          </w:p>
        </w:tc>
      </w:tr>
      <w:tr w:rsidR="001F3C06" w:rsidRPr="00573EAD" w:rsidTr="00152FE7">
        <w:trPr>
          <w:trHeight w:val="548"/>
          <w:jc w:val="center"/>
        </w:trPr>
        <w:tc>
          <w:tcPr>
            <w:tcW w:w="340" w:type="pct"/>
            <w:vMerge/>
            <w:shd w:val="clear" w:color="auto" w:fill="D9D9D9"/>
            <w:vAlign w:val="center"/>
          </w:tcPr>
          <w:p w:rsidR="001F3C06" w:rsidRPr="00573EAD" w:rsidRDefault="001F3C06" w:rsidP="00152FE7">
            <w:pPr>
              <w:shd w:val="clear" w:color="auto" w:fill="D9D9D9"/>
              <w:jc w:val="center"/>
              <w:rPr>
                <w:b/>
                <w:sz w:val="22"/>
                <w:szCs w:val="22"/>
              </w:rPr>
            </w:pPr>
          </w:p>
        </w:tc>
        <w:tc>
          <w:tcPr>
            <w:tcW w:w="540" w:type="pct"/>
            <w:vMerge/>
            <w:shd w:val="clear" w:color="auto" w:fill="D9D9D9"/>
            <w:vAlign w:val="center"/>
          </w:tcPr>
          <w:p w:rsidR="001F3C06" w:rsidRPr="00573EAD" w:rsidRDefault="001F3C06" w:rsidP="00152FE7">
            <w:pPr>
              <w:shd w:val="clear" w:color="auto" w:fill="D9D9D9"/>
              <w:jc w:val="center"/>
              <w:rPr>
                <w:sz w:val="22"/>
                <w:szCs w:val="22"/>
              </w:rPr>
            </w:pPr>
          </w:p>
        </w:tc>
        <w:tc>
          <w:tcPr>
            <w:tcW w:w="648" w:type="pct"/>
            <w:vMerge/>
            <w:shd w:val="clear" w:color="auto" w:fill="D9D9D9"/>
            <w:vAlign w:val="center"/>
          </w:tcPr>
          <w:p w:rsidR="001F3C06" w:rsidRPr="00573EAD" w:rsidRDefault="001F3C06" w:rsidP="00152FE7">
            <w:pPr>
              <w:shd w:val="clear" w:color="auto" w:fill="D9D9D9"/>
              <w:jc w:val="center"/>
              <w:rPr>
                <w:sz w:val="22"/>
                <w:szCs w:val="22"/>
              </w:rPr>
            </w:pPr>
          </w:p>
        </w:tc>
        <w:tc>
          <w:tcPr>
            <w:tcW w:w="635" w:type="pct"/>
            <w:shd w:val="clear" w:color="auto" w:fill="D9D9D9"/>
            <w:vAlign w:val="center"/>
          </w:tcPr>
          <w:p w:rsidR="001F3C06" w:rsidRPr="00573EAD" w:rsidRDefault="001F3C06" w:rsidP="00152FE7">
            <w:pPr>
              <w:shd w:val="clear" w:color="auto" w:fill="D9D9D9"/>
              <w:spacing w:line="250" w:lineRule="exact"/>
              <w:jc w:val="center"/>
              <w:rPr>
                <w:b/>
                <w:sz w:val="22"/>
                <w:szCs w:val="22"/>
              </w:rPr>
            </w:pPr>
            <w:r w:rsidRPr="00573EAD">
              <w:rPr>
                <w:b/>
                <w:sz w:val="22"/>
                <w:szCs w:val="22"/>
              </w:rPr>
              <w:t>Износ</w:t>
            </w:r>
          </w:p>
        </w:tc>
        <w:tc>
          <w:tcPr>
            <w:tcW w:w="337" w:type="pct"/>
            <w:shd w:val="clear" w:color="auto" w:fill="D9D9D9"/>
            <w:vAlign w:val="center"/>
          </w:tcPr>
          <w:p w:rsidR="001F3C06" w:rsidRPr="00573EAD" w:rsidRDefault="001F3C06" w:rsidP="00152FE7">
            <w:pPr>
              <w:shd w:val="clear" w:color="auto" w:fill="D9D9D9"/>
              <w:spacing w:line="254" w:lineRule="exact"/>
              <w:ind w:left="24" w:right="29"/>
              <w:jc w:val="center"/>
              <w:rPr>
                <w:b/>
                <w:sz w:val="22"/>
                <w:szCs w:val="22"/>
              </w:rPr>
            </w:pPr>
            <w:r w:rsidRPr="00573EAD">
              <w:rPr>
                <w:b/>
                <w:spacing w:val="-2"/>
                <w:sz w:val="22"/>
                <w:szCs w:val="22"/>
              </w:rPr>
              <w:t>Валута</w:t>
            </w:r>
          </w:p>
        </w:tc>
        <w:tc>
          <w:tcPr>
            <w:tcW w:w="509" w:type="pct"/>
            <w:shd w:val="clear" w:color="auto" w:fill="D9D9D9"/>
            <w:vAlign w:val="center"/>
          </w:tcPr>
          <w:p w:rsidR="001F3C06" w:rsidRPr="00573EAD" w:rsidRDefault="001F3C06" w:rsidP="00152FE7">
            <w:pPr>
              <w:shd w:val="clear" w:color="auto" w:fill="D9D9D9"/>
              <w:spacing w:line="254" w:lineRule="exact"/>
              <w:ind w:left="24" w:right="57"/>
              <w:jc w:val="center"/>
              <w:rPr>
                <w:b/>
                <w:sz w:val="22"/>
                <w:szCs w:val="22"/>
              </w:rPr>
            </w:pPr>
          </w:p>
        </w:tc>
        <w:tc>
          <w:tcPr>
            <w:tcW w:w="1065" w:type="pct"/>
            <w:shd w:val="clear" w:color="auto" w:fill="D9D9D9"/>
            <w:vAlign w:val="center"/>
          </w:tcPr>
          <w:p w:rsidR="001F3C06" w:rsidRPr="00573EAD" w:rsidRDefault="001F3C06" w:rsidP="00152FE7">
            <w:pPr>
              <w:shd w:val="clear" w:color="auto" w:fill="D9D9D9"/>
              <w:spacing w:line="254" w:lineRule="exact"/>
              <w:ind w:left="24" w:right="57"/>
              <w:jc w:val="center"/>
              <w:rPr>
                <w:b/>
                <w:sz w:val="22"/>
                <w:szCs w:val="22"/>
              </w:rPr>
            </w:pPr>
            <w:r w:rsidRPr="00573EAD">
              <w:rPr>
                <w:b/>
                <w:sz w:val="22"/>
                <w:szCs w:val="22"/>
              </w:rPr>
              <w:t>Основ издавања</w:t>
            </w:r>
          </w:p>
        </w:tc>
        <w:tc>
          <w:tcPr>
            <w:tcW w:w="616" w:type="pct"/>
            <w:shd w:val="clear" w:color="auto" w:fill="D9D9D9"/>
            <w:vAlign w:val="center"/>
          </w:tcPr>
          <w:p w:rsidR="001F3C06" w:rsidRPr="00573EAD" w:rsidRDefault="001F3C06" w:rsidP="00152FE7">
            <w:pPr>
              <w:shd w:val="clear" w:color="auto" w:fill="D9D9D9"/>
              <w:spacing w:line="254" w:lineRule="exact"/>
              <w:ind w:left="24" w:right="57"/>
              <w:jc w:val="center"/>
              <w:rPr>
                <w:b/>
                <w:sz w:val="22"/>
                <w:szCs w:val="22"/>
              </w:rPr>
            </w:pPr>
            <w:r w:rsidRPr="00573EAD">
              <w:rPr>
                <w:b/>
                <w:sz w:val="22"/>
                <w:szCs w:val="22"/>
              </w:rPr>
              <w:t>Износ</w:t>
            </w:r>
          </w:p>
        </w:tc>
        <w:tc>
          <w:tcPr>
            <w:tcW w:w="310" w:type="pct"/>
            <w:shd w:val="clear" w:color="auto" w:fill="D9D9D9"/>
            <w:vAlign w:val="center"/>
          </w:tcPr>
          <w:p w:rsidR="001F3C06" w:rsidRPr="00573EAD" w:rsidRDefault="001F3C06" w:rsidP="00152FE7">
            <w:pPr>
              <w:shd w:val="clear" w:color="auto" w:fill="D9D9D9"/>
              <w:spacing w:line="254" w:lineRule="exact"/>
              <w:ind w:left="24" w:right="57"/>
              <w:jc w:val="center"/>
              <w:rPr>
                <w:b/>
                <w:sz w:val="22"/>
                <w:szCs w:val="22"/>
              </w:rPr>
            </w:pPr>
            <w:r w:rsidRPr="00573EAD">
              <w:rPr>
                <w:b/>
                <w:sz w:val="22"/>
                <w:szCs w:val="22"/>
              </w:rPr>
              <w:t>Валута</w:t>
            </w:r>
          </w:p>
        </w:tc>
      </w:tr>
      <w:tr w:rsidR="001F3C06" w:rsidRPr="00573EAD" w:rsidTr="004209B3">
        <w:trPr>
          <w:trHeight w:hRule="exact" w:val="957"/>
          <w:jc w:val="center"/>
        </w:trPr>
        <w:tc>
          <w:tcPr>
            <w:tcW w:w="340" w:type="pct"/>
            <w:shd w:val="clear" w:color="auto" w:fill="FFFFFF"/>
            <w:vAlign w:val="center"/>
          </w:tcPr>
          <w:p w:rsidR="001F3C06" w:rsidRPr="00573EAD" w:rsidRDefault="001F3C06" w:rsidP="00152FE7">
            <w:pPr>
              <w:jc w:val="center"/>
              <w:rPr>
                <w:sz w:val="22"/>
                <w:szCs w:val="22"/>
              </w:rPr>
            </w:pPr>
            <w:r w:rsidRPr="00573EAD">
              <w:rPr>
                <w:sz w:val="22"/>
                <w:szCs w:val="22"/>
              </w:rPr>
              <w:t>1.</w:t>
            </w:r>
          </w:p>
        </w:tc>
        <w:tc>
          <w:tcPr>
            <w:tcW w:w="540" w:type="pct"/>
            <w:shd w:val="clear" w:color="auto" w:fill="FFFFFF"/>
            <w:vAlign w:val="center"/>
          </w:tcPr>
          <w:p w:rsidR="001F3C06" w:rsidRPr="00573EAD" w:rsidRDefault="001F3C06" w:rsidP="00152FE7">
            <w:pPr>
              <w:jc w:val="center"/>
              <w:rPr>
                <w:sz w:val="22"/>
                <w:szCs w:val="22"/>
              </w:rPr>
            </w:pPr>
          </w:p>
        </w:tc>
        <w:tc>
          <w:tcPr>
            <w:tcW w:w="648" w:type="pct"/>
            <w:shd w:val="clear" w:color="auto" w:fill="FFFFFF"/>
            <w:vAlign w:val="center"/>
          </w:tcPr>
          <w:p w:rsidR="001F3C06" w:rsidRPr="00573EAD" w:rsidRDefault="001F3C06" w:rsidP="00152FE7">
            <w:pPr>
              <w:jc w:val="center"/>
              <w:rPr>
                <w:sz w:val="22"/>
                <w:szCs w:val="22"/>
              </w:rPr>
            </w:pPr>
          </w:p>
        </w:tc>
        <w:tc>
          <w:tcPr>
            <w:tcW w:w="635" w:type="pct"/>
            <w:shd w:val="clear" w:color="auto" w:fill="FFFFFF"/>
            <w:vAlign w:val="center"/>
          </w:tcPr>
          <w:p w:rsidR="001F3C06" w:rsidRPr="00573EAD" w:rsidRDefault="001F3C06" w:rsidP="00152FE7">
            <w:pPr>
              <w:jc w:val="center"/>
              <w:rPr>
                <w:sz w:val="22"/>
                <w:szCs w:val="22"/>
              </w:rPr>
            </w:pPr>
          </w:p>
        </w:tc>
        <w:tc>
          <w:tcPr>
            <w:tcW w:w="337" w:type="pct"/>
            <w:shd w:val="clear" w:color="auto" w:fill="FFFFFF"/>
            <w:vAlign w:val="center"/>
          </w:tcPr>
          <w:p w:rsidR="001F3C06" w:rsidRPr="00573EAD" w:rsidRDefault="001F3C06" w:rsidP="00152FE7">
            <w:pPr>
              <w:jc w:val="center"/>
              <w:rPr>
                <w:sz w:val="22"/>
                <w:szCs w:val="22"/>
              </w:rPr>
            </w:pPr>
            <w:r w:rsidRPr="00573EAD">
              <w:rPr>
                <w:sz w:val="22"/>
                <w:szCs w:val="22"/>
              </w:rPr>
              <w:t>РСД</w:t>
            </w:r>
          </w:p>
        </w:tc>
        <w:tc>
          <w:tcPr>
            <w:tcW w:w="509" w:type="pct"/>
            <w:shd w:val="clear" w:color="auto" w:fill="FFFFFF"/>
            <w:vAlign w:val="center"/>
          </w:tcPr>
          <w:p w:rsidR="001F3C06" w:rsidRPr="00573EAD" w:rsidRDefault="001F3C06" w:rsidP="00152FE7">
            <w:pPr>
              <w:shd w:val="clear" w:color="auto" w:fill="FFFFFF"/>
              <w:ind w:left="48"/>
              <w:jc w:val="center"/>
              <w:rPr>
                <w:sz w:val="22"/>
                <w:szCs w:val="22"/>
              </w:rPr>
            </w:pPr>
          </w:p>
        </w:tc>
        <w:tc>
          <w:tcPr>
            <w:tcW w:w="1065" w:type="pct"/>
            <w:shd w:val="clear" w:color="auto" w:fill="FFFFFF"/>
            <w:vAlign w:val="center"/>
          </w:tcPr>
          <w:p w:rsidR="001F3C06" w:rsidRPr="00573EAD" w:rsidRDefault="001F3C06" w:rsidP="00DA7034">
            <w:pPr>
              <w:shd w:val="clear" w:color="auto" w:fill="FFFFFF"/>
              <w:ind w:left="48"/>
              <w:jc w:val="center"/>
              <w:rPr>
                <w:sz w:val="22"/>
                <w:szCs w:val="22"/>
                <w:lang w:val="sr-Cyrl-RS"/>
              </w:rPr>
            </w:pPr>
            <w:r w:rsidRPr="00573EAD">
              <w:rPr>
                <w:sz w:val="22"/>
                <w:szCs w:val="22"/>
                <w:lang w:val="sr-Cyrl-CS"/>
              </w:rPr>
              <w:t>За</w:t>
            </w:r>
            <w:r w:rsidRPr="00573EAD">
              <w:rPr>
                <w:sz w:val="22"/>
                <w:szCs w:val="22"/>
              </w:rPr>
              <w:t xml:space="preserve"> </w:t>
            </w:r>
            <w:r w:rsidR="00DA7034" w:rsidRPr="00573EAD">
              <w:rPr>
                <w:sz w:val="22"/>
                <w:szCs w:val="22"/>
                <w:lang w:val="sr-Cyrl-RS"/>
              </w:rPr>
              <w:t>отклањање грешака у гарантном року</w:t>
            </w:r>
          </w:p>
        </w:tc>
        <w:tc>
          <w:tcPr>
            <w:tcW w:w="616" w:type="pct"/>
            <w:shd w:val="clear" w:color="auto" w:fill="FFFFFF"/>
            <w:vAlign w:val="center"/>
          </w:tcPr>
          <w:p w:rsidR="001F3C06" w:rsidRPr="00573EAD" w:rsidRDefault="001F3C06" w:rsidP="00152FE7">
            <w:pPr>
              <w:shd w:val="clear" w:color="auto" w:fill="FFFFFF"/>
              <w:ind w:left="48"/>
              <w:jc w:val="center"/>
              <w:rPr>
                <w:sz w:val="22"/>
                <w:szCs w:val="22"/>
              </w:rPr>
            </w:pPr>
          </w:p>
        </w:tc>
        <w:tc>
          <w:tcPr>
            <w:tcW w:w="310" w:type="pct"/>
            <w:shd w:val="clear" w:color="auto" w:fill="FFFFFF"/>
            <w:vAlign w:val="center"/>
          </w:tcPr>
          <w:p w:rsidR="001F3C06" w:rsidRPr="00573EAD" w:rsidRDefault="001F3C06" w:rsidP="00152FE7">
            <w:pPr>
              <w:shd w:val="clear" w:color="auto" w:fill="FFFFFF"/>
              <w:ind w:left="48"/>
              <w:jc w:val="center"/>
              <w:rPr>
                <w:sz w:val="22"/>
                <w:szCs w:val="22"/>
              </w:rPr>
            </w:pPr>
            <w:r w:rsidRPr="00573EAD">
              <w:rPr>
                <w:sz w:val="22"/>
                <w:szCs w:val="22"/>
              </w:rPr>
              <w:t>РСД</w:t>
            </w:r>
          </w:p>
        </w:tc>
      </w:tr>
      <w:tr w:rsidR="001F3C06" w:rsidRPr="00573EAD" w:rsidTr="00152FE7">
        <w:trPr>
          <w:trHeight w:hRule="exact" w:val="340"/>
          <w:jc w:val="center"/>
        </w:trPr>
        <w:tc>
          <w:tcPr>
            <w:tcW w:w="340" w:type="pct"/>
            <w:shd w:val="clear" w:color="auto" w:fill="FFFFFF"/>
            <w:vAlign w:val="center"/>
          </w:tcPr>
          <w:p w:rsidR="001F3C06" w:rsidRPr="00573EAD" w:rsidRDefault="001F3C06" w:rsidP="00152FE7">
            <w:pPr>
              <w:shd w:val="clear" w:color="auto" w:fill="FFFFFF"/>
              <w:jc w:val="center"/>
              <w:rPr>
                <w:sz w:val="22"/>
                <w:szCs w:val="22"/>
              </w:rPr>
            </w:pPr>
          </w:p>
        </w:tc>
        <w:tc>
          <w:tcPr>
            <w:tcW w:w="540" w:type="pct"/>
            <w:shd w:val="clear" w:color="auto" w:fill="FFFFFF"/>
            <w:vAlign w:val="center"/>
          </w:tcPr>
          <w:p w:rsidR="001F3C06" w:rsidRPr="00573EAD" w:rsidRDefault="001F3C06" w:rsidP="00152FE7">
            <w:pPr>
              <w:jc w:val="center"/>
              <w:rPr>
                <w:sz w:val="22"/>
                <w:szCs w:val="22"/>
              </w:rPr>
            </w:pPr>
          </w:p>
        </w:tc>
        <w:tc>
          <w:tcPr>
            <w:tcW w:w="648" w:type="pct"/>
            <w:shd w:val="clear" w:color="auto" w:fill="FFFFFF"/>
            <w:vAlign w:val="center"/>
          </w:tcPr>
          <w:p w:rsidR="001F3C06" w:rsidRPr="00573EAD" w:rsidRDefault="001F3C06" w:rsidP="00152FE7">
            <w:pPr>
              <w:jc w:val="center"/>
              <w:rPr>
                <w:sz w:val="22"/>
                <w:szCs w:val="22"/>
              </w:rPr>
            </w:pPr>
          </w:p>
        </w:tc>
        <w:tc>
          <w:tcPr>
            <w:tcW w:w="635" w:type="pct"/>
            <w:shd w:val="clear" w:color="auto" w:fill="FFFFFF"/>
            <w:vAlign w:val="center"/>
          </w:tcPr>
          <w:p w:rsidR="001F3C06" w:rsidRPr="00573EAD" w:rsidRDefault="001F3C06" w:rsidP="00152FE7">
            <w:pPr>
              <w:shd w:val="clear" w:color="auto" w:fill="FFFFFF"/>
              <w:jc w:val="center"/>
              <w:rPr>
                <w:sz w:val="22"/>
                <w:szCs w:val="22"/>
              </w:rPr>
            </w:pPr>
          </w:p>
        </w:tc>
        <w:tc>
          <w:tcPr>
            <w:tcW w:w="337" w:type="pct"/>
            <w:shd w:val="clear" w:color="auto" w:fill="FFFFFF"/>
            <w:vAlign w:val="center"/>
          </w:tcPr>
          <w:p w:rsidR="001F3C06" w:rsidRPr="00573EAD" w:rsidRDefault="001F3C06" w:rsidP="00152FE7">
            <w:pPr>
              <w:shd w:val="clear" w:color="auto" w:fill="FFFFFF"/>
              <w:jc w:val="center"/>
              <w:rPr>
                <w:sz w:val="22"/>
                <w:szCs w:val="22"/>
              </w:rPr>
            </w:pPr>
          </w:p>
        </w:tc>
        <w:tc>
          <w:tcPr>
            <w:tcW w:w="509" w:type="pct"/>
            <w:shd w:val="clear" w:color="auto" w:fill="FFFFFF"/>
            <w:vAlign w:val="center"/>
          </w:tcPr>
          <w:p w:rsidR="001F3C06" w:rsidRPr="00573EAD" w:rsidRDefault="001F3C06" w:rsidP="00152FE7">
            <w:pPr>
              <w:shd w:val="clear" w:color="auto" w:fill="FFFFFF"/>
              <w:jc w:val="center"/>
              <w:rPr>
                <w:sz w:val="22"/>
                <w:szCs w:val="22"/>
              </w:rPr>
            </w:pPr>
          </w:p>
        </w:tc>
        <w:tc>
          <w:tcPr>
            <w:tcW w:w="1065" w:type="pct"/>
            <w:shd w:val="clear" w:color="auto" w:fill="FFFFFF"/>
            <w:vAlign w:val="center"/>
          </w:tcPr>
          <w:p w:rsidR="001F3C06" w:rsidRPr="00573EAD" w:rsidRDefault="001F3C06" w:rsidP="00152FE7">
            <w:pPr>
              <w:shd w:val="clear" w:color="auto" w:fill="FFFFFF"/>
              <w:jc w:val="center"/>
              <w:rPr>
                <w:sz w:val="22"/>
                <w:szCs w:val="22"/>
              </w:rPr>
            </w:pPr>
          </w:p>
        </w:tc>
        <w:tc>
          <w:tcPr>
            <w:tcW w:w="616" w:type="pct"/>
            <w:shd w:val="clear" w:color="auto" w:fill="FFFFFF"/>
            <w:vAlign w:val="center"/>
          </w:tcPr>
          <w:p w:rsidR="001F3C06" w:rsidRPr="00573EAD" w:rsidRDefault="001F3C06" w:rsidP="00152FE7">
            <w:pPr>
              <w:shd w:val="clear" w:color="auto" w:fill="FFFFFF"/>
              <w:jc w:val="center"/>
              <w:rPr>
                <w:sz w:val="22"/>
                <w:szCs w:val="22"/>
              </w:rPr>
            </w:pPr>
          </w:p>
        </w:tc>
        <w:tc>
          <w:tcPr>
            <w:tcW w:w="310" w:type="pct"/>
            <w:shd w:val="clear" w:color="auto" w:fill="FFFFFF"/>
            <w:vAlign w:val="center"/>
          </w:tcPr>
          <w:p w:rsidR="001F3C06" w:rsidRPr="00573EAD" w:rsidRDefault="001F3C06" w:rsidP="00152FE7">
            <w:pPr>
              <w:shd w:val="clear" w:color="auto" w:fill="FFFFFF"/>
              <w:jc w:val="center"/>
              <w:rPr>
                <w:sz w:val="22"/>
                <w:szCs w:val="22"/>
              </w:rPr>
            </w:pPr>
          </w:p>
        </w:tc>
      </w:tr>
      <w:tr w:rsidR="001F3C06" w:rsidRPr="00573EAD" w:rsidTr="00152FE7">
        <w:trPr>
          <w:trHeight w:hRule="exact" w:val="340"/>
          <w:jc w:val="center"/>
        </w:trPr>
        <w:tc>
          <w:tcPr>
            <w:tcW w:w="340" w:type="pct"/>
            <w:shd w:val="clear" w:color="auto" w:fill="FFFFFF"/>
            <w:vAlign w:val="center"/>
          </w:tcPr>
          <w:p w:rsidR="001F3C06" w:rsidRPr="00573EAD" w:rsidRDefault="001F3C06" w:rsidP="00152FE7">
            <w:pPr>
              <w:shd w:val="clear" w:color="auto" w:fill="FFFFFF"/>
              <w:jc w:val="center"/>
              <w:rPr>
                <w:sz w:val="22"/>
                <w:szCs w:val="22"/>
              </w:rPr>
            </w:pPr>
          </w:p>
        </w:tc>
        <w:tc>
          <w:tcPr>
            <w:tcW w:w="540" w:type="pct"/>
            <w:shd w:val="clear" w:color="auto" w:fill="FFFFFF"/>
            <w:vAlign w:val="center"/>
          </w:tcPr>
          <w:p w:rsidR="001F3C06" w:rsidRPr="00573EAD" w:rsidRDefault="001F3C06" w:rsidP="00152FE7">
            <w:pPr>
              <w:jc w:val="center"/>
              <w:rPr>
                <w:sz w:val="22"/>
                <w:szCs w:val="22"/>
              </w:rPr>
            </w:pPr>
          </w:p>
        </w:tc>
        <w:tc>
          <w:tcPr>
            <w:tcW w:w="648" w:type="pct"/>
            <w:shd w:val="clear" w:color="auto" w:fill="FFFFFF"/>
            <w:vAlign w:val="center"/>
          </w:tcPr>
          <w:p w:rsidR="001F3C06" w:rsidRPr="00573EAD" w:rsidRDefault="001F3C06" w:rsidP="00152FE7">
            <w:pPr>
              <w:jc w:val="center"/>
              <w:rPr>
                <w:sz w:val="22"/>
                <w:szCs w:val="22"/>
              </w:rPr>
            </w:pPr>
          </w:p>
        </w:tc>
        <w:tc>
          <w:tcPr>
            <w:tcW w:w="635" w:type="pct"/>
            <w:shd w:val="clear" w:color="auto" w:fill="FFFFFF"/>
            <w:vAlign w:val="center"/>
          </w:tcPr>
          <w:p w:rsidR="001F3C06" w:rsidRPr="00573EAD" w:rsidRDefault="001F3C06" w:rsidP="00152FE7">
            <w:pPr>
              <w:shd w:val="clear" w:color="auto" w:fill="FFFFFF"/>
              <w:jc w:val="center"/>
              <w:rPr>
                <w:sz w:val="22"/>
                <w:szCs w:val="22"/>
              </w:rPr>
            </w:pPr>
          </w:p>
        </w:tc>
        <w:tc>
          <w:tcPr>
            <w:tcW w:w="337" w:type="pct"/>
            <w:shd w:val="clear" w:color="auto" w:fill="FFFFFF"/>
            <w:vAlign w:val="center"/>
          </w:tcPr>
          <w:p w:rsidR="001F3C06" w:rsidRPr="00573EAD" w:rsidRDefault="001F3C06" w:rsidP="00152FE7">
            <w:pPr>
              <w:shd w:val="clear" w:color="auto" w:fill="FFFFFF"/>
              <w:jc w:val="center"/>
              <w:rPr>
                <w:sz w:val="22"/>
                <w:szCs w:val="22"/>
              </w:rPr>
            </w:pPr>
          </w:p>
        </w:tc>
        <w:tc>
          <w:tcPr>
            <w:tcW w:w="509" w:type="pct"/>
            <w:shd w:val="clear" w:color="auto" w:fill="FFFFFF"/>
            <w:vAlign w:val="center"/>
          </w:tcPr>
          <w:p w:rsidR="001F3C06" w:rsidRPr="00573EAD" w:rsidRDefault="001F3C06" w:rsidP="00152FE7">
            <w:pPr>
              <w:shd w:val="clear" w:color="auto" w:fill="FFFFFF"/>
              <w:jc w:val="center"/>
              <w:rPr>
                <w:sz w:val="22"/>
                <w:szCs w:val="22"/>
              </w:rPr>
            </w:pPr>
          </w:p>
        </w:tc>
        <w:tc>
          <w:tcPr>
            <w:tcW w:w="1065" w:type="pct"/>
            <w:shd w:val="clear" w:color="auto" w:fill="FFFFFF"/>
            <w:vAlign w:val="center"/>
          </w:tcPr>
          <w:p w:rsidR="001F3C06" w:rsidRPr="00573EAD" w:rsidRDefault="001F3C06" w:rsidP="00152FE7">
            <w:pPr>
              <w:shd w:val="clear" w:color="auto" w:fill="FFFFFF"/>
              <w:jc w:val="center"/>
              <w:rPr>
                <w:sz w:val="22"/>
                <w:szCs w:val="22"/>
              </w:rPr>
            </w:pPr>
          </w:p>
        </w:tc>
        <w:tc>
          <w:tcPr>
            <w:tcW w:w="616" w:type="pct"/>
            <w:shd w:val="clear" w:color="auto" w:fill="FFFFFF"/>
            <w:vAlign w:val="center"/>
          </w:tcPr>
          <w:p w:rsidR="001F3C06" w:rsidRPr="00573EAD" w:rsidRDefault="001F3C06" w:rsidP="00152FE7">
            <w:pPr>
              <w:shd w:val="clear" w:color="auto" w:fill="FFFFFF"/>
              <w:jc w:val="center"/>
              <w:rPr>
                <w:sz w:val="22"/>
                <w:szCs w:val="22"/>
              </w:rPr>
            </w:pPr>
          </w:p>
        </w:tc>
        <w:tc>
          <w:tcPr>
            <w:tcW w:w="310" w:type="pct"/>
            <w:shd w:val="clear" w:color="auto" w:fill="FFFFFF"/>
            <w:vAlign w:val="center"/>
          </w:tcPr>
          <w:p w:rsidR="001F3C06" w:rsidRPr="00573EAD" w:rsidRDefault="001F3C06" w:rsidP="00152FE7">
            <w:pPr>
              <w:shd w:val="clear" w:color="auto" w:fill="FFFFFF"/>
              <w:jc w:val="center"/>
              <w:rPr>
                <w:sz w:val="22"/>
                <w:szCs w:val="22"/>
              </w:rPr>
            </w:pPr>
          </w:p>
        </w:tc>
      </w:tr>
    </w:tbl>
    <w:p w:rsidR="001F3C06" w:rsidRPr="00573EAD" w:rsidRDefault="001F3C06" w:rsidP="001F3C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804"/>
        <w:gridCol w:w="1594"/>
        <w:gridCol w:w="2866"/>
        <w:gridCol w:w="1761"/>
        <w:gridCol w:w="982"/>
        <w:gridCol w:w="2491"/>
        <w:gridCol w:w="521"/>
      </w:tblGrid>
      <w:tr w:rsidR="001F3C06" w:rsidRPr="00573EAD" w:rsidTr="00152FE7">
        <w:trPr>
          <w:trHeight w:hRule="exact" w:val="284"/>
        </w:trPr>
        <w:tc>
          <w:tcPr>
            <w:tcW w:w="4361" w:type="dxa"/>
            <w:gridSpan w:val="2"/>
            <w:tcBorders>
              <w:top w:val="nil"/>
              <w:left w:val="nil"/>
              <w:bottom w:val="nil"/>
              <w:right w:val="nil"/>
            </w:tcBorders>
            <w:shd w:val="clear" w:color="auto" w:fill="auto"/>
          </w:tcPr>
          <w:p w:rsidR="001F3C06" w:rsidRPr="00573EAD" w:rsidRDefault="001F3C06" w:rsidP="00152FE7">
            <w:pPr>
              <w:jc w:val="center"/>
              <w:rPr>
                <w:sz w:val="22"/>
                <w:szCs w:val="22"/>
              </w:rPr>
            </w:pPr>
            <w:r w:rsidRPr="00573EAD">
              <w:rPr>
                <w:sz w:val="22"/>
                <w:szCs w:val="22"/>
              </w:rPr>
              <w:t>Подносилац</w:t>
            </w: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nil"/>
              <w:left w:val="nil"/>
              <w:bottom w:val="nil"/>
              <w:right w:val="nil"/>
            </w:tcBorders>
            <w:shd w:val="clear" w:color="auto" w:fill="auto"/>
          </w:tcPr>
          <w:p w:rsidR="001F3C06" w:rsidRPr="00573EAD" w:rsidRDefault="001F3C06" w:rsidP="00152FE7">
            <w:pPr>
              <w:jc w:val="center"/>
              <w:rPr>
                <w:sz w:val="22"/>
                <w:szCs w:val="22"/>
              </w:rPr>
            </w:pPr>
            <w:r w:rsidRPr="00573EAD">
              <w:rPr>
                <w:sz w:val="22"/>
                <w:szCs w:val="22"/>
              </w:rPr>
              <w:t>Потврда пријема</w:t>
            </w:r>
          </w:p>
        </w:tc>
      </w:tr>
      <w:tr w:rsidR="001F3C06" w:rsidRPr="00573EAD" w:rsidTr="00152FE7">
        <w:trPr>
          <w:trHeight w:hRule="exact" w:val="257"/>
        </w:trPr>
        <w:tc>
          <w:tcPr>
            <w:tcW w:w="4361" w:type="dxa"/>
            <w:gridSpan w:val="2"/>
            <w:tcBorders>
              <w:top w:val="nil"/>
              <w:left w:val="nil"/>
              <w:bottom w:val="nil"/>
              <w:right w:val="nil"/>
            </w:tcBorders>
            <w:shd w:val="clear" w:color="auto" w:fill="auto"/>
          </w:tcPr>
          <w:p w:rsidR="001F3C06" w:rsidRPr="00573EAD" w:rsidRDefault="001F3C06" w:rsidP="00152FE7">
            <w:pPr>
              <w:rPr>
                <w:sz w:val="22"/>
                <w:szCs w:val="22"/>
              </w:rPr>
            </w:pP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nil"/>
              <w:left w:val="nil"/>
              <w:bottom w:val="nil"/>
              <w:right w:val="nil"/>
            </w:tcBorders>
            <w:shd w:val="clear" w:color="auto" w:fill="auto"/>
          </w:tcPr>
          <w:p w:rsidR="001F3C06" w:rsidRPr="00573EAD" w:rsidRDefault="001F3C06" w:rsidP="00152FE7">
            <w:pPr>
              <w:rPr>
                <w:sz w:val="22"/>
                <w:szCs w:val="22"/>
              </w:rPr>
            </w:pPr>
          </w:p>
        </w:tc>
      </w:tr>
      <w:tr w:rsidR="001F3C06" w:rsidRPr="00573EAD" w:rsidTr="00152FE7">
        <w:trPr>
          <w:trHeight w:hRule="exact" w:val="284"/>
        </w:trPr>
        <w:tc>
          <w:tcPr>
            <w:tcW w:w="4361" w:type="dxa"/>
            <w:gridSpan w:val="2"/>
            <w:tcBorders>
              <w:top w:val="nil"/>
              <w:left w:val="nil"/>
              <w:bottom w:val="single" w:sz="4" w:space="0" w:color="auto"/>
              <w:right w:val="nil"/>
            </w:tcBorders>
            <w:shd w:val="clear" w:color="auto" w:fill="auto"/>
          </w:tcPr>
          <w:p w:rsidR="001F3C06" w:rsidRPr="00573EAD" w:rsidRDefault="001F3C06" w:rsidP="00152FE7">
            <w:pPr>
              <w:rPr>
                <w:sz w:val="22"/>
                <w:szCs w:val="22"/>
              </w:rPr>
            </w:pP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nil"/>
              <w:left w:val="nil"/>
              <w:bottom w:val="single" w:sz="4" w:space="0" w:color="auto"/>
              <w:right w:val="nil"/>
            </w:tcBorders>
            <w:shd w:val="clear" w:color="auto" w:fill="auto"/>
          </w:tcPr>
          <w:p w:rsidR="001F3C06" w:rsidRPr="00573EAD" w:rsidRDefault="001F3C06" w:rsidP="00152FE7">
            <w:pPr>
              <w:jc w:val="center"/>
              <w:rPr>
                <w:sz w:val="22"/>
                <w:szCs w:val="22"/>
              </w:rPr>
            </w:pPr>
          </w:p>
        </w:tc>
      </w:tr>
      <w:tr w:rsidR="001F3C06" w:rsidRPr="00573EAD" w:rsidTr="00152FE7">
        <w:trPr>
          <w:trHeight w:hRule="exact" w:val="254"/>
        </w:trPr>
        <w:tc>
          <w:tcPr>
            <w:tcW w:w="4361" w:type="dxa"/>
            <w:gridSpan w:val="2"/>
            <w:tcBorders>
              <w:top w:val="single" w:sz="4" w:space="0" w:color="auto"/>
              <w:left w:val="nil"/>
              <w:bottom w:val="nil"/>
              <w:right w:val="nil"/>
            </w:tcBorders>
            <w:shd w:val="clear" w:color="auto" w:fill="auto"/>
          </w:tcPr>
          <w:p w:rsidR="001F3C06" w:rsidRPr="00573EAD" w:rsidRDefault="001F3C06" w:rsidP="00152FE7">
            <w:pPr>
              <w:jc w:val="center"/>
              <w:rPr>
                <w:i/>
                <w:sz w:val="22"/>
                <w:szCs w:val="22"/>
              </w:rPr>
            </w:pPr>
            <w:r w:rsidRPr="00573EAD">
              <w:rPr>
                <w:i/>
                <w:sz w:val="22"/>
                <w:szCs w:val="22"/>
              </w:rPr>
              <w:t>(назив и адреса)</w:t>
            </w: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single" w:sz="4" w:space="0" w:color="auto"/>
              <w:left w:val="nil"/>
              <w:bottom w:val="nil"/>
              <w:right w:val="nil"/>
            </w:tcBorders>
            <w:shd w:val="clear" w:color="auto" w:fill="auto"/>
          </w:tcPr>
          <w:p w:rsidR="001F3C06" w:rsidRPr="00573EAD" w:rsidRDefault="001F3C06" w:rsidP="00152FE7">
            <w:pPr>
              <w:jc w:val="center"/>
              <w:rPr>
                <w:i/>
                <w:sz w:val="22"/>
                <w:szCs w:val="22"/>
              </w:rPr>
            </w:pPr>
            <w:r w:rsidRPr="00573EAD">
              <w:rPr>
                <w:i/>
                <w:sz w:val="22"/>
                <w:szCs w:val="22"/>
              </w:rPr>
              <w:t>(назив банке)</w:t>
            </w:r>
          </w:p>
        </w:tc>
      </w:tr>
      <w:tr w:rsidR="001F3C06" w:rsidRPr="00573EAD" w:rsidTr="00152FE7">
        <w:trPr>
          <w:trHeight w:hRule="exact" w:val="170"/>
        </w:trPr>
        <w:tc>
          <w:tcPr>
            <w:tcW w:w="4361" w:type="dxa"/>
            <w:gridSpan w:val="2"/>
            <w:tcBorders>
              <w:top w:val="nil"/>
              <w:left w:val="nil"/>
              <w:bottom w:val="nil"/>
              <w:right w:val="nil"/>
            </w:tcBorders>
            <w:shd w:val="clear" w:color="auto" w:fill="auto"/>
          </w:tcPr>
          <w:p w:rsidR="001F3C06" w:rsidRPr="00573EAD" w:rsidRDefault="001F3C06" w:rsidP="00152FE7">
            <w:pPr>
              <w:rPr>
                <w:sz w:val="22"/>
                <w:szCs w:val="22"/>
              </w:rPr>
            </w:pP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nil"/>
              <w:left w:val="nil"/>
              <w:bottom w:val="nil"/>
              <w:right w:val="nil"/>
            </w:tcBorders>
            <w:shd w:val="clear" w:color="auto" w:fill="auto"/>
          </w:tcPr>
          <w:p w:rsidR="001F3C06" w:rsidRPr="00573EAD" w:rsidRDefault="001F3C06" w:rsidP="00152FE7">
            <w:pPr>
              <w:rPr>
                <w:sz w:val="22"/>
                <w:szCs w:val="22"/>
              </w:rPr>
            </w:pPr>
          </w:p>
        </w:tc>
      </w:tr>
      <w:tr w:rsidR="001F3C06" w:rsidRPr="00573EAD" w:rsidTr="00152FE7">
        <w:trPr>
          <w:gridAfter w:val="1"/>
          <w:wAfter w:w="567" w:type="dxa"/>
          <w:trHeight w:hRule="exact" w:val="284"/>
        </w:trPr>
        <w:tc>
          <w:tcPr>
            <w:tcW w:w="3510" w:type="dxa"/>
            <w:tcBorders>
              <w:top w:val="nil"/>
              <w:left w:val="nil"/>
              <w:right w:val="nil"/>
            </w:tcBorders>
            <w:shd w:val="clear" w:color="auto" w:fill="auto"/>
          </w:tcPr>
          <w:p w:rsidR="001F3C06" w:rsidRPr="00573EAD" w:rsidRDefault="001F3C06" w:rsidP="00152FE7">
            <w:pPr>
              <w:rPr>
                <w:sz w:val="22"/>
                <w:szCs w:val="22"/>
              </w:rPr>
            </w:pPr>
          </w:p>
        </w:tc>
        <w:tc>
          <w:tcPr>
            <w:tcW w:w="2552" w:type="dxa"/>
            <w:gridSpan w:val="2"/>
            <w:tcBorders>
              <w:top w:val="nil"/>
              <w:left w:val="nil"/>
              <w:bottom w:val="nil"/>
              <w:right w:val="nil"/>
            </w:tcBorders>
            <w:shd w:val="clear" w:color="auto" w:fill="auto"/>
          </w:tcPr>
          <w:p w:rsidR="001F3C06" w:rsidRPr="00573EAD" w:rsidRDefault="001F3C06" w:rsidP="00152FE7">
            <w:pPr>
              <w:jc w:val="center"/>
              <w:rPr>
                <w:sz w:val="22"/>
                <w:szCs w:val="22"/>
              </w:rPr>
            </w:pPr>
            <w:r w:rsidRPr="00573EAD">
              <w:rPr>
                <w:sz w:val="22"/>
                <w:szCs w:val="22"/>
              </w:rPr>
              <w:t>М.П.</w:t>
            </w: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jc w:val="center"/>
              <w:rPr>
                <w:sz w:val="22"/>
                <w:szCs w:val="22"/>
              </w:rPr>
            </w:pPr>
            <w:r w:rsidRPr="00573EAD">
              <w:rPr>
                <w:sz w:val="22"/>
                <w:szCs w:val="22"/>
              </w:rPr>
              <w:t>М.П.</w:t>
            </w:r>
          </w:p>
        </w:tc>
        <w:tc>
          <w:tcPr>
            <w:tcW w:w="3686" w:type="dxa"/>
            <w:gridSpan w:val="2"/>
            <w:tcBorders>
              <w:top w:val="nil"/>
              <w:left w:val="nil"/>
              <w:right w:val="nil"/>
            </w:tcBorders>
            <w:shd w:val="clear" w:color="auto" w:fill="auto"/>
          </w:tcPr>
          <w:p w:rsidR="001F3C06" w:rsidRPr="00573EAD" w:rsidRDefault="001F3C06" w:rsidP="00152FE7">
            <w:pPr>
              <w:rPr>
                <w:sz w:val="22"/>
                <w:szCs w:val="22"/>
              </w:rPr>
            </w:pPr>
          </w:p>
        </w:tc>
      </w:tr>
      <w:tr w:rsidR="001F3C06" w:rsidRPr="00573EAD" w:rsidTr="00152FE7">
        <w:trPr>
          <w:trHeight w:hRule="exact" w:val="284"/>
        </w:trPr>
        <w:tc>
          <w:tcPr>
            <w:tcW w:w="4361" w:type="dxa"/>
            <w:gridSpan w:val="2"/>
            <w:tcBorders>
              <w:top w:val="nil"/>
              <w:left w:val="nil"/>
              <w:bottom w:val="nil"/>
              <w:right w:val="nil"/>
            </w:tcBorders>
            <w:shd w:val="clear" w:color="auto" w:fill="auto"/>
          </w:tcPr>
          <w:p w:rsidR="001F3C06" w:rsidRPr="00573EAD" w:rsidRDefault="001F3C06" w:rsidP="00152FE7">
            <w:pPr>
              <w:jc w:val="center"/>
              <w:rPr>
                <w:i/>
                <w:sz w:val="22"/>
                <w:szCs w:val="22"/>
              </w:rPr>
            </w:pPr>
            <w:r w:rsidRPr="00573EAD">
              <w:rPr>
                <w:i/>
                <w:sz w:val="22"/>
                <w:szCs w:val="22"/>
              </w:rPr>
              <w:t>(потпис)</w:t>
            </w: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4253" w:type="dxa"/>
            <w:gridSpan w:val="3"/>
            <w:tcBorders>
              <w:top w:val="nil"/>
              <w:left w:val="nil"/>
              <w:bottom w:val="nil"/>
              <w:right w:val="nil"/>
            </w:tcBorders>
            <w:shd w:val="clear" w:color="auto" w:fill="auto"/>
          </w:tcPr>
          <w:p w:rsidR="001F3C06" w:rsidRPr="00573EAD" w:rsidRDefault="001F3C06" w:rsidP="00152FE7">
            <w:pPr>
              <w:jc w:val="center"/>
              <w:rPr>
                <w:i/>
                <w:sz w:val="22"/>
                <w:szCs w:val="22"/>
              </w:rPr>
            </w:pPr>
            <w:r w:rsidRPr="00573EAD">
              <w:rPr>
                <w:i/>
                <w:sz w:val="22"/>
                <w:szCs w:val="22"/>
              </w:rPr>
              <w:t>(потпис)</w:t>
            </w:r>
          </w:p>
        </w:tc>
      </w:tr>
      <w:tr w:rsidR="001F3C06" w:rsidRPr="00573EAD" w:rsidTr="00152FE7">
        <w:trPr>
          <w:gridAfter w:val="1"/>
          <w:wAfter w:w="567" w:type="dxa"/>
          <w:trHeight w:hRule="exact" w:val="284"/>
        </w:trPr>
        <w:tc>
          <w:tcPr>
            <w:tcW w:w="4361" w:type="dxa"/>
            <w:gridSpan w:val="2"/>
            <w:tcBorders>
              <w:top w:val="nil"/>
              <w:left w:val="nil"/>
              <w:bottom w:val="nil"/>
              <w:right w:val="nil"/>
            </w:tcBorders>
            <w:shd w:val="clear" w:color="auto" w:fill="auto"/>
          </w:tcPr>
          <w:p w:rsidR="001F3C06" w:rsidRPr="00573EAD" w:rsidRDefault="001F3C06" w:rsidP="00152FE7">
            <w:pPr>
              <w:rPr>
                <w:sz w:val="22"/>
                <w:szCs w:val="22"/>
              </w:rPr>
            </w:pPr>
            <w:r w:rsidRPr="00573EAD">
              <w:rPr>
                <w:sz w:val="22"/>
                <w:szCs w:val="22"/>
              </w:rPr>
              <w:t xml:space="preserve">У Дољевцу, </w:t>
            </w:r>
          </w:p>
        </w:tc>
        <w:tc>
          <w:tcPr>
            <w:tcW w:w="1701" w:type="dxa"/>
            <w:tcBorders>
              <w:top w:val="nil"/>
              <w:left w:val="nil"/>
              <w:bottom w:val="nil"/>
              <w:right w:val="nil"/>
            </w:tcBorders>
            <w:shd w:val="clear" w:color="auto" w:fill="auto"/>
          </w:tcPr>
          <w:p w:rsidR="001F3C06" w:rsidRPr="00573EAD" w:rsidRDefault="001F3C06" w:rsidP="00152FE7">
            <w:pPr>
              <w:rPr>
                <w:sz w:val="22"/>
                <w:szCs w:val="22"/>
              </w:rPr>
            </w:pPr>
          </w:p>
        </w:tc>
        <w:tc>
          <w:tcPr>
            <w:tcW w:w="3103" w:type="dxa"/>
            <w:tcBorders>
              <w:top w:val="nil"/>
              <w:left w:val="nil"/>
              <w:bottom w:val="nil"/>
              <w:right w:val="nil"/>
            </w:tcBorders>
            <w:shd w:val="clear" w:color="auto" w:fill="auto"/>
          </w:tcPr>
          <w:p w:rsidR="001F3C06" w:rsidRPr="00573EAD" w:rsidRDefault="001F3C06" w:rsidP="00152FE7">
            <w:pPr>
              <w:rPr>
                <w:sz w:val="22"/>
                <w:szCs w:val="22"/>
              </w:rPr>
            </w:pPr>
          </w:p>
        </w:tc>
        <w:tc>
          <w:tcPr>
            <w:tcW w:w="1858" w:type="dxa"/>
            <w:tcBorders>
              <w:top w:val="nil"/>
              <w:left w:val="nil"/>
              <w:bottom w:val="nil"/>
              <w:right w:val="nil"/>
            </w:tcBorders>
            <w:shd w:val="clear" w:color="auto" w:fill="auto"/>
          </w:tcPr>
          <w:p w:rsidR="001F3C06" w:rsidRPr="00573EAD" w:rsidRDefault="001F3C06" w:rsidP="00152FE7">
            <w:pPr>
              <w:rPr>
                <w:sz w:val="22"/>
                <w:szCs w:val="22"/>
              </w:rPr>
            </w:pPr>
          </w:p>
        </w:tc>
        <w:tc>
          <w:tcPr>
            <w:tcW w:w="992" w:type="dxa"/>
            <w:tcBorders>
              <w:top w:val="nil"/>
              <w:left w:val="nil"/>
              <w:bottom w:val="nil"/>
              <w:right w:val="nil"/>
            </w:tcBorders>
            <w:shd w:val="clear" w:color="auto" w:fill="auto"/>
          </w:tcPr>
          <w:p w:rsidR="001F3C06" w:rsidRPr="00573EAD" w:rsidRDefault="001F3C06" w:rsidP="00152FE7">
            <w:pPr>
              <w:rPr>
                <w:sz w:val="22"/>
                <w:szCs w:val="22"/>
              </w:rPr>
            </w:pPr>
            <w:r w:rsidRPr="00573EAD">
              <w:rPr>
                <w:sz w:val="22"/>
                <w:szCs w:val="22"/>
              </w:rPr>
              <w:t>Датум:</w:t>
            </w:r>
          </w:p>
        </w:tc>
        <w:tc>
          <w:tcPr>
            <w:tcW w:w="2694" w:type="dxa"/>
            <w:tcBorders>
              <w:top w:val="nil"/>
              <w:left w:val="nil"/>
              <w:bottom w:val="single" w:sz="4" w:space="0" w:color="auto"/>
              <w:right w:val="nil"/>
            </w:tcBorders>
            <w:shd w:val="clear" w:color="auto" w:fill="auto"/>
          </w:tcPr>
          <w:p w:rsidR="001F3C06" w:rsidRPr="00573EAD" w:rsidRDefault="001F3C06" w:rsidP="00152FE7">
            <w:pPr>
              <w:rPr>
                <w:sz w:val="22"/>
                <w:szCs w:val="22"/>
              </w:rPr>
            </w:pPr>
          </w:p>
        </w:tc>
      </w:tr>
    </w:tbl>
    <w:p w:rsidR="001F3C06" w:rsidRPr="00573EAD" w:rsidRDefault="001F3C06" w:rsidP="001F3C06">
      <w:pPr>
        <w:ind w:left="705" w:hanging="705"/>
        <w:rPr>
          <w:sz w:val="22"/>
          <w:szCs w:val="22"/>
        </w:rPr>
      </w:pPr>
    </w:p>
    <w:p w:rsidR="001F3C06" w:rsidRPr="00573EAD" w:rsidRDefault="001F3C06" w:rsidP="001F3C06">
      <w:pPr>
        <w:ind w:left="705" w:hanging="705"/>
        <w:rPr>
          <w:sz w:val="22"/>
          <w:szCs w:val="22"/>
        </w:rPr>
      </w:pPr>
    </w:p>
    <w:p w:rsidR="001F3C06" w:rsidRPr="00573EAD" w:rsidRDefault="001F3C06" w:rsidP="001F3C06">
      <w:pPr>
        <w:spacing w:after="200" w:line="276" w:lineRule="auto"/>
        <w:rPr>
          <w:sz w:val="22"/>
          <w:szCs w:val="22"/>
        </w:rPr>
      </w:pPr>
      <w:r w:rsidRPr="00573EAD">
        <w:rPr>
          <w:sz w:val="22"/>
          <w:szCs w:val="22"/>
        </w:rPr>
        <w:t>*</w:t>
      </w:r>
      <w:r w:rsidRPr="00573EAD">
        <w:rPr>
          <w:sz w:val="22"/>
          <w:szCs w:val="22"/>
        </w:rPr>
        <w:tab/>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1F3C06" w:rsidRPr="00573EAD" w:rsidRDefault="001F3C06" w:rsidP="001F3C06">
      <w:pPr>
        <w:tabs>
          <w:tab w:val="left" w:pos="6028"/>
        </w:tabs>
        <w:autoSpaceDE w:val="0"/>
        <w:jc w:val="both"/>
        <w:rPr>
          <w:bCs/>
          <w:i/>
          <w:iCs/>
          <w:sz w:val="22"/>
          <w:szCs w:val="22"/>
        </w:rPr>
      </w:pPr>
      <w:r w:rsidRPr="00573EAD">
        <w:rPr>
          <w:bCs/>
          <w:i/>
          <w:iCs/>
          <w:sz w:val="22"/>
          <w:szCs w:val="22"/>
        </w:rPr>
        <w:t xml:space="preserve">Напомене: </w:t>
      </w:r>
    </w:p>
    <w:p w:rsidR="001F3C06" w:rsidRPr="00573EAD" w:rsidRDefault="001F3C06" w:rsidP="00D151AB">
      <w:pPr>
        <w:pStyle w:val="ListParagraph"/>
        <w:numPr>
          <w:ilvl w:val="0"/>
          <w:numId w:val="9"/>
        </w:numPr>
        <w:tabs>
          <w:tab w:val="left" w:pos="450"/>
        </w:tabs>
        <w:autoSpaceDE w:val="0"/>
        <w:spacing w:line="240" w:lineRule="auto"/>
        <w:jc w:val="both"/>
        <w:rPr>
          <w:rFonts w:ascii="Times New Roman" w:hAnsi="Times New Roman"/>
          <w:bCs/>
          <w:iCs/>
          <w:u w:val="single"/>
        </w:rPr>
      </w:pPr>
      <w:r w:rsidRPr="00573EAD">
        <w:rPr>
          <w:rFonts w:ascii="Times New Roman" w:hAnsi="Times New Roman"/>
          <w:bCs/>
          <w:iCs/>
          <w:u w:val="single"/>
        </w:rPr>
        <w:t xml:space="preserve">Достављање овог обрасца приликом подношења понуде </w:t>
      </w:r>
      <w:r w:rsidR="00C34698" w:rsidRPr="00573EAD">
        <w:rPr>
          <w:rFonts w:ascii="Times New Roman" w:hAnsi="Times New Roman"/>
          <w:bCs/>
          <w:iCs/>
          <w:u w:val="single"/>
        </w:rPr>
        <w:t>није обавезно</w:t>
      </w:r>
      <w:r w:rsidRPr="00573EAD">
        <w:rPr>
          <w:rFonts w:ascii="Times New Roman" w:hAnsi="Times New Roman"/>
          <w:bCs/>
          <w:iCs/>
          <w:u w:val="single"/>
        </w:rPr>
        <w:t>;</w:t>
      </w:r>
    </w:p>
    <w:p w:rsidR="001F3C06" w:rsidRPr="00573EAD" w:rsidRDefault="001F3C06" w:rsidP="00001F0B">
      <w:pPr>
        <w:pStyle w:val="ListParagraph"/>
        <w:numPr>
          <w:ilvl w:val="0"/>
          <w:numId w:val="9"/>
        </w:numPr>
        <w:tabs>
          <w:tab w:val="left" w:pos="450"/>
        </w:tabs>
        <w:autoSpaceDE w:val="0"/>
        <w:spacing w:line="240" w:lineRule="auto"/>
        <w:jc w:val="both"/>
        <w:rPr>
          <w:rFonts w:ascii="Times New Roman" w:hAnsi="Times New Roman"/>
          <w:bCs/>
          <w:iCs/>
        </w:rPr>
      </w:pPr>
      <w:r w:rsidRPr="00573EAD">
        <w:rPr>
          <w:rFonts w:ascii="Times New Roman" w:hAnsi="Times New Roman"/>
          <w:bCs/>
          <w:iCs/>
          <w:u w:val="single"/>
        </w:rPr>
        <w:t>Изабрани понуђач</w:t>
      </w:r>
      <w:r w:rsidR="00C34698" w:rsidRPr="00573EAD">
        <w:rPr>
          <w:rFonts w:ascii="Times New Roman" w:hAnsi="Times New Roman"/>
          <w:bCs/>
          <w:iCs/>
          <w:u w:val="single"/>
        </w:rPr>
        <w:t xml:space="preserve"> </w:t>
      </w:r>
      <w:r w:rsidR="00C34698" w:rsidRPr="00573EAD">
        <w:rPr>
          <w:rFonts w:ascii="Times New Roman" w:hAnsi="Times New Roman"/>
          <w:bCs/>
          <w:iCs/>
          <w:u w:val="single"/>
          <w:lang w:val="sr-Cyrl-CS"/>
        </w:rPr>
        <w:t>је</w:t>
      </w:r>
      <w:r w:rsidRPr="00573EAD">
        <w:rPr>
          <w:rFonts w:ascii="Times New Roman" w:hAnsi="Times New Roman"/>
          <w:bCs/>
          <w:iCs/>
          <w:u w:val="single"/>
        </w:rPr>
        <w:t xml:space="preserve"> у обавези да овај образац достав</w:t>
      </w:r>
      <w:r w:rsidR="00C34698" w:rsidRPr="00573EAD">
        <w:rPr>
          <w:rFonts w:ascii="Times New Roman" w:hAnsi="Times New Roman"/>
          <w:bCs/>
          <w:iCs/>
          <w:u w:val="single"/>
          <w:lang w:val="sr-Cyrl-CS"/>
        </w:rPr>
        <w:t>и</w:t>
      </w:r>
      <w:r w:rsidRPr="00573EAD">
        <w:rPr>
          <w:rFonts w:ascii="Times New Roman" w:hAnsi="Times New Roman"/>
          <w:bCs/>
          <w:iCs/>
          <w:u w:val="single"/>
        </w:rPr>
        <w:t xml:space="preserve"> </w:t>
      </w:r>
      <w:r w:rsidR="004209B3" w:rsidRPr="00573EAD">
        <w:rPr>
          <w:rFonts w:ascii="Times New Roman" w:hAnsi="Times New Roman"/>
          <w:bCs/>
          <w:iCs/>
          <w:u w:val="single"/>
          <w:lang w:val="sr-Cyrl-RS"/>
        </w:rPr>
        <w:t>код</w:t>
      </w:r>
      <w:r w:rsidR="004209B3" w:rsidRPr="00573EAD">
        <w:rPr>
          <w:rFonts w:ascii="Times New Roman" w:hAnsi="Times New Roman"/>
          <w:bCs/>
          <w:iCs/>
          <w:u w:val="single"/>
          <w:lang w:val="sr-Cyrl-RS"/>
        </w:rPr>
        <w:t xml:space="preserve"> примопредај</w:t>
      </w:r>
      <w:r w:rsidR="004209B3" w:rsidRPr="00573EAD">
        <w:rPr>
          <w:rFonts w:ascii="Times New Roman" w:hAnsi="Times New Roman"/>
          <w:bCs/>
          <w:iCs/>
          <w:u w:val="single"/>
          <w:lang w:val="sr-Cyrl-RS"/>
        </w:rPr>
        <w:t>е</w:t>
      </w:r>
      <w:r w:rsidR="004209B3" w:rsidRPr="00573EAD">
        <w:rPr>
          <w:rFonts w:ascii="Times New Roman" w:hAnsi="Times New Roman"/>
          <w:bCs/>
          <w:iCs/>
          <w:u w:val="single"/>
          <w:lang w:val="sr-Cyrl-RS"/>
        </w:rPr>
        <w:t xml:space="preserve"> радова</w:t>
      </w:r>
    </w:p>
    <w:p w:rsidR="001F3C06" w:rsidRPr="00573EAD" w:rsidRDefault="001F3C06" w:rsidP="001F3C06">
      <w:pPr>
        <w:tabs>
          <w:tab w:val="left" w:pos="6028"/>
        </w:tabs>
        <w:autoSpaceDE w:val="0"/>
        <w:jc w:val="both"/>
        <w:rPr>
          <w:bCs/>
          <w:i/>
          <w:iCs/>
          <w:sz w:val="22"/>
          <w:szCs w:val="22"/>
        </w:rPr>
        <w:sectPr w:rsidR="001F3C06" w:rsidRPr="00573EAD" w:rsidSect="004209B3">
          <w:headerReference w:type="default" r:id="rId16"/>
          <w:footerReference w:type="default" r:id="rId17"/>
          <w:pgSz w:w="15840" w:h="12240" w:orient="landscape"/>
          <w:pgMar w:top="726" w:right="734" w:bottom="806" w:left="763" w:header="720" w:footer="720" w:gutter="0"/>
          <w:cols w:space="720"/>
          <w:titlePg/>
          <w:docGrid w:linePitch="360"/>
        </w:sectPr>
      </w:pPr>
    </w:p>
    <w:p w:rsidR="00592B3E" w:rsidRPr="00573EAD" w:rsidRDefault="00592B3E" w:rsidP="00592B3E">
      <w:pPr>
        <w:jc w:val="right"/>
        <w:rPr>
          <w:b/>
          <w:bCs/>
          <w:sz w:val="22"/>
          <w:szCs w:val="22"/>
          <w:lang w:val="sr-Cyrl-CS"/>
        </w:rPr>
      </w:pPr>
      <w:r w:rsidRPr="00573EAD">
        <w:rPr>
          <w:b/>
          <w:bCs/>
          <w:sz w:val="22"/>
          <w:szCs w:val="22"/>
        </w:rPr>
        <w:t xml:space="preserve">(ОБРАЗАЦ </w:t>
      </w:r>
      <w:r w:rsidRPr="00573EAD">
        <w:rPr>
          <w:b/>
          <w:bCs/>
          <w:sz w:val="22"/>
          <w:szCs w:val="22"/>
          <w:lang w:val="sr-Cyrl-CS"/>
        </w:rPr>
        <w:t>9</w:t>
      </w:r>
      <w:r w:rsidRPr="00573EAD">
        <w:rPr>
          <w:b/>
          <w:bCs/>
          <w:sz w:val="22"/>
          <w:szCs w:val="22"/>
        </w:rPr>
        <w:t>)</w:t>
      </w:r>
    </w:p>
    <w:p w:rsidR="001F3C06" w:rsidRPr="00573EAD" w:rsidRDefault="001F3C06" w:rsidP="001F3C06">
      <w:pPr>
        <w:tabs>
          <w:tab w:val="left" w:pos="6028"/>
        </w:tabs>
        <w:autoSpaceDE w:val="0"/>
        <w:ind w:left="90" w:right="148"/>
        <w:jc w:val="center"/>
        <w:rPr>
          <w:b/>
          <w:bCs/>
          <w:iCs/>
          <w:sz w:val="22"/>
          <w:szCs w:val="22"/>
        </w:rPr>
      </w:pPr>
    </w:p>
    <w:p w:rsidR="001F3C06" w:rsidRPr="00573EAD" w:rsidRDefault="001F3C06" w:rsidP="001F3C06">
      <w:pPr>
        <w:spacing w:before="3" w:line="170" w:lineRule="exact"/>
        <w:rPr>
          <w:bCs/>
          <w:i/>
          <w:iCs/>
          <w:sz w:val="22"/>
          <w:szCs w:val="22"/>
          <w:lang w:val="sr-Cyrl-CS"/>
        </w:rPr>
      </w:pPr>
    </w:p>
    <w:p w:rsidR="001F3C06" w:rsidRPr="00573EAD" w:rsidRDefault="001F3C06" w:rsidP="001F3C06">
      <w:pPr>
        <w:spacing w:before="3" w:line="170" w:lineRule="exact"/>
        <w:rPr>
          <w:sz w:val="22"/>
          <w:szCs w:val="22"/>
          <w:lang w:val="sr-Cyrl-CS"/>
        </w:rPr>
      </w:pPr>
    </w:p>
    <w:p w:rsidR="001F3C06" w:rsidRPr="00573EAD" w:rsidRDefault="001F3C06" w:rsidP="001F3C06">
      <w:pPr>
        <w:spacing w:before="3" w:line="170" w:lineRule="exact"/>
        <w:rPr>
          <w:sz w:val="22"/>
          <w:szCs w:val="22"/>
          <w:lang w:val="sr-Cyrl-CS"/>
        </w:rPr>
      </w:pPr>
    </w:p>
    <w:p w:rsidR="001F3C06" w:rsidRPr="00573EAD" w:rsidRDefault="001F3C06" w:rsidP="001F3C06">
      <w:pPr>
        <w:shd w:val="clear" w:color="auto" w:fill="C6D9F1"/>
        <w:jc w:val="center"/>
        <w:rPr>
          <w:b/>
          <w:bCs/>
          <w:i/>
          <w:iCs/>
          <w:sz w:val="22"/>
          <w:szCs w:val="22"/>
          <w:lang w:val="sr-Cyrl-CS"/>
        </w:rPr>
      </w:pPr>
      <w:r w:rsidRPr="00573EAD">
        <w:rPr>
          <w:b/>
          <w:bCs/>
          <w:i/>
          <w:iCs/>
          <w:sz w:val="22"/>
          <w:szCs w:val="22"/>
          <w:lang w:val="sr-Cyrl-CS"/>
        </w:rPr>
        <w:t xml:space="preserve"> ОБРАЗАЦ ИЗЈАВЕ О ДОСТАВЉАЊУ  ПОЛИСЕ ОСИГУРАЊА</w:t>
      </w:r>
    </w:p>
    <w:p w:rsidR="001F3C06" w:rsidRPr="00573EAD" w:rsidRDefault="001F3C06" w:rsidP="001F3C06">
      <w:pPr>
        <w:shd w:val="clear" w:color="auto" w:fill="C6D9F1"/>
        <w:jc w:val="center"/>
        <w:rPr>
          <w:b/>
          <w:bCs/>
          <w:i/>
          <w:iCs/>
          <w:sz w:val="22"/>
          <w:szCs w:val="22"/>
          <w:lang w:val="sr-Cyrl-CS"/>
        </w:rPr>
      </w:pPr>
    </w:p>
    <w:p w:rsidR="001F3C06" w:rsidRPr="00573EAD" w:rsidRDefault="001F3C06" w:rsidP="001F3C06">
      <w:pPr>
        <w:pStyle w:val="BodyText3"/>
        <w:spacing w:after="0"/>
        <w:jc w:val="center"/>
        <w:rPr>
          <w:color w:val="0070C0"/>
          <w:sz w:val="22"/>
          <w:szCs w:val="22"/>
        </w:rPr>
      </w:pPr>
    </w:p>
    <w:p w:rsidR="001F3C06" w:rsidRPr="00573EAD" w:rsidRDefault="001F3C06" w:rsidP="001F3C06">
      <w:pPr>
        <w:tabs>
          <w:tab w:val="left" w:pos="6028"/>
        </w:tabs>
        <w:autoSpaceDE w:val="0"/>
        <w:ind w:left="360"/>
        <w:rPr>
          <w:b/>
          <w:bCs/>
          <w:iCs/>
          <w:sz w:val="22"/>
          <w:szCs w:val="22"/>
          <w:lang w:val="ru-RU"/>
        </w:rPr>
      </w:pPr>
    </w:p>
    <w:p w:rsidR="001F3C06" w:rsidRPr="00573EAD" w:rsidRDefault="001F3C06" w:rsidP="001F3C06">
      <w:pPr>
        <w:pStyle w:val="BodyText3"/>
        <w:spacing w:after="0"/>
        <w:ind w:left="708" w:firstLine="708"/>
        <w:jc w:val="both"/>
        <w:rPr>
          <w:sz w:val="22"/>
          <w:szCs w:val="22"/>
        </w:rPr>
      </w:pPr>
      <w:r w:rsidRPr="00573EAD">
        <w:rPr>
          <w:sz w:val="22"/>
          <w:szCs w:val="22"/>
        </w:rPr>
        <w:t xml:space="preserve">Понуђач _____________________________________________, даје </w:t>
      </w: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center"/>
        <w:rPr>
          <w:b/>
          <w:sz w:val="22"/>
          <w:szCs w:val="22"/>
        </w:rPr>
      </w:pPr>
      <w:r w:rsidRPr="00573EAD">
        <w:rPr>
          <w:b/>
          <w:sz w:val="22"/>
          <w:szCs w:val="22"/>
        </w:rPr>
        <w:t>И З Ј А В У</w:t>
      </w:r>
    </w:p>
    <w:p w:rsidR="001F3C06" w:rsidRPr="00573EAD" w:rsidRDefault="001F3C06" w:rsidP="001F3C06">
      <w:pPr>
        <w:pStyle w:val="BodyText3"/>
        <w:spacing w:after="0"/>
        <w:jc w:val="center"/>
        <w:rPr>
          <w:sz w:val="22"/>
          <w:szCs w:val="22"/>
        </w:rPr>
      </w:pPr>
      <w:r w:rsidRPr="00573EAD">
        <w:rPr>
          <w:b/>
          <w:sz w:val="22"/>
          <w:szCs w:val="22"/>
        </w:rPr>
        <w:t>О ДОСТАВЉАЊУ  ПОЛИСЕ ОСИГУРАЊА</w:t>
      </w:r>
    </w:p>
    <w:p w:rsidR="001F3C06" w:rsidRPr="00573EAD" w:rsidRDefault="001F3C06" w:rsidP="001F3C06">
      <w:pPr>
        <w:pStyle w:val="BodyText3"/>
        <w:spacing w:after="0"/>
        <w:jc w:val="center"/>
        <w:rPr>
          <w:sz w:val="22"/>
          <w:szCs w:val="22"/>
        </w:rPr>
      </w:pPr>
    </w:p>
    <w:p w:rsidR="001F3C06" w:rsidRPr="00573EAD" w:rsidRDefault="001F3C06" w:rsidP="001F3C06">
      <w:pPr>
        <w:pStyle w:val="BodyText3"/>
        <w:spacing w:after="0"/>
        <w:jc w:val="center"/>
        <w:rPr>
          <w:sz w:val="22"/>
          <w:szCs w:val="22"/>
        </w:rPr>
      </w:pPr>
    </w:p>
    <w:p w:rsidR="001F3C06" w:rsidRPr="00573EAD" w:rsidRDefault="001F3C06" w:rsidP="001F3C06">
      <w:pPr>
        <w:pStyle w:val="BodyText3"/>
        <w:spacing w:after="0"/>
        <w:ind w:left="360" w:firstLine="708"/>
        <w:jc w:val="both"/>
        <w:rPr>
          <w:sz w:val="22"/>
          <w:szCs w:val="22"/>
        </w:rPr>
      </w:pPr>
      <w:r w:rsidRPr="00573EAD">
        <w:rPr>
          <w:sz w:val="22"/>
          <w:szCs w:val="22"/>
        </w:rPr>
        <w:t>Изјављујем, да се понуђач______________________________________, обавезује да ће,  уколико у поступку јавне набавке радова</w:t>
      </w:r>
      <w:r w:rsidR="00F557DE" w:rsidRPr="00573EAD">
        <w:rPr>
          <w:sz w:val="22"/>
          <w:szCs w:val="22"/>
        </w:rPr>
        <w:t xml:space="preserve"> </w:t>
      </w:r>
      <w:r w:rsidR="00F557DE" w:rsidRPr="00573EAD">
        <w:rPr>
          <w:sz w:val="22"/>
          <w:szCs w:val="22"/>
          <w:lang w:val="sr-Cyrl-RS"/>
        </w:rPr>
        <w:t xml:space="preserve">на замени столарије основне школе „Вук Караџић“ Дољевац у </w:t>
      </w:r>
      <w:r w:rsidRPr="00573EAD">
        <w:rPr>
          <w:sz w:val="22"/>
          <w:szCs w:val="22"/>
        </w:rPr>
        <w:t xml:space="preserve"> ----------------------------------------------- буде изабран као најповољнији и  уколико понуђач приступи закључењу уговора о извођењу радова, одмах по закључењу уговра, а најкасније у року од 5 (пет)  дана од дана закључења уговора, Наручиоцу доставити,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both"/>
        <w:rPr>
          <w:sz w:val="22"/>
          <w:szCs w:val="22"/>
        </w:rPr>
      </w:pPr>
    </w:p>
    <w:p w:rsidR="001F3C06" w:rsidRPr="00573EAD" w:rsidRDefault="001F3C06" w:rsidP="001F3C06">
      <w:pPr>
        <w:pStyle w:val="BodyText3"/>
        <w:spacing w:after="0"/>
        <w:jc w:val="both"/>
        <w:rPr>
          <w:sz w:val="22"/>
          <w:szCs w:val="22"/>
        </w:rPr>
      </w:pPr>
    </w:p>
    <w:p w:rsidR="001F3C06" w:rsidRPr="00573EAD" w:rsidRDefault="001F3C06" w:rsidP="001F3C06">
      <w:pPr>
        <w:tabs>
          <w:tab w:val="left" w:pos="6028"/>
        </w:tabs>
        <w:autoSpaceDE w:val="0"/>
        <w:ind w:left="360"/>
        <w:rPr>
          <w:bCs/>
          <w:iCs/>
          <w:sz w:val="22"/>
          <w:szCs w:val="22"/>
        </w:rPr>
      </w:pPr>
      <w:r w:rsidRPr="00573EAD">
        <w:rPr>
          <w:bCs/>
          <w:iCs/>
          <w:sz w:val="22"/>
          <w:szCs w:val="22"/>
        </w:rPr>
        <w:t xml:space="preserve">          Датум </w:t>
      </w:r>
      <w:r w:rsidRPr="00573EAD">
        <w:rPr>
          <w:bCs/>
          <w:iCs/>
          <w:sz w:val="22"/>
          <w:szCs w:val="22"/>
        </w:rPr>
        <w:tab/>
      </w:r>
      <w:r w:rsidRPr="00573EAD">
        <w:rPr>
          <w:bCs/>
          <w:iCs/>
          <w:sz w:val="22"/>
          <w:szCs w:val="22"/>
        </w:rPr>
        <w:tab/>
        <w:t xml:space="preserve">           Понуђач</w:t>
      </w:r>
    </w:p>
    <w:p w:rsidR="001F3C06" w:rsidRPr="00573EAD" w:rsidRDefault="001F3C06" w:rsidP="001F3C06">
      <w:pPr>
        <w:tabs>
          <w:tab w:val="left" w:pos="6028"/>
        </w:tabs>
        <w:autoSpaceDE w:val="0"/>
        <w:ind w:left="360"/>
        <w:rPr>
          <w:bCs/>
          <w:iCs/>
          <w:sz w:val="22"/>
          <w:szCs w:val="22"/>
        </w:rPr>
      </w:pPr>
    </w:p>
    <w:p w:rsidR="001F3C06" w:rsidRPr="00573EAD" w:rsidRDefault="001F3C06" w:rsidP="001F3C06">
      <w:pPr>
        <w:tabs>
          <w:tab w:val="left" w:pos="6028"/>
        </w:tabs>
        <w:autoSpaceDE w:val="0"/>
        <w:ind w:left="360"/>
        <w:rPr>
          <w:bCs/>
          <w:iCs/>
          <w:sz w:val="22"/>
          <w:szCs w:val="22"/>
        </w:rPr>
      </w:pPr>
      <w:r w:rsidRPr="00573EAD">
        <w:rPr>
          <w:bCs/>
          <w:iCs/>
          <w:sz w:val="22"/>
          <w:szCs w:val="22"/>
        </w:rPr>
        <w:t xml:space="preserve">________________                           М.П.                   </w:t>
      </w:r>
      <w:r w:rsidR="004E6F4E" w:rsidRPr="00573EAD">
        <w:rPr>
          <w:bCs/>
          <w:iCs/>
          <w:sz w:val="22"/>
          <w:szCs w:val="22"/>
          <w:lang w:val="sr-Cyrl-CS"/>
        </w:rPr>
        <w:t xml:space="preserve">                 </w:t>
      </w:r>
      <w:r w:rsidRPr="00573EAD">
        <w:rPr>
          <w:bCs/>
          <w:iCs/>
          <w:sz w:val="22"/>
          <w:szCs w:val="22"/>
        </w:rPr>
        <w:t>__________________</w:t>
      </w:r>
    </w:p>
    <w:p w:rsidR="001F3C06" w:rsidRPr="00573EAD" w:rsidRDefault="001F3C06" w:rsidP="001F3C06">
      <w:pPr>
        <w:tabs>
          <w:tab w:val="left" w:pos="6028"/>
        </w:tabs>
        <w:autoSpaceDE w:val="0"/>
        <w:ind w:left="360"/>
        <w:rPr>
          <w:bCs/>
          <w:iCs/>
          <w:sz w:val="22"/>
          <w:szCs w:val="22"/>
        </w:rPr>
      </w:pPr>
    </w:p>
    <w:p w:rsidR="001F3C06" w:rsidRPr="00573EAD" w:rsidRDefault="001F3C06" w:rsidP="001F3C06">
      <w:pPr>
        <w:pStyle w:val="BodyText3"/>
        <w:spacing w:after="0"/>
        <w:jc w:val="center"/>
        <w:rPr>
          <w:sz w:val="22"/>
          <w:szCs w:val="22"/>
        </w:rPr>
      </w:pPr>
    </w:p>
    <w:p w:rsidR="001F3C06" w:rsidRPr="00573EAD" w:rsidRDefault="001F3C06" w:rsidP="001F3C06">
      <w:pPr>
        <w:pStyle w:val="BodyText3"/>
        <w:spacing w:after="0"/>
        <w:jc w:val="center"/>
        <w:rPr>
          <w:sz w:val="22"/>
          <w:szCs w:val="22"/>
        </w:rPr>
      </w:pPr>
    </w:p>
    <w:p w:rsidR="001F3C06" w:rsidRPr="00573EAD" w:rsidRDefault="001F3C06" w:rsidP="001F3C06">
      <w:pPr>
        <w:pStyle w:val="BodyText3"/>
        <w:spacing w:after="0"/>
        <w:jc w:val="center"/>
        <w:rPr>
          <w:sz w:val="22"/>
          <w:szCs w:val="22"/>
        </w:rPr>
      </w:pPr>
    </w:p>
    <w:p w:rsidR="001F3C06" w:rsidRPr="00573EAD" w:rsidRDefault="001F3C06" w:rsidP="001F3C06">
      <w:pPr>
        <w:pStyle w:val="BodyText3"/>
        <w:spacing w:after="0"/>
        <w:jc w:val="center"/>
        <w:rPr>
          <w:sz w:val="22"/>
          <w:szCs w:val="22"/>
        </w:rPr>
      </w:pPr>
    </w:p>
    <w:p w:rsidR="001F3C06" w:rsidRPr="00573EAD" w:rsidRDefault="001F3C06" w:rsidP="001F3C06">
      <w:pPr>
        <w:tabs>
          <w:tab w:val="left" w:pos="6028"/>
        </w:tabs>
        <w:autoSpaceDE w:val="0"/>
        <w:jc w:val="both"/>
        <w:rPr>
          <w:bCs/>
          <w:i/>
          <w:iCs/>
          <w:sz w:val="22"/>
          <w:szCs w:val="22"/>
        </w:rPr>
      </w:pPr>
      <w:r w:rsidRPr="00573EAD">
        <w:rPr>
          <w:b/>
          <w:bCs/>
          <w:i/>
          <w:iCs/>
          <w:sz w:val="22"/>
          <w:szCs w:val="22"/>
          <w:u w:val="single"/>
        </w:rPr>
        <w:t>Напомена:</w:t>
      </w:r>
      <w:r w:rsidRPr="00573EAD">
        <w:rPr>
          <w:b/>
          <w:bCs/>
          <w:i/>
          <w:iCs/>
          <w:sz w:val="22"/>
          <w:szCs w:val="22"/>
        </w:rPr>
        <w:t xml:space="preserve"> </w:t>
      </w:r>
      <w:r w:rsidRPr="00573EAD">
        <w:rPr>
          <w:bCs/>
          <w:i/>
          <w:iCs/>
          <w:sz w:val="22"/>
          <w:szCs w:val="22"/>
        </w:rPr>
        <w:t>Уколико понуду подноси група понуђача, Изјаву потписује овлашћени представник групе понуђача.</w:t>
      </w: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F3C06" w:rsidRPr="00573EAD" w:rsidRDefault="001F3C06" w:rsidP="001F3C06">
      <w:pPr>
        <w:autoSpaceDE w:val="0"/>
        <w:autoSpaceDN w:val="0"/>
        <w:adjustRightInd w:val="0"/>
        <w:rPr>
          <w:rFonts w:eastAsia="Calibri-Bold"/>
          <w:b/>
          <w:bCs/>
          <w:sz w:val="22"/>
          <w:szCs w:val="22"/>
        </w:rPr>
      </w:pPr>
    </w:p>
    <w:p w:rsidR="001455C4" w:rsidRPr="00573EAD" w:rsidRDefault="001455C4" w:rsidP="00054D4E">
      <w:pPr>
        <w:pStyle w:val="ListParagraph"/>
        <w:jc w:val="both"/>
        <w:rPr>
          <w:rFonts w:ascii="Times New Roman" w:hAnsi="Times New Roman"/>
          <w:bCs/>
          <w:iCs/>
          <w:lang w:val="sr-Cyrl-CS"/>
        </w:rPr>
      </w:pPr>
    </w:p>
    <w:p w:rsidR="00DA7034" w:rsidRPr="00573EAD" w:rsidRDefault="00DA7034" w:rsidP="00054D4E">
      <w:pPr>
        <w:pStyle w:val="ListParagraph"/>
        <w:jc w:val="both"/>
        <w:rPr>
          <w:rFonts w:ascii="Times New Roman" w:hAnsi="Times New Roman"/>
          <w:bCs/>
          <w:iCs/>
          <w:lang w:val="sr-Cyrl-CS"/>
        </w:rPr>
      </w:pPr>
    </w:p>
    <w:p w:rsidR="00DA7034" w:rsidRPr="00573EAD" w:rsidRDefault="00DA7034" w:rsidP="00054D4E">
      <w:pPr>
        <w:pStyle w:val="ListParagraph"/>
        <w:jc w:val="both"/>
        <w:rPr>
          <w:rFonts w:ascii="Times New Roman" w:hAnsi="Times New Roman"/>
          <w:bCs/>
          <w:iCs/>
          <w:lang w:val="sr-Cyrl-CS"/>
        </w:rPr>
      </w:pPr>
    </w:p>
    <w:p w:rsidR="00DA7034" w:rsidRPr="00573EAD" w:rsidRDefault="00DA7034" w:rsidP="00054D4E">
      <w:pPr>
        <w:pStyle w:val="ListParagraph"/>
        <w:jc w:val="both"/>
        <w:rPr>
          <w:rFonts w:ascii="Times New Roman" w:hAnsi="Times New Roman"/>
          <w:bCs/>
          <w:iCs/>
          <w:lang w:val="sr-Cyrl-CS"/>
        </w:rPr>
      </w:pPr>
    </w:p>
    <w:p w:rsidR="001455C4" w:rsidRPr="00573EAD" w:rsidRDefault="001455C4" w:rsidP="00054D4E">
      <w:pPr>
        <w:pStyle w:val="ListParagraph"/>
        <w:jc w:val="both"/>
        <w:rPr>
          <w:rFonts w:ascii="Times New Roman" w:hAnsi="Times New Roman"/>
          <w:bCs/>
          <w:iCs/>
          <w:lang w:val="sr-Cyrl-CS"/>
        </w:rPr>
      </w:pPr>
    </w:p>
    <w:p w:rsidR="00801656" w:rsidRPr="00573EAD" w:rsidRDefault="00801656" w:rsidP="00054D4E">
      <w:pPr>
        <w:pStyle w:val="ListParagraph"/>
        <w:jc w:val="both"/>
        <w:rPr>
          <w:rFonts w:ascii="Times New Roman" w:hAnsi="Times New Roman"/>
          <w:bCs/>
          <w:iCs/>
          <w:lang w:val="sr-Cyrl-CS"/>
        </w:rPr>
      </w:pPr>
    </w:p>
    <w:p w:rsidR="001455C4" w:rsidRPr="00573EAD" w:rsidRDefault="001455C4" w:rsidP="00054D4E">
      <w:pPr>
        <w:pStyle w:val="ListParagraph"/>
        <w:jc w:val="both"/>
        <w:rPr>
          <w:rFonts w:ascii="Times New Roman" w:hAnsi="Times New Roman"/>
          <w:bCs/>
          <w:iCs/>
          <w:lang w:val="sr-Cyrl-CS"/>
        </w:rPr>
      </w:pPr>
    </w:p>
    <w:p w:rsidR="00504B19" w:rsidRPr="00573EAD" w:rsidRDefault="00504B19" w:rsidP="00F26EEF">
      <w:pPr>
        <w:shd w:val="clear" w:color="auto" w:fill="C6D9F1"/>
        <w:jc w:val="center"/>
        <w:rPr>
          <w:rFonts w:eastAsia="Calibri"/>
          <w:bCs/>
          <w:iCs/>
          <w:sz w:val="22"/>
          <w:szCs w:val="22"/>
          <w:lang w:val="sr-Cyrl-CS"/>
        </w:rPr>
      </w:pPr>
    </w:p>
    <w:p w:rsidR="00F26EEF" w:rsidRPr="00573EAD" w:rsidRDefault="00B92FA4" w:rsidP="00F26EEF">
      <w:pPr>
        <w:shd w:val="clear" w:color="auto" w:fill="C6D9F1"/>
        <w:jc w:val="center"/>
        <w:rPr>
          <w:sz w:val="22"/>
          <w:szCs w:val="22"/>
        </w:rPr>
      </w:pPr>
      <w:r w:rsidRPr="00573EAD">
        <w:rPr>
          <w:b/>
          <w:bCs/>
          <w:i/>
          <w:iCs/>
          <w:sz w:val="22"/>
          <w:szCs w:val="22"/>
          <w:lang w:val="sr-Latn-CS"/>
        </w:rPr>
        <w:t>VII</w:t>
      </w:r>
      <w:r w:rsidR="00F26EEF" w:rsidRPr="00573EAD">
        <w:rPr>
          <w:b/>
          <w:bCs/>
          <w:i/>
          <w:iCs/>
          <w:sz w:val="22"/>
          <w:szCs w:val="22"/>
        </w:rPr>
        <w:t xml:space="preserve">  МОДЕЛ УГОВОРА</w:t>
      </w:r>
    </w:p>
    <w:p w:rsidR="00F26EEF" w:rsidRPr="00573EAD" w:rsidRDefault="00F26EEF" w:rsidP="00F26EEF">
      <w:pPr>
        <w:shd w:val="clear" w:color="auto" w:fill="C6D9F1"/>
        <w:jc w:val="center"/>
        <w:rPr>
          <w:b/>
          <w:bCs/>
          <w:i/>
          <w:iCs/>
          <w:sz w:val="22"/>
          <w:szCs w:val="22"/>
          <w:highlight w:val="yellow"/>
        </w:rPr>
      </w:pPr>
    </w:p>
    <w:p w:rsidR="00F26EEF" w:rsidRPr="00573EAD" w:rsidRDefault="00F26EEF" w:rsidP="00F26EEF">
      <w:pPr>
        <w:autoSpaceDE w:val="0"/>
        <w:autoSpaceDN w:val="0"/>
        <w:adjustRightInd w:val="0"/>
        <w:jc w:val="both"/>
        <w:rPr>
          <w:sz w:val="22"/>
          <w:szCs w:val="22"/>
        </w:rPr>
      </w:pPr>
      <w:r w:rsidRPr="00573EAD">
        <w:rPr>
          <w:sz w:val="22"/>
          <w:szCs w:val="22"/>
        </w:rPr>
        <w:t>.</w:t>
      </w:r>
    </w:p>
    <w:p w:rsidR="00F26EEF" w:rsidRPr="00573EAD" w:rsidRDefault="00F26EEF" w:rsidP="00F26EEF">
      <w:pPr>
        <w:rPr>
          <w:b/>
          <w:bCs/>
          <w:sz w:val="22"/>
          <w:szCs w:val="22"/>
          <w:lang w:val="sr-Cyrl-CS"/>
        </w:rPr>
      </w:pPr>
    </w:p>
    <w:p w:rsidR="00F26EEF" w:rsidRPr="00573EAD" w:rsidRDefault="00F26EEF" w:rsidP="00F26EEF">
      <w:pPr>
        <w:tabs>
          <w:tab w:val="left" w:pos="5600"/>
        </w:tabs>
        <w:jc w:val="center"/>
        <w:rPr>
          <w:b/>
          <w:i/>
          <w:sz w:val="22"/>
          <w:szCs w:val="22"/>
          <w:lang w:val="ru-RU"/>
        </w:rPr>
      </w:pPr>
      <w:r w:rsidRPr="00573EAD">
        <w:rPr>
          <w:b/>
          <w:i/>
          <w:sz w:val="22"/>
          <w:szCs w:val="22"/>
          <w:lang w:val="ru-RU"/>
        </w:rPr>
        <w:t>УГОВОР</w:t>
      </w:r>
    </w:p>
    <w:p w:rsidR="00F26EEF" w:rsidRPr="00573EAD" w:rsidRDefault="0063453F" w:rsidP="00F26EEF">
      <w:pPr>
        <w:jc w:val="center"/>
        <w:rPr>
          <w:b/>
          <w:i/>
          <w:sz w:val="22"/>
          <w:szCs w:val="22"/>
          <w:lang w:val="ru-RU"/>
        </w:rPr>
      </w:pPr>
      <w:r w:rsidRPr="00573EAD">
        <w:rPr>
          <w:b/>
          <w:i/>
          <w:sz w:val="22"/>
          <w:szCs w:val="22"/>
          <w:lang w:val="ru-RU"/>
        </w:rPr>
        <w:t xml:space="preserve">О ИЗВОЂЕЊУ  РАДОВА НА </w:t>
      </w:r>
      <w:r w:rsidR="004E6F4E" w:rsidRPr="00573EAD">
        <w:rPr>
          <w:b/>
          <w:i/>
          <w:sz w:val="22"/>
          <w:szCs w:val="22"/>
          <w:lang w:val="ru-RU"/>
        </w:rPr>
        <w:t>ЗАМЕНИ СТОЛАРИЈЕ ОСНОВНЕ ШКОЛЕ «ВУК КАРАЏИЋ» У МАЛОШИШТУ</w:t>
      </w:r>
    </w:p>
    <w:p w:rsidR="00F26EEF" w:rsidRPr="00573EAD" w:rsidRDefault="00F26EEF" w:rsidP="00F26EEF">
      <w:pPr>
        <w:rPr>
          <w:sz w:val="22"/>
          <w:szCs w:val="22"/>
          <w:lang w:val="ru-RU"/>
        </w:rPr>
      </w:pPr>
    </w:p>
    <w:p w:rsidR="00F26EEF" w:rsidRPr="00573EAD" w:rsidRDefault="00F26EEF" w:rsidP="00F26EEF">
      <w:pPr>
        <w:rPr>
          <w:sz w:val="22"/>
          <w:szCs w:val="22"/>
          <w:lang w:val="ru-RU"/>
        </w:rPr>
      </w:pPr>
      <w:r w:rsidRPr="00573EAD">
        <w:rPr>
          <w:sz w:val="22"/>
          <w:szCs w:val="22"/>
          <w:lang w:val="ru-RU"/>
        </w:rPr>
        <w:t>Закључен  у ______________, дана_________године, између:</w:t>
      </w:r>
    </w:p>
    <w:p w:rsidR="00F26EEF" w:rsidRPr="00573EAD" w:rsidRDefault="00F26EEF" w:rsidP="00F26EEF">
      <w:pPr>
        <w:rPr>
          <w:sz w:val="22"/>
          <w:szCs w:val="22"/>
          <w:lang w:val="ru-RU"/>
        </w:rPr>
      </w:pPr>
    </w:p>
    <w:p w:rsidR="006E1A00" w:rsidRPr="00573EAD" w:rsidRDefault="006E1A00" w:rsidP="006E1A00">
      <w:pPr>
        <w:rPr>
          <w:i/>
          <w:iCs/>
          <w:sz w:val="22"/>
          <w:szCs w:val="22"/>
          <w:lang w:val="sr-Cyrl-CS"/>
        </w:rPr>
      </w:pPr>
      <w:r w:rsidRPr="00573EAD">
        <w:rPr>
          <w:i/>
          <w:iCs/>
          <w:sz w:val="22"/>
          <w:szCs w:val="22"/>
          <w:u w:val="single"/>
          <w:lang w:val="sr-Cyrl-CS"/>
        </w:rPr>
        <w:t>Наручилац радова</w:t>
      </w:r>
      <w:r w:rsidRPr="00573EAD">
        <w:rPr>
          <w:i/>
          <w:iCs/>
          <w:sz w:val="22"/>
          <w:szCs w:val="22"/>
        </w:rPr>
        <w:t xml:space="preserve"> : </w:t>
      </w:r>
      <w:r w:rsidRPr="00573EAD">
        <w:rPr>
          <w:i/>
          <w:iCs/>
          <w:sz w:val="22"/>
          <w:szCs w:val="22"/>
          <w:lang w:val="sr-Cyrl-CS"/>
        </w:rPr>
        <w:t>Општина Дољевац</w:t>
      </w:r>
    </w:p>
    <w:p w:rsidR="006E1A00" w:rsidRPr="00573EAD" w:rsidRDefault="006E1A00" w:rsidP="006E1A00">
      <w:pPr>
        <w:rPr>
          <w:i/>
          <w:iCs/>
          <w:sz w:val="22"/>
          <w:szCs w:val="22"/>
        </w:rPr>
      </w:pPr>
      <w:r w:rsidRPr="00573EAD">
        <w:rPr>
          <w:i/>
          <w:iCs/>
          <w:sz w:val="22"/>
          <w:szCs w:val="22"/>
        </w:rPr>
        <w:t>са седиштем у  Дољевцу, ул. Николе Тесле број 121, 18410 Дољевац</w:t>
      </w:r>
    </w:p>
    <w:p w:rsidR="006E1A00" w:rsidRPr="00573EAD" w:rsidRDefault="006E1A00" w:rsidP="006E1A00">
      <w:pPr>
        <w:rPr>
          <w:i/>
          <w:iCs/>
          <w:sz w:val="22"/>
          <w:szCs w:val="22"/>
          <w:lang w:val="sr-Cyrl-CS"/>
        </w:rPr>
      </w:pPr>
      <w:r w:rsidRPr="00573EAD">
        <w:rPr>
          <w:i/>
          <w:iCs/>
          <w:sz w:val="22"/>
          <w:szCs w:val="22"/>
        </w:rPr>
        <w:t xml:space="preserve"> ПИБ: </w:t>
      </w:r>
      <w:r w:rsidRPr="00573EAD">
        <w:rPr>
          <w:b/>
          <w:sz w:val="22"/>
          <w:szCs w:val="22"/>
        </w:rPr>
        <w:t xml:space="preserve">100491448, </w:t>
      </w:r>
      <w:r w:rsidRPr="00573EAD">
        <w:rPr>
          <w:i/>
          <w:iCs/>
          <w:sz w:val="22"/>
          <w:szCs w:val="22"/>
        </w:rPr>
        <w:t xml:space="preserve"> Матични број: </w:t>
      </w:r>
      <w:r w:rsidRPr="00573EAD">
        <w:rPr>
          <w:b/>
          <w:sz w:val="22"/>
          <w:szCs w:val="22"/>
          <w:lang w:val="sr-Cyrl-CS"/>
        </w:rPr>
        <w:t>07171820</w:t>
      </w:r>
    </w:p>
    <w:p w:rsidR="006E1A00" w:rsidRPr="00573EAD" w:rsidRDefault="006E1A00" w:rsidP="006E1A00">
      <w:pPr>
        <w:rPr>
          <w:i/>
          <w:iCs/>
          <w:sz w:val="22"/>
          <w:szCs w:val="22"/>
        </w:rPr>
      </w:pPr>
      <w:r w:rsidRPr="00573EAD">
        <w:rPr>
          <w:i/>
          <w:iCs/>
          <w:sz w:val="22"/>
          <w:szCs w:val="22"/>
        </w:rPr>
        <w:t xml:space="preserve">Број рачуна: </w:t>
      </w:r>
      <w:r w:rsidRPr="00573EAD">
        <w:rPr>
          <w:b/>
          <w:sz w:val="22"/>
          <w:szCs w:val="22"/>
        </w:rPr>
        <w:t>840-154640-62</w:t>
      </w:r>
    </w:p>
    <w:p w:rsidR="006E1A00" w:rsidRPr="00573EAD" w:rsidRDefault="006E1A00" w:rsidP="006E1A00">
      <w:pPr>
        <w:rPr>
          <w:i/>
          <w:iCs/>
          <w:sz w:val="22"/>
          <w:szCs w:val="22"/>
        </w:rPr>
      </w:pPr>
      <w:r w:rsidRPr="00573EAD">
        <w:rPr>
          <w:i/>
          <w:iCs/>
          <w:sz w:val="22"/>
          <w:szCs w:val="22"/>
        </w:rPr>
        <w:t>Телефон:018/</w:t>
      </w:r>
      <w:r w:rsidRPr="00573EAD">
        <w:rPr>
          <w:i/>
          <w:iCs/>
          <w:sz w:val="22"/>
          <w:szCs w:val="22"/>
          <w:lang w:val="sr-Cyrl-CS"/>
        </w:rPr>
        <w:t>4</w:t>
      </w:r>
      <w:r w:rsidRPr="00573EAD">
        <w:rPr>
          <w:i/>
          <w:iCs/>
          <w:sz w:val="22"/>
          <w:szCs w:val="22"/>
        </w:rPr>
        <w:t>810-054, Факс:018/</w:t>
      </w:r>
      <w:r w:rsidRPr="00573EAD">
        <w:rPr>
          <w:i/>
          <w:iCs/>
          <w:sz w:val="22"/>
          <w:szCs w:val="22"/>
          <w:lang w:val="sr-Cyrl-CS"/>
        </w:rPr>
        <w:t>4</w:t>
      </w:r>
      <w:r w:rsidRPr="00573EAD">
        <w:rPr>
          <w:i/>
          <w:iCs/>
          <w:sz w:val="22"/>
          <w:szCs w:val="22"/>
        </w:rPr>
        <w:t>810-055</w:t>
      </w:r>
    </w:p>
    <w:p w:rsidR="006E1A00" w:rsidRPr="00573EAD" w:rsidRDefault="006E1A00" w:rsidP="006E1A00">
      <w:pPr>
        <w:rPr>
          <w:i/>
          <w:iCs/>
          <w:sz w:val="22"/>
          <w:szCs w:val="22"/>
        </w:rPr>
      </w:pPr>
      <w:r w:rsidRPr="00573EAD">
        <w:rPr>
          <w:i/>
          <w:iCs/>
          <w:sz w:val="22"/>
          <w:szCs w:val="22"/>
        </w:rPr>
        <w:t xml:space="preserve">коју заступа </w:t>
      </w:r>
      <w:r w:rsidRPr="00573EAD">
        <w:rPr>
          <w:i/>
          <w:iCs/>
          <w:sz w:val="22"/>
          <w:szCs w:val="22"/>
          <w:lang w:val="sr-Cyrl-CS"/>
        </w:rPr>
        <w:t>председник Горан Љубић</w:t>
      </w:r>
      <w:r w:rsidRPr="00573EAD">
        <w:rPr>
          <w:i/>
          <w:iCs/>
          <w:sz w:val="22"/>
          <w:szCs w:val="22"/>
        </w:rPr>
        <w:t xml:space="preserve">, </w:t>
      </w:r>
    </w:p>
    <w:p w:rsidR="006E1A00" w:rsidRPr="00573EAD" w:rsidRDefault="006E1A00" w:rsidP="006E1A00">
      <w:pPr>
        <w:rPr>
          <w:i/>
          <w:iCs/>
          <w:sz w:val="22"/>
          <w:szCs w:val="22"/>
        </w:rPr>
      </w:pPr>
      <w:r w:rsidRPr="00573EAD">
        <w:rPr>
          <w:i/>
          <w:iCs/>
          <w:sz w:val="22"/>
          <w:szCs w:val="22"/>
        </w:rPr>
        <w:t>(у даљем тексту:</w:t>
      </w:r>
      <w:r w:rsidRPr="00573EAD">
        <w:rPr>
          <w:i/>
          <w:iCs/>
          <w:sz w:val="22"/>
          <w:szCs w:val="22"/>
          <w:lang w:val="sr-Cyrl-CS"/>
        </w:rPr>
        <w:t>наручилац</w:t>
      </w:r>
      <w:r w:rsidRPr="00573EAD">
        <w:rPr>
          <w:i/>
          <w:iCs/>
          <w:sz w:val="22"/>
          <w:szCs w:val="22"/>
        </w:rPr>
        <w:t>)</w:t>
      </w:r>
    </w:p>
    <w:p w:rsidR="00F26EEF" w:rsidRPr="00573EAD" w:rsidRDefault="00F26EEF" w:rsidP="00F26EEF">
      <w:pPr>
        <w:rPr>
          <w:sz w:val="22"/>
          <w:szCs w:val="22"/>
          <w:lang w:val="ru-RU"/>
        </w:rPr>
      </w:pPr>
    </w:p>
    <w:p w:rsidR="00F26EEF" w:rsidRPr="00573EAD" w:rsidRDefault="00F26EEF" w:rsidP="00F26EEF">
      <w:pPr>
        <w:rPr>
          <w:sz w:val="22"/>
          <w:szCs w:val="22"/>
          <w:lang w:val="ru-RU"/>
        </w:rPr>
      </w:pPr>
      <w:r w:rsidRPr="00573EAD">
        <w:rPr>
          <w:sz w:val="22"/>
          <w:szCs w:val="22"/>
          <w:lang w:val="ru-RU"/>
        </w:rPr>
        <w:t>и</w:t>
      </w:r>
    </w:p>
    <w:p w:rsidR="00F26EEF" w:rsidRPr="00573EAD" w:rsidRDefault="00F26EEF" w:rsidP="00F26EEF">
      <w:pPr>
        <w:rPr>
          <w:sz w:val="22"/>
          <w:szCs w:val="22"/>
          <w:lang w:val="ru-RU"/>
        </w:rPr>
      </w:pPr>
    </w:p>
    <w:p w:rsidR="00F26EEF" w:rsidRPr="00573EAD" w:rsidRDefault="00F26EEF" w:rsidP="00F26EEF">
      <w:pPr>
        <w:rPr>
          <w:sz w:val="22"/>
          <w:szCs w:val="22"/>
          <w:lang w:val="ru-RU"/>
        </w:rPr>
      </w:pPr>
      <w:r w:rsidRPr="00573EAD">
        <w:rPr>
          <w:sz w:val="22"/>
          <w:szCs w:val="22"/>
          <w:lang w:val="ru-RU"/>
        </w:rPr>
        <w:t>______________________________________са седиштем у ________</w:t>
      </w:r>
    </w:p>
    <w:p w:rsidR="00F26EEF" w:rsidRPr="00573EAD" w:rsidRDefault="00F26EEF" w:rsidP="00F26EEF">
      <w:pPr>
        <w:rPr>
          <w:sz w:val="22"/>
          <w:szCs w:val="22"/>
          <w:lang w:val="ru-RU"/>
        </w:rPr>
      </w:pPr>
      <w:r w:rsidRPr="00573EAD">
        <w:rPr>
          <w:sz w:val="22"/>
          <w:szCs w:val="22"/>
          <w:lang w:val="ru-RU"/>
        </w:rPr>
        <w:t>ул._______________бр.____, ПИБ___________________ кога заступа ___________________________________________________</w:t>
      </w:r>
    </w:p>
    <w:p w:rsidR="00F26EEF" w:rsidRPr="00573EAD" w:rsidRDefault="00F26EEF" w:rsidP="00F26EEF">
      <w:pPr>
        <w:rPr>
          <w:sz w:val="22"/>
          <w:szCs w:val="22"/>
          <w:lang w:val="ru-RU"/>
        </w:rPr>
      </w:pPr>
      <w:r w:rsidRPr="00573EAD">
        <w:rPr>
          <w:sz w:val="22"/>
          <w:szCs w:val="22"/>
          <w:lang w:val="ru-RU"/>
        </w:rPr>
        <w:t>(у даљем тексту: Извођач радова).</w:t>
      </w:r>
    </w:p>
    <w:p w:rsidR="00F26EEF" w:rsidRPr="00573EAD" w:rsidRDefault="00F26EEF" w:rsidP="00F26EEF">
      <w:pPr>
        <w:rPr>
          <w:sz w:val="22"/>
          <w:szCs w:val="22"/>
          <w:lang w:val="ru-RU"/>
        </w:rPr>
      </w:pPr>
    </w:p>
    <w:p w:rsidR="00F26EEF" w:rsidRPr="00573EAD" w:rsidRDefault="00F26EEF" w:rsidP="00F26EEF">
      <w:pPr>
        <w:jc w:val="center"/>
        <w:rPr>
          <w:sz w:val="22"/>
          <w:szCs w:val="22"/>
          <w:lang w:val="ru-RU"/>
        </w:rPr>
      </w:pPr>
      <w:r w:rsidRPr="00573EAD">
        <w:rPr>
          <w:sz w:val="22"/>
          <w:szCs w:val="22"/>
          <w:lang w:val="ru-RU"/>
        </w:rPr>
        <w:t xml:space="preserve">Члан 1. </w:t>
      </w:r>
    </w:p>
    <w:p w:rsidR="00F26EEF" w:rsidRPr="00573EAD" w:rsidRDefault="00F26EEF" w:rsidP="00F26EEF">
      <w:pPr>
        <w:jc w:val="both"/>
        <w:rPr>
          <w:sz w:val="22"/>
          <w:szCs w:val="22"/>
          <w:lang w:val="ru-RU"/>
        </w:rPr>
      </w:pPr>
      <w:r w:rsidRPr="00573EAD">
        <w:rPr>
          <w:sz w:val="22"/>
          <w:szCs w:val="22"/>
          <w:lang w:val="ru-RU"/>
        </w:rPr>
        <w:tab/>
        <w:t>Уговорне стране констатују:</w:t>
      </w:r>
    </w:p>
    <w:p w:rsidR="00F26EEF" w:rsidRPr="00573EAD" w:rsidRDefault="00F26EEF" w:rsidP="00F26EEF">
      <w:pPr>
        <w:jc w:val="both"/>
        <w:rPr>
          <w:sz w:val="22"/>
          <w:szCs w:val="22"/>
          <w:lang w:val="ru-RU"/>
        </w:rPr>
      </w:pPr>
      <w:r w:rsidRPr="00573EAD">
        <w:rPr>
          <w:sz w:val="22"/>
          <w:szCs w:val="22"/>
          <w:lang w:val="ru-RU"/>
        </w:rPr>
        <w:tab/>
        <w:t xml:space="preserve">- да је Наручилац на основу члана 32. Закона о јавним набавкама </w:t>
      </w:r>
      <w:r w:rsidRPr="00573EAD">
        <w:rPr>
          <w:color w:val="000000"/>
          <w:sz w:val="22"/>
          <w:szCs w:val="22"/>
          <w:lang w:val="ru-RU"/>
        </w:rPr>
        <w:t>(„Службени гланик РС” број 124/12, 14/15 и 68/15), дана __________године, објавио Позив за</w:t>
      </w:r>
      <w:r w:rsidRPr="00573EAD">
        <w:rPr>
          <w:sz w:val="22"/>
          <w:szCs w:val="22"/>
          <w:lang w:val="ru-RU"/>
        </w:rPr>
        <w:t xml:space="preserve"> подношење понуда у отвореном поступку и Конкурсну документацију, за јавну набавку</w:t>
      </w:r>
      <w:r w:rsidR="004E6F4E" w:rsidRPr="00573EAD">
        <w:rPr>
          <w:sz w:val="22"/>
          <w:szCs w:val="22"/>
          <w:lang w:val="ru-RU"/>
        </w:rPr>
        <w:t xml:space="preserve"> </w:t>
      </w:r>
      <w:r w:rsidR="004E6F4E" w:rsidRPr="00573EAD">
        <w:rPr>
          <w:color w:val="000000"/>
          <w:sz w:val="22"/>
          <w:szCs w:val="22"/>
          <w:lang w:val="sr-Cyrl-CS"/>
        </w:rPr>
        <w:t>у отвореном поступку радови на замени столарије основне школе „Вук Караџић“ у Малошишту</w:t>
      </w:r>
      <w:r w:rsidR="004E6F4E" w:rsidRPr="00573EAD">
        <w:rPr>
          <w:sz w:val="22"/>
          <w:szCs w:val="22"/>
          <w:lang w:val="ru-RU"/>
        </w:rPr>
        <w:t>,ЈН 404-2-59/2016-05</w:t>
      </w:r>
      <w:r w:rsidRPr="00573EAD">
        <w:rPr>
          <w:sz w:val="22"/>
          <w:szCs w:val="22"/>
          <w:lang w:val="ru-RU"/>
        </w:rPr>
        <w:t xml:space="preserve">,  </w:t>
      </w:r>
      <w:r w:rsidRPr="00573EAD">
        <w:rPr>
          <w:color w:val="000000"/>
          <w:sz w:val="22"/>
          <w:szCs w:val="22"/>
          <w:lang w:val="ru-RU"/>
        </w:rPr>
        <w:t>на Порталу јавних набавки и на интернет страници наручиоца</w:t>
      </w:r>
      <w:r w:rsidRPr="00573EAD">
        <w:rPr>
          <w:sz w:val="22"/>
          <w:szCs w:val="22"/>
          <w:lang w:val="ru-RU"/>
        </w:rPr>
        <w:t xml:space="preserve">, </w:t>
      </w:r>
    </w:p>
    <w:p w:rsidR="00F26EEF" w:rsidRPr="00573EAD" w:rsidRDefault="00F26EEF" w:rsidP="00F26EEF">
      <w:pPr>
        <w:jc w:val="both"/>
        <w:rPr>
          <w:sz w:val="22"/>
          <w:szCs w:val="22"/>
          <w:lang w:val="ru-RU"/>
        </w:rPr>
      </w:pPr>
      <w:r w:rsidRPr="00573EAD">
        <w:rPr>
          <w:sz w:val="22"/>
          <w:szCs w:val="22"/>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F26EEF" w:rsidRPr="00573EAD" w:rsidRDefault="00F26EEF" w:rsidP="00F26EEF">
      <w:pPr>
        <w:jc w:val="both"/>
        <w:rPr>
          <w:sz w:val="22"/>
          <w:szCs w:val="22"/>
          <w:lang w:val="ru-RU"/>
        </w:rPr>
      </w:pPr>
    </w:p>
    <w:p w:rsidR="00F26EEF" w:rsidRPr="00573EAD" w:rsidRDefault="00F26EEF" w:rsidP="00F26EEF">
      <w:pPr>
        <w:jc w:val="both"/>
        <w:rPr>
          <w:sz w:val="22"/>
          <w:szCs w:val="22"/>
          <w:lang w:val="ru-RU"/>
        </w:rPr>
      </w:pPr>
      <w:r w:rsidRPr="00573EAD">
        <w:rPr>
          <w:sz w:val="22"/>
          <w:szCs w:val="22"/>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F26EEF" w:rsidRPr="00573EAD" w:rsidRDefault="00F26EEF" w:rsidP="00F26EEF">
      <w:pPr>
        <w:jc w:val="both"/>
        <w:rPr>
          <w:b/>
          <w:bCs/>
          <w:sz w:val="22"/>
          <w:szCs w:val="22"/>
          <w:lang w:val="ru-RU"/>
        </w:rPr>
      </w:pPr>
    </w:p>
    <w:p w:rsidR="00F26EEF" w:rsidRPr="00573EAD" w:rsidRDefault="00F26EEF" w:rsidP="00F26EEF">
      <w:pPr>
        <w:jc w:val="center"/>
        <w:rPr>
          <w:b/>
          <w:bCs/>
          <w:sz w:val="22"/>
          <w:szCs w:val="22"/>
          <w:lang w:val="ru-RU"/>
        </w:rPr>
      </w:pPr>
      <w:r w:rsidRPr="00573EAD">
        <w:rPr>
          <w:b/>
          <w:bCs/>
          <w:sz w:val="22"/>
          <w:szCs w:val="22"/>
          <w:lang w:val="ru-RU"/>
        </w:rPr>
        <w:t>1. Предмет уговора</w:t>
      </w:r>
    </w:p>
    <w:p w:rsidR="00F26EEF" w:rsidRPr="00573EAD" w:rsidRDefault="00F26EEF" w:rsidP="00F26EEF">
      <w:pPr>
        <w:jc w:val="both"/>
        <w:rPr>
          <w:b/>
          <w:bCs/>
          <w:sz w:val="22"/>
          <w:szCs w:val="22"/>
          <w:lang w:val="ru-RU"/>
        </w:rPr>
      </w:pPr>
    </w:p>
    <w:p w:rsidR="00F26EEF" w:rsidRPr="00573EAD" w:rsidRDefault="00F26EEF" w:rsidP="00F26EEF">
      <w:pPr>
        <w:jc w:val="center"/>
        <w:rPr>
          <w:sz w:val="22"/>
          <w:szCs w:val="22"/>
          <w:lang w:val="ru-RU"/>
        </w:rPr>
      </w:pPr>
      <w:r w:rsidRPr="00573EAD">
        <w:rPr>
          <w:sz w:val="22"/>
          <w:szCs w:val="22"/>
          <w:lang w:val="ru-RU"/>
        </w:rPr>
        <w:t xml:space="preserve">Члан 2. </w:t>
      </w:r>
    </w:p>
    <w:p w:rsidR="00F26EEF" w:rsidRPr="00573EAD" w:rsidRDefault="00F26EEF" w:rsidP="00F26EEF">
      <w:pPr>
        <w:jc w:val="both"/>
        <w:rPr>
          <w:color w:val="000000"/>
          <w:sz w:val="22"/>
          <w:szCs w:val="22"/>
          <w:lang w:val="ru-RU"/>
        </w:rPr>
      </w:pPr>
      <w:r w:rsidRPr="00573EAD">
        <w:rPr>
          <w:sz w:val="22"/>
          <w:szCs w:val="22"/>
          <w:lang w:val="ru-RU"/>
        </w:rPr>
        <w:tab/>
        <w:t>Предмет овог уговора</w:t>
      </w:r>
      <w:r w:rsidR="004E6F4E" w:rsidRPr="00573EAD">
        <w:rPr>
          <w:sz w:val="22"/>
          <w:szCs w:val="22"/>
          <w:lang w:val="ru-RU"/>
        </w:rPr>
        <w:t xml:space="preserve"> су</w:t>
      </w:r>
      <w:r w:rsidR="004E6F4E" w:rsidRPr="00573EAD">
        <w:rPr>
          <w:color w:val="000000"/>
          <w:sz w:val="22"/>
          <w:szCs w:val="22"/>
          <w:lang w:val="sr-Cyrl-CS"/>
        </w:rPr>
        <w:t xml:space="preserve"> радови на замени столарије основне школе „Вук Караџић“ у Малошишту.</w:t>
      </w:r>
    </w:p>
    <w:p w:rsidR="00F26EEF" w:rsidRPr="00573EAD" w:rsidRDefault="00F26EEF" w:rsidP="00F26EEF">
      <w:pPr>
        <w:ind w:firstLine="708"/>
        <w:jc w:val="both"/>
        <w:rPr>
          <w:sz w:val="22"/>
          <w:szCs w:val="22"/>
          <w:lang w:val="ru-RU"/>
        </w:rPr>
      </w:pPr>
      <w:r w:rsidRPr="00573EAD">
        <w:rPr>
          <w:color w:val="000000"/>
          <w:sz w:val="22"/>
          <w:szCs w:val="22"/>
          <w:lang w:val="ru-RU"/>
        </w:rPr>
        <w:tab/>
      </w:r>
      <w:r w:rsidRPr="00573EAD">
        <w:rPr>
          <w:sz w:val="22"/>
          <w:szCs w:val="22"/>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F26EEF" w:rsidRPr="00573EAD" w:rsidRDefault="00F26EEF" w:rsidP="00F26EEF">
      <w:pPr>
        <w:tabs>
          <w:tab w:val="left" w:pos="6060"/>
        </w:tabs>
        <w:jc w:val="center"/>
        <w:rPr>
          <w:b/>
          <w:sz w:val="22"/>
          <w:szCs w:val="22"/>
          <w:lang w:val="ru-RU"/>
        </w:rPr>
      </w:pPr>
    </w:p>
    <w:p w:rsidR="00F26EEF" w:rsidRPr="00573EAD" w:rsidRDefault="00F26EEF" w:rsidP="00F26EEF">
      <w:pPr>
        <w:tabs>
          <w:tab w:val="left" w:pos="6060"/>
        </w:tabs>
        <w:jc w:val="center"/>
        <w:rPr>
          <w:b/>
          <w:sz w:val="22"/>
          <w:szCs w:val="22"/>
          <w:lang w:val="ru-RU"/>
        </w:rPr>
      </w:pPr>
      <w:r w:rsidRPr="00573EAD">
        <w:rPr>
          <w:b/>
          <w:sz w:val="22"/>
          <w:szCs w:val="22"/>
          <w:lang w:val="ru-RU"/>
        </w:rPr>
        <w:t>Вредност радова – цена</w:t>
      </w:r>
    </w:p>
    <w:p w:rsidR="00F26EEF" w:rsidRPr="00573EAD" w:rsidRDefault="00F26EEF" w:rsidP="00F26EEF">
      <w:pPr>
        <w:tabs>
          <w:tab w:val="left" w:pos="6060"/>
        </w:tabs>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3</w:t>
      </w:r>
      <w:r w:rsidR="00152FE7" w:rsidRPr="00573EAD">
        <w:rPr>
          <w:sz w:val="22"/>
          <w:szCs w:val="22"/>
          <w:lang w:val="ru-RU"/>
        </w:rPr>
        <w:t>.</w:t>
      </w:r>
    </w:p>
    <w:p w:rsidR="00F26EEF" w:rsidRPr="00573EAD" w:rsidRDefault="00F26EEF" w:rsidP="00F26EEF">
      <w:pPr>
        <w:ind w:firstLine="720"/>
        <w:jc w:val="both"/>
        <w:rPr>
          <w:sz w:val="22"/>
          <w:szCs w:val="22"/>
        </w:rPr>
      </w:pPr>
      <w:r w:rsidRPr="00573EAD">
        <w:rPr>
          <w:sz w:val="22"/>
          <w:szCs w:val="22"/>
          <w:lang w:val="ru-RU"/>
        </w:rPr>
        <w:t>Угов</w:t>
      </w:r>
      <w:r w:rsidRPr="00573EAD">
        <w:rPr>
          <w:sz w:val="22"/>
          <w:szCs w:val="22"/>
        </w:rPr>
        <w:t>орне стране</w:t>
      </w:r>
      <w:r w:rsidRPr="00573EAD">
        <w:rPr>
          <w:sz w:val="22"/>
          <w:szCs w:val="22"/>
          <w:lang w:val="ru-RU"/>
        </w:rPr>
        <w:t xml:space="preserve"> </w:t>
      </w:r>
      <w:r w:rsidRPr="00573EAD">
        <w:rPr>
          <w:sz w:val="22"/>
          <w:szCs w:val="22"/>
        </w:rPr>
        <w:t>у</w:t>
      </w:r>
      <w:r w:rsidRPr="00573EAD">
        <w:rPr>
          <w:sz w:val="22"/>
          <w:szCs w:val="22"/>
          <w:lang w:val="ru-RU"/>
        </w:rPr>
        <w:t>твр</w:t>
      </w:r>
      <w:r w:rsidRPr="00573EAD">
        <w:rPr>
          <w:sz w:val="22"/>
          <w:szCs w:val="22"/>
        </w:rPr>
        <w:t>ђују</w:t>
      </w:r>
      <w:r w:rsidRPr="00573EAD">
        <w:rPr>
          <w:sz w:val="22"/>
          <w:szCs w:val="22"/>
          <w:lang w:val="ru-RU"/>
        </w:rPr>
        <w:t xml:space="preserve"> да цена свих радова који су предмет Уговора износи</w:t>
      </w:r>
      <w:r w:rsidRPr="00573EAD">
        <w:rPr>
          <w:sz w:val="22"/>
          <w:szCs w:val="22"/>
          <w:lang w:val="sr-Latn-CS"/>
        </w:rPr>
        <w:t xml:space="preserve">:     </w:t>
      </w:r>
      <w:r w:rsidRPr="00573EAD">
        <w:rPr>
          <w:sz w:val="22"/>
          <w:szCs w:val="22"/>
          <w:lang w:val="ru-RU"/>
        </w:rPr>
        <w:t xml:space="preserve"> ________</w:t>
      </w:r>
      <w:r w:rsidRPr="00573EAD">
        <w:rPr>
          <w:sz w:val="22"/>
          <w:szCs w:val="22"/>
        </w:rPr>
        <w:t>___</w:t>
      </w:r>
      <w:r w:rsidRPr="00573EAD">
        <w:rPr>
          <w:sz w:val="22"/>
          <w:szCs w:val="22"/>
          <w:lang w:val="ru-RU"/>
        </w:rPr>
        <w:t xml:space="preserve">___  динара без ПДВ-а </w:t>
      </w:r>
      <w:r w:rsidRPr="00573EAD">
        <w:rPr>
          <w:i/>
          <w:sz w:val="22"/>
          <w:szCs w:val="22"/>
          <w:lang w:val="ru-RU"/>
        </w:rPr>
        <w:t>(словима:______</w:t>
      </w:r>
      <w:r w:rsidR="004E6F4E" w:rsidRPr="00573EAD">
        <w:rPr>
          <w:i/>
          <w:sz w:val="22"/>
          <w:szCs w:val="22"/>
          <w:lang w:val="ru-RU"/>
        </w:rPr>
        <w:t>____________________</w:t>
      </w:r>
      <w:r w:rsidRPr="00573EAD">
        <w:rPr>
          <w:i/>
          <w:sz w:val="22"/>
          <w:szCs w:val="22"/>
          <w:lang w:val="ru-RU"/>
        </w:rPr>
        <w:t>)</w:t>
      </w:r>
      <w:r w:rsidRPr="00573EAD">
        <w:rPr>
          <w:i/>
          <w:sz w:val="22"/>
          <w:szCs w:val="22"/>
        </w:rPr>
        <w:t>,</w:t>
      </w:r>
      <w:r w:rsidRPr="00573EAD">
        <w:rPr>
          <w:sz w:val="22"/>
          <w:szCs w:val="22"/>
        </w:rPr>
        <w:t xml:space="preserve"> а добијена је на основу јединичних цена из</w:t>
      </w:r>
      <w:r w:rsidRPr="00573EAD">
        <w:rPr>
          <w:sz w:val="22"/>
          <w:szCs w:val="22"/>
          <w:lang w:val="ru-RU"/>
        </w:rPr>
        <w:t xml:space="preserve"> усвојен</w:t>
      </w:r>
      <w:r w:rsidRPr="00573EAD">
        <w:rPr>
          <w:sz w:val="22"/>
          <w:szCs w:val="22"/>
        </w:rPr>
        <w:t>е</w:t>
      </w:r>
      <w:r w:rsidRPr="00573EAD">
        <w:rPr>
          <w:sz w:val="22"/>
          <w:szCs w:val="22"/>
          <w:lang w:val="ru-RU"/>
        </w:rPr>
        <w:t xml:space="preserve"> понуд</w:t>
      </w:r>
      <w:r w:rsidRPr="00573EAD">
        <w:rPr>
          <w:sz w:val="22"/>
          <w:szCs w:val="22"/>
        </w:rPr>
        <w:t>е</w:t>
      </w:r>
      <w:r w:rsidRPr="00573EAD">
        <w:rPr>
          <w:sz w:val="22"/>
          <w:szCs w:val="22"/>
          <w:lang w:val="ru-RU"/>
        </w:rPr>
        <w:t xml:space="preserve"> </w:t>
      </w:r>
      <w:r w:rsidRPr="00573EAD">
        <w:rPr>
          <w:sz w:val="22"/>
          <w:szCs w:val="22"/>
        </w:rPr>
        <w:t xml:space="preserve">Извођача радова </w:t>
      </w:r>
      <w:r w:rsidRPr="00573EAD">
        <w:rPr>
          <w:sz w:val="22"/>
          <w:szCs w:val="22"/>
          <w:lang w:val="ru-RU"/>
        </w:rPr>
        <w:t>број ___________ од _________2016. године</w:t>
      </w:r>
      <w:r w:rsidRPr="00573EAD">
        <w:rPr>
          <w:sz w:val="22"/>
          <w:szCs w:val="22"/>
        </w:rPr>
        <w:t>.</w:t>
      </w:r>
    </w:p>
    <w:p w:rsidR="00F26EEF" w:rsidRPr="00573EAD" w:rsidRDefault="00F26EEF" w:rsidP="00F26EEF">
      <w:pPr>
        <w:ind w:firstLine="720"/>
        <w:jc w:val="both"/>
        <w:rPr>
          <w:sz w:val="22"/>
          <w:szCs w:val="22"/>
        </w:rPr>
      </w:pPr>
      <w:r w:rsidRPr="00573EAD">
        <w:rPr>
          <w:sz w:val="22"/>
          <w:szCs w:val="22"/>
        </w:rPr>
        <w:t>Уговорена цена је фиксна по јединици мере и не може се мењати услед повећања цене елемената на основу којих је одређена.</w:t>
      </w:r>
    </w:p>
    <w:p w:rsidR="00F26EEF" w:rsidRPr="00573EAD" w:rsidRDefault="00F26EEF" w:rsidP="00F26EEF">
      <w:pPr>
        <w:ind w:firstLine="720"/>
        <w:jc w:val="both"/>
        <w:rPr>
          <w:sz w:val="22"/>
          <w:szCs w:val="22"/>
        </w:rPr>
      </w:pPr>
      <w:r w:rsidRPr="00573EAD">
        <w:rPr>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F26EEF" w:rsidRPr="00573EAD" w:rsidRDefault="00F26EEF" w:rsidP="00F26EEF">
      <w:pPr>
        <w:ind w:firstLine="720"/>
        <w:jc w:val="both"/>
        <w:rPr>
          <w:sz w:val="22"/>
          <w:szCs w:val="22"/>
        </w:rPr>
      </w:pPr>
      <w:r w:rsidRPr="00573EAD">
        <w:rPr>
          <w:sz w:val="22"/>
          <w:szCs w:val="22"/>
        </w:rPr>
        <w:t>Понуђеном ценом из става 1</w:t>
      </w:r>
      <w:r w:rsidR="00152FE7" w:rsidRPr="00573EAD">
        <w:rPr>
          <w:sz w:val="22"/>
          <w:szCs w:val="22"/>
          <w:lang w:val="sr-Cyrl-CS"/>
        </w:rPr>
        <w:t>.</w:t>
      </w:r>
      <w:r w:rsidRPr="00573EAD">
        <w:rPr>
          <w:sz w:val="22"/>
          <w:szCs w:val="22"/>
        </w:rPr>
        <w:t xml:space="preserve">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F26EEF" w:rsidRPr="00573EAD" w:rsidRDefault="00F26EEF" w:rsidP="00F26EEF">
      <w:pPr>
        <w:ind w:firstLine="720"/>
        <w:jc w:val="both"/>
        <w:rPr>
          <w:sz w:val="22"/>
          <w:szCs w:val="22"/>
        </w:rPr>
      </w:pPr>
    </w:p>
    <w:p w:rsidR="00F26EEF" w:rsidRPr="00573EAD" w:rsidRDefault="00F26EEF" w:rsidP="00F26EEF">
      <w:pPr>
        <w:jc w:val="center"/>
        <w:rPr>
          <w:b/>
          <w:sz w:val="22"/>
          <w:szCs w:val="22"/>
        </w:rPr>
      </w:pPr>
      <w:r w:rsidRPr="00573EAD">
        <w:rPr>
          <w:b/>
          <w:sz w:val="22"/>
          <w:szCs w:val="22"/>
        </w:rPr>
        <w:t>Услови и начин плаћања</w:t>
      </w:r>
    </w:p>
    <w:p w:rsidR="00F26EEF" w:rsidRPr="00573EAD" w:rsidRDefault="00F26EEF" w:rsidP="00F26EEF">
      <w:pPr>
        <w:jc w:val="center"/>
        <w:rPr>
          <w:b/>
          <w:sz w:val="22"/>
          <w:szCs w:val="22"/>
        </w:rPr>
      </w:pPr>
    </w:p>
    <w:p w:rsidR="00F26EEF" w:rsidRPr="00573EAD" w:rsidRDefault="00F26EEF" w:rsidP="00F26EEF">
      <w:pPr>
        <w:jc w:val="center"/>
        <w:rPr>
          <w:bCs/>
          <w:sz w:val="22"/>
          <w:szCs w:val="22"/>
          <w:lang w:val="sr-Cyrl-CS"/>
        </w:rPr>
      </w:pPr>
      <w:r w:rsidRPr="00573EAD">
        <w:rPr>
          <w:bCs/>
          <w:sz w:val="22"/>
          <w:szCs w:val="22"/>
        </w:rPr>
        <w:t>Члан 4</w:t>
      </w:r>
      <w:r w:rsidR="00152FE7" w:rsidRPr="00573EAD">
        <w:rPr>
          <w:bCs/>
          <w:sz w:val="22"/>
          <w:szCs w:val="22"/>
          <w:lang w:val="sr-Cyrl-CS"/>
        </w:rPr>
        <w:t>.</w:t>
      </w:r>
    </w:p>
    <w:p w:rsidR="00F26EEF" w:rsidRPr="00573EAD" w:rsidRDefault="00F26EEF" w:rsidP="00F26EEF">
      <w:pPr>
        <w:jc w:val="both"/>
        <w:rPr>
          <w:sz w:val="22"/>
          <w:szCs w:val="22"/>
        </w:rPr>
      </w:pPr>
      <w:r w:rsidRPr="00573EAD">
        <w:rPr>
          <w:bCs/>
          <w:sz w:val="22"/>
          <w:szCs w:val="22"/>
        </w:rPr>
        <w:tab/>
        <w:t>Уговорне стране су сагласне да се плаћање по овом уговору изврши</w:t>
      </w:r>
      <w:r w:rsidRPr="00573EAD">
        <w:rPr>
          <w:sz w:val="22"/>
          <w:szCs w:val="22"/>
        </w:rPr>
        <w:t xml:space="preserve"> </w:t>
      </w:r>
      <w:r w:rsidRPr="00573EAD">
        <w:rPr>
          <w:sz w:val="22"/>
          <w:szCs w:val="22"/>
          <w:lang w:val="ru-RU"/>
        </w:rPr>
        <w:t xml:space="preserve">по испостављеним привременим и окончаној ситуацији, сачињеним на основу оверене грађевинске књиге изведених радова </w:t>
      </w:r>
      <w:r w:rsidRPr="00573EAD">
        <w:rPr>
          <w:sz w:val="22"/>
          <w:szCs w:val="22"/>
        </w:rPr>
        <w:t>и јединич</w:t>
      </w:r>
      <w:r w:rsidR="0058223C" w:rsidRPr="00573EAD">
        <w:rPr>
          <w:sz w:val="22"/>
          <w:szCs w:val="22"/>
        </w:rPr>
        <w:t>них цена из усвојене понуде бр.</w:t>
      </w:r>
      <w:r w:rsidRPr="00573EAD">
        <w:rPr>
          <w:sz w:val="22"/>
          <w:szCs w:val="22"/>
        </w:rPr>
        <w:t>________</w:t>
      </w:r>
      <w:r w:rsidR="0058223C" w:rsidRPr="00573EAD">
        <w:rPr>
          <w:sz w:val="22"/>
          <w:szCs w:val="22"/>
          <w:lang w:val="sr-Cyrl-RS"/>
        </w:rPr>
        <w:t xml:space="preserve"> </w:t>
      </w:r>
      <w:r w:rsidRPr="00573EAD">
        <w:rPr>
          <w:sz w:val="22"/>
          <w:szCs w:val="22"/>
        </w:rPr>
        <w:t xml:space="preserve">од _________2016. године и потписаним од стране стручног надзора, </w:t>
      </w:r>
      <w:r w:rsidRPr="00573EAD">
        <w:rPr>
          <w:sz w:val="22"/>
          <w:szCs w:val="22"/>
          <w:lang w:val="ru-RU"/>
        </w:rPr>
        <w:t>у року од 45 (четрдесетпет) дана од дана пријема овере</w:t>
      </w:r>
      <w:r w:rsidRPr="00573EAD">
        <w:rPr>
          <w:sz w:val="22"/>
          <w:szCs w:val="22"/>
        </w:rPr>
        <w:t>не</w:t>
      </w:r>
      <w:r w:rsidR="004209B3" w:rsidRPr="00573EAD">
        <w:rPr>
          <w:sz w:val="22"/>
          <w:szCs w:val="22"/>
          <w:lang w:val="ru-RU"/>
        </w:rPr>
        <w:t xml:space="preserve"> ситуације, </w:t>
      </w:r>
      <w:r w:rsidRPr="00573EAD">
        <w:rPr>
          <w:sz w:val="22"/>
          <w:szCs w:val="22"/>
          <w:lang w:val="ru-RU"/>
        </w:rPr>
        <w:t xml:space="preserve">с тим што </w:t>
      </w:r>
      <w:r w:rsidR="004209B3" w:rsidRPr="00573EAD">
        <w:rPr>
          <w:sz w:val="22"/>
          <w:szCs w:val="22"/>
          <w:lang w:val="ru-RU"/>
        </w:rPr>
        <w:t>исте</w:t>
      </w:r>
      <w:r w:rsidRPr="00573EAD">
        <w:rPr>
          <w:sz w:val="22"/>
          <w:szCs w:val="22"/>
          <w:lang w:val="ru-RU"/>
        </w:rPr>
        <w:t xml:space="preserve"> мора</w:t>
      </w:r>
      <w:r w:rsidR="00801656" w:rsidRPr="00573EAD">
        <w:rPr>
          <w:sz w:val="22"/>
          <w:szCs w:val="22"/>
          <w:lang w:val="ru-RU"/>
        </w:rPr>
        <w:t>ју</w:t>
      </w:r>
      <w:r w:rsidRPr="00573EAD">
        <w:rPr>
          <w:sz w:val="22"/>
          <w:szCs w:val="22"/>
          <w:lang w:val="ru-RU"/>
        </w:rPr>
        <w:t xml:space="preserve"> износити минимум 10% (</w:t>
      </w:r>
      <w:r w:rsidRPr="00573EAD">
        <w:rPr>
          <w:sz w:val="22"/>
          <w:szCs w:val="22"/>
        </w:rPr>
        <w:t>десет</w:t>
      </w:r>
      <w:r w:rsidRPr="00573EAD">
        <w:rPr>
          <w:sz w:val="22"/>
          <w:szCs w:val="22"/>
          <w:lang w:val="ru-RU"/>
        </w:rPr>
        <w:t xml:space="preserve"> процената) од уговорене вредности</w:t>
      </w:r>
      <w:r w:rsidRPr="00573EAD">
        <w:rPr>
          <w:sz w:val="22"/>
          <w:szCs w:val="22"/>
        </w:rPr>
        <w:t xml:space="preserve">. </w:t>
      </w:r>
    </w:p>
    <w:p w:rsidR="00F26EEF" w:rsidRPr="00573EAD" w:rsidRDefault="00F26EEF" w:rsidP="00F26EEF">
      <w:pPr>
        <w:ind w:firstLine="720"/>
        <w:jc w:val="both"/>
        <w:rPr>
          <w:sz w:val="22"/>
          <w:szCs w:val="22"/>
          <w:lang w:val="ru-RU"/>
        </w:rPr>
      </w:pPr>
      <w:r w:rsidRPr="00573EAD">
        <w:rPr>
          <w:bCs/>
          <w:sz w:val="22"/>
          <w:szCs w:val="22"/>
          <w:lang w:val="ru-RU"/>
        </w:rPr>
        <w:t>Услов за оверу окончане ситуације је завршена примопредаја објекта.</w:t>
      </w:r>
    </w:p>
    <w:p w:rsidR="00F26EEF" w:rsidRPr="00573EAD" w:rsidRDefault="00F26EEF" w:rsidP="00F26EEF">
      <w:pPr>
        <w:ind w:firstLine="720"/>
        <w:jc w:val="both"/>
        <w:rPr>
          <w:sz w:val="22"/>
          <w:szCs w:val="22"/>
        </w:rPr>
      </w:pPr>
      <w:r w:rsidRPr="00573EAD">
        <w:rPr>
          <w:sz w:val="22"/>
          <w:szCs w:val="22"/>
        </w:rPr>
        <w:t>Кoмплетну документацију неопходну за оверу привремене ситуације:</w:t>
      </w:r>
      <w:r w:rsidRPr="00573EAD">
        <w:rPr>
          <w:sz w:val="22"/>
          <w:szCs w:val="22"/>
          <w:lang w:val="ru-RU"/>
        </w:rPr>
        <w:t xml:space="preserve"> </w:t>
      </w:r>
      <w:r w:rsidRPr="00573EAD">
        <w:rPr>
          <w:sz w:val="22"/>
          <w:szCs w:val="22"/>
        </w:rPr>
        <w:t xml:space="preserve">листове грађевинске књиге, одговарајуће атесте за уграђени материјал и другу документацију </w:t>
      </w:r>
      <w:r w:rsidRPr="00573EAD">
        <w:rPr>
          <w:sz w:val="22"/>
          <w:szCs w:val="22"/>
          <w:lang w:val="ru-RU"/>
        </w:rPr>
        <w:t xml:space="preserve">Извођач радова </w:t>
      </w:r>
      <w:r w:rsidRPr="00573EAD">
        <w:rPr>
          <w:sz w:val="22"/>
          <w:szCs w:val="22"/>
        </w:rPr>
        <w:t xml:space="preserve">доставља стручном надзору који ту документацију чува дo примопредаје и коначног обрачуна, у супротном се неће извршити плаћање тих позиција, што </w:t>
      </w:r>
      <w:r w:rsidRPr="00573EAD">
        <w:rPr>
          <w:sz w:val="22"/>
          <w:szCs w:val="22"/>
          <w:lang w:val="ru-RU"/>
        </w:rPr>
        <w:t xml:space="preserve">Извођач радова </w:t>
      </w:r>
      <w:r w:rsidRPr="00573EAD">
        <w:rPr>
          <w:sz w:val="22"/>
          <w:szCs w:val="22"/>
        </w:rPr>
        <w:t>признаје без права приговора.</w:t>
      </w:r>
    </w:p>
    <w:p w:rsidR="00F26EEF" w:rsidRPr="00573EAD" w:rsidRDefault="00F26EEF" w:rsidP="00F26EEF">
      <w:pPr>
        <w:jc w:val="center"/>
        <w:rPr>
          <w:b/>
          <w:color w:val="00B050"/>
          <w:sz w:val="22"/>
          <w:szCs w:val="22"/>
          <w:lang w:val="ru-RU"/>
        </w:rPr>
      </w:pPr>
    </w:p>
    <w:p w:rsidR="00DA7034" w:rsidRPr="00573EAD" w:rsidRDefault="00DA7034" w:rsidP="00F26EEF">
      <w:pPr>
        <w:jc w:val="center"/>
        <w:rPr>
          <w:b/>
          <w:color w:val="00B050"/>
          <w:sz w:val="22"/>
          <w:szCs w:val="22"/>
          <w:lang w:val="ru-RU"/>
        </w:rPr>
      </w:pPr>
    </w:p>
    <w:p w:rsidR="00F26EEF" w:rsidRPr="00573EAD" w:rsidRDefault="00F26EEF" w:rsidP="00F26EEF">
      <w:pPr>
        <w:jc w:val="center"/>
        <w:rPr>
          <w:b/>
          <w:sz w:val="22"/>
          <w:szCs w:val="22"/>
          <w:lang w:val="ru-RU"/>
        </w:rPr>
      </w:pPr>
      <w:r w:rsidRPr="00573EAD">
        <w:rPr>
          <w:b/>
          <w:sz w:val="22"/>
          <w:szCs w:val="22"/>
          <w:lang w:val="ru-RU"/>
        </w:rPr>
        <w:t>Рок за завршетак радова</w:t>
      </w:r>
    </w:p>
    <w:p w:rsidR="00F26EEF" w:rsidRPr="00573EAD" w:rsidRDefault="00F26EEF" w:rsidP="00F26EEF">
      <w:pPr>
        <w:jc w:val="center"/>
        <w:rPr>
          <w:b/>
          <w:sz w:val="22"/>
          <w:szCs w:val="22"/>
          <w:lang w:val="ru-RU"/>
        </w:rPr>
      </w:pPr>
    </w:p>
    <w:p w:rsidR="00F26EEF" w:rsidRPr="00573EAD" w:rsidRDefault="00F26EEF" w:rsidP="00F26EEF">
      <w:pPr>
        <w:jc w:val="center"/>
        <w:rPr>
          <w:bCs/>
          <w:sz w:val="22"/>
          <w:szCs w:val="22"/>
          <w:lang w:val="sr-Cyrl-CS"/>
        </w:rPr>
      </w:pPr>
      <w:r w:rsidRPr="00573EAD">
        <w:rPr>
          <w:bCs/>
          <w:sz w:val="22"/>
          <w:szCs w:val="22"/>
        </w:rPr>
        <w:t>Члан 5</w:t>
      </w:r>
      <w:r w:rsidR="00152FE7" w:rsidRPr="00573EAD">
        <w:rPr>
          <w:bCs/>
          <w:sz w:val="22"/>
          <w:szCs w:val="22"/>
          <w:lang w:val="sr-Cyrl-CS"/>
        </w:rPr>
        <w:t>.</w:t>
      </w:r>
    </w:p>
    <w:p w:rsidR="00F26EEF" w:rsidRPr="00573EAD" w:rsidRDefault="00F26EEF" w:rsidP="00F26EEF">
      <w:pPr>
        <w:jc w:val="both"/>
        <w:rPr>
          <w:sz w:val="22"/>
          <w:szCs w:val="22"/>
        </w:rPr>
      </w:pPr>
      <w:r w:rsidRPr="00573EAD">
        <w:rPr>
          <w:sz w:val="22"/>
          <w:szCs w:val="22"/>
          <w:lang w:val="ru-RU"/>
        </w:rPr>
        <w:tab/>
        <w:t xml:space="preserve">Извођач радова </w:t>
      </w:r>
      <w:r w:rsidRPr="00573EAD">
        <w:rPr>
          <w:sz w:val="22"/>
          <w:szCs w:val="22"/>
        </w:rPr>
        <w:t>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p>
    <w:p w:rsidR="00F26EEF" w:rsidRPr="00573EAD" w:rsidRDefault="00F26EEF" w:rsidP="00F26EEF">
      <w:pPr>
        <w:jc w:val="both"/>
        <w:rPr>
          <w:sz w:val="22"/>
          <w:szCs w:val="22"/>
        </w:rPr>
      </w:pPr>
      <w:r w:rsidRPr="00573EAD">
        <w:rPr>
          <w:sz w:val="22"/>
          <w:szCs w:val="22"/>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F26EEF" w:rsidRPr="00573EAD" w:rsidRDefault="00F26EEF" w:rsidP="00F26EEF">
      <w:pPr>
        <w:ind w:firstLine="709"/>
        <w:jc w:val="both"/>
        <w:rPr>
          <w:sz w:val="22"/>
          <w:szCs w:val="22"/>
          <w:lang w:val="ru-RU"/>
        </w:rPr>
      </w:pPr>
      <w:r w:rsidRPr="00573EAD">
        <w:rPr>
          <w:sz w:val="22"/>
          <w:szCs w:val="22"/>
          <w:lang w:val="ru-RU"/>
        </w:rPr>
        <w:t>Под завршетком радова сматра се дан њихове спремности за технички преглед, а што стручни надзор констатује у грађевинском дневнику.</w:t>
      </w:r>
    </w:p>
    <w:p w:rsidR="00F26EEF" w:rsidRPr="00573EAD" w:rsidRDefault="00F26EEF" w:rsidP="00F26EEF">
      <w:pPr>
        <w:ind w:firstLine="709"/>
        <w:jc w:val="both"/>
        <w:rPr>
          <w:sz w:val="22"/>
          <w:szCs w:val="22"/>
          <w:lang w:val="ru-RU"/>
        </w:rPr>
      </w:pPr>
      <w:r w:rsidRPr="00573EAD">
        <w:rPr>
          <w:sz w:val="22"/>
          <w:szCs w:val="22"/>
          <w:lang w:val="ru-RU"/>
        </w:rPr>
        <w:t xml:space="preserve">Утврђени рокови су фиксни и не могу се мењати без сагласности </w:t>
      </w:r>
      <w:r w:rsidRPr="00573EAD">
        <w:rPr>
          <w:sz w:val="22"/>
          <w:szCs w:val="22"/>
        </w:rPr>
        <w:t>Наручиоца.</w:t>
      </w:r>
      <w:r w:rsidRPr="00573EAD">
        <w:rPr>
          <w:sz w:val="22"/>
          <w:szCs w:val="22"/>
          <w:lang w:val="ru-RU"/>
        </w:rPr>
        <w:t xml:space="preserve"> </w:t>
      </w:r>
    </w:p>
    <w:p w:rsidR="00F26EEF" w:rsidRPr="00573EAD" w:rsidRDefault="00F26EEF" w:rsidP="00F26EEF">
      <w:pPr>
        <w:ind w:firstLine="709"/>
        <w:jc w:val="both"/>
        <w:rPr>
          <w:sz w:val="22"/>
          <w:szCs w:val="22"/>
          <w:lang w:val="ru-RU"/>
        </w:rPr>
      </w:pPr>
      <w:r w:rsidRPr="00573EAD">
        <w:rPr>
          <w:sz w:val="22"/>
          <w:szCs w:val="22"/>
          <w:lang w:val="ru-RU"/>
        </w:rPr>
        <w:t>Ако постоји оправдана сумња да радови</w:t>
      </w:r>
      <w:r w:rsidR="00B66BE5" w:rsidRPr="00573EAD">
        <w:rPr>
          <w:sz w:val="22"/>
          <w:szCs w:val="22"/>
          <w:lang w:val="ru-RU"/>
        </w:rPr>
        <w:t xml:space="preserve"> не</w:t>
      </w:r>
      <w:r w:rsidR="00B66BE5" w:rsidRPr="00573EAD">
        <w:rPr>
          <w:sz w:val="22"/>
          <w:szCs w:val="22"/>
          <w:lang w:val="ru-RU"/>
        </w:rPr>
        <w:t>ће</w:t>
      </w:r>
      <w:r w:rsidR="00B66BE5" w:rsidRPr="00573EAD">
        <w:rPr>
          <w:sz w:val="22"/>
          <w:szCs w:val="22"/>
          <w:lang w:val="ru-RU"/>
        </w:rPr>
        <w:t xml:space="preserve"> </w:t>
      </w:r>
      <w:r w:rsidRPr="00573EAD">
        <w:rPr>
          <w:sz w:val="22"/>
          <w:szCs w:val="22"/>
          <w:lang w:val="ru-RU"/>
        </w:rPr>
        <w:t xml:space="preserve">бити изведени у уговореном року, </w:t>
      </w:r>
      <w:r w:rsidRPr="00573EAD">
        <w:rPr>
          <w:sz w:val="22"/>
          <w:szCs w:val="22"/>
        </w:rPr>
        <w:t xml:space="preserve">Наручилац </w:t>
      </w:r>
      <w:r w:rsidRPr="00573EAD">
        <w:rPr>
          <w:sz w:val="22"/>
          <w:szCs w:val="22"/>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F26EEF" w:rsidRPr="00573EAD" w:rsidRDefault="00F26EEF" w:rsidP="00F26EEF">
      <w:pPr>
        <w:rPr>
          <w:b/>
          <w:bCs/>
          <w:sz w:val="22"/>
          <w:szCs w:val="22"/>
        </w:rPr>
      </w:pPr>
    </w:p>
    <w:p w:rsidR="00F26EEF" w:rsidRPr="00573EAD" w:rsidRDefault="00F26EEF" w:rsidP="00F26EEF">
      <w:pPr>
        <w:jc w:val="center"/>
        <w:rPr>
          <w:bCs/>
          <w:sz w:val="22"/>
          <w:szCs w:val="22"/>
          <w:lang w:val="sr-Cyrl-CS"/>
        </w:rPr>
      </w:pPr>
      <w:r w:rsidRPr="00573EAD">
        <w:rPr>
          <w:bCs/>
          <w:sz w:val="22"/>
          <w:szCs w:val="22"/>
        </w:rPr>
        <w:t>Члан 6</w:t>
      </w:r>
      <w:r w:rsidR="00A8772B" w:rsidRPr="00573EAD">
        <w:rPr>
          <w:bCs/>
          <w:sz w:val="22"/>
          <w:szCs w:val="22"/>
          <w:lang w:val="sr-Cyrl-CS"/>
        </w:rPr>
        <w:t>.</w:t>
      </w:r>
    </w:p>
    <w:p w:rsidR="00F26EEF" w:rsidRPr="00573EAD" w:rsidRDefault="00F26EEF" w:rsidP="00F26EEF">
      <w:pPr>
        <w:ind w:firstLine="720"/>
        <w:jc w:val="both"/>
        <w:rPr>
          <w:bCs/>
          <w:sz w:val="22"/>
          <w:szCs w:val="22"/>
          <w:lang w:val="ru-RU"/>
        </w:rPr>
      </w:pPr>
      <w:r w:rsidRPr="00573EAD">
        <w:rPr>
          <w:bCs/>
          <w:sz w:val="22"/>
          <w:szCs w:val="22"/>
          <w:lang w:val="ru-RU"/>
        </w:rPr>
        <w:t>Извођач радова има право да з</w:t>
      </w:r>
      <w:r w:rsidR="004C070F" w:rsidRPr="00573EAD">
        <w:rPr>
          <w:bCs/>
          <w:sz w:val="22"/>
          <w:szCs w:val="22"/>
          <w:lang w:val="ru-RU"/>
        </w:rPr>
        <w:t>а</w:t>
      </w:r>
      <w:r w:rsidRPr="00573EAD">
        <w:rPr>
          <w:bCs/>
          <w:sz w:val="22"/>
          <w:szCs w:val="22"/>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F26EEF" w:rsidRPr="00573EAD" w:rsidRDefault="00F26EEF" w:rsidP="00F26EEF">
      <w:pPr>
        <w:ind w:firstLine="720"/>
        <w:jc w:val="both"/>
        <w:rPr>
          <w:bCs/>
          <w:sz w:val="22"/>
          <w:szCs w:val="22"/>
        </w:rPr>
      </w:pPr>
      <w:r w:rsidRPr="00573EAD">
        <w:rPr>
          <w:bCs/>
          <w:sz w:val="22"/>
          <w:szCs w:val="22"/>
        </w:rPr>
        <w:t>Као разлози због којих се, у смислу става 1. овог члана, може захтевати продужење рокова, сматрају се нарочито:</w:t>
      </w:r>
    </w:p>
    <w:p w:rsidR="00F26EEF" w:rsidRPr="00573EAD" w:rsidRDefault="00F26EEF" w:rsidP="00D151AB">
      <w:pPr>
        <w:numPr>
          <w:ilvl w:val="0"/>
          <w:numId w:val="6"/>
        </w:numPr>
        <w:suppressAutoHyphens/>
        <w:spacing w:line="100" w:lineRule="atLeast"/>
        <w:jc w:val="both"/>
        <w:rPr>
          <w:bCs/>
          <w:sz w:val="22"/>
          <w:szCs w:val="22"/>
        </w:rPr>
      </w:pPr>
      <w:r w:rsidRPr="00573EAD">
        <w:rPr>
          <w:bCs/>
          <w:sz w:val="22"/>
          <w:szCs w:val="22"/>
        </w:rPr>
        <w:t>природни догађаји (пожар, поплава, земљотрес, изузетно лоше време неуобичајено за годишње доба и за место на коме се радови изводе и сл.);</w:t>
      </w:r>
    </w:p>
    <w:p w:rsidR="00F26EEF" w:rsidRPr="00573EAD" w:rsidRDefault="00F26EEF" w:rsidP="00D151AB">
      <w:pPr>
        <w:numPr>
          <w:ilvl w:val="0"/>
          <w:numId w:val="6"/>
        </w:numPr>
        <w:suppressAutoHyphens/>
        <w:spacing w:line="100" w:lineRule="atLeast"/>
        <w:jc w:val="both"/>
        <w:rPr>
          <w:bCs/>
          <w:sz w:val="22"/>
          <w:szCs w:val="22"/>
        </w:rPr>
      </w:pPr>
      <w:r w:rsidRPr="00573EAD">
        <w:rPr>
          <w:bCs/>
          <w:sz w:val="22"/>
          <w:szCs w:val="22"/>
        </w:rPr>
        <w:t>мере предвиђене актима надлежних органа;</w:t>
      </w:r>
    </w:p>
    <w:p w:rsidR="00F26EEF" w:rsidRPr="00573EAD" w:rsidRDefault="00F26EEF" w:rsidP="00D151AB">
      <w:pPr>
        <w:numPr>
          <w:ilvl w:val="0"/>
          <w:numId w:val="6"/>
        </w:numPr>
        <w:suppressAutoHyphens/>
        <w:spacing w:line="100" w:lineRule="atLeast"/>
        <w:jc w:val="both"/>
        <w:rPr>
          <w:bCs/>
          <w:sz w:val="22"/>
          <w:szCs w:val="22"/>
        </w:rPr>
      </w:pPr>
      <w:r w:rsidRPr="00573EAD">
        <w:rPr>
          <w:bCs/>
          <w:sz w:val="22"/>
          <w:szCs w:val="22"/>
        </w:rPr>
        <w:t>услови за извођење радова у земљи или води, који нису предвиђени техничком документациком;</w:t>
      </w:r>
    </w:p>
    <w:p w:rsidR="00F26EEF" w:rsidRPr="00573EAD" w:rsidRDefault="00F26EEF" w:rsidP="00D151AB">
      <w:pPr>
        <w:numPr>
          <w:ilvl w:val="0"/>
          <w:numId w:val="6"/>
        </w:numPr>
        <w:suppressAutoHyphens/>
        <w:spacing w:line="100" w:lineRule="atLeast"/>
        <w:jc w:val="both"/>
        <w:rPr>
          <w:bCs/>
          <w:sz w:val="22"/>
          <w:szCs w:val="22"/>
        </w:rPr>
      </w:pPr>
      <w:r w:rsidRPr="00573EAD">
        <w:rPr>
          <w:bCs/>
          <w:sz w:val="22"/>
          <w:szCs w:val="22"/>
        </w:rPr>
        <w:t>закашњење увођења Извођача радова у посао;</w:t>
      </w:r>
    </w:p>
    <w:p w:rsidR="00F26EEF" w:rsidRPr="00573EAD" w:rsidRDefault="00F26EEF" w:rsidP="00D151AB">
      <w:pPr>
        <w:numPr>
          <w:ilvl w:val="0"/>
          <w:numId w:val="6"/>
        </w:numPr>
        <w:suppressAutoHyphens/>
        <w:spacing w:line="100" w:lineRule="atLeast"/>
        <w:jc w:val="both"/>
        <w:rPr>
          <w:bCs/>
          <w:sz w:val="22"/>
          <w:szCs w:val="22"/>
        </w:rPr>
      </w:pPr>
      <w:r w:rsidRPr="00573EAD">
        <w:rPr>
          <w:bCs/>
          <w:sz w:val="22"/>
          <w:szCs w:val="22"/>
        </w:rPr>
        <w:t>непредвиђени радови за које Извођач радова приликом извођења радова није знао нити је могао знати да се морују извести.</w:t>
      </w:r>
    </w:p>
    <w:p w:rsidR="00F26EEF" w:rsidRPr="00573EAD" w:rsidRDefault="00F26EEF" w:rsidP="00F26EEF">
      <w:pPr>
        <w:suppressAutoHyphens/>
        <w:spacing w:line="100" w:lineRule="atLeast"/>
        <w:jc w:val="both"/>
        <w:rPr>
          <w:bCs/>
          <w:sz w:val="22"/>
          <w:szCs w:val="22"/>
        </w:rPr>
      </w:pPr>
    </w:p>
    <w:p w:rsidR="00F26EEF" w:rsidRPr="00573EAD" w:rsidRDefault="00F26EEF" w:rsidP="00F26EEF">
      <w:pPr>
        <w:ind w:firstLine="708"/>
        <w:jc w:val="both"/>
        <w:rPr>
          <w:bCs/>
          <w:sz w:val="22"/>
          <w:szCs w:val="22"/>
          <w:lang w:val="ru-RU"/>
        </w:rPr>
      </w:pPr>
      <w:r w:rsidRPr="00573EAD">
        <w:rPr>
          <w:bCs/>
          <w:sz w:val="22"/>
          <w:szCs w:val="22"/>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F26EEF" w:rsidRPr="00573EAD" w:rsidRDefault="00F26EEF" w:rsidP="00F26EEF">
      <w:pPr>
        <w:jc w:val="both"/>
        <w:rPr>
          <w:sz w:val="22"/>
          <w:szCs w:val="22"/>
          <w:lang w:val="ru-RU"/>
        </w:rPr>
      </w:pPr>
      <w:r w:rsidRPr="00573EAD">
        <w:rPr>
          <w:sz w:val="22"/>
          <w:szCs w:val="22"/>
          <w:lang w:val="ru-RU"/>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F26EEF" w:rsidRPr="00573EAD" w:rsidRDefault="00F26EEF" w:rsidP="00F26EEF">
      <w:pPr>
        <w:ind w:firstLine="709"/>
        <w:jc w:val="both"/>
        <w:rPr>
          <w:color w:val="0070C0"/>
          <w:sz w:val="22"/>
          <w:szCs w:val="22"/>
          <w:lang w:val="ru-RU"/>
        </w:rPr>
      </w:pPr>
      <w:r w:rsidRPr="00573EAD">
        <w:rPr>
          <w:sz w:val="22"/>
          <w:szCs w:val="22"/>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F26EEF" w:rsidRPr="00573EAD" w:rsidRDefault="00F26EEF" w:rsidP="00F26EEF">
      <w:pPr>
        <w:jc w:val="both"/>
        <w:rPr>
          <w:color w:val="000000"/>
          <w:sz w:val="22"/>
          <w:szCs w:val="22"/>
        </w:rPr>
      </w:pPr>
      <w:r w:rsidRPr="00573EAD">
        <w:rPr>
          <w:sz w:val="22"/>
          <w:szCs w:val="22"/>
          <w:lang w:val="ru-RU"/>
        </w:rPr>
        <w:t xml:space="preserve">            У случају да Извођач радова не испуњава предвиђену динамику, обавезан је да уведе у рад више извршилаца, без права на захтевање повећан</w:t>
      </w:r>
      <w:r w:rsidRPr="00573EAD">
        <w:rPr>
          <w:sz w:val="22"/>
          <w:szCs w:val="22"/>
        </w:rPr>
        <w:t>их</w:t>
      </w:r>
      <w:r w:rsidRPr="00573EAD">
        <w:rPr>
          <w:sz w:val="22"/>
          <w:szCs w:val="22"/>
          <w:lang w:val="ru-RU"/>
        </w:rPr>
        <w:t xml:space="preserve"> трошков</w:t>
      </w:r>
      <w:r w:rsidRPr="00573EAD">
        <w:rPr>
          <w:sz w:val="22"/>
          <w:szCs w:val="22"/>
        </w:rPr>
        <w:t>а</w:t>
      </w:r>
      <w:r w:rsidRPr="00573EAD">
        <w:rPr>
          <w:sz w:val="22"/>
          <w:szCs w:val="22"/>
          <w:lang w:val="ru-RU"/>
        </w:rPr>
        <w:t xml:space="preserve"> или посебн</w:t>
      </w:r>
      <w:r w:rsidRPr="00573EAD">
        <w:rPr>
          <w:sz w:val="22"/>
          <w:szCs w:val="22"/>
        </w:rPr>
        <w:t>е</w:t>
      </w:r>
      <w:r w:rsidRPr="00573EAD">
        <w:rPr>
          <w:sz w:val="22"/>
          <w:szCs w:val="22"/>
          <w:lang w:val="ru-RU"/>
        </w:rPr>
        <w:t xml:space="preserve"> накнад</w:t>
      </w:r>
      <w:r w:rsidRPr="00573EAD">
        <w:rPr>
          <w:sz w:val="22"/>
          <w:szCs w:val="22"/>
        </w:rPr>
        <w:t>е.</w:t>
      </w:r>
    </w:p>
    <w:p w:rsidR="00F26EEF" w:rsidRPr="00573EAD" w:rsidRDefault="00F26EEF" w:rsidP="00F26EEF">
      <w:pPr>
        <w:jc w:val="both"/>
        <w:rPr>
          <w:sz w:val="22"/>
          <w:szCs w:val="22"/>
          <w:lang w:val="sr-Latn-CS"/>
        </w:rPr>
      </w:pPr>
      <w:r w:rsidRPr="00573EAD">
        <w:rPr>
          <w:sz w:val="22"/>
          <w:szCs w:val="22"/>
        </w:rPr>
        <w:tab/>
        <w:t xml:space="preserve">Ако </w:t>
      </w:r>
      <w:r w:rsidRPr="00573EAD">
        <w:rPr>
          <w:sz w:val="22"/>
          <w:szCs w:val="22"/>
          <w:lang w:val="ru-RU"/>
        </w:rPr>
        <w:t xml:space="preserve">Извођач радова </w:t>
      </w:r>
      <w:r w:rsidRPr="00573EAD">
        <w:rPr>
          <w:sz w:val="22"/>
          <w:szCs w:val="22"/>
        </w:rPr>
        <w:t>падне у доцњу са извођењем радова, нема право на продужење уговореног рока због околности које су настале у време доцње.</w:t>
      </w:r>
    </w:p>
    <w:p w:rsidR="00F26EEF" w:rsidRPr="00573EAD" w:rsidRDefault="00F26EEF" w:rsidP="00F26EEF">
      <w:pPr>
        <w:tabs>
          <w:tab w:val="center" w:pos="5355"/>
        </w:tabs>
        <w:jc w:val="center"/>
        <w:rPr>
          <w:b/>
          <w:sz w:val="22"/>
          <w:szCs w:val="22"/>
          <w:lang w:val="ru-RU"/>
        </w:rPr>
      </w:pPr>
    </w:p>
    <w:p w:rsidR="00F26EEF" w:rsidRPr="00573EAD" w:rsidRDefault="00F26EEF" w:rsidP="00F26EEF">
      <w:pPr>
        <w:tabs>
          <w:tab w:val="center" w:pos="5355"/>
        </w:tabs>
        <w:rPr>
          <w:b/>
          <w:sz w:val="22"/>
          <w:szCs w:val="22"/>
          <w:lang w:val="ru-RU"/>
        </w:rPr>
      </w:pPr>
    </w:p>
    <w:p w:rsidR="00F26EEF" w:rsidRPr="00573EAD" w:rsidRDefault="00F26EEF" w:rsidP="00F26EEF">
      <w:pPr>
        <w:tabs>
          <w:tab w:val="center" w:pos="5355"/>
        </w:tabs>
        <w:jc w:val="center"/>
        <w:rPr>
          <w:b/>
          <w:sz w:val="22"/>
          <w:szCs w:val="22"/>
          <w:lang w:val="ru-RU"/>
        </w:rPr>
      </w:pPr>
      <w:r w:rsidRPr="00573EAD">
        <w:rPr>
          <w:b/>
          <w:sz w:val="22"/>
          <w:szCs w:val="22"/>
          <w:lang w:val="ru-RU"/>
        </w:rPr>
        <w:t>Уговорна казна</w:t>
      </w:r>
    </w:p>
    <w:p w:rsidR="00F26EEF" w:rsidRPr="00573EAD" w:rsidRDefault="00F26EEF" w:rsidP="00F26EEF">
      <w:pPr>
        <w:tabs>
          <w:tab w:val="center" w:pos="5355"/>
        </w:tabs>
        <w:jc w:val="center"/>
        <w:rPr>
          <w:b/>
          <w:sz w:val="22"/>
          <w:szCs w:val="22"/>
          <w:lang w:val="ru-RU"/>
        </w:rPr>
      </w:pPr>
    </w:p>
    <w:p w:rsidR="00F26EEF" w:rsidRPr="00573EAD" w:rsidRDefault="00F26EEF" w:rsidP="00F26EEF">
      <w:pPr>
        <w:jc w:val="center"/>
        <w:rPr>
          <w:sz w:val="22"/>
          <w:szCs w:val="22"/>
          <w:lang w:val="ru-RU"/>
        </w:rPr>
      </w:pPr>
      <w:r w:rsidRPr="00573EAD">
        <w:rPr>
          <w:sz w:val="22"/>
          <w:szCs w:val="22"/>
        </w:rPr>
        <w:t>Ч</w:t>
      </w:r>
      <w:r w:rsidRPr="00573EAD">
        <w:rPr>
          <w:sz w:val="22"/>
          <w:szCs w:val="22"/>
          <w:lang w:val="ru-RU"/>
        </w:rPr>
        <w:t>лан 7</w:t>
      </w:r>
      <w:r w:rsidR="00A8772B" w:rsidRPr="00573EAD">
        <w:rPr>
          <w:sz w:val="22"/>
          <w:szCs w:val="22"/>
          <w:lang w:val="ru-RU"/>
        </w:rPr>
        <w:t>.</w:t>
      </w:r>
    </w:p>
    <w:p w:rsidR="00F26EEF" w:rsidRPr="00573EAD" w:rsidRDefault="00F26EEF" w:rsidP="00F26EEF">
      <w:pPr>
        <w:ind w:firstLine="709"/>
        <w:jc w:val="both"/>
        <w:rPr>
          <w:bCs/>
          <w:sz w:val="22"/>
          <w:szCs w:val="22"/>
          <w:lang w:val="sr-Cyrl-CS"/>
        </w:rPr>
      </w:pPr>
      <w:r w:rsidRPr="00573EAD">
        <w:rPr>
          <w:bCs/>
          <w:sz w:val="22"/>
          <w:szCs w:val="22"/>
          <w:lang w:val="ru-RU"/>
        </w:rPr>
        <w:t xml:space="preserve">Уколико </w:t>
      </w:r>
      <w:r w:rsidRPr="00573EAD">
        <w:rPr>
          <w:sz w:val="22"/>
          <w:szCs w:val="22"/>
          <w:lang w:val="ru-RU"/>
        </w:rPr>
        <w:t xml:space="preserve">Извођач радова </w:t>
      </w:r>
      <w:r w:rsidRPr="00573EAD">
        <w:rPr>
          <w:bCs/>
          <w:sz w:val="22"/>
          <w:szCs w:val="22"/>
          <w:lang w:val="ru-RU"/>
        </w:rPr>
        <w:t xml:space="preserve">не заврши радове у уговореном року, дужан је да плати </w:t>
      </w:r>
      <w:r w:rsidRPr="00573EAD">
        <w:rPr>
          <w:sz w:val="22"/>
          <w:szCs w:val="22"/>
        </w:rPr>
        <w:t xml:space="preserve">Наручиоцу радова </w:t>
      </w:r>
      <w:r w:rsidRPr="00573EAD">
        <w:rPr>
          <w:bCs/>
          <w:sz w:val="22"/>
          <w:szCs w:val="22"/>
          <w:lang w:val="ru-RU"/>
        </w:rPr>
        <w:t xml:space="preserve">уговорну казну у висини </w:t>
      </w:r>
      <w:r w:rsidRPr="00573EAD">
        <w:rPr>
          <w:bCs/>
          <w:sz w:val="22"/>
          <w:szCs w:val="22"/>
        </w:rPr>
        <w:t>0,</w:t>
      </w:r>
      <w:r w:rsidRPr="00573EAD">
        <w:rPr>
          <w:bCs/>
          <w:sz w:val="22"/>
          <w:szCs w:val="22"/>
          <w:lang w:val="sr-Cyrl-CS"/>
        </w:rPr>
        <w:t>1</w:t>
      </w:r>
      <w:r w:rsidRPr="00573EAD">
        <w:rPr>
          <w:sz w:val="22"/>
          <w:szCs w:val="22"/>
        </w:rPr>
        <w:t xml:space="preserve">% </w:t>
      </w:r>
      <w:r w:rsidRPr="00573EAD">
        <w:rPr>
          <w:sz w:val="22"/>
          <w:szCs w:val="22"/>
          <w:lang w:val="ru-RU"/>
        </w:rPr>
        <w:t>(</w:t>
      </w:r>
      <w:r w:rsidRPr="00573EAD">
        <w:rPr>
          <w:sz w:val="22"/>
          <w:szCs w:val="22"/>
        </w:rPr>
        <w:t>0,</w:t>
      </w:r>
      <w:r w:rsidRPr="00573EAD">
        <w:rPr>
          <w:sz w:val="22"/>
          <w:szCs w:val="22"/>
          <w:lang w:val="sr-Cyrl-CS"/>
        </w:rPr>
        <w:t>1</w:t>
      </w:r>
      <w:r w:rsidRPr="00573EAD">
        <w:rPr>
          <w:sz w:val="22"/>
          <w:szCs w:val="22"/>
          <w:lang w:val="ru-RU"/>
        </w:rPr>
        <w:t xml:space="preserve"> про</w:t>
      </w:r>
      <w:r w:rsidRPr="00573EAD">
        <w:rPr>
          <w:sz w:val="22"/>
          <w:szCs w:val="22"/>
        </w:rPr>
        <w:t>ценатa</w:t>
      </w:r>
      <w:r w:rsidRPr="00573EAD">
        <w:rPr>
          <w:sz w:val="22"/>
          <w:szCs w:val="22"/>
          <w:lang w:val="ru-RU"/>
        </w:rPr>
        <w:t>)</w:t>
      </w:r>
      <w:r w:rsidRPr="00573EAD">
        <w:rPr>
          <w:bCs/>
          <w:sz w:val="22"/>
          <w:szCs w:val="22"/>
          <w:lang w:val="ru-RU"/>
        </w:rPr>
        <w:t xml:space="preserve"> од укупно уговорене вредности без ПДВ-а за сваки дан закашњења. </w:t>
      </w:r>
      <w:r w:rsidRPr="00573EAD">
        <w:rPr>
          <w:sz w:val="22"/>
          <w:szCs w:val="22"/>
          <w:lang w:val="sr-Cyrl-CS"/>
        </w:rPr>
        <w:t>У</w:t>
      </w:r>
      <w:r w:rsidRPr="00573EAD">
        <w:rPr>
          <w:sz w:val="22"/>
          <w:szCs w:val="22"/>
        </w:rPr>
        <w:t xml:space="preserve">колико </w:t>
      </w:r>
      <w:r w:rsidRPr="00573EAD">
        <w:rPr>
          <w:sz w:val="22"/>
          <w:szCs w:val="22"/>
          <w:lang w:val="sr-Cyrl-CS"/>
        </w:rPr>
        <w:t xml:space="preserve">је </w:t>
      </w:r>
      <w:r w:rsidRPr="00573EAD">
        <w:rPr>
          <w:sz w:val="22"/>
          <w:szCs w:val="22"/>
        </w:rPr>
        <w:t>укуп</w:t>
      </w:r>
      <w:r w:rsidRPr="00573EAD">
        <w:rPr>
          <w:sz w:val="22"/>
          <w:szCs w:val="22"/>
          <w:lang w:val="sr-Cyrl-CS"/>
        </w:rPr>
        <w:t xml:space="preserve">ан износ обрачунат по овом основу већи </w:t>
      </w:r>
      <w:r w:rsidRPr="00573EAD">
        <w:rPr>
          <w:sz w:val="22"/>
          <w:szCs w:val="22"/>
        </w:rPr>
        <w:t xml:space="preserve">од 5% од </w:t>
      </w:r>
      <w:r w:rsidR="008B4344" w:rsidRPr="00573EAD">
        <w:rPr>
          <w:sz w:val="22"/>
          <w:szCs w:val="22"/>
        </w:rPr>
        <w:t>у</w:t>
      </w:r>
      <w:r w:rsidRPr="00573EAD">
        <w:rPr>
          <w:sz w:val="22"/>
          <w:szCs w:val="22"/>
        </w:rPr>
        <w:t>купне уговорене цене без ПДВ-а, Наручилац може једнострано раскинути Уговор</w:t>
      </w:r>
      <w:r w:rsidRPr="00573EAD">
        <w:rPr>
          <w:sz w:val="22"/>
          <w:szCs w:val="22"/>
          <w:lang w:val="sr-Cyrl-CS"/>
        </w:rPr>
        <w:t>.</w:t>
      </w:r>
    </w:p>
    <w:p w:rsidR="00F26EEF" w:rsidRPr="00573EAD" w:rsidRDefault="00F26EEF" w:rsidP="00F26EEF">
      <w:pPr>
        <w:ind w:firstLine="709"/>
        <w:jc w:val="both"/>
        <w:rPr>
          <w:bCs/>
          <w:sz w:val="22"/>
          <w:szCs w:val="22"/>
          <w:lang w:val="ru-RU"/>
        </w:rPr>
      </w:pPr>
      <w:r w:rsidRPr="00573EAD">
        <w:rPr>
          <w:bCs/>
          <w:sz w:val="22"/>
          <w:szCs w:val="22"/>
          <w:lang w:val="ru-RU"/>
        </w:rPr>
        <w:t xml:space="preserve">Наплату уговорне казне </w:t>
      </w:r>
      <w:r w:rsidRPr="00573EAD">
        <w:rPr>
          <w:sz w:val="22"/>
          <w:szCs w:val="22"/>
        </w:rPr>
        <w:t xml:space="preserve">Наручилац радова </w:t>
      </w:r>
      <w:r w:rsidRPr="00573EAD">
        <w:rPr>
          <w:bCs/>
          <w:sz w:val="22"/>
          <w:szCs w:val="22"/>
          <w:lang w:val="ru-RU"/>
        </w:rPr>
        <w:t>ће извршити, без претходног пристанка Извођача радова, умањењем рачуна наведеног у окончаној ситуацији.</w:t>
      </w:r>
    </w:p>
    <w:p w:rsidR="00F26EEF" w:rsidRPr="00573EAD" w:rsidRDefault="00F26EEF" w:rsidP="00F26EEF">
      <w:pPr>
        <w:ind w:firstLine="720"/>
        <w:jc w:val="both"/>
        <w:rPr>
          <w:sz w:val="22"/>
          <w:szCs w:val="22"/>
          <w:lang w:val="ru-RU"/>
        </w:rPr>
      </w:pPr>
      <w:r w:rsidRPr="00573EAD">
        <w:rPr>
          <w:sz w:val="22"/>
          <w:szCs w:val="22"/>
          <w:lang w:val="ru-RU"/>
        </w:rPr>
        <w:t>Ако је Наручилац</w:t>
      </w:r>
      <w:r w:rsidRPr="00573EAD">
        <w:rPr>
          <w:bCs/>
          <w:sz w:val="22"/>
          <w:szCs w:val="22"/>
          <w:lang w:val="ru-RU"/>
        </w:rPr>
        <w:t xml:space="preserve"> </w:t>
      </w:r>
      <w:r w:rsidRPr="00573EAD">
        <w:rPr>
          <w:sz w:val="22"/>
          <w:szCs w:val="22"/>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F26EEF" w:rsidRPr="00573EAD" w:rsidRDefault="00F26EEF" w:rsidP="00F26EEF">
      <w:pPr>
        <w:jc w:val="both"/>
        <w:rPr>
          <w:sz w:val="22"/>
          <w:szCs w:val="22"/>
          <w:lang w:val="ru-RU"/>
        </w:rPr>
      </w:pPr>
    </w:p>
    <w:p w:rsidR="00F26EEF" w:rsidRPr="00573EAD" w:rsidRDefault="00F26EEF" w:rsidP="00F26EEF">
      <w:pPr>
        <w:pStyle w:val="ListParagraph1"/>
        <w:jc w:val="center"/>
        <w:rPr>
          <w:b/>
          <w:sz w:val="22"/>
          <w:szCs w:val="22"/>
        </w:rPr>
      </w:pPr>
      <w:r w:rsidRPr="00573EAD">
        <w:rPr>
          <w:b/>
          <w:sz w:val="22"/>
          <w:szCs w:val="22"/>
        </w:rPr>
        <w:t>Обавезе Извођача радова</w:t>
      </w:r>
    </w:p>
    <w:p w:rsidR="00F26EEF" w:rsidRPr="00573EAD" w:rsidRDefault="00F26EEF" w:rsidP="00F26EEF">
      <w:pPr>
        <w:pStyle w:val="ListParagraph1"/>
        <w:rPr>
          <w:sz w:val="22"/>
          <w:szCs w:val="22"/>
        </w:rPr>
      </w:pPr>
    </w:p>
    <w:p w:rsidR="00F26EEF" w:rsidRPr="00573EAD" w:rsidRDefault="00F26EEF" w:rsidP="00F26EEF">
      <w:pPr>
        <w:pStyle w:val="ListParagraph1"/>
        <w:jc w:val="center"/>
        <w:rPr>
          <w:sz w:val="22"/>
          <w:szCs w:val="22"/>
          <w:lang w:val="sr-Cyrl-CS"/>
        </w:rPr>
      </w:pPr>
      <w:r w:rsidRPr="00573EAD">
        <w:rPr>
          <w:sz w:val="22"/>
          <w:szCs w:val="22"/>
        </w:rPr>
        <w:t>Члан 8</w:t>
      </w:r>
      <w:r w:rsidR="00A8772B" w:rsidRPr="00573EAD">
        <w:rPr>
          <w:sz w:val="22"/>
          <w:szCs w:val="22"/>
          <w:lang w:val="sr-Cyrl-CS"/>
        </w:rPr>
        <w:t>.</w:t>
      </w:r>
    </w:p>
    <w:p w:rsidR="00F26EEF" w:rsidRPr="00573EAD" w:rsidRDefault="00F26EEF" w:rsidP="009B6FF1">
      <w:pPr>
        <w:pStyle w:val="ListParagraph1"/>
        <w:ind w:left="0" w:firstLine="720"/>
        <w:jc w:val="both"/>
        <w:rPr>
          <w:sz w:val="22"/>
          <w:szCs w:val="22"/>
        </w:rPr>
      </w:pPr>
      <w:r w:rsidRPr="00573EAD">
        <w:rPr>
          <w:sz w:val="22"/>
          <w:szCs w:val="22"/>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 :</w:t>
      </w:r>
    </w:p>
    <w:p w:rsidR="00F26EEF" w:rsidRPr="00573EAD" w:rsidRDefault="00F26EEF" w:rsidP="00D151AB">
      <w:pPr>
        <w:pStyle w:val="ListParagraph1"/>
        <w:numPr>
          <w:ilvl w:val="0"/>
          <w:numId w:val="7"/>
        </w:numPr>
        <w:jc w:val="both"/>
        <w:rPr>
          <w:sz w:val="22"/>
          <w:szCs w:val="22"/>
        </w:rPr>
      </w:pPr>
      <w:r w:rsidRPr="00573EAD">
        <w:rPr>
          <w:bCs/>
          <w:sz w:val="22"/>
          <w:szCs w:val="22"/>
        </w:rPr>
        <w:t>д</w:t>
      </w:r>
      <w:r w:rsidRPr="00573EAD">
        <w:rPr>
          <w:sz w:val="22"/>
          <w:szCs w:val="22"/>
        </w:rPr>
        <w:t xml:space="preserve">а пре почетка радова Наручиоцу радова достави решење о именовању </w:t>
      </w:r>
    </w:p>
    <w:p w:rsidR="00F26EEF" w:rsidRPr="00573EAD" w:rsidRDefault="00F26EEF" w:rsidP="00F26EEF">
      <w:pPr>
        <w:pStyle w:val="ListParagraph1"/>
        <w:ind w:left="0"/>
        <w:jc w:val="both"/>
        <w:rPr>
          <w:sz w:val="22"/>
          <w:szCs w:val="22"/>
        </w:rPr>
      </w:pPr>
      <w:r w:rsidRPr="00573EAD">
        <w:rPr>
          <w:sz w:val="22"/>
          <w:szCs w:val="22"/>
        </w:rPr>
        <w:t xml:space="preserve">одговорног  Извођача радова;    </w:t>
      </w:r>
    </w:p>
    <w:p w:rsidR="00F26EEF" w:rsidRPr="00573EAD" w:rsidRDefault="00F26EEF" w:rsidP="00D151AB">
      <w:pPr>
        <w:pStyle w:val="ListParagraph1"/>
        <w:numPr>
          <w:ilvl w:val="0"/>
          <w:numId w:val="7"/>
        </w:numPr>
        <w:jc w:val="both"/>
        <w:rPr>
          <w:color w:val="auto"/>
          <w:sz w:val="22"/>
          <w:szCs w:val="22"/>
        </w:rPr>
      </w:pPr>
      <w:r w:rsidRPr="00573EAD">
        <w:rPr>
          <w:color w:val="auto"/>
          <w:sz w:val="22"/>
          <w:szCs w:val="22"/>
        </w:rPr>
        <w:t xml:space="preserve">да по пријему пројектно-техничке документације исту детаљно прегледа и </w:t>
      </w:r>
    </w:p>
    <w:p w:rsidR="00F26EEF" w:rsidRPr="00573EAD" w:rsidRDefault="00F26EEF" w:rsidP="00F26EEF">
      <w:pPr>
        <w:pStyle w:val="ListParagraph1"/>
        <w:ind w:left="0"/>
        <w:jc w:val="both"/>
        <w:rPr>
          <w:color w:val="auto"/>
          <w:sz w:val="22"/>
          <w:szCs w:val="22"/>
        </w:rPr>
      </w:pPr>
      <w:r w:rsidRPr="00573EAD">
        <w:rPr>
          <w:color w:val="auto"/>
          <w:sz w:val="22"/>
          <w:szCs w:val="22"/>
        </w:rPr>
        <w:t xml:space="preserve">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у року од 7 (седам) дана од дана потписивања уговора достави стручном </w:t>
      </w:r>
    </w:p>
    <w:p w:rsidR="00F26EEF" w:rsidRPr="00573EAD" w:rsidRDefault="00F26EEF" w:rsidP="00F26EEF">
      <w:pPr>
        <w:pStyle w:val="ListParagraph1"/>
        <w:ind w:left="0"/>
        <w:jc w:val="both"/>
        <w:rPr>
          <w:sz w:val="22"/>
          <w:szCs w:val="22"/>
        </w:rPr>
      </w:pPr>
      <w:r w:rsidRPr="00573EAD">
        <w:rPr>
          <w:sz w:val="22"/>
          <w:szCs w:val="22"/>
        </w:rPr>
        <w:t xml:space="preserve">надзору динамични план извођења радова; </w:t>
      </w:r>
    </w:p>
    <w:p w:rsidR="00F26EEF" w:rsidRPr="00573EAD" w:rsidRDefault="00F26EEF" w:rsidP="00D151AB">
      <w:pPr>
        <w:pStyle w:val="ListParagraph1"/>
        <w:numPr>
          <w:ilvl w:val="0"/>
          <w:numId w:val="7"/>
        </w:numPr>
        <w:jc w:val="both"/>
        <w:rPr>
          <w:color w:val="auto"/>
          <w:sz w:val="22"/>
          <w:szCs w:val="22"/>
        </w:rPr>
      </w:pPr>
      <w:r w:rsidRPr="00573EAD">
        <w:rPr>
          <w:color w:val="auto"/>
          <w:sz w:val="22"/>
          <w:szCs w:val="22"/>
        </w:rPr>
        <w:t xml:space="preserve">да о свом трошку обезбеди и истакне на видном месту градилишну таблу у </w:t>
      </w:r>
    </w:p>
    <w:p w:rsidR="00F26EEF" w:rsidRPr="00573EAD" w:rsidRDefault="00F26EEF" w:rsidP="00F26EEF">
      <w:pPr>
        <w:pStyle w:val="ListParagraph1"/>
        <w:ind w:left="0"/>
        <w:jc w:val="both"/>
        <w:rPr>
          <w:color w:val="auto"/>
          <w:sz w:val="22"/>
          <w:szCs w:val="22"/>
        </w:rPr>
      </w:pPr>
      <w:r w:rsidRPr="00573EAD">
        <w:rPr>
          <w:color w:val="auto"/>
          <w:sz w:val="22"/>
          <w:szCs w:val="22"/>
        </w:rPr>
        <w:t xml:space="preserve">складу са важећим прописима;                      </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се строго придржава мера заштите на раду; </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по завршеним радовима одмах обавести Наручиоцу радова да је завршио </w:t>
      </w:r>
    </w:p>
    <w:p w:rsidR="00F26EEF" w:rsidRPr="00573EAD" w:rsidRDefault="00F26EEF" w:rsidP="00F26EEF">
      <w:pPr>
        <w:pStyle w:val="ListParagraph1"/>
        <w:ind w:left="0"/>
        <w:jc w:val="both"/>
        <w:rPr>
          <w:sz w:val="22"/>
          <w:szCs w:val="22"/>
        </w:rPr>
      </w:pPr>
      <w:r w:rsidRPr="00573EAD">
        <w:rPr>
          <w:sz w:val="22"/>
          <w:szCs w:val="22"/>
        </w:rPr>
        <w:t>радове и да је спреман за њихову примопредају;</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изводи радове према документацији на основу које је издато одобрење за </w:t>
      </w:r>
    </w:p>
    <w:p w:rsidR="00F26EEF" w:rsidRPr="00573EAD" w:rsidRDefault="00F26EEF" w:rsidP="00F26EEF">
      <w:pPr>
        <w:pStyle w:val="ListParagraph1"/>
        <w:ind w:left="0"/>
        <w:jc w:val="both"/>
        <w:rPr>
          <w:sz w:val="22"/>
          <w:szCs w:val="22"/>
        </w:rPr>
      </w:pPr>
      <w:r w:rsidRPr="00573EAD">
        <w:rPr>
          <w:sz w:val="22"/>
          <w:szCs w:val="22"/>
        </w:rPr>
        <w:t>изградњу, односно главном пројекту, у складу са прописима, стандардима, техничким нормативима и нормама квалитета које важе за поједине врсте радова;</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обезбеди довољну радну снагу на градилишту и благовремену испоруку </w:t>
      </w:r>
    </w:p>
    <w:p w:rsidR="00F26EEF" w:rsidRPr="00573EAD" w:rsidRDefault="00F26EEF" w:rsidP="00F26EEF">
      <w:pPr>
        <w:pStyle w:val="ListParagraph1"/>
        <w:ind w:left="0"/>
        <w:jc w:val="both"/>
        <w:rPr>
          <w:sz w:val="22"/>
          <w:szCs w:val="22"/>
        </w:rPr>
      </w:pPr>
      <w:bookmarkStart w:id="4" w:name="_GoBack"/>
      <w:bookmarkEnd w:id="4"/>
      <w:r w:rsidRPr="00573EAD">
        <w:rPr>
          <w:sz w:val="22"/>
          <w:szCs w:val="22"/>
        </w:rPr>
        <w:t>уговореног материјала потребн</w:t>
      </w:r>
      <w:r w:rsidR="008B4344" w:rsidRPr="00573EAD">
        <w:rPr>
          <w:sz w:val="22"/>
          <w:szCs w:val="22"/>
          <w:lang w:val="sr-Cyrl-RS"/>
        </w:rPr>
        <w:t>ог</w:t>
      </w:r>
      <w:r w:rsidRPr="00573EAD">
        <w:rPr>
          <w:sz w:val="22"/>
          <w:szCs w:val="22"/>
        </w:rPr>
        <w:t xml:space="preserve"> за извођење уговором преузетих радова;</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обезбеди безбедност свих лица на градилишту, као и одговарајуће </w:t>
      </w:r>
    </w:p>
    <w:p w:rsidR="00F26EEF" w:rsidRPr="00573EAD" w:rsidRDefault="00F26EEF" w:rsidP="00F26EEF">
      <w:pPr>
        <w:pStyle w:val="ListParagraph1"/>
        <w:ind w:left="0"/>
        <w:jc w:val="both"/>
        <w:rPr>
          <w:sz w:val="22"/>
          <w:szCs w:val="22"/>
        </w:rPr>
      </w:pPr>
      <w:r w:rsidRPr="00573EAD">
        <w:rPr>
          <w:sz w:val="22"/>
          <w:szCs w:val="22"/>
        </w:rPr>
        <w:t>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уредно води све књиге предвиђене законом и другим прописима </w:t>
      </w:r>
    </w:p>
    <w:p w:rsidR="00F26EEF" w:rsidRPr="00573EAD" w:rsidRDefault="00F26EEF" w:rsidP="00F26EEF">
      <w:pPr>
        <w:pStyle w:val="ListParagraph1"/>
        <w:ind w:left="0"/>
        <w:jc w:val="both"/>
        <w:rPr>
          <w:sz w:val="22"/>
          <w:szCs w:val="22"/>
        </w:rPr>
      </w:pPr>
      <w:r w:rsidRPr="00573EAD">
        <w:rPr>
          <w:sz w:val="22"/>
          <w:szCs w:val="22"/>
        </w:rPr>
        <w:t>Републике Србије;</w:t>
      </w:r>
    </w:p>
    <w:p w:rsidR="00F26EEF" w:rsidRPr="00573EAD" w:rsidRDefault="00F26EEF" w:rsidP="00B66BE5">
      <w:pPr>
        <w:pStyle w:val="ListParagraph1"/>
        <w:numPr>
          <w:ilvl w:val="0"/>
          <w:numId w:val="7"/>
        </w:numPr>
        <w:rPr>
          <w:sz w:val="22"/>
          <w:szCs w:val="22"/>
        </w:rPr>
      </w:pPr>
      <w:r w:rsidRPr="00573EAD">
        <w:rPr>
          <w:sz w:val="22"/>
          <w:szCs w:val="22"/>
        </w:rPr>
        <w:t xml:space="preserve">да на градилишту обезбеди </w:t>
      </w:r>
      <w:r w:rsidR="00B66BE5" w:rsidRPr="00573EAD">
        <w:rPr>
          <w:sz w:val="22"/>
          <w:szCs w:val="22"/>
          <w:lang w:val="sr-Cyrl-RS"/>
        </w:rPr>
        <w:t xml:space="preserve">копију </w:t>
      </w:r>
      <w:r w:rsidRPr="00573EAD">
        <w:rPr>
          <w:sz w:val="22"/>
          <w:szCs w:val="22"/>
        </w:rPr>
        <w:t>уговор</w:t>
      </w:r>
      <w:r w:rsidR="00B66BE5" w:rsidRPr="00573EAD">
        <w:rPr>
          <w:sz w:val="22"/>
          <w:szCs w:val="22"/>
          <w:lang w:val="sr-Cyrl-RS"/>
        </w:rPr>
        <w:t>а</w:t>
      </w:r>
      <w:r w:rsidRPr="00573EAD">
        <w:rPr>
          <w:sz w:val="22"/>
          <w:szCs w:val="22"/>
        </w:rPr>
        <w:t xml:space="preserve"> о грађењу, решење о одређивању </w:t>
      </w:r>
    </w:p>
    <w:p w:rsidR="00F26EEF" w:rsidRPr="00573EAD" w:rsidRDefault="00F26EEF" w:rsidP="00F26EEF">
      <w:pPr>
        <w:pStyle w:val="ListParagraph1"/>
        <w:ind w:left="0"/>
        <w:jc w:val="both"/>
        <w:rPr>
          <w:sz w:val="22"/>
          <w:szCs w:val="22"/>
        </w:rPr>
      </w:pPr>
      <w:r w:rsidRPr="00573EAD">
        <w:rPr>
          <w:sz w:val="22"/>
          <w:szCs w:val="22"/>
        </w:rPr>
        <w:t xml:space="preserve">одговорног извођача радова на градилишту и главни пројекат, односно документацију на основу које се </w:t>
      </w:r>
      <w:r w:rsidR="008B4344" w:rsidRPr="00573EAD">
        <w:rPr>
          <w:sz w:val="22"/>
          <w:szCs w:val="22"/>
          <w:lang w:val="sr-Cyrl-RS"/>
        </w:rPr>
        <w:t>изводе радови</w:t>
      </w:r>
      <w:r w:rsidRPr="00573EAD">
        <w:rPr>
          <w:sz w:val="22"/>
          <w:szCs w:val="22"/>
        </w:rPr>
        <w:t>;</w:t>
      </w:r>
    </w:p>
    <w:p w:rsidR="00F26EEF" w:rsidRPr="00573EAD" w:rsidRDefault="00F26EEF" w:rsidP="00D151AB">
      <w:pPr>
        <w:pStyle w:val="ListParagraph1"/>
        <w:numPr>
          <w:ilvl w:val="0"/>
          <w:numId w:val="7"/>
        </w:numPr>
        <w:jc w:val="both"/>
        <w:rPr>
          <w:sz w:val="22"/>
          <w:szCs w:val="22"/>
        </w:rPr>
      </w:pPr>
      <w:r w:rsidRPr="00573EAD">
        <w:rPr>
          <w:sz w:val="22"/>
          <w:szCs w:val="22"/>
        </w:rPr>
        <w:t>да омогући вршење стручног надзора на објекту;</w:t>
      </w:r>
    </w:p>
    <w:p w:rsidR="00F26EEF" w:rsidRPr="00573EAD" w:rsidRDefault="00F26EEF" w:rsidP="00D151AB">
      <w:pPr>
        <w:pStyle w:val="ListParagraph1"/>
        <w:numPr>
          <w:ilvl w:val="0"/>
          <w:numId w:val="7"/>
        </w:numPr>
        <w:jc w:val="both"/>
        <w:rPr>
          <w:sz w:val="22"/>
          <w:szCs w:val="22"/>
        </w:rPr>
      </w:pPr>
      <w:r w:rsidRPr="00573EAD">
        <w:rPr>
          <w:sz w:val="22"/>
          <w:szCs w:val="22"/>
        </w:rPr>
        <w:t xml:space="preserve">да омогући наручиоцу сталан надзор над радовима и контролу количине и </w:t>
      </w:r>
    </w:p>
    <w:p w:rsidR="00F26EEF" w:rsidRPr="00573EAD" w:rsidRDefault="00F26EEF" w:rsidP="00F26EEF">
      <w:pPr>
        <w:pStyle w:val="ListParagraph1"/>
        <w:ind w:left="0"/>
        <w:jc w:val="both"/>
        <w:rPr>
          <w:sz w:val="22"/>
          <w:szCs w:val="22"/>
        </w:rPr>
      </w:pPr>
      <w:r w:rsidRPr="00573EAD">
        <w:rPr>
          <w:sz w:val="22"/>
          <w:szCs w:val="22"/>
        </w:rPr>
        <w:t>квалитета употребљеног материјала;</w:t>
      </w:r>
    </w:p>
    <w:p w:rsidR="00F26EEF" w:rsidRPr="00573EAD" w:rsidRDefault="00F26EEF" w:rsidP="00D151AB">
      <w:pPr>
        <w:pStyle w:val="ListParagraph1"/>
        <w:numPr>
          <w:ilvl w:val="0"/>
          <w:numId w:val="7"/>
        </w:numPr>
        <w:jc w:val="both"/>
        <w:rPr>
          <w:sz w:val="22"/>
          <w:szCs w:val="22"/>
        </w:rPr>
      </w:pPr>
      <w:r w:rsidRPr="00573EAD">
        <w:rPr>
          <w:bCs/>
          <w:sz w:val="22"/>
          <w:szCs w:val="22"/>
        </w:rPr>
        <w:t xml:space="preserve">да поступи по свим основаним примедбама и захтевима </w:t>
      </w:r>
      <w:r w:rsidRPr="00573EAD">
        <w:rPr>
          <w:sz w:val="22"/>
          <w:szCs w:val="22"/>
        </w:rPr>
        <w:t xml:space="preserve">Наручиоца радова </w:t>
      </w:r>
    </w:p>
    <w:p w:rsidR="00F26EEF" w:rsidRPr="00573EAD" w:rsidRDefault="00F26EEF" w:rsidP="00F26EEF">
      <w:pPr>
        <w:pStyle w:val="ListParagraph1"/>
        <w:ind w:left="0"/>
        <w:jc w:val="both"/>
        <w:rPr>
          <w:sz w:val="22"/>
          <w:szCs w:val="22"/>
        </w:rPr>
      </w:pPr>
      <w:r w:rsidRPr="00573EAD">
        <w:rPr>
          <w:bCs/>
          <w:sz w:val="22"/>
          <w:szCs w:val="22"/>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или убрзања извођења радова када је запао у доцњу у погледу уговорених рокова извођења радова;</w:t>
      </w:r>
    </w:p>
    <w:p w:rsidR="00F26EEF" w:rsidRPr="00573EAD" w:rsidRDefault="00F26EEF" w:rsidP="00D151AB">
      <w:pPr>
        <w:pStyle w:val="ListParagraph1"/>
        <w:numPr>
          <w:ilvl w:val="0"/>
          <w:numId w:val="7"/>
        </w:numPr>
        <w:jc w:val="both"/>
        <w:rPr>
          <w:bCs/>
          <w:sz w:val="22"/>
          <w:szCs w:val="22"/>
        </w:rPr>
      </w:pPr>
      <w:r w:rsidRPr="00573EAD">
        <w:rPr>
          <w:bCs/>
          <w:sz w:val="22"/>
          <w:szCs w:val="22"/>
        </w:rPr>
        <w:t xml:space="preserve">да уведе у рад више смена, продужи смену или уведе у рад више извршилаца, </w:t>
      </w:r>
    </w:p>
    <w:p w:rsidR="00F26EEF" w:rsidRPr="00573EAD" w:rsidRDefault="00F26EEF" w:rsidP="00F26EEF">
      <w:pPr>
        <w:pStyle w:val="ListParagraph1"/>
        <w:ind w:left="0"/>
        <w:jc w:val="both"/>
        <w:rPr>
          <w:bCs/>
          <w:sz w:val="22"/>
          <w:szCs w:val="22"/>
        </w:rPr>
      </w:pPr>
      <w:r w:rsidRPr="00573EAD">
        <w:rPr>
          <w:bCs/>
          <w:sz w:val="22"/>
          <w:szCs w:val="22"/>
        </w:rPr>
        <w:t>без права на повећање трошкова или посебне накнаде за то уколико не испуњава предвиђену динамику;</w:t>
      </w:r>
    </w:p>
    <w:p w:rsidR="00F26EEF" w:rsidRPr="00573EAD" w:rsidRDefault="00F26EEF" w:rsidP="00CE3848">
      <w:pPr>
        <w:pStyle w:val="ListParagraph1"/>
        <w:numPr>
          <w:ilvl w:val="0"/>
          <w:numId w:val="7"/>
        </w:numPr>
        <w:jc w:val="both"/>
        <w:rPr>
          <w:sz w:val="22"/>
          <w:szCs w:val="22"/>
        </w:rPr>
      </w:pPr>
      <w:r w:rsidRPr="00573EAD">
        <w:rPr>
          <w:sz w:val="22"/>
          <w:szCs w:val="22"/>
        </w:rPr>
        <w:t xml:space="preserve">да сноси трошкове накнадних прегледа комисије за пријем радова уколико се </w:t>
      </w:r>
    </w:p>
    <w:p w:rsidR="00F26EEF" w:rsidRPr="00573EAD" w:rsidRDefault="00F26EEF" w:rsidP="00CE3848">
      <w:pPr>
        <w:pStyle w:val="ListParagraph1"/>
        <w:ind w:left="1080" w:hanging="360"/>
        <w:jc w:val="both"/>
        <w:rPr>
          <w:sz w:val="22"/>
          <w:szCs w:val="22"/>
        </w:rPr>
      </w:pPr>
      <w:r w:rsidRPr="00573EAD">
        <w:rPr>
          <w:sz w:val="22"/>
          <w:szCs w:val="22"/>
        </w:rPr>
        <w:t>утврде неправилности и недостаци;</w:t>
      </w:r>
    </w:p>
    <w:p w:rsidR="00F26EEF" w:rsidRPr="00573EAD" w:rsidRDefault="00F26EEF" w:rsidP="00CE3848">
      <w:pPr>
        <w:pStyle w:val="ListParagraph1"/>
        <w:numPr>
          <w:ilvl w:val="0"/>
          <w:numId w:val="7"/>
        </w:numPr>
        <w:jc w:val="both"/>
        <w:rPr>
          <w:sz w:val="22"/>
          <w:szCs w:val="22"/>
        </w:rPr>
      </w:pPr>
      <w:r w:rsidRPr="00573EAD">
        <w:rPr>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F26EEF" w:rsidRPr="00573EAD" w:rsidRDefault="00F26EEF" w:rsidP="00CE3848">
      <w:pPr>
        <w:pStyle w:val="ListParagraph1"/>
        <w:numPr>
          <w:ilvl w:val="0"/>
          <w:numId w:val="7"/>
        </w:numPr>
        <w:jc w:val="both"/>
        <w:rPr>
          <w:sz w:val="22"/>
          <w:szCs w:val="22"/>
        </w:rPr>
      </w:pPr>
      <w:r w:rsidRPr="00573EAD">
        <w:rPr>
          <w:sz w:val="22"/>
          <w:szCs w:val="22"/>
        </w:rPr>
        <w:t>да обезбеди доказ о квалитету извршених радов</w:t>
      </w:r>
      <w:r w:rsidR="008B4344" w:rsidRPr="00573EAD">
        <w:rPr>
          <w:sz w:val="22"/>
          <w:szCs w:val="22"/>
        </w:rPr>
        <w:t>а, односно уграђеног материјала</w:t>
      </w:r>
      <w:r w:rsidRPr="00573EAD">
        <w:rPr>
          <w:sz w:val="22"/>
          <w:szCs w:val="22"/>
        </w:rPr>
        <w:t>.</w:t>
      </w:r>
    </w:p>
    <w:p w:rsidR="00F26EEF" w:rsidRPr="00573EAD" w:rsidRDefault="00F26EEF" w:rsidP="00F26EEF">
      <w:pPr>
        <w:pStyle w:val="ListParagraph1"/>
        <w:ind w:left="0"/>
        <w:rPr>
          <w:sz w:val="22"/>
          <w:szCs w:val="22"/>
        </w:rPr>
      </w:pPr>
    </w:p>
    <w:p w:rsidR="00F26EEF" w:rsidRPr="00573EAD" w:rsidRDefault="00F26EEF" w:rsidP="00F26EEF">
      <w:pPr>
        <w:pStyle w:val="ListParagraph1"/>
        <w:jc w:val="center"/>
        <w:rPr>
          <w:b/>
          <w:sz w:val="22"/>
          <w:szCs w:val="22"/>
        </w:rPr>
      </w:pPr>
      <w:r w:rsidRPr="00573EAD">
        <w:rPr>
          <w:b/>
          <w:sz w:val="22"/>
          <w:szCs w:val="22"/>
        </w:rPr>
        <w:t>Обавезе Наручиоца радова</w:t>
      </w:r>
    </w:p>
    <w:p w:rsidR="00F26EEF" w:rsidRPr="00573EAD" w:rsidRDefault="00F26EEF" w:rsidP="00F26EEF">
      <w:pPr>
        <w:pStyle w:val="ListParagraph1"/>
        <w:rPr>
          <w:b/>
          <w:sz w:val="22"/>
          <w:szCs w:val="22"/>
        </w:rPr>
      </w:pPr>
    </w:p>
    <w:p w:rsidR="00F26EEF" w:rsidRPr="00573EAD" w:rsidRDefault="00F26EEF" w:rsidP="00F26EEF">
      <w:pPr>
        <w:pStyle w:val="ListParagraph1"/>
        <w:jc w:val="center"/>
        <w:rPr>
          <w:sz w:val="22"/>
          <w:szCs w:val="22"/>
          <w:lang w:val="sr-Cyrl-CS"/>
        </w:rPr>
      </w:pPr>
      <w:r w:rsidRPr="00573EAD">
        <w:rPr>
          <w:sz w:val="22"/>
          <w:szCs w:val="22"/>
        </w:rPr>
        <w:t>Члан 9</w:t>
      </w:r>
      <w:r w:rsidR="00A8772B" w:rsidRPr="00573EAD">
        <w:rPr>
          <w:sz w:val="22"/>
          <w:szCs w:val="22"/>
          <w:lang w:val="sr-Cyrl-CS"/>
        </w:rPr>
        <w:t>.</w:t>
      </w:r>
    </w:p>
    <w:p w:rsidR="00F26EEF" w:rsidRPr="00573EAD" w:rsidRDefault="00F26EEF" w:rsidP="008B4344">
      <w:pPr>
        <w:pStyle w:val="ListParagraph1"/>
        <w:ind w:left="90"/>
        <w:jc w:val="both"/>
        <w:rPr>
          <w:sz w:val="22"/>
          <w:szCs w:val="22"/>
        </w:rPr>
      </w:pPr>
      <w:r w:rsidRPr="00573EAD">
        <w:rPr>
          <w:sz w:val="22"/>
          <w:szCs w:val="22"/>
        </w:rPr>
        <w:t>Наручилац радова ће обезбедити вршење стручног надзора над извршењем уговорних обавеза Извођача радова.</w:t>
      </w:r>
    </w:p>
    <w:p w:rsidR="00F26EEF" w:rsidRPr="00573EAD" w:rsidRDefault="00F26EEF" w:rsidP="008B4344">
      <w:pPr>
        <w:pStyle w:val="ListParagraph1"/>
        <w:ind w:left="90"/>
        <w:jc w:val="both"/>
        <w:rPr>
          <w:sz w:val="22"/>
          <w:szCs w:val="22"/>
        </w:rPr>
      </w:pPr>
      <w:r w:rsidRPr="00573EAD">
        <w:rPr>
          <w:sz w:val="22"/>
          <w:szCs w:val="22"/>
        </w:rPr>
        <w:t>Наручилац радова се обавезује да уведе Извођача радова у посао, предајући му</w:t>
      </w:r>
      <w:r w:rsidR="00CE3848" w:rsidRPr="00573EAD">
        <w:rPr>
          <w:sz w:val="22"/>
          <w:szCs w:val="22"/>
          <w:lang w:val="sr-Cyrl-RS"/>
        </w:rPr>
        <w:t xml:space="preserve"> </w:t>
      </w:r>
      <w:r w:rsidRPr="00573EAD">
        <w:rPr>
          <w:sz w:val="22"/>
          <w:szCs w:val="22"/>
        </w:rPr>
        <w:t>техничку документацију као и обезбеђујући му несметан прилаз градилишту.</w:t>
      </w:r>
    </w:p>
    <w:p w:rsidR="00F26EEF" w:rsidRPr="00573EAD" w:rsidRDefault="00F26EEF" w:rsidP="008B4344">
      <w:pPr>
        <w:pStyle w:val="ListParagraph1"/>
        <w:ind w:left="90"/>
        <w:jc w:val="both"/>
        <w:rPr>
          <w:sz w:val="22"/>
          <w:szCs w:val="22"/>
        </w:rPr>
      </w:pPr>
    </w:p>
    <w:p w:rsidR="00F26EEF" w:rsidRPr="00573EAD" w:rsidRDefault="00F26EEF" w:rsidP="008B4344">
      <w:pPr>
        <w:pStyle w:val="ListParagraph1"/>
        <w:ind w:left="90"/>
        <w:jc w:val="both"/>
        <w:rPr>
          <w:sz w:val="22"/>
          <w:szCs w:val="22"/>
        </w:rPr>
      </w:pPr>
      <w:r w:rsidRPr="00573EAD">
        <w:rPr>
          <w:sz w:val="22"/>
          <w:szCs w:val="22"/>
        </w:rPr>
        <w:t>Наручилац радова се обавезује да у</w:t>
      </w:r>
      <w:r w:rsidRPr="00573EAD">
        <w:rPr>
          <w:sz w:val="22"/>
          <w:szCs w:val="22"/>
          <w:lang w:val="sr-Latn-CS"/>
        </w:rPr>
        <w:t>ч</w:t>
      </w:r>
      <w:r w:rsidRPr="00573EAD">
        <w:rPr>
          <w:sz w:val="22"/>
          <w:szCs w:val="22"/>
        </w:rPr>
        <w:t>ествује у раду комисије за примопредају и коначни обрачун изведених радова са стручним надзором и Извођачем радова.</w:t>
      </w:r>
    </w:p>
    <w:p w:rsidR="00F26EEF" w:rsidRPr="00573EAD" w:rsidRDefault="00F26EEF" w:rsidP="008B4344">
      <w:pPr>
        <w:pStyle w:val="ListParagraph1"/>
        <w:ind w:left="90"/>
        <w:jc w:val="both"/>
        <w:rPr>
          <w:color w:val="auto"/>
          <w:sz w:val="22"/>
          <w:szCs w:val="22"/>
        </w:rPr>
      </w:pPr>
      <w:r w:rsidRPr="00573EAD">
        <w:rPr>
          <w:color w:val="auto"/>
          <w:sz w:val="22"/>
          <w:szCs w:val="22"/>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F26EEF" w:rsidRPr="00573EAD" w:rsidRDefault="00F26EEF" w:rsidP="008B4344">
      <w:pPr>
        <w:pStyle w:val="ListParagraph1"/>
        <w:ind w:left="90"/>
        <w:jc w:val="both"/>
        <w:rPr>
          <w:color w:val="auto"/>
          <w:sz w:val="22"/>
          <w:szCs w:val="22"/>
        </w:rPr>
      </w:pPr>
    </w:p>
    <w:p w:rsidR="00F26EEF" w:rsidRPr="00573EAD" w:rsidRDefault="00F26EEF" w:rsidP="008B4344">
      <w:pPr>
        <w:pStyle w:val="ListParagraph1"/>
        <w:ind w:left="90"/>
        <w:jc w:val="both"/>
        <w:rPr>
          <w:color w:val="auto"/>
          <w:sz w:val="22"/>
          <w:szCs w:val="22"/>
        </w:rPr>
      </w:pPr>
    </w:p>
    <w:p w:rsidR="00F26EEF" w:rsidRPr="00573EAD" w:rsidRDefault="00F26EEF" w:rsidP="008B4344">
      <w:pPr>
        <w:pStyle w:val="ListParagraph1"/>
        <w:ind w:left="90"/>
        <w:jc w:val="center"/>
        <w:rPr>
          <w:b/>
          <w:sz w:val="22"/>
          <w:szCs w:val="22"/>
        </w:rPr>
      </w:pPr>
      <w:r w:rsidRPr="00573EAD">
        <w:rPr>
          <w:b/>
          <w:sz w:val="22"/>
          <w:szCs w:val="22"/>
        </w:rPr>
        <w:t>Евентуалне примедбе и предлози надзорног органа</w:t>
      </w:r>
    </w:p>
    <w:p w:rsidR="00F26EEF" w:rsidRPr="00573EAD" w:rsidRDefault="00F26EEF" w:rsidP="008B4344">
      <w:pPr>
        <w:pStyle w:val="ListParagraph1"/>
        <w:ind w:left="90"/>
        <w:rPr>
          <w:sz w:val="22"/>
          <w:szCs w:val="22"/>
        </w:rPr>
      </w:pPr>
    </w:p>
    <w:p w:rsidR="00F26EEF" w:rsidRPr="00573EAD" w:rsidRDefault="00F26EEF" w:rsidP="008B4344">
      <w:pPr>
        <w:pStyle w:val="ListParagraph1"/>
        <w:ind w:left="90"/>
        <w:jc w:val="center"/>
        <w:rPr>
          <w:sz w:val="22"/>
          <w:szCs w:val="22"/>
          <w:lang w:val="sr-Cyrl-CS"/>
        </w:rPr>
      </w:pPr>
      <w:r w:rsidRPr="00573EAD">
        <w:rPr>
          <w:sz w:val="22"/>
          <w:szCs w:val="22"/>
        </w:rPr>
        <w:t>Члан 10</w:t>
      </w:r>
      <w:r w:rsidR="00A8772B" w:rsidRPr="00573EAD">
        <w:rPr>
          <w:sz w:val="22"/>
          <w:szCs w:val="22"/>
          <w:lang w:val="sr-Cyrl-CS"/>
        </w:rPr>
        <w:t>.</w:t>
      </w:r>
    </w:p>
    <w:p w:rsidR="00F26EEF" w:rsidRPr="00573EAD" w:rsidRDefault="00F26EEF" w:rsidP="008B4344">
      <w:pPr>
        <w:pStyle w:val="ListParagraph1"/>
        <w:ind w:left="90"/>
        <w:rPr>
          <w:sz w:val="22"/>
          <w:szCs w:val="22"/>
        </w:rPr>
      </w:pPr>
      <w:r w:rsidRPr="00573EAD">
        <w:rPr>
          <w:sz w:val="22"/>
          <w:szCs w:val="22"/>
        </w:rPr>
        <w:t>Евентуалне примедбе и предлози надзорног органа уписују се у грађевински дневник.</w:t>
      </w:r>
    </w:p>
    <w:p w:rsidR="00F26EEF" w:rsidRPr="00573EAD" w:rsidRDefault="00F26EEF" w:rsidP="008B4344">
      <w:pPr>
        <w:pStyle w:val="ListParagraph1"/>
        <w:ind w:left="90"/>
        <w:rPr>
          <w:sz w:val="22"/>
          <w:szCs w:val="22"/>
        </w:rPr>
      </w:pPr>
      <w:r w:rsidRPr="00573EAD">
        <w:rPr>
          <w:sz w:val="22"/>
          <w:szCs w:val="22"/>
        </w:rPr>
        <w:t xml:space="preserve">Извођач радова је дужан да </w:t>
      </w:r>
      <w:r w:rsidRPr="00573EAD">
        <w:rPr>
          <w:color w:val="auto"/>
          <w:sz w:val="22"/>
          <w:szCs w:val="22"/>
        </w:rPr>
        <w:t>поступи по оправданим</w:t>
      </w:r>
      <w:r w:rsidRPr="00573EAD">
        <w:rPr>
          <w:sz w:val="22"/>
          <w:szCs w:val="22"/>
        </w:rPr>
        <w:t xml:space="preserve"> примедбама и захтевима надзорног органа и да отклони недостатке у радовима у погледу којих су стављене примедбе и то на сопствени трошак.</w:t>
      </w:r>
    </w:p>
    <w:p w:rsidR="00F26EEF" w:rsidRPr="00573EAD" w:rsidRDefault="00F26EEF" w:rsidP="00F26EEF">
      <w:pPr>
        <w:pStyle w:val="ListParagraph1"/>
        <w:ind w:left="0"/>
        <w:rPr>
          <w:i/>
          <w:sz w:val="22"/>
          <w:szCs w:val="22"/>
        </w:rPr>
      </w:pPr>
    </w:p>
    <w:p w:rsidR="00F26EEF" w:rsidRPr="00573EAD" w:rsidRDefault="00F26EEF" w:rsidP="00F26EEF">
      <w:pPr>
        <w:pStyle w:val="ListParagraph1"/>
        <w:jc w:val="center"/>
        <w:rPr>
          <w:b/>
          <w:sz w:val="22"/>
          <w:szCs w:val="22"/>
        </w:rPr>
      </w:pPr>
      <w:r w:rsidRPr="00573EAD">
        <w:rPr>
          <w:b/>
          <w:sz w:val="22"/>
          <w:szCs w:val="22"/>
        </w:rPr>
        <w:t>Финансијско обезбеђење</w:t>
      </w:r>
    </w:p>
    <w:p w:rsidR="00F26EEF" w:rsidRPr="00573EAD" w:rsidRDefault="00F26EEF" w:rsidP="00F26EEF">
      <w:pPr>
        <w:pStyle w:val="ListParagraph1"/>
        <w:rPr>
          <w:sz w:val="22"/>
          <w:szCs w:val="22"/>
        </w:rPr>
      </w:pPr>
    </w:p>
    <w:p w:rsidR="00F26EEF" w:rsidRPr="00573EAD" w:rsidRDefault="00F26EEF" w:rsidP="00F26EEF">
      <w:pPr>
        <w:pStyle w:val="ListParagraph1"/>
        <w:jc w:val="center"/>
        <w:rPr>
          <w:sz w:val="22"/>
          <w:szCs w:val="22"/>
          <w:lang w:val="sr-Cyrl-CS"/>
        </w:rPr>
      </w:pPr>
      <w:r w:rsidRPr="00573EAD">
        <w:rPr>
          <w:sz w:val="22"/>
          <w:szCs w:val="22"/>
        </w:rPr>
        <w:t>Члан 11</w:t>
      </w:r>
      <w:r w:rsidR="0082339E" w:rsidRPr="00573EAD">
        <w:rPr>
          <w:sz w:val="22"/>
          <w:szCs w:val="22"/>
          <w:lang w:val="sr-Cyrl-CS"/>
        </w:rPr>
        <w:t>.</w:t>
      </w:r>
    </w:p>
    <w:p w:rsidR="00B66BE5" w:rsidRPr="00573EAD" w:rsidRDefault="00F26EEF" w:rsidP="00B66BE5">
      <w:pPr>
        <w:spacing w:before="100" w:beforeAutospacing="1" w:after="100" w:afterAutospacing="1"/>
        <w:jc w:val="both"/>
        <w:rPr>
          <w:rFonts w:eastAsia="TimesNewRomanPSMT"/>
          <w:bCs/>
          <w:iCs/>
          <w:color w:val="000000"/>
          <w:sz w:val="22"/>
          <w:szCs w:val="22"/>
          <w:lang w:val="sr-Cyrl-RS"/>
        </w:rPr>
      </w:pPr>
      <w:r w:rsidRPr="00573EAD">
        <w:rPr>
          <w:sz w:val="22"/>
          <w:szCs w:val="22"/>
          <w:lang w:val="ru-RU"/>
        </w:rPr>
        <w:t>Извођач радова се обавезује да на дан закључења Уговора, а најкасније у року од 7 (седам)</w:t>
      </w:r>
      <w:r w:rsidR="00B66BE5" w:rsidRPr="00573EAD">
        <w:rPr>
          <w:rFonts w:eastAsia="TimesNewRomanPSMT"/>
          <w:bCs/>
          <w:iCs/>
          <w:color w:val="000000"/>
          <w:sz w:val="22"/>
          <w:szCs w:val="22"/>
          <w:lang w:val="sr-Cyrl-RS"/>
        </w:rPr>
        <w:t xml:space="preserve"> од дана закључења уговора</w:t>
      </w:r>
      <w:r w:rsidR="00B66BE5" w:rsidRPr="00573EAD">
        <w:rPr>
          <w:rFonts w:eastAsia="Arial Unicode MS"/>
          <w:color w:val="000000"/>
          <w:kern w:val="2"/>
          <w:sz w:val="22"/>
          <w:szCs w:val="22"/>
          <w:lang w:val="sr-Cyrl-RS" w:eastAsia="ar-SA"/>
        </w:rPr>
        <w:t xml:space="preserve"> достави средство финансијског обезбеђења за добро извршење посла </w:t>
      </w:r>
      <w:r w:rsidR="00B66BE5" w:rsidRPr="00573EAD">
        <w:rPr>
          <w:rFonts w:eastAsia="TimesNewRomanPSMT"/>
          <w:bCs/>
          <w:iCs/>
          <w:color w:val="000000"/>
          <w:sz w:val="22"/>
          <w:szCs w:val="22"/>
          <w:lang w:val="sr-Cyrl-RS"/>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00B66BE5" w:rsidRPr="00573EAD">
        <w:rPr>
          <w:iCs/>
          <w:color w:val="000000"/>
          <w:sz w:val="22"/>
          <w:szCs w:val="22"/>
          <w:lang w:val="sr-Cyrl-RS"/>
        </w:rPr>
        <w:t xml:space="preserve"> </w:t>
      </w:r>
      <w:r w:rsidR="00B66BE5" w:rsidRPr="00573EAD">
        <w:rPr>
          <w:rFonts w:eastAsia="TimesNewRomanPSMT"/>
          <w:bCs/>
          <w:iCs/>
          <w:color w:val="000000"/>
          <w:sz w:val="22"/>
          <w:szCs w:val="22"/>
          <w:lang w:val="sr-Cyrl-R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B66BE5" w:rsidRPr="00573EAD" w:rsidRDefault="00B66BE5" w:rsidP="00B66BE5">
      <w:pPr>
        <w:jc w:val="both"/>
        <w:rPr>
          <w:rFonts w:eastAsia="TimesNewRomanPSMT"/>
          <w:bCs/>
          <w:iCs/>
          <w:color w:val="000000"/>
          <w:sz w:val="22"/>
          <w:szCs w:val="22"/>
          <w:lang w:val="sr-Cyrl-RS"/>
        </w:rPr>
      </w:pPr>
      <w:r w:rsidRPr="00573EAD">
        <w:rPr>
          <w:rFonts w:eastAsia="TimesNewRomanPSMT"/>
          <w:bCs/>
          <w:iCs/>
          <w:color w:val="000000"/>
          <w:sz w:val="22"/>
          <w:szCs w:val="22"/>
          <w:lang w:val="sr-Cyrl-RS"/>
        </w:rPr>
        <w:t xml:space="preserve">Рок важења менице за добро извршење посла је док траје уговорна обавеза. </w:t>
      </w:r>
    </w:p>
    <w:p w:rsidR="00B66BE5" w:rsidRPr="00573EAD" w:rsidRDefault="00B66BE5" w:rsidP="00B66BE5">
      <w:pPr>
        <w:jc w:val="both"/>
        <w:rPr>
          <w:iCs/>
          <w:color w:val="000000"/>
          <w:sz w:val="22"/>
          <w:szCs w:val="22"/>
          <w:lang w:val="sr-Cyrl-RS"/>
        </w:rPr>
      </w:pPr>
      <w:r w:rsidRPr="00573EAD">
        <w:rPr>
          <w:rFonts w:eastAsia="TimesNewRomanPSMT"/>
          <w:bCs/>
          <w:iCs/>
          <w:color w:val="000000"/>
          <w:sz w:val="22"/>
          <w:szCs w:val="22"/>
          <w:lang w:val="sr-Cyrl-RS"/>
        </w:rPr>
        <w:t>Наручилац ће уновчити меницу уколико Извршилац не испуњава уговорне обавезе које се односе на добро извршење посла.</w:t>
      </w:r>
    </w:p>
    <w:p w:rsidR="00B66BE5" w:rsidRPr="00573EAD" w:rsidRDefault="00B66BE5" w:rsidP="00B66BE5">
      <w:pPr>
        <w:jc w:val="both"/>
        <w:rPr>
          <w:rFonts w:eastAsia="TimesNewRomanPSMT"/>
          <w:bCs/>
          <w:iCs/>
          <w:color w:val="000000"/>
          <w:sz w:val="22"/>
          <w:szCs w:val="22"/>
          <w:lang w:val="sr-Cyrl-RS"/>
        </w:rPr>
      </w:pPr>
      <w:r w:rsidRPr="00573EAD">
        <w:rPr>
          <w:rFonts w:eastAsia="TimesNewRomanPSMT"/>
          <w:bCs/>
          <w:iCs/>
          <w:color w:val="000000"/>
          <w:sz w:val="22"/>
          <w:szCs w:val="22"/>
          <w:lang w:val="sr-Cyrl-RS"/>
        </w:rPr>
        <w:t>Уколико извршилац не достави меницу у предвиђеном року, Уговор ће се раскинути.</w:t>
      </w:r>
    </w:p>
    <w:p w:rsidR="00441A6B" w:rsidRPr="00573EAD" w:rsidRDefault="00441A6B" w:rsidP="00441A6B">
      <w:pPr>
        <w:tabs>
          <w:tab w:val="left" w:pos="4545"/>
        </w:tabs>
        <w:jc w:val="both"/>
        <w:rPr>
          <w:sz w:val="22"/>
          <w:szCs w:val="22"/>
          <w:lang w:val="ru-RU"/>
        </w:rPr>
      </w:pPr>
      <w:r w:rsidRPr="00573EAD">
        <w:rPr>
          <w:sz w:val="22"/>
          <w:szCs w:val="22"/>
          <w:lang w:val="ru-RU"/>
        </w:rPr>
        <w:t>Изабрани понуђач се обавезује да у тренутку примопредаје радова преда наручиоцу бланко сопствену меницу као обезбеђење за отклањање грешака у гарантном року.</w:t>
      </w:r>
    </w:p>
    <w:p w:rsidR="00441A6B" w:rsidRPr="00573EAD" w:rsidRDefault="00441A6B" w:rsidP="00441A6B">
      <w:pPr>
        <w:tabs>
          <w:tab w:val="left" w:pos="4545"/>
        </w:tabs>
        <w:jc w:val="both"/>
        <w:rPr>
          <w:sz w:val="22"/>
          <w:szCs w:val="22"/>
          <w:lang w:val="ru-RU"/>
        </w:rPr>
      </w:pPr>
      <w:r w:rsidRPr="00573EAD">
        <w:rPr>
          <w:sz w:val="22"/>
          <w:szCs w:val="22"/>
          <w:lang w:val="ru-RU"/>
        </w:rPr>
        <w:t>Меница  мoра бити евидентирања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 – овлашћење за корисника бланко менице,  са назначеним износом у висини од 5% од уку</w:t>
      </w:r>
      <w:r w:rsidRPr="00573EAD">
        <w:rPr>
          <w:sz w:val="22"/>
          <w:szCs w:val="22"/>
          <w:lang w:val="ru-RU"/>
        </w:rPr>
        <w:t>пне вредности уговора без ПДВ-а</w:t>
      </w:r>
      <w:r w:rsidRPr="00573EAD">
        <w:rPr>
          <w:sz w:val="22"/>
          <w:szCs w:val="22"/>
          <w:lang w:val="ru-RU"/>
        </w:rPr>
        <w:t>, са роком важности који мора бити  пет дана дужи од истека гарантног рока.</w:t>
      </w:r>
    </w:p>
    <w:p w:rsidR="00441A6B" w:rsidRPr="00573EAD" w:rsidRDefault="00441A6B" w:rsidP="00441A6B">
      <w:pPr>
        <w:tabs>
          <w:tab w:val="left" w:pos="4545"/>
        </w:tabs>
        <w:jc w:val="both"/>
        <w:rPr>
          <w:sz w:val="22"/>
          <w:szCs w:val="22"/>
          <w:lang w:val="ru-RU"/>
        </w:rPr>
      </w:pPr>
      <w:r w:rsidRPr="00573EAD">
        <w:rPr>
          <w:sz w:val="22"/>
          <w:szCs w:val="22"/>
          <w:lang w:val="ru-RU"/>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 </w:t>
      </w:r>
    </w:p>
    <w:p w:rsidR="00441A6B" w:rsidRPr="00573EAD" w:rsidRDefault="00441A6B" w:rsidP="00441A6B">
      <w:pPr>
        <w:tabs>
          <w:tab w:val="left" w:pos="4545"/>
        </w:tabs>
        <w:jc w:val="both"/>
        <w:rPr>
          <w:sz w:val="22"/>
          <w:szCs w:val="22"/>
          <w:lang w:val="ru-RU"/>
        </w:rPr>
      </w:pPr>
      <w:r w:rsidRPr="00573EAD">
        <w:rPr>
          <w:sz w:val="22"/>
          <w:szCs w:val="22"/>
          <w:lang w:val="ru-RU"/>
        </w:rPr>
        <w:t xml:space="preserve"> Наручилац ће уновчити дату меницу у случају да Изабрани понуђач не изврши обавезу отклањања евентуалних грешака у гарантном року.</w:t>
      </w:r>
    </w:p>
    <w:p w:rsidR="00441A6B" w:rsidRPr="00573EAD" w:rsidRDefault="00441A6B" w:rsidP="00F26EEF">
      <w:pPr>
        <w:tabs>
          <w:tab w:val="left" w:pos="4545"/>
        </w:tabs>
        <w:jc w:val="center"/>
        <w:rPr>
          <w:b/>
          <w:sz w:val="22"/>
          <w:szCs w:val="22"/>
          <w:lang w:val="ru-RU"/>
        </w:rPr>
      </w:pPr>
    </w:p>
    <w:p w:rsidR="00F26EEF" w:rsidRPr="00573EAD" w:rsidRDefault="00F26EEF" w:rsidP="00F26EEF">
      <w:pPr>
        <w:tabs>
          <w:tab w:val="left" w:pos="4545"/>
        </w:tabs>
        <w:jc w:val="center"/>
        <w:rPr>
          <w:b/>
          <w:sz w:val="22"/>
          <w:szCs w:val="22"/>
          <w:lang w:val="ru-RU"/>
        </w:rPr>
      </w:pPr>
      <w:r w:rsidRPr="00573EAD">
        <w:rPr>
          <w:b/>
          <w:sz w:val="22"/>
          <w:szCs w:val="22"/>
          <w:lang w:val="ru-RU"/>
        </w:rPr>
        <w:t>Осигурање</w:t>
      </w:r>
    </w:p>
    <w:p w:rsidR="00F26EEF" w:rsidRPr="00573EAD" w:rsidRDefault="00F26EEF" w:rsidP="00F26EEF">
      <w:pPr>
        <w:tabs>
          <w:tab w:val="left" w:pos="4545"/>
        </w:tabs>
        <w:ind w:firstLine="709"/>
        <w:rPr>
          <w:b/>
          <w:sz w:val="22"/>
          <w:szCs w:val="22"/>
          <w:lang w:val="ru-RU"/>
        </w:rPr>
      </w:pPr>
    </w:p>
    <w:p w:rsidR="00F26EEF" w:rsidRPr="00573EAD" w:rsidRDefault="00F26EEF" w:rsidP="00F26EEF">
      <w:pPr>
        <w:tabs>
          <w:tab w:val="left" w:pos="4545"/>
        </w:tabs>
        <w:jc w:val="center"/>
        <w:rPr>
          <w:sz w:val="22"/>
          <w:szCs w:val="22"/>
          <w:lang w:val="ru-RU"/>
        </w:rPr>
      </w:pPr>
      <w:r w:rsidRPr="00573EAD">
        <w:rPr>
          <w:sz w:val="22"/>
          <w:szCs w:val="22"/>
          <w:lang w:val="ru-RU"/>
        </w:rPr>
        <w:t>Члан 12</w:t>
      </w:r>
      <w:r w:rsidR="0082339E" w:rsidRPr="00573EAD">
        <w:rPr>
          <w:sz w:val="22"/>
          <w:szCs w:val="22"/>
          <w:lang w:val="ru-RU"/>
        </w:rPr>
        <w:t>.</w:t>
      </w:r>
    </w:p>
    <w:p w:rsidR="00F26EEF" w:rsidRPr="00573EAD" w:rsidRDefault="00F26EEF" w:rsidP="00F26EEF">
      <w:pPr>
        <w:tabs>
          <w:tab w:val="left" w:pos="4545"/>
        </w:tabs>
        <w:ind w:firstLine="709"/>
        <w:jc w:val="both"/>
        <w:rPr>
          <w:sz w:val="22"/>
          <w:szCs w:val="22"/>
          <w:lang w:val="ru-RU"/>
        </w:rPr>
      </w:pPr>
      <w:r w:rsidRPr="00573EAD">
        <w:rPr>
          <w:sz w:val="22"/>
          <w:szCs w:val="22"/>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F26EEF" w:rsidRPr="00573EAD" w:rsidRDefault="00F26EEF" w:rsidP="00F26EEF">
      <w:pPr>
        <w:tabs>
          <w:tab w:val="left" w:pos="4545"/>
        </w:tabs>
        <w:ind w:firstLine="709"/>
        <w:jc w:val="both"/>
        <w:rPr>
          <w:sz w:val="22"/>
          <w:szCs w:val="22"/>
          <w:lang w:val="ru-RU"/>
        </w:rPr>
      </w:pPr>
      <w:r w:rsidRPr="00573EAD">
        <w:rPr>
          <w:sz w:val="22"/>
          <w:szCs w:val="22"/>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26EEF" w:rsidRPr="00573EAD" w:rsidRDefault="00F26EEF" w:rsidP="00F26EEF">
      <w:pPr>
        <w:tabs>
          <w:tab w:val="left" w:pos="4545"/>
        </w:tabs>
        <w:ind w:firstLine="709"/>
        <w:jc w:val="both"/>
        <w:rPr>
          <w:sz w:val="22"/>
          <w:szCs w:val="22"/>
          <w:lang w:val="ru-RU"/>
        </w:rPr>
      </w:pPr>
      <w:r w:rsidRPr="00573EAD">
        <w:rPr>
          <w:sz w:val="22"/>
          <w:szCs w:val="22"/>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F26EEF" w:rsidRPr="00573EAD" w:rsidRDefault="00F26EEF" w:rsidP="00F26EEF">
      <w:pPr>
        <w:tabs>
          <w:tab w:val="left" w:pos="4545"/>
        </w:tabs>
        <w:ind w:firstLine="709"/>
        <w:jc w:val="both"/>
        <w:rPr>
          <w:sz w:val="22"/>
          <w:szCs w:val="22"/>
          <w:lang w:val="ru-RU"/>
        </w:rPr>
      </w:pPr>
    </w:p>
    <w:p w:rsidR="00F26EEF" w:rsidRPr="00573EAD" w:rsidRDefault="00F26EEF" w:rsidP="00F26EEF">
      <w:pPr>
        <w:tabs>
          <w:tab w:val="left" w:pos="4545"/>
        </w:tabs>
        <w:jc w:val="center"/>
        <w:rPr>
          <w:b/>
          <w:bCs/>
          <w:sz w:val="22"/>
          <w:szCs w:val="22"/>
          <w:lang w:val="ru-RU"/>
        </w:rPr>
      </w:pPr>
      <w:r w:rsidRPr="00573EAD">
        <w:rPr>
          <w:b/>
          <w:bCs/>
          <w:sz w:val="22"/>
          <w:szCs w:val="22"/>
          <w:lang w:val="ru-RU"/>
        </w:rPr>
        <w:t>Гаранција за изведене радове и гарантни рок</w:t>
      </w:r>
    </w:p>
    <w:p w:rsidR="00F26EEF" w:rsidRPr="00573EAD" w:rsidRDefault="00F26EEF" w:rsidP="00F26EEF">
      <w:pPr>
        <w:tabs>
          <w:tab w:val="left" w:pos="4545"/>
        </w:tabs>
        <w:jc w:val="center"/>
        <w:rPr>
          <w:b/>
          <w:bCs/>
          <w:sz w:val="22"/>
          <w:szCs w:val="22"/>
          <w:lang w:val="ru-RU"/>
        </w:rPr>
      </w:pPr>
    </w:p>
    <w:p w:rsidR="00F26EEF" w:rsidRPr="00573EAD" w:rsidRDefault="00F26EEF" w:rsidP="00F26EEF">
      <w:pPr>
        <w:tabs>
          <w:tab w:val="left" w:pos="4545"/>
        </w:tabs>
        <w:jc w:val="center"/>
        <w:rPr>
          <w:bCs/>
          <w:sz w:val="22"/>
          <w:szCs w:val="22"/>
          <w:lang w:val="ru-RU"/>
        </w:rPr>
      </w:pPr>
      <w:r w:rsidRPr="00573EAD">
        <w:rPr>
          <w:bCs/>
          <w:sz w:val="22"/>
          <w:szCs w:val="22"/>
          <w:lang w:val="ru-RU"/>
        </w:rPr>
        <w:t>Члан 13</w:t>
      </w:r>
      <w:r w:rsidR="0082339E" w:rsidRPr="00573EAD">
        <w:rPr>
          <w:bCs/>
          <w:sz w:val="22"/>
          <w:szCs w:val="22"/>
          <w:lang w:val="ru-RU"/>
        </w:rPr>
        <w:t>.</w:t>
      </w:r>
    </w:p>
    <w:p w:rsidR="00F26EEF" w:rsidRPr="00573EAD" w:rsidRDefault="00F26EEF" w:rsidP="00F26EEF">
      <w:pPr>
        <w:tabs>
          <w:tab w:val="left" w:pos="0"/>
        </w:tabs>
        <w:ind w:firstLine="709"/>
        <w:jc w:val="both"/>
        <w:rPr>
          <w:bCs/>
          <w:sz w:val="22"/>
          <w:szCs w:val="22"/>
          <w:lang w:val="ru-RU"/>
        </w:rPr>
      </w:pPr>
      <w:r w:rsidRPr="00573EAD">
        <w:rPr>
          <w:bCs/>
          <w:sz w:val="22"/>
          <w:szCs w:val="22"/>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F26EEF" w:rsidRPr="00573EAD" w:rsidRDefault="00F26EEF" w:rsidP="00F26EEF">
      <w:pPr>
        <w:ind w:firstLine="709"/>
        <w:jc w:val="both"/>
        <w:rPr>
          <w:bCs/>
          <w:sz w:val="22"/>
          <w:szCs w:val="22"/>
          <w:lang w:val="ru-RU"/>
        </w:rPr>
      </w:pPr>
      <w:r w:rsidRPr="00573EAD">
        <w:rPr>
          <w:bCs/>
          <w:sz w:val="22"/>
          <w:szCs w:val="22"/>
          <w:lang w:val="ru-RU"/>
        </w:rPr>
        <w:t xml:space="preserve">Гарантни рок за квалитет изведених радове износи </w:t>
      </w:r>
      <w:r w:rsidR="001A7E74" w:rsidRPr="00573EAD">
        <w:rPr>
          <w:bCs/>
          <w:sz w:val="22"/>
          <w:szCs w:val="22"/>
          <w:lang w:val="ru-RU"/>
        </w:rPr>
        <w:t xml:space="preserve">   </w:t>
      </w:r>
      <w:r w:rsidRPr="00573EAD">
        <w:rPr>
          <w:bCs/>
          <w:sz w:val="22"/>
          <w:szCs w:val="22"/>
        </w:rPr>
        <w:t>(</w:t>
      </w:r>
      <w:r w:rsidR="001A7E74" w:rsidRPr="00573EAD">
        <w:rPr>
          <w:bCs/>
          <w:sz w:val="22"/>
          <w:szCs w:val="22"/>
          <w:lang w:val="sr-Cyrl-RS"/>
        </w:rPr>
        <w:t>___________________</w:t>
      </w:r>
      <w:r w:rsidRPr="00573EAD">
        <w:rPr>
          <w:bCs/>
          <w:sz w:val="22"/>
          <w:szCs w:val="22"/>
        </w:rPr>
        <w:t xml:space="preserve">) </w:t>
      </w:r>
      <w:r w:rsidR="001A7E74" w:rsidRPr="00573EAD">
        <w:rPr>
          <w:bCs/>
          <w:sz w:val="22"/>
          <w:szCs w:val="22"/>
          <w:lang w:val="ru-RU"/>
        </w:rPr>
        <w:t>месеци</w:t>
      </w:r>
      <w:r w:rsidRPr="00573EAD">
        <w:rPr>
          <w:bCs/>
          <w:sz w:val="22"/>
          <w:szCs w:val="22"/>
          <w:lang w:val="ru-RU"/>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573EAD">
        <w:rPr>
          <w:sz w:val="22"/>
          <w:szCs w:val="22"/>
        </w:rPr>
        <w:t>Наручиоцу радова</w:t>
      </w:r>
      <w:r w:rsidRPr="00573EAD">
        <w:rPr>
          <w:bCs/>
          <w:sz w:val="22"/>
          <w:szCs w:val="22"/>
          <w:lang w:val="ru-RU"/>
        </w:rPr>
        <w:t>.</w:t>
      </w:r>
    </w:p>
    <w:p w:rsidR="00F26EEF" w:rsidRPr="00573EAD" w:rsidRDefault="00F26EEF" w:rsidP="00F26EEF">
      <w:pPr>
        <w:ind w:firstLine="709"/>
        <w:jc w:val="both"/>
        <w:rPr>
          <w:bCs/>
          <w:i/>
          <w:color w:val="7030A0"/>
          <w:sz w:val="22"/>
          <w:szCs w:val="22"/>
          <w:lang w:val="ru-RU"/>
        </w:rPr>
      </w:pPr>
      <w:r w:rsidRPr="00573EAD">
        <w:rPr>
          <w:bCs/>
          <w:sz w:val="22"/>
          <w:szCs w:val="22"/>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F26EEF" w:rsidRPr="00573EAD" w:rsidRDefault="00F26EEF" w:rsidP="00F26EEF">
      <w:pPr>
        <w:ind w:firstLine="709"/>
        <w:jc w:val="both"/>
        <w:rPr>
          <w:bCs/>
          <w:sz w:val="22"/>
          <w:szCs w:val="22"/>
          <w:lang w:val="ru-RU"/>
        </w:rPr>
      </w:pPr>
      <w:r w:rsidRPr="00573EAD">
        <w:rPr>
          <w:bCs/>
          <w:sz w:val="22"/>
          <w:szCs w:val="22"/>
          <w:lang w:val="ru-RU"/>
        </w:rPr>
        <w:t xml:space="preserve">Независно од права из гаранције, </w:t>
      </w:r>
      <w:r w:rsidRPr="00573EAD">
        <w:rPr>
          <w:sz w:val="22"/>
          <w:szCs w:val="22"/>
        </w:rPr>
        <w:t xml:space="preserve">Наручилац радова </w:t>
      </w:r>
      <w:r w:rsidRPr="00573EAD">
        <w:rPr>
          <w:bCs/>
          <w:sz w:val="22"/>
          <w:szCs w:val="22"/>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F26EEF" w:rsidRPr="00573EAD" w:rsidRDefault="00F26EEF" w:rsidP="00F26EEF">
      <w:pPr>
        <w:jc w:val="both"/>
        <w:rPr>
          <w:bCs/>
          <w:sz w:val="22"/>
          <w:szCs w:val="22"/>
          <w:lang w:val="ru-RU"/>
        </w:rPr>
      </w:pPr>
    </w:p>
    <w:p w:rsidR="00F26EEF" w:rsidRPr="00573EAD" w:rsidRDefault="00F26EEF" w:rsidP="00F26EEF">
      <w:pPr>
        <w:jc w:val="center"/>
        <w:rPr>
          <w:b/>
          <w:sz w:val="22"/>
          <w:szCs w:val="22"/>
          <w:lang w:val="ru-RU"/>
        </w:rPr>
      </w:pPr>
      <w:r w:rsidRPr="00573EAD">
        <w:rPr>
          <w:b/>
          <w:sz w:val="22"/>
          <w:szCs w:val="22"/>
          <w:lang w:val="ru-RU"/>
        </w:rPr>
        <w:t>Квалитет уграђеног материјала</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14</w:t>
      </w:r>
      <w:r w:rsidR="0082339E" w:rsidRPr="00573EAD">
        <w:rPr>
          <w:sz w:val="22"/>
          <w:szCs w:val="22"/>
          <w:lang w:val="ru-RU"/>
        </w:rPr>
        <w:t>.</w:t>
      </w:r>
    </w:p>
    <w:p w:rsidR="00F26EEF" w:rsidRPr="00573EAD" w:rsidRDefault="00F26EEF" w:rsidP="00F26EEF">
      <w:pPr>
        <w:ind w:firstLine="709"/>
        <w:jc w:val="both"/>
        <w:rPr>
          <w:bCs/>
          <w:sz w:val="22"/>
          <w:szCs w:val="22"/>
          <w:lang w:val="ru-RU"/>
        </w:rPr>
      </w:pPr>
      <w:r w:rsidRPr="00573EAD">
        <w:rPr>
          <w:bCs/>
          <w:sz w:val="22"/>
          <w:szCs w:val="22"/>
          <w:lang w:val="ru-RU"/>
        </w:rPr>
        <w:t xml:space="preserve">За укупан уграђени материјал </w:t>
      </w:r>
      <w:r w:rsidRPr="00573EAD">
        <w:rPr>
          <w:sz w:val="22"/>
          <w:szCs w:val="22"/>
          <w:lang w:val="ru-RU"/>
        </w:rPr>
        <w:t xml:space="preserve">Извођач радова </w:t>
      </w:r>
      <w:r w:rsidRPr="00573EAD">
        <w:rPr>
          <w:bCs/>
          <w:sz w:val="22"/>
          <w:szCs w:val="22"/>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F26EEF" w:rsidRPr="00573EAD" w:rsidRDefault="00F26EEF" w:rsidP="00F26EEF">
      <w:pPr>
        <w:jc w:val="both"/>
        <w:rPr>
          <w:bCs/>
          <w:sz w:val="22"/>
          <w:szCs w:val="22"/>
          <w:lang w:val="ru-RU"/>
        </w:rPr>
      </w:pPr>
      <w:r w:rsidRPr="00573EAD">
        <w:rPr>
          <w:bCs/>
          <w:sz w:val="22"/>
          <w:szCs w:val="22"/>
          <w:lang w:val="ru-RU"/>
        </w:rPr>
        <w:tab/>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F26EEF" w:rsidRPr="00573EAD" w:rsidRDefault="00F26EEF" w:rsidP="00F26EEF">
      <w:pPr>
        <w:jc w:val="both"/>
        <w:rPr>
          <w:bCs/>
          <w:sz w:val="22"/>
          <w:szCs w:val="22"/>
          <w:lang w:val="ru-RU"/>
        </w:rPr>
      </w:pPr>
      <w:r w:rsidRPr="00573EAD">
        <w:rPr>
          <w:bCs/>
          <w:sz w:val="22"/>
          <w:szCs w:val="22"/>
          <w:lang w:val="ru-RU"/>
        </w:rPr>
        <w:tab/>
      </w:r>
      <w:r w:rsidRPr="00573EAD">
        <w:rPr>
          <w:sz w:val="22"/>
          <w:szCs w:val="22"/>
          <w:lang w:val="ru-RU"/>
        </w:rPr>
        <w:t xml:space="preserve">Извођач радова </w:t>
      </w:r>
      <w:r w:rsidRPr="00573EAD">
        <w:rPr>
          <w:bCs/>
          <w:sz w:val="22"/>
          <w:szCs w:val="22"/>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F26EEF" w:rsidRPr="00573EAD" w:rsidRDefault="00F26EEF" w:rsidP="00F26EEF">
      <w:pPr>
        <w:jc w:val="both"/>
        <w:rPr>
          <w:sz w:val="22"/>
          <w:szCs w:val="22"/>
        </w:rPr>
      </w:pPr>
      <w:r w:rsidRPr="00573EAD">
        <w:rPr>
          <w:bCs/>
          <w:sz w:val="22"/>
          <w:szCs w:val="22"/>
          <w:lang w:val="ru-RU"/>
        </w:rPr>
        <w:tab/>
        <w:t xml:space="preserve">У случају да је због употребе неквалитетног материјала угрожена безбедност објекта, Наручилац има право да тражи од </w:t>
      </w:r>
      <w:r w:rsidRPr="00573EAD">
        <w:rPr>
          <w:sz w:val="22"/>
          <w:szCs w:val="22"/>
          <w:lang w:val="ru-RU"/>
        </w:rPr>
        <w:t xml:space="preserve">Извођача радова да </w:t>
      </w:r>
      <w:r w:rsidRPr="00573EAD">
        <w:rPr>
          <w:bCs/>
          <w:sz w:val="22"/>
          <w:szCs w:val="22"/>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573EAD">
        <w:rPr>
          <w:sz w:val="22"/>
          <w:szCs w:val="22"/>
          <w:lang w:val="ru-RU"/>
        </w:rPr>
        <w:t xml:space="preserve">Извођач радова </w:t>
      </w:r>
      <w:r w:rsidRPr="00573EAD">
        <w:rPr>
          <w:bCs/>
          <w:sz w:val="22"/>
          <w:szCs w:val="22"/>
          <w:lang w:val="ru-RU"/>
        </w:rPr>
        <w:t>у одређеном року то не учини, Наручилац има право да ангажује друго лице на терет Извођача радова.</w:t>
      </w:r>
    </w:p>
    <w:p w:rsidR="00F26EEF" w:rsidRPr="00573EAD" w:rsidRDefault="00F26EEF" w:rsidP="00372B37">
      <w:pPr>
        <w:jc w:val="both"/>
        <w:rPr>
          <w:bCs/>
          <w:sz w:val="22"/>
          <w:szCs w:val="22"/>
        </w:rPr>
      </w:pPr>
      <w:r w:rsidRPr="00573EAD">
        <w:rPr>
          <w:bCs/>
          <w:sz w:val="22"/>
          <w:szCs w:val="22"/>
          <w:lang w:val="ru-RU"/>
        </w:rPr>
        <w:tab/>
      </w:r>
    </w:p>
    <w:p w:rsidR="00F26EEF" w:rsidRPr="00573EAD" w:rsidRDefault="00F26EEF" w:rsidP="00F26EEF">
      <w:pPr>
        <w:jc w:val="center"/>
        <w:rPr>
          <w:b/>
          <w:sz w:val="22"/>
          <w:szCs w:val="22"/>
          <w:lang w:val="ru-RU"/>
        </w:rPr>
      </w:pPr>
      <w:r w:rsidRPr="00573EAD">
        <w:rPr>
          <w:b/>
          <w:sz w:val="22"/>
          <w:szCs w:val="22"/>
          <w:lang w:val="ru-RU"/>
        </w:rPr>
        <w:t xml:space="preserve"> Вишкови и мањкови радова</w:t>
      </w:r>
    </w:p>
    <w:p w:rsidR="00F26EEF" w:rsidRPr="00573EAD" w:rsidRDefault="00F26EEF" w:rsidP="00F26EEF">
      <w:pPr>
        <w:jc w:val="center"/>
        <w:rPr>
          <w:sz w:val="22"/>
          <w:szCs w:val="22"/>
          <w:lang w:val="sr-Cyrl-CS"/>
        </w:rPr>
      </w:pPr>
    </w:p>
    <w:p w:rsidR="00F26EEF" w:rsidRPr="00573EAD" w:rsidRDefault="00F26EEF" w:rsidP="00F26EEF">
      <w:pPr>
        <w:jc w:val="center"/>
        <w:rPr>
          <w:color w:val="000000"/>
          <w:sz w:val="22"/>
          <w:szCs w:val="22"/>
          <w:lang w:val="ru-RU"/>
        </w:rPr>
      </w:pPr>
      <w:r w:rsidRPr="00573EAD">
        <w:rPr>
          <w:color w:val="000000"/>
          <w:sz w:val="22"/>
          <w:szCs w:val="22"/>
          <w:lang w:val="ru-RU"/>
        </w:rPr>
        <w:t>Члан 15.</w:t>
      </w:r>
    </w:p>
    <w:p w:rsidR="00F26EEF" w:rsidRPr="00573EAD" w:rsidRDefault="00F26EEF" w:rsidP="00F26EEF">
      <w:pPr>
        <w:jc w:val="both"/>
        <w:rPr>
          <w:color w:val="000000"/>
          <w:sz w:val="22"/>
          <w:szCs w:val="22"/>
          <w:lang w:val="ru-RU"/>
        </w:rPr>
      </w:pPr>
      <w:r w:rsidRPr="00573EAD">
        <w:rPr>
          <w:color w:val="000000"/>
          <w:sz w:val="22"/>
          <w:szCs w:val="22"/>
          <w:lang w:val="ru-RU"/>
        </w:rPr>
        <w:tab/>
        <w:t xml:space="preserve">За свако одступање од техничке документације на основу које се изводе радови,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F26EEF" w:rsidRPr="00573EAD" w:rsidRDefault="00F26EEF" w:rsidP="00F26EEF">
      <w:pPr>
        <w:jc w:val="both"/>
        <w:rPr>
          <w:color w:val="000000"/>
          <w:sz w:val="22"/>
          <w:szCs w:val="22"/>
          <w:lang w:val="ru-RU"/>
        </w:rPr>
      </w:pPr>
      <w:r w:rsidRPr="00573EAD">
        <w:rPr>
          <w:color w:val="000000"/>
          <w:sz w:val="22"/>
          <w:szCs w:val="22"/>
          <w:lang w:val="ru-RU"/>
        </w:rPr>
        <w:tab/>
        <w:t>Извођач радова не може захтевати повећање уговорене цене за радове које је извршио без сагласности Наручиоца.</w:t>
      </w:r>
    </w:p>
    <w:p w:rsidR="00F26EEF" w:rsidRPr="00573EAD" w:rsidRDefault="00F26EEF" w:rsidP="00F26EEF">
      <w:pPr>
        <w:jc w:val="both"/>
        <w:rPr>
          <w:color w:val="000000"/>
          <w:sz w:val="22"/>
          <w:szCs w:val="22"/>
          <w:lang w:val="ru-RU"/>
        </w:rPr>
      </w:pPr>
      <w:r w:rsidRPr="00573EAD">
        <w:rPr>
          <w:color w:val="000000"/>
          <w:sz w:val="22"/>
          <w:szCs w:val="22"/>
          <w:lang w:val="ru-RU"/>
        </w:rPr>
        <w:tab/>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F26EEF" w:rsidRPr="00573EAD" w:rsidRDefault="00F26EEF" w:rsidP="00F26EEF">
      <w:pPr>
        <w:jc w:val="both"/>
        <w:rPr>
          <w:color w:val="000000"/>
          <w:sz w:val="22"/>
          <w:szCs w:val="22"/>
          <w:lang w:val="ru-RU"/>
        </w:rPr>
      </w:pPr>
      <w:r w:rsidRPr="00573EAD">
        <w:rPr>
          <w:color w:val="000000"/>
          <w:sz w:val="22"/>
          <w:szCs w:val="22"/>
          <w:lang w:val="ru-RU"/>
        </w:rPr>
        <w:tab/>
        <w:t>Наручилац има право да у току извођења радова, одустане  од дела радова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F26EEF" w:rsidRPr="00573EAD" w:rsidRDefault="00F26EEF" w:rsidP="00F26EEF">
      <w:pPr>
        <w:jc w:val="both"/>
        <w:rPr>
          <w:sz w:val="22"/>
          <w:szCs w:val="22"/>
          <w:lang w:val="ru-RU"/>
        </w:rPr>
      </w:pPr>
    </w:p>
    <w:p w:rsidR="00463581" w:rsidRPr="00573EAD" w:rsidRDefault="00463581" w:rsidP="00F26EEF">
      <w:pPr>
        <w:jc w:val="both"/>
        <w:rPr>
          <w:sz w:val="22"/>
          <w:szCs w:val="22"/>
          <w:lang w:val="ru-RU"/>
        </w:rPr>
      </w:pPr>
    </w:p>
    <w:p w:rsidR="00F26EEF" w:rsidRPr="00573EAD" w:rsidRDefault="00F26EEF" w:rsidP="00F26EEF">
      <w:pPr>
        <w:jc w:val="center"/>
        <w:rPr>
          <w:b/>
          <w:sz w:val="22"/>
          <w:szCs w:val="22"/>
        </w:rPr>
      </w:pPr>
      <w:r w:rsidRPr="00573EAD">
        <w:rPr>
          <w:b/>
          <w:sz w:val="22"/>
          <w:szCs w:val="22"/>
        </w:rPr>
        <w:t>Непредвиђени радови</w:t>
      </w:r>
    </w:p>
    <w:p w:rsidR="00F26EEF" w:rsidRPr="00573EAD" w:rsidRDefault="00F26EEF" w:rsidP="00F26EEF">
      <w:pPr>
        <w:jc w:val="both"/>
        <w:rPr>
          <w:i/>
          <w:sz w:val="22"/>
          <w:szCs w:val="22"/>
        </w:rPr>
      </w:pPr>
    </w:p>
    <w:p w:rsidR="00F26EEF" w:rsidRPr="00573EAD" w:rsidRDefault="00F26EEF" w:rsidP="00F26EEF">
      <w:pPr>
        <w:jc w:val="center"/>
        <w:rPr>
          <w:sz w:val="22"/>
          <w:szCs w:val="22"/>
        </w:rPr>
      </w:pPr>
      <w:r w:rsidRPr="00573EAD">
        <w:rPr>
          <w:sz w:val="22"/>
          <w:szCs w:val="22"/>
        </w:rPr>
        <w:t>Члан 16.</w:t>
      </w:r>
    </w:p>
    <w:p w:rsidR="00F26EEF" w:rsidRPr="00573EAD" w:rsidRDefault="00F26EEF" w:rsidP="00F26EEF">
      <w:pPr>
        <w:jc w:val="both"/>
        <w:rPr>
          <w:color w:val="000000"/>
          <w:sz w:val="22"/>
          <w:szCs w:val="22"/>
          <w:lang w:val="ru-RU"/>
        </w:rPr>
      </w:pPr>
      <w:r w:rsidRPr="00573EAD">
        <w:rPr>
          <w:color w:val="000000"/>
          <w:sz w:val="22"/>
          <w:szCs w:val="22"/>
          <w:lang w:val="ru-RU"/>
        </w:rPr>
        <w:tab/>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F26EEF" w:rsidRPr="00573EAD" w:rsidRDefault="00F26EEF" w:rsidP="00F26EEF">
      <w:pPr>
        <w:jc w:val="both"/>
        <w:rPr>
          <w:color w:val="000000"/>
          <w:sz w:val="22"/>
          <w:szCs w:val="22"/>
          <w:lang w:val="ru-RU"/>
        </w:rPr>
      </w:pPr>
      <w:r w:rsidRPr="00573EAD">
        <w:rPr>
          <w:i/>
          <w:color w:val="000000"/>
          <w:sz w:val="22"/>
          <w:szCs w:val="22"/>
          <w:lang w:val="ru-RU"/>
        </w:rPr>
        <w:tab/>
      </w:r>
      <w:r w:rsidRPr="00573EAD">
        <w:rPr>
          <w:color w:val="000000"/>
          <w:sz w:val="22"/>
          <w:szCs w:val="22"/>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F26EEF" w:rsidRPr="00573EAD" w:rsidRDefault="00F26EEF" w:rsidP="00F26EEF">
      <w:pPr>
        <w:jc w:val="both"/>
        <w:rPr>
          <w:color w:val="000000"/>
          <w:sz w:val="22"/>
          <w:szCs w:val="22"/>
          <w:lang w:val="ru-RU"/>
        </w:rPr>
      </w:pPr>
      <w:r w:rsidRPr="00573EAD">
        <w:rPr>
          <w:color w:val="000000"/>
          <w:sz w:val="22"/>
          <w:szCs w:val="22"/>
          <w:lang w:val="ru-RU"/>
        </w:rPr>
        <w:tab/>
        <w:t xml:space="preserve">Извођач  радова је дужан без одлагања обавестити Наручиоца о разлозима за извођење непредвиђених радова и о предузетим мерама. </w:t>
      </w:r>
    </w:p>
    <w:p w:rsidR="00F26EEF" w:rsidRPr="00573EAD" w:rsidRDefault="00F26EEF" w:rsidP="00F26EEF">
      <w:pPr>
        <w:ind w:firstLine="720"/>
        <w:jc w:val="both"/>
        <w:rPr>
          <w:color w:val="000000"/>
          <w:sz w:val="22"/>
          <w:szCs w:val="22"/>
          <w:lang w:val="ru-RU"/>
        </w:rPr>
      </w:pPr>
      <w:r w:rsidRPr="00573EAD">
        <w:rPr>
          <w:color w:val="000000"/>
          <w:sz w:val="22"/>
          <w:szCs w:val="22"/>
          <w:lang w:val="ru-RU"/>
        </w:rPr>
        <w:t>Извођач радова има право на  правичну накнаду за непредвиђене радове који су морали бити обављени.</w:t>
      </w:r>
    </w:p>
    <w:p w:rsidR="00823820" w:rsidRPr="00573EAD" w:rsidRDefault="00823820" w:rsidP="00823820">
      <w:pPr>
        <w:autoSpaceDE w:val="0"/>
        <w:autoSpaceDN w:val="0"/>
        <w:adjustRightInd w:val="0"/>
        <w:ind w:left="1065"/>
        <w:jc w:val="both"/>
        <w:rPr>
          <w:rFonts w:eastAsia="Calibri-Bold"/>
          <w:bCs/>
          <w:color w:val="000000"/>
          <w:sz w:val="22"/>
          <w:szCs w:val="22"/>
        </w:rPr>
      </w:pPr>
      <w:r w:rsidRPr="00573EAD">
        <w:rPr>
          <w:rFonts w:eastAsia="Calibri-Bold"/>
          <w:bCs/>
          <w:color w:val="000000"/>
          <w:sz w:val="22"/>
          <w:szCs w:val="22"/>
        </w:rPr>
        <w:t xml:space="preserve">У случају потребе извођења непредвиђених радова, поред продужења рока, </w:t>
      </w:r>
    </w:p>
    <w:p w:rsidR="00823820" w:rsidRPr="00573EAD" w:rsidRDefault="00823820" w:rsidP="00823820">
      <w:pPr>
        <w:autoSpaceDE w:val="0"/>
        <w:autoSpaceDN w:val="0"/>
        <w:adjustRightInd w:val="0"/>
        <w:jc w:val="both"/>
        <w:rPr>
          <w:rFonts w:eastAsia="Calibri-Bold"/>
          <w:bCs/>
          <w:color w:val="000000"/>
          <w:sz w:val="22"/>
          <w:szCs w:val="22"/>
        </w:rPr>
      </w:pPr>
      <w:r w:rsidRPr="00573EAD">
        <w:rPr>
          <w:rFonts w:eastAsia="Calibri-Bold"/>
          <w:bCs/>
          <w:color w:val="000000"/>
          <w:sz w:val="22"/>
          <w:szCs w:val="22"/>
        </w:rPr>
        <w:t>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823820" w:rsidRPr="00573EAD" w:rsidRDefault="00823820" w:rsidP="00823820">
      <w:pPr>
        <w:autoSpaceDE w:val="0"/>
        <w:autoSpaceDN w:val="0"/>
        <w:adjustRightInd w:val="0"/>
        <w:jc w:val="both"/>
        <w:rPr>
          <w:rFonts w:eastAsia="Calibri-Bold"/>
          <w:bCs/>
          <w:color w:val="000000"/>
          <w:sz w:val="22"/>
          <w:szCs w:val="22"/>
        </w:rPr>
      </w:pPr>
      <w:r w:rsidRPr="00573EAD">
        <w:rPr>
          <w:rFonts w:eastAsia="Calibri-Bold"/>
          <w:bCs/>
          <w:color w:val="000000"/>
          <w:sz w:val="22"/>
          <w:szCs w:val="22"/>
        </w:rPr>
        <w:tab/>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823820" w:rsidRPr="00573EAD" w:rsidRDefault="00823820" w:rsidP="00823820">
      <w:pPr>
        <w:autoSpaceDE w:val="0"/>
        <w:autoSpaceDN w:val="0"/>
        <w:adjustRightInd w:val="0"/>
        <w:jc w:val="both"/>
        <w:rPr>
          <w:rFonts w:eastAsia="Calibri-Bold"/>
          <w:bCs/>
          <w:color w:val="000000"/>
          <w:sz w:val="22"/>
          <w:szCs w:val="22"/>
        </w:rPr>
      </w:pPr>
      <w:r w:rsidRPr="00573EAD">
        <w:rPr>
          <w:rFonts w:eastAsia="Calibri-Bold"/>
          <w:bCs/>
          <w:color w:val="000000"/>
          <w:sz w:val="22"/>
          <w:szCs w:val="22"/>
        </w:rPr>
        <w:tab/>
        <w:t xml:space="preserve">Изменом уговора, по било ком од наведених основа, не може се мењати предмет јавне набавке. </w:t>
      </w:r>
    </w:p>
    <w:p w:rsidR="00823820" w:rsidRPr="00573EAD" w:rsidRDefault="00823820" w:rsidP="00823820">
      <w:pPr>
        <w:ind w:firstLine="720"/>
        <w:jc w:val="both"/>
        <w:rPr>
          <w:color w:val="000000"/>
          <w:sz w:val="22"/>
          <w:szCs w:val="22"/>
          <w:lang w:val="ru-RU"/>
        </w:rPr>
      </w:pPr>
      <w:r w:rsidRPr="00573EAD">
        <w:rPr>
          <w:color w:val="000000"/>
          <w:sz w:val="22"/>
          <w:szCs w:val="22"/>
          <w:lang w:val="ru-RU"/>
        </w:rPr>
        <w:t>Наручилац може раскинути овај уговор ако би услед непредвиђених радова уговорена цена морала бити повећана за више</w:t>
      </w:r>
      <w:r w:rsidR="00372B37" w:rsidRPr="00573EAD">
        <w:rPr>
          <w:color w:val="000000"/>
          <w:sz w:val="22"/>
          <w:szCs w:val="22"/>
          <w:lang w:val="ru-RU"/>
        </w:rPr>
        <w:t xml:space="preserve"> од </w:t>
      </w:r>
      <w:r w:rsidR="00372B37" w:rsidRPr="00573EAD">
        <w:rPr>
          <w:color w:val="000000"/>
          <w:sz w:val="22"/>
          <w:szCs w:val="22"/>
          <w:lang w:val="ru-RU"/>
        </w:rPr>
        <w:t xml:space="preserve">5%,  </w:t>
      </w:r>
      <w:r w:rsidRPr="00573EAD">
        <w:rPr>
          <w:color w:val="000000"/>
          <w:sz w:val="22"/>
          <w:szCs w:val="22"/>
          <w:lang w:val="ru-RU"/>
        </w:rPr>
        <w:t xml:space="preserve">о чему је дужан без одлагања обавестити Извођача радова. </w:t>
      </w:r>
    </w:p>
    <w:p w:rsidR="00823820" w:rsidRPr="00573EAD" w:rsidRDefault="00823820" w:rsidP="00823820">
      <w:pPr>
        <w:ind w:firstLine="720"/>
        <w:jc w:val="both"/>
        <w:rPr>
          <w:color w:val="FFC000"/>
          <w:sz w:val="22"/>
          <w:szCs w:val="22"/>
          <w:lang w:val="ru-RU"/>
        </w:rPr>
      </w:pPr>
      <w:r w:rsidRPr="00573EAD">
        <w:rPr>
          <w:color w:val="000000"/>
          <w:sz w:val="22"/>
          <w:szCs w:val="22"/>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sidRPr="00573EAD">
        <w:rPr>
          <w:color w:val="FFC000"/>
          <w:sz w:val="22"/>
          <w:szCs w:val="22"/>
          <w:lang w:val="ru-RU"/>
        </w:rPr>
        <w:t>.</w:t>
      </w:r>
    </w:p>
    <w:p w:rsidR="00823820" w:rsidRPr="00573EAD" w:rsidRDefault="00823820" w:rsidP="00F26EEF">
      <w:pPr>
        <w:ind w:firstLine="720"/>
        <w:jc w:val="both"/>
        <w:rPr>
          <w:color w:val="FFC000"/>
          <w:sz w:val="22"/>
          <w:szCs w:val="22"/>
          <w:lang w:val="ru-RU"/>
        </w:rPr>
      </w:pPr>
    </w:p>
    <w:p w:rsidR="00F26EEF" w:rsidRPr="00573EAD" w:rsidRDefault="00F26EEF" w:rsidP="00F26EEF">
      <w:pPr>
        <w:jc w:val="center"/>
        <w:rPr>
          <w:b/>
          <w:sz w:val="22"/>
          <w:szCs w:val="22"/>
          <w:lang w:val="ru-RU"/>
        </w:rPr>
      </w:pPr>
      <w:r w:rsidRPr="00573EAD">
        <w:rPr>
          <w:b/>
          <w:sz w:val="22"/>
          <w:szCs w:val="22"/>
          <w:lang w:val="ru-RU"/>
        </w:rPr>
        <w:t>Примопредаја изведених радова</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17</w:t>
      </w:r>
      <w:r w:rsidR="00BD7E10" w:rsidRPr="00573EAD">
        <w:rPr>
          <w:sz w:val="22"/>
          <w:szCs w:val="22"/>
          <w:lang w:val="ru-RU"/>
        </w:rPr>
        <w:t>.</w:t>
      </w:r>
    </w:p>
    <w:p w:rsidR="00F26EEF" w:rsidRPr="00573EAD" w:rsidRDefault="00F26EEF" w:rsidP="00F26EEF">
      <w:pPr>
        <w:ind w:firstLine="708"/>
        <w:jc w:val="both"/>
        <w:rPr>
          <w:sz w:val="22"/>
          <w:szCs w:val="22"/>
          <w:lang w:val="ru-RU"/>
        </w:rPr>
      </w:pPr>
      <w:r w:rsidRPr="00573EAD">
        <w:rPr>
          <w:sz w:val="22"/>
          <w:szCs w:val="22"/>
          <w:lang w:val="ru-RU"/>
        </w:rPr>
        <w:t xml:space="preserve">Примопредаја </w:t>
      </w:r>
      <w:r w:rsidR="00372B37" w:rsidRPr="00573EAD">
        <w:rPr>
          <w:sz w:val="22"/>
          <w:szCs w:val="22"/>
          <w:lang w:val="ru-RU"/>
        </w:rPr>
        <w:t>радова</w:t>
      </w:r>
      <w:r w:rsidRPr="00573EAD">
        <w:rPr>
          <w:sz w:val="22"/>
          <w:szCs w:val="22"/>
          <w:lang w:val="ru-RU"/>
        </w:rPr>
        <w:t xml:space="preserve"> врши се по </w:t>
      </w:r>
      <w:r w:rsidR="00372B37" w:rsidRPr="00573EAD">
        <w:rPr>
          <w:sz w:val="22"/>
          <w:szCs w:val="22"/>
          <w:lang w:val="ru-RU"/>
        </w:rPr>
        <w:t xml:space="preserve">њиховом </w:t>
      </w:r>
      <w:r w:rsidRPr="00573EAD">
        <w:rPr>
          <w:sz w:val="22"/>
          <w:szCs w:val="22"/>
          <w:lang w:val="ru-RU"/>
        </w:rPr>
        <w:t xml:space="preserve">завршетку. </w:t>
      </w:r>
    </w:p>
    <w:p w:rsidR="00F26EEF" w:rsidRPr="00573EAD" w:rsidRDefault="00F26EEF" w:rsidP="00F26EEF">
      <w:pPr>
        <w:jc w:val="both"/>
        <w:rPr>
          <w:bCs/>
          <w:sz w:val="22"/>
          <w:szCs w:val="22"/>
          <w:lang w:val="ru-RU"/>
        </w:rPr>
      </w:pPr>
      <w:r w:rsidRPr="00573EAD">
        <w:rPr>
          <w:sz w:val="22"/>
          <w:szCs w:val="22"/>
          <w:lang w:val="ru-RU"/>
        </w:rPr>
        <w:tab/>
        <w:t xml:space="preserve">Извођач радова </w:t>
      </w:r>
      <w:r w:rsidRPr="00573EAD">
        <w:rPr>
          <w:bCs/>
          <w:sz w:val="22"/>
          <w:szCs w:val="22"/>
          <w:lang w:val="ru-RU"/>
        </w:rPr>
        <w:t>о завршетку уговорених радова обавештава Наручиоца и стручни надзор</w:t>
      </w:r>
      <w:r w:rsidRPr="00573EAD">
        <w:rPr>
          <w:bCs/>
          <w:sz w:val="22"/>
          <w:szCs w:val="22"/>
        </w:rPr>
        <w:t>, а</w:t>
      </w:r>
      <w:r w:rsidRPr="00573EAD">
        <w:rPr>
          <w:bCs/>
          <w:sz w:val="22"/>
          <w:szCs w:val="22"/>
          <w:lang w:val="ru-RU"/>
        </w:rPr>
        <w:t xml:space="preserve"> дан завршетка радова уписује </w:t>
      </w:r>
      <w:r w:rsidRPr="00573EAD">
        <w:rPr>
          <w:bCs/>
          <w:sz w:val="22"/>
          <w:szCs w:val="22"/>
        </w:rPr>
        <w:t xml:space="preserve">се </w:t>
      </w:r>
      <w:r w:rsidRPr="00573EAD">
        <w:rPr>
          <w:bCs/>
          <w:sz w:val="22"/>
          <w:szCs w:val="22"/>
          <w:lang w:val="ru-RU"/>
        </w:rPr>
        <w:t>у грађевински дневник.</w:t>
      </w:r>
    </w:p>
    <w:p w:rsidR="00F26EEF" w:rsidRPr="00573EAD" w:rsidRDefault="00F26EEF" w:rsidP="00F26EEF">
      <w:pPr>
        <w:jc w:val="both"/>
        <w:rPr>
          <w:bCs/>
          <w:sz w:val="22"/>
          <w:szCs w:val="22"/>
          <w:lang w:val="ru-RU"/>
        </w:rPr>
      </w:pPr>
      <w:r w:rsidRPr="00573EAD">
        <w:rPr>
          <w:bCs/>
          <w:sz w:val="22"/>
          <w:szCs w:val="22"/>
          <w:lang w:val="ru-RU"/>
        </w:rPr>
        <w:tab/>
        <w:t>Примопредаја радова се врши комисијски најкасније у року од 15 (петнаест) дана од завршетка радова.</w:t>
      </w:r>
    </w:p>
    <w:p w:rsidR="00F26EEF" w:rsidRPr="00573EAD" w:rsidRDefault="00F26EEF" w:rsidP="00F26EEF">
      <w:pPr>
        <w:jc w:val="both"/>
        <w:rPr>
          <w:bCs/>
          <w:sz w:val="22"/>
          <w:szCs w:val="22"/>
          <w:lang w:val="ru-RU"/>
        </w:rPr>
      </w:pPr>
      <w:r w:rsidRPr="00573EAD">
        <w:rPr>
          <w:bCs/>
          <w:sz w:val="22"/>
          <w:szCs w:val="22"/>
          <w:lang w:val="ru-RU"/>
        </w:rPr>
        <w:tab/>
        <w:t>Комисију за примопредају радова именоваће Наручилац, а обавезно је чине и 2 (два) представника Наручиоца и 1 (један) представник Извођача радова, уз присуство Стручног надзора.</w:t>
      </w:r>
    </w:p>
    <w:p w:rsidR="00F26EEF" w:rsidRPr="00573EAD" w:rsidRDefault="00F26EEF" w:rsidP="00F26EEF">
      <w:pPr>
        <w:jc w:val="both"/>
        <w:rPr>
          <w:bCs/>
          <w:sz w:val="22"/>
          <w:szCs w:val="22"/>
          <w:lang w:val="ru-RU"/>
        </w:rPr>
      </w:pPr>
      <w:r w:rsidRPr="00573EAD">
        <w:rPr>
          <w:bCs/>
          <w:sz w:val="22"/>
          <w:szCs w:val="22"/>
          <w:lang w:val="ru-RU"/>
        </w:rPr>
        <w:tab/>
        <w:t>Комисија сачињава записник о примопредаји.</w:t>
      </w:r>
    </w:p>
    <w:p w:rsidR="00F26EEF" w:rsidRPr="00573EAD" w:rsidRDefault="00F26EEF" w:rsidP="00F26EEF">
      <w:pPr>
        <w:jc w:val="both"/>
        <w:rPr>
          <w:bCs/>
          <w:sz w:val="22"/>
          <w:szCs w:val="22"/>
          <w:lang w:val="ru-RU"/>
        </w:rPr>
      </w:pPr>
      <w:r w:rsidRPr="00573EAD">
        <w:rPr>
          <w:bCs/>
          <w:sz w:val="22"/>
          <w:szCs w:val="22"/>
          <w:lang w:val="ru-RU"/>
        </w:rPr>
        <w:tab/>
        <w:t xml:space="preserve">Грешке, односно недостатке које утврди Наручилац у току извођења или приликом преузимања и предаје радова, </w:t>
      </w:r>
      <w:r w:rsidRPr="00573EAD">
        <w:rPr>
          <w:sz w:val="22"/>
          <w:szCs w:val="22"/>
          <w:lang w:val="ru-RU"/>
        </w:rPr>
        <w:t xml:space="preserve">Извођач радова </w:t>
      </w:r>
      <w:r w:rsidRPr="00573EAD">
        <w:rPr>
          <w:bCs/>
          <w:sz w:val="22"/>
          <w:szCs w:val="22"/>
          <w:lang w:val="ru-RU"/>
        </w:rPr>
        <w:t xml:space="preserve">мора да отклони без одлагања. Уколико те недостатке </w:t>
      </w:r>
      <w:r w:rsidRPr="00573EAD">
        <w:rPr>
          <w:sz w:val="22"/>
          <w:szCs w:val="22"/>
          <w:lang w:val="ru-RU"/>
        </w:rPr>
        <w:t xml:space="preserve">Извођач радова </w:t>
      </w:r>
      <w:r w:rsidRPr="00573EAD">
        <w:rPr>
          <w:bCs/>
          <w:sz w:val="22"/>
          <w:szCs w:val="22"/>
          <w:lang w:val="ru-RU"/>
        </w:rPr>
        <w:t xml:space="preserve">не почне да отклања у року од 3 (три) дана и ако их не отклони у споразумно утврђеном року, Наручилац </w:t>
      </w:r>
      <w:r w:rsidRPr="00573EAD">
        <w:rPr>
          <w:bCs/>
          <w:sz w:val="22"/>
          <w:szCs w:val="22"/>
        </w:rPr>
        <w:t>има право да те недостатке отклони преко другог лица на терет Извођача радова.</w:t>
      </w:r>
    </w:p>
    <w:p w:rsidR="00F26EEF" w:rsidRPr="00573EAD" w:rsidRDefault="00F26EEF" w:rsidP="00F26EEF">
      <w:pPr>
        <w:jc w:val="both"/>
        <w:rPr>
          <w:bCs/>
          <w:sz w:val="22"/>
          <w:szCs w:val="22"/>
        </w:rPr>
      </w:pPr>
      <w:r w:rsidRPr="00573EAD">
        <w:rPr>
          <w:bCs/>
          <w:sz w:val="22"/>
          <w:szCs w:val="22"/>
          <w:lang w:val="ru-RU"/>
        </w:rPr>
        <w:tab/>
        <w:t xml:space="preserve">Евентуално уступање отклањања недостатака другом лицу, </w:t>
      </w:r>
      <w:r w:rsidRPr="00573EAD">
        <w:rPr>
          <w:sz w:val="22"/>
          <w:szCs w:val="22"/>
          <w:lang w:val="ru-RU"/>
        </w:rPr>
        <w:t>Наручилац</w:t>
      </w:r>
      <w:r w:rsidRPr="00573EAD">
        <w:rPr>
          <w:bCs/>
          <w:sz w:val="22"/>
          <w:szCs w:val="22"/>
          <w:lang w:val="ru-RU"/>
        </w:rPr>
        <w:t xml:space="preserve"> ће учинити по тржишним ценама и са пажњом доброг привредника. </w:t>
      </w:r>
    </w:p>
    <w:p w:rsidR="00F26EEF" w:rsidRPr="00573EAD" w:rsidRDefault="00F26EEF" w:rsidP="00F26EEF">
      <w:pPr>
        <w:ind w:firstLine="720"/>
        <w:jc w:val="both"/>
        <w:rPr>
          <w:bCs/>
          <w:color w:val="00B050"/>
          <w:sz w:val="22"/>
          <w:szCs w:val="22"/>
        </w:rPr>
      </w:pPr>
      <w:r w:rsidRPr="00573EAD">
        <w:rPr>
          <w:bCs/>
          <w:sz w:val="22"/>
          <w:szCs w:val="22"/>
          <w:lang w:val="ru-RU"/>
        </w:rPr>
        <w:t>Примопредају радова обезбедиће Наручилац</w:t>
      </w:r>
      <w:r w:rsidRPr="00573EAD">
        <w:rPr>
          <w:bCs/>
          <w:sz w:val="22"/>
          <w:szCs w:val="22"/>
        </w:rPr>
        <w:t xml:space="preserve"> у законски предвиђеном року.</w:t>
      </w:r>
      <w:r w:rsidRPr="00573EAD">
        <w:rPr>
          <w:bCs/>
          <w:color w:val="00B050"/>
          <w:sz w:val="22"/>
          <w:szCs w:val="22"/>
        </w:rPr>
        <w:t xml:space="preserve"> </w:t>
      </w:r>
    </w:p>
    <w:p w:rsidR="00F26EEF" w:rsidRPr="00573EAD" w:rsidRDefault="00F26EEF" w:rsidP="00F26EEF">
      <w:pPr>
        <w:ind w:firstLine="720"/>
        <w:jc w:val="both"/>
        <w:rPr>
          <w:bCs/>
          <w:sz w:val="22"/>
          <w:szCs w:val="22"/>
          <w:lang w:val="ru-RU"/>
        </w:rPr>
      </w:pPr>
      <w:r w:rsidRPr="00573EAD">
        <w:rPr>
          <w:bCs/>
          <w:sz w:val="22"/>
          <w:szCs w:val="22"/>
          <w:lang w:val="ru-RU"/>
        </w:rPr>
        <w:t xml:space="preserve">Наручилац </w:t>
      </w:r>
      <w:r w:rsidRPr="00573EAD">
        <w:rPr>
          <w:bCs/>
          <w:sz w:val="22"/>
          <w:szCs w:val="22"/>
        </w:rPr>
        <w:t xml:space="preserve">ће </w:t>
      </w:r>
      <w:r w:rsidRPr="00573EAD">
        <w:rPr>
          <w:bCs/>
          <w:sz w:val="22"/>
          <w:szCs w:val="22"/>
          <w:lang w:val="ru-RU"/>
        </w:rPr>
        <w:t xml:space="preserve">у моменту </w:t>
      </w:r>
      <w:r w:rsidRPr="00573EAD">
        <w:rPr>
          <w:bCs/>
          <w:sz w:val="22"/>
          <w:szCs w:val="22"/>
        </w:rPr>
        <w:t>у</w:t>
      </w:r>
      <w:r w:rsidRPr="00573EAD">
        <w:rPr>
          <w:bCs/>
          <w:sz w:val="22"/>
          <w:szCs w:val="22"/>
          <w:lang w:val="ru-RU"/>
        </w:rPr>
        <w:t xml:space="preserve"> примопредаје радова од стране Извођача радова примити на коришћење изведене радове.</w:t>
      </w:r>
    </w:p>
    <w:p w:rsidR="00F26EEF" w:rsidRPr="00573EAD" w:rsidRDefault="00F26EEF" w:rsidP="00F26EEF">
      <w:pPr>
        <w:rPr>
          <w:b/>
          <w:sz w:val="22"/>
          <w:szCs w:val="22"/>
          <w:lang w:val="ru-RU"/>
        </w:rPr>
      </w:pPr>
    </w:p>
    <w:p w:rsidR="00F26EEF" w:rsidRPr="00573EAD" w:rsidRDefault="00F26EEF" w:rsidP="00F26EEF">
      <w:pPr>
        <w:jc w:val="center"/>
        <w:rPr>
          <w:b/>
          <w:sz w:val="22"/>
          <w:szCs w:val="22"/>
          <w:lang w:val="ru-RU"/>
        </w:rPr>
      </w:pPr>
      <w:r w:rsidRPr="00573EAD">
        <w:rPr>
          <w:b/>
          <w:sz w:val="22"/>
          <w:szCs w:val="22"/>
          <w:lang w:val="ru-RU"/>
        </w:rPr>
        <w:t>Коначни обрачун</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18</w:t>
      </w:r>
      <w:r w:rsidR="00BD7E10" w:rsidRPr="00573EAD">
        <w:rPr>
          <w:sz w:val="22"/>
          <w:szCs w:val="22"/>
          <w:lang w:val="ru-RU"/>
        </w:rPr>
        <w:t>.</w:t>
      </w:r>
    </w:p>
    <w:p w:rsidR="00F26EEF" w:rsidRPr="00573EAD" w:rsidRDefault="00F26EEF" w:rsidP="00F26EEF">
      <w:pPr>
        <w:tabs>
          <w:tab w:val="left" w:pos="720"/>
        </w:tabs>
        <w:jc w:val="both"/>
        <w:rPr>
          <w:bCs/>
          <w:sz w:val="22"/>
          <w:szCs w:val="22"/>
          <w:lang w:val="ru-RU"/>
        </w:rPr>
      </w:pPr>
      <w:r w:rsidRPr="00573EAD">
        <w:rPr>
          <w:sz w:val="22"/>
          <w:szCs w:val="22"/>
          <w:lang w:val="ru-RU"/>
        </w:rPr>
        <w:tab/>
      </w:r>
      <w:r w:rsidRPr="00573EAD">
        <w:rPr>
          <w:bCs/>
          <w:sz w:val="22"/>
          <w:szCs w:val="22"/>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573EAD">
        <w:rPr>
          <w:bCs/>
          <w:sz w:val="22"/>
          <w:szCs w:val="22"/>
          <w:lang w:val="sr-Cyrl-BA"/>
        </w:rPr>
        <w:t>.</w:t>
      </w:r>
      <w:r w:rsidRPr="00573EAD">
        <w:rPr>
          <w:bCs/>
          <w:sz w:val="22"/>
          <w:szCs w:val="22"/>
          <w:lang w:val="ru-RU"/>
        </w:rPr>
        <w:t xml:space="preserve"> </w:t>
      </w:r>
    </w:p>
    <w:p w:rsidR="00F26EEF" w:rsidRPr="00573EAD" w:rsidRDefault="00F26EEF" w:rsidP="00F26EEF">
      <w:pPr>
        <w:ind w:firstLine="720"/>
        <w:jc w:val="both"/>
        <w:rPr>
          <w:bCs/>
          <w:sz w:val="22"/>
          <w:szCs w:val="22"/>
          <w:lang w:val="ru-RU"/>
        </w:rPr>
      </w:pPr>
      <w:r w:rsidRPr="00573EAD">
        <w:rPr>
          <w:bCs/>
          <w:sz w:val="22"/>
          <w:szCs w:val="22"/>
          <w:lang w:val="ru-RU"/>
        </w:rPr>
        <w:t>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надзора.</w:t>
      </w:r>
    </w:p>
    <w:p w:rsidR="00F26EEF" w:rsidRPr="00573EAD" w:rsidRDefault="00F26EEF" w:rsidP="00F26EEF">
      <w:pPr>
        <w:ind w:firstLine="720"/>
        <w:jc w:val="both"/>
        <w:rPr>
          <w:bCs/>
          <w:sz w:val="22"/>
          <w:szCs w:val="22"/>
          <w:lang w:val="ru-RU"/>
        </w:rPr>
      </w:pPr>
      <w:r w:rsidRPr="00573EAD">
        <w:rPr>
          <w:bCs/>
          <w:sz w:val="22"/>
          <w:szCs w:val="22"/>
          <w:lang w:val="ru-RU"/>
        </w:rPr>
        <w:t>Комисија сачињава Записник о коначном обрачуну изведених радова.</w:t>
      </w:r>
    </w:p>
    <w:p w:rsidR="00F26EEF" w:rsidRPr="00573EAD" w:rsidRDefault="00F26EEF" w:rsidP="00F26EEF">
      <w:pPr>
        <w:ind w:firstLine="720"/>
        <w:jc w:val="both"/>
        <w:rPr>
          <w:bCs/>
          <w:sz w:val="22"/>
          <w:szCs w:val="22"/>
          <w:lang w:val="ru-RU"/>
        </w:rPr>
      </w:pPr>
      <w:r w:rsidRPr="00573EAD">
        <w:rPr>
          <w:bCs/>
          <w:sz w:val="22"/>
          <w:szCs w:val="22"/>
        </w:rPr>
        <w:t xml:space="preserve">Окончана ситуација за изведене радове </w:t>
      </w:r>
      <w:r w:rsidRPr="00573EAD">
        <w:rPr>
          <w:bCs/>
          <w:sz w:val="22"/>
          <w:szCs w:val="22"/>
          <w:lang w:val="ru-RU"/>
        </w:rPr>
        <w:t>испоставља се истовремено са Записником о примопредаји и Записником о коначном обрачуну изведених радова.</w:t>
      </w:r>
    </w:p>
    <w:p w:rsidR="00F26EEF" w:rsidRPr="00573EAD" w:rsidRDefault="00F26EEF" w:rsidP="00F26EEF">
      <w:pPr>
        <w:jc w:val="center"/>
        <w:rPr>
          <w:b/>
          <w:sz w:val="22"/>
          <w:szCs w:val="22"/>
          <w:lang w:val="ru-RU"/>
        </w:rPr>
      </w:pPr>
    </w:p>
    <w:p w:rsidR="00F26EEF" w:rsidRPr="00573EAD" w:rsidRDefault="00F26EEF" w:rsidP="00F26EEF">
      <w:pPr>
        <w:jc w:val="center"/>
        <w:rPr>
          <w:b/>
          <w:sz w:val="22"/>
          <w:szCs w:val="22"/>
          <w:lang w:val="ru-RU"/>
        </w:rPr>
      </w:pPr>
      <w:r w:rsidRPr="00573EAD">
        <w:rPr>
          <w:b/>
          <w:sz w:val="22"/>
          <w:szCs w:val="22"/>
          <w:lang w:val="ru-RU"/>
        </w:rPr>
        <w:t>Раскид Уговора</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19</w:t>
      </w:r>
      <w:r w:rsidR="00BD7E10" w:rsidRPr="00573EAD">
        <w:rPr>
          <w:sz w:val="22"/>
          <w:szCs w:val="22"/>
          <w:lang w:val="ru-RU"/>
        </w:rPr>
        <w:t>.</w:t>
      </w:r>
    </w:p>
    <w:p w:rsidR="00F26EEF" w:rsidRPr="00573EAD" w:rsidRDefault="00F26EEF" w:rsidP="00F26EEF">
      <w:pPr>
        <w:ind w:firstLine="709"/>
        <w:jc w:val="both"/>
        <w:rPr>
          <w:bCs/>
          <w:sz w:val="22"/>
          <w:szCs w:val="22"/>
          <w:lang w:val="ru-RU"/>
        </w:rPr>
      </w:pPr>
      <w:r w:rsidRPr="00573EAD">
        <w:rPr>
          <w:sz w:val="22"/>
          <w:szCs w:val="22"/>
          <w:lang w:val="ru-RU"/>
        </w:rPr>
        <w:t>Наручилац</w:t>
      </w:r>
      <w:r w:rsidRPr="00573EAD">
        <w:rPr>
          <w:bCs/>
          <w:sz w:val="22"/>
          <w:szCs w:val="22"/>
          <w:lang w:val="ru-RU"/>
        </w:rPr>
        <w:t xml:space="preserve"> задржава право да једнострано раскине овај уговор уколико </w:t>
      </w:r>
      <w:r w:rsidRPr="00573EAD">
        <w:rPr>
          <w:sz w:val="22"/>
          <w:szCs w:val="22"/>
          <w:lang w:val="ru-RU"/>
        </w:rPr>
        <w:t xml:space="preserve">Извођач радова </w:t>
      </w:r>
      <w:r w:rsidRPr="00573EAD">
        <w:rPr>
          <w:bCs/>
          <w:sz w:val="22"/>
          <w:szCs w:val="22"/>
          <w:lang w:val="ru-RU"/>
        </w:rPr>
        <w:t xml:space="preserve">касни са извођењем радова дуже од </w:t>
      </w:r>
      <w:r w:rsidRPr="00573EAD">
        <w:rPr>
          <w:bCs/>
          <w:sz w:val="22"/>
          <w:szCs w:val="22"/>
        </w:rPr>
        <w:t>15 (петнаест)</w:t>
      </w:r>
      <w:r w:rsidRPr="00573EAD">
        <w:rPr>
          <w:bCs/>
          <w:sz w:val="22"/>
          <w:szCs w:val="22"/>
          <w:lang w:val="ru-RU"/>
        </w:rPr>
        <w:t xml:space="preserve"> календарских дана.</w:t>
      </w:r>
    </w:p>
    <w:p w:rsidR="00F26EEF" w:rsidRPr="00573EAD" w:rsidRDefault="00F26EEF" w:rsidP="00F26EEF">
      <w:pPr>
        <w:jc w:val="both"/>
        <w:rPr>
          <w:bCs/>
          <w:sz w:val="22"/>
          <w:szCs w:val="22"/>
          <w:lang w:val="ru-RU"/>
        </w:rPr>
      </w:pPr>
      <w:r w:rsidRPr="00573EAD">
        <w:rPr>
          <w:bCs/>
          <w:sz w:val="22"/>
          <w:szCs w:val="22"/>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F26EEF" w:rsidRPr="00573EAD" w:rsidRDefault="00F26EEF" w:rsidP="00F26EEF">
      <w:pPr>
        <w:jc w:val="both"/>
        <w:rPr>
          <w:bCs/>
          <w:sz w:val="22"/>
          <w:szCs w:val="22"/>
          <w:lang w:val="ru-RU"/>
        </w:rPr>
      </w:pPr>
      <w:r w:rsidRPr="00573EAD">
        <w:rPr>
          <w:bCs/>
          <w:sz w:val="22"/>
          <w:szCs w:val="22"/>
          <w:lang w:val="ru-RU"/>
        </w:rPr>
        <w:tab/>
        <w:t xml:space="preserve">Наручилац може једнострано раскинути уговор у случају да се на основу грађевинског дневника утврди да </w:t>
      </w:r>
      <w:r w:rsidRPr="00573EAD">
        <w:rPr>
          <w:sz w:val="22"/>
          <w:szCs w:val="22"/>
          <w:lang w:val="ru-RU"/>
        </w:rPr>
        <w:t xml:space="preserve">Извођач радова </w:t>
      </w:r>
      <w:r w:rsidRPr="00573EAD">
        <w:rPr>
          <w:bCs/>
          <w:sz w:val="22"/>
          <w:szCs w:val="22"/>
          <w:lang w:val="ru-RU"/>
        </w:rPr>
        <w:t xml:space="preserve">касни са извођењем радова дуже од 15 (петнаест) календарских дана као и ако </w:t>
      </w:r>
      <w:r w:rsidRPr="00573EAD">
        <w:rPr>
          <w:sz w:val="22"/>
          <w:szCs w:val="22"/>
          <w:lang w:val="ru-RU"/>
        </w:rPr>
        <w:t xml:space="preserve">Извођач радова </w:t>
      </w:r>
      <w:r w:rsidRPr="00573EAD">
        <w:rPr>
          <w:bCs/>
          <w:sz w:val="22"/>
          <w:szCs w:val="22"/>
          <w:lang w:val="ru-RU"/>
        </w:rPr>
        <w:t>не изводи радове у складу са пројектно-техничком документацијом или из неоправданих разлога прекине са извођењем радова.</w:t>
      </w:r>
    </w:p>
    <w:p w:rsidR="00F26EEF" w:rsidRPr="00573EAD" w:rsidRDefault="00F26EEF" w:rsidP="00F26EEF">
      <w:pPr>
        <w:jc w:val="both"/>
        <w:rPr>
          <w:bCs/>
          <w:sz w:val="22"/>
          <w:szCs w:val="22"/>
          <w:lang w:val="ru-RU"/>
        </w:rPr>
      </w:pPr>
      <w:r w:rsidRPr="00573EAD">
        <w:rPr>
          <w:bCs/>
          <w:sz w:val="22"/>
          <w:szCs w:val="22"/>
          <w:lang w:val="ru-RU"/>
        </w:rPr>
        <w:tab/>
        <w:t>Наручилац може једнострано раскинути уговор и у случају недостатка средстава за његову реализацију.</w:t>
      </w:r>
    </w:p>
    <w:p w:rsidR="00F26EEF" w:rsidRPr="00573EAD" w:rsidRDefault="00F26EEF" w:rsidP="00F26EEF">
      <w:pPr>
        <w:jc w:val="both"/>
        <w:rPr>
          <w:bCs/>
          <w:sz w:val="22"/>
          <w:szCs w:val="22"/>
          <w:lang w:val="ru-RU"/>
        </w:rPr>
      </w:pPr>
      <w:r w:rsidRPr="00573EAD">
        <w:rPr>
          <w:bCs/>
          <w:sz w:val="22"/>
          <w:szCs w:val="22"/>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F26EEF" w:rsidRPr="00573EAD" w:rsidRDefault="00F26EEF" w:rsidP="00F26EEF">
      <w:pPr>
        <w:jc w:val="both"/>
        <w:rPr>
          <w:bCs/>
          <w:sz w:val="22"/>
          <w:szCs w:val="22"/>
          <w:lang w:val="ru-RU"/>
        </w:rPr>
      </w:pPr>
      <w:r w:rsidRPr="00573EAD">
        <w:rPr>
          <w:bCs/>
          <w:sz w:val="22"/>
          <w:szCs w:val="22"/>
          <w:lang w:val="ru-RU"/>
        </w:rPr>
        <w:tab/>
        <w:t>Уговор се раскида писаном изјавом која садржи основ за раскид уговора и доставља се другој уговорној страни.</w:t>
      </w:r>
    </w:p>
    <w:p w:rsidR="00F26EEF" w:rsidRPr="00573EAD" w:rsidRDefault="00F26EEF" w:rsidP="00F26EEF">
      <w:pPr>
        <w:ind w:firstLine="720"/>
        <w:jc w:val="both"/>
        <w:rPr>
          <w:bCs/>
          <w:sz w:val="22"/>
          <w:szCs w:val="22"/>
        </w:rPr>
      </w:pPr>
      <w:r w:rsidRPr="00573EAD">
        <w:rPr>
          <w:bCs/>
          <w:sz w:val="22"/>
          <w:szCs w:val="22"/>
          <w:lang w:val="ru-RU"/>
        </w:rPr>
        <w:t>У случају раскида Уговора, Извођач радова је дужан да</w:t>
      </w:r>
      <w:r w:rsidRPr="00573EAD">
        <w:rPr>
          <w:bCs/>
          <w:sz w:val="22"/>
          <w:szCs w:val="22"/>
        </w:rPr>
        <w:t xml:space="preserve"> и</w:t>
      </w:r>
      <w:r w:rsidRPr="00573EAD">
        <w:rPr>
          <w:bCs/>
          <w:sz w:val="22"/>
          <w:szCs w:val="22"/>
          <w:lang w:val="ru-RU"/>
        </w:rPr>
        <w:t xml:space="preserve">зведене радове обезбеди и сачува од пропадања, као и да Наручиоцу преда пројекат изведеног објекта </w:t>
      </w:r>
      <w:r w:rsidRPr="00573EAD">
        <w:rPr>
          <w:sz w:val="22"/>
          <w:szCs w:val="22"/>
        </w:rPr>
        <w:t>као и преглед стварно изведеним радова до дана раскида уговора, потписан од стране одговорног извођача радова и надзорног органа.</w:t>
      </w:r>
    </w:p>
    <w:p w:rsidR="00F26EEF" w:rsidRPr="00573EAD" w:rsidRDefault="00F26EEF" w:rsidP="00F26EEF">
      <w:pPr>
        <w:ind w:firstLine="720"/>
        <w:jc w:val="both"/>
        <w:rPr>
          <w:bCs/>
          <w:sz w:val="22"/>
          <w:szCs w:val="22"/>
        </w:rPr>
      </w:pPr>
    </w:p>
    <w:p w:rsidR="00F26EEF" w:rsidRPr="00573EAD" w:rsidRDefault="00F26EEF" w:rsidP="00F26EEF">
      <w:pPr>
        <w:jc w:val="center"/>
        <w:rPr>
          <w:b/>
          <w:bCs/>
          <w:sz w:val="22"/>
          <w:szCs w:val="22"/>
        </w:rPr>
      </w:pPr>
      <w:r w:rsidRPr="00573EAD">
        <w:rPr>
          <w:b/>
          <w:bCs/>
          <w:sz w:val="22"/>
          <w:szCs w:val="22"/>
        </w:rPr>
        <w:t>Измене уговора</w:t>
      </w:r>
    </w:p>
    <w:p w:rsidR="00F26EEF" w:rsidRPr="00573EAD" w:rsidRDefault="00F26EEF" w:rsidP="00F26EEF">
      <w:pPr>
        <w:jc w:val="center"/>
        <w:rPr>
          <w:b/>
          <w:bCs/>
          <w:sz w:val="22"/>
          <w:szCs w:val="22"/>
        </w:rPr>
      </w:pPr>
    </w:p>
    <w:p w:rsidR="00F26EEF" w:rsidRPr="00573EAD" w:rsidRDefault="00F26EEF" w:rsidP="00F26EEF">
      <w:pPr>
        <w:jc w:val="center"/>
        <w:rPr>
          <w:bCs/>
          <w:sz w:val="22"/>
          <w:szCs w:val="22"/>
        </w:rPr>
      </w:pPr>
      <w:r w:rsidRPr="00573EAD">
        <w:rPr>
          <w:bCs/>
          <w:sz w:val="22"/>
          <w:szCs w:val="22"/>
        </w:rPr>
        <w:t>Члан 20.</w:t>
      </w:r>
    </w:p>
    <w:p w:rsidR="00F26EEF" w:rsidRPr="00573EAD" w:rsidRDefault="00F26EEF" w:rsidP="00F26EEF">
      <w:pPr>
        <w:autoSpaceDE w:val="0"/>
        <w:autoSpaceDN w:val="0"/>
        <w:adjustRightInd w:val="0"/>
        <w:ind w:left="1065"/>
        <w:jc w:val="both"/>
        <w:rPr>
          <w:rFonts w:eastAsia="Calibri-Bold"/>
          <w:bCs/>
          <w:color w:val="000000"/>
          <w:sz w:val="22"/>
          <w:szCs w:val="22"/>
        </w:rPr>
      </w:pPr>
      <w:r w:rsidRPr="00573EAD">
        <w:rPr>
          <w:rFonts w:eastAsia="Calibri-Bold"/>
          <w:bCs/>
          <w:color w:val="000000"/>
          <w:sz w:val="22"/>
          <w:szCs w:val="22"/>
        </w:rPr>
        <w:t xml:space="preserve">Наручилац може, након закључења овог уговора, без спровођења поступка </w:t>
      </w:r>
    </w:p>
    <w:p w:rsidR="00F26EEF" w:rsidRPr="00573EAD" w:rsidRDefault="00F26EEF" w:rsidP="00F26EEF">
      <w:pPr>
        <w:autoSpaceDE w:val="0"/>
        <w:autoSpaceDN w:val="0"/>
        <w:adjustRightInd w:val="0"/>
        <w:jc w:val="both"/>
        <w:rPr>
          <w:rFonts w:eastAsia="Calibri-Bold"/>
          <w:bCs/>
          <w:color w:val="000000"/>
          <w:sz w:val="22"/>
          <w:szCs w:val="22"/>
        </w:rPr>
      </w:pPr>
      <w:r w:rsidRPr="00573EAD">
        <w:rPr>
          <w:rFonts w:eastAsia="Calibri-Bold"/>
          <w:bCs/>
          <w:color w:val="000000"/>
          <w:sz w:val="22"/>
          <w:szCs w:val="22"/>
        </w:rPr>
        <w:t>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w:t>
      </w:r>
      <w:r w:rsidR="009B6FF1" w:rsidRPr="00573EAD">
        <w:rPr>
          <w:rFonts w:eastAsia="Calibri-Bold"/>
          <w:bCs/>
          <w:color w:val="000000"/>
          <w:sz w:val="22"/>
          <w:szCs w:val="22"/>
          <w:lang w:val="sr-Cyrl-RS"/>
        </w:rPr>
        <w:t>.</w:t>
      </w:r>
      <w:r w:rsidRPr="00573EAD">
        <w:rPr>
          <w:rFonts w:eastAsia="Calibri-Bold"/>
          <w:bCs/>
          <w:color w:val="000000"/>
          <w:sz w:val="22"/>
          <w:szCs w:val="22"/>
        </w:rPr>
        <w:t xml:space="preserve"> Наведено ограничење не односи се на вишкове радова уколико су ти радови уговорени. (члан 115. ст. 1. и  3. Закона). </w:t>
      </w:r>
    </w:p>
    <w:p w:rsidR="00F26EEF" w:rsidRPr="00573EAD" w:rsidRDefault="00F26EEF" w:rsidP="00F26EEF">
      <w:pPr>
        <w:autoSpaceDE w:val="0"/>
        <w:autoSpaceDN w:val="0"/>
        <w:adjustRightInd w:val="0"/>
        <w:jc w:val="both"/>
        <w:rPr>
          <w:rFonts w:eastAsia="Calibri-Bold"/>
          <w:bCs/>
          <w:color w:val="00B050"/>
          <w:sz w:val="22"/>
          <w:szCs w:val="22"/>
        </w:rPr>
      </w:pPr>
      <w:r w:rsidRPr="00573EAD">
        <w:rPr>
          <w:rFonts w:eastAsia="Calibri-Bold"/>
          <w:bCs/>
          <w:color w:val="000000"/>
          <w:sz w:val="22"/>
          <w:szCs w:val="22"/>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F26EEF" w:rsidRPr="00573EAD" w:rsidRDefault="00F26EEF" w:rsidP="00F26EEF">
      <w:pPr>
        <w:autoSpaceDE w:val="0"/>
        <w:autoSpaceDN w:val="0"/>
        <w:adjustRightInd w:val="0"/>
        <w:ind w:firstLine="708"/>
        <w:jc w:val="both"/>
        <w:rPr>
          <w:rFonts w:eastAsia="Calibri-Bold"/>
          <w:bCs/>
          <w:color w:val="000000"/>
          <w:sz w:val="22"/>
          <w:szCs w:val="22"/>
        </w:rPr>
      </w:pPr>
      <w:r w:rsidRPr="00573EAD">
        <w:rPr>
          <w:rFonts w:eastAsia="Calibri-Bold"/>
          <w:bCs/>
          <w:color w:val="000000"/>
          <w:sz w:val="22"/>
          <w:szCs w:val="22"/>
        </w:rPr>
        <w:t xml:space="preserve"> Наручилац ће дозволти продужетак рока за извођење радова , ако наступе </w:t>
      </w:r>
    </w:p>
    <w:p w:rsidR="00F26EEF" w:rsidRPr="00573EAD" w:rsidRDefault="00F26EEF" w:rsidP="00F26EEF">
      <w:pPr>
        <w:autoSpaceDE w:val="0"/>
        <w:autoSpaceDN w:val="0"/>
        <w:adjustRightInd w:val="0"/>
        <w:rPr>
          <w:rFonts w:eastAsia="Calibri-Bold"/>
          <w:bCs/>
          <w:color w:val="000000"/>
          <w:sz w:val="22"/>
          <w:szCs w:val="22"/>
        </w:rPr>
      </w:pPr>
      <w:r w:rsidRPr="00573EAD">
        <w:rPr>
          <w:rFonts w:eastAsia="Calibri-Bold"/>
          <w:bCs/>
          <w:color w:val="000000"/>
          <w:sz w:val="22"/>
          <w:szCs w:val="22"/>
        </w:rPr>
        <w:t>околности на које извођач радова није могао да утиче, а које се односе на:</w:t>
      </w:r>
    </w:p>
    <w:p w:rsidR="00F26EEF" w:rsidRPr="00573EAD" w:rsidRDefault="00F26EEF" w:rsidP="00D151AB">
      <w:pPr>
        <w:numPr>
          <w:ilvl w:val="0"/>
          <w:numId w:val="8"/>
        </w:numPr>
        <w:autoSpaceDE w:val="0"/>
        <w:autoSpaceDN w:val="0"/>
        <w:adjustRightInd w:val="0"/>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 xml:space="preserve">природни догађај (пожар, поплава, земљотрес, изузетно лоше време </w:t>
      </w:r>
    </w:p>
    <w:p w:rsidR="00F26EEF" w:rsidRPr="00573EAD" w:rsidRDefault="00F26EEF" w:rsidP="00F26EEF">
      <w:pPr>
        <w:autoSpaceDE w:val="0"/>
        <w:autoSpaceDN w:val="0"/>
        <w:adjustRightInd w:val="0"/>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неуобичајено за годишње доба и за место на коме се радови изводе и сл.);</w:t>
      </w:r>
    </w:p>
    <w:p w:rsidR="00F26EEF" w:rsidRPr="00573EAD" w:rsidRDefault="00F26EEF" w:rsidP="00D151AB">
      <w:pPr>
        <w:numPr>
          <w:ilvl w:val="0"/>
          <w:numId w:val="8"/>
        </w:numPr>
        <w:suppressAutoHyphens/>
        <w:spacing w:line="100" w:lineRule="atLeast"/>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мере које буду предвиђене актима надлежних органа;</w:t>
      </w:r>
    </w:p>
    <w:p w:rsidR="00F26EEF" w:rsidRPr="00573EAD" w:rsidRDefault="00F26EEF" w:rsidP="00D151AB">
      <w:pPr>
        <w:numPr>
          <w:ilvl w:val="0"/>
          <w:numId w:val="8"/>
        </w:numPr>
        <w:suppressAutoHyphens/>
        <w:spacing w:line="100" w:lineRule="atLeast"/>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 xml:space="preserve">услови за извођење радова у земљи или води, који нису предвиђени </w:t>
      </w:r>
    </w:p>
    <w:p w:rsidR="00F26EEF" w:rsidRPr="00573EAD" w:rsidRDefault="00F26EEF" w:rsidP="00F26EEF">
      <w:pPr>
        <w:suppressAutoHyphens/>
        <w:spacing w:line="100" w:lineRule="atLeast"/>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техничком документациком;</w:t>
      </w:r>
    </w:p>
    <w:p w:rsidR="00F26EEF" w:rsidRPr="00573EAD" w:rsidRDefault="00F26EEF" w:rsidP="00D151AB">
      <w:pPr>
        <w:numPr>
          <w:ilvl w:val="0"/>
          <w:numId w:val="8"/>
        </w:numPr>
        <w:suppressAutoHyphens/>
        <w:spacing w:line="100" w:lineRule="atLeast"/>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закашњење наручиоца да Извођача радова уведе у посао;</w:t>
      </w:r>
    </w:p>
    <w:p w:rsidR="00F26EEF" w:rsidRPr="00573EAD" w:rsidRDefault="00F26EEF" w:rsidP="00D151AB">
      <w:pPr>
        <w:numPr>
          <w:ilvl w:val="0"/>
          <w:numId w:val="8"/>
        </w:numPr>
        <w:suppressAutoHyphens/>
        <w:spacing w:line="100" w:lineRule="atLeast"/>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 xml:space="preserve">непредвиђене радове за које Извођач радова приликом извођења радова </w:t>
      </w:r>
    </w:p>
    <w:p w:rsidR="00F26EEF" w:rsidRPr="00573EAD" w:rsidRDefault="00F26EEF" w:rsidP="00F26EEF">
      <w:pPr>
        <w:suppressAutoHyphens/>
        <w:spacing w:line="100" w:lineRule="atLeast"/>
        <w:jc w:val="both"/>
        <w:rPr>
          <w:rFonts w:eastAsia="Arial Unicode MS"/>
          <w:bCs/>
          <w:color w:val="000000"/>
          <w:kern w:val="2"/>
          <w:sz w:val="22"/>
          <w:szCs w:val="22"/>
          <w:lang w:eastAsia="ar-SA"/>
        </w:rPr>
      </w:pPr>
      <w:r w:rsidRPr="00573EAD">
        <w:rPr>
          <w:rFonts w:eastAsia="Arial Unicode MS"/>
          <w:bCs/>
          <w:color w:val="000000"/>
          <w:kern w:val="2"/>
          <w:sz w:val="22"/>
          <w:szCs w:val="22"/>
          <w:lang w:eastAsia="ar-SA"/>
        </w:rPr>
        <w:t>није знао нити је могао знати да се морају извести.</w:t>
      </w:r>
    </w:p>
    <w:p w:rsidR="00F26EEF" w:rsidRPr="00573EAD" w:rsidRDefault="00F26EEF" w:rsidP="00F26EEF">
      <w:pPr>
        <w:autoSpaceDE w:val="0"/>
        <w:autoSpaceDN w:val="0"/>
        <w:adjustRightInd w:val="0"/>
        <w:ind w:left="1065"/>
        <w:jc w:val="both"/>
        <w:rPr>
          <w:rFonts w:eastAsia="Calibri-Bold"/>
          <w:bCs/>
          <w:color w:val="000000"/>
          <w:sz w:val="22"/>
          <w:szCs w:val="22"/>
        </w:rPr>
      </w:pPr>
    </w:p>
    <w:p w:rsidR="00F26EEF" w:rsidRPr="00573EAD" w:rsidRDefault="00F26EEF" w:rsidP="00F26EEF">
      <w:pPr>
        <w:jc w:val="center"/>
        <w:rPr>
          <w:b/>
          <w:sz w:val="22"/>
          <w:szCs w:val="22"/>
          <w:lang w:val="ru-RU"/>
        </w:rPr>
      </w:pPr>
    </w:p>
    <w:p w:rsidR="00F26EEF" w:rsidRPr="00573EAD" w:rsidRDefault="00F26EEF" w:rsidP="00F26EEF">
      <w:pPr>
        <w:jc w:val="center"/>
        <w:rPr>
          <w:b/>
          <w:sz w:val="22"/>
          <w:szCs w:val="22"/>
          <w:lang w:val="ru-RU"/>
        </w:rPr>
      </w:pPr>
      <w:r w:rsidRPr="00573EAD">
        <w:rPr>
          <w:b/>
          <w:sz w:val="22"/>
          <w:szCs w:val="22"/>
          <w:lang w:val="ru-RU"/>
        </w:rPr>
        <w:t>Сходна примена других прописа</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2</w:t>
      </w:r>
      <w:r w:rsidR="00823820" w:rsidRPr="00573EAD">
        <w:rPr>
          <w:sz w:val="22"/>
          <w:szCs w:val="22"/>
          <w:lang w:val="ru-RU"/>
        </w:rPr>
        <w:t>1</w:t>
      </w:r>
      <w:r w:rsidRPr="00573EAD">
        <w:rPr>
          <w:sz w:val="22"/>
          <w:szCs w:val="22"/>
          <w:lang w:val="ru-RU"/>
        </w:rPr>
        <w:t>.</w:t>
      </w:r>
    </w:p>
    <w:p w:rsidR="00F26EEF" w:rsidRPr="00573EAD" w:rsidRDefault="00F26EEF" w:rsidP="00F26EEF">
      <w:pPr>
        <w:jc w:val="both"/>
        <w:rPr>
          <w:bCs/>
          <w:sz w:val="22"/>
          <w:szCs w:val="22"/>
          <w:lang w:val="ru-RU"/>
        </w:rPr>
      </w:pPr>
      <w:r w:rsidRPr="00573EAD">
        <w:rPr>
          <w:sz w:val="22"/>
          <w:szCs w:val="22"/>
          <w:lang w:val="ru-RU"/>
        </w:rPr>
        <w:tab/>
        <w:t xml:space="preserve">На питања која </w:t>
      </w:r>
      <w:r w:rsidRPr="00573EAD">
        <w:rPr>
          <w:bCs/>
          <w:sz w:val="22"/>
          <w:szCs w:val="22"/>
          <w:lang w:val="ru-RU"/>
        </w:rPr>
        <w:t>овим уговором нису посебно утврђена,</w:t>
      </w:r>
      <w:r w:rsidRPr="00573EAD">
        <w:rPr>
          <w:bCs/>
          <w:color w:val="FF0000"/>
          <w:sz w:val="22"/>
          <w:szCs w:val="22"/>
          <w:lang w:val="ru-RU"/>
        </w:rPr>
        <w:t xml:space="preserve"> </w:t>
      </w:r>
      <w:r w:rsidRPr="00573EAD">
        <w:rPr>
          <w:bCs/>
          <w:sz w:val="22"/>
          <w:szCs w:val="22"/>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rsidR="00F26EEF" w:rsidRPr="00573EAD" w:rsidRDefault="00F26EEF" w:rsidP="00F26EEF">
      <w:pPr>
        <w:jc w:val="center"/>
        <w:rPr>
          <w:b/>
          <w:bCs/>
          <w:sz w:val="22"/>
          <w:szCs w:val="22"/>
        </w:rPr>
      </w:pPr>
    </w:p>
    <w:p w:rsidR="00F26EEF" w:rsidRPr="00573EAD" w:rsidRDefault="00F26EEF" w:rsidP="00F26EEF">
      <w:pPr>
        <w:jc w:val="center"/>
        <w:rPr>
          <w:b/>
          <w:bCs/>
          <w:sz w:val="22"/>
          <w:szCs w:val="22"/>
        </w:rPr>
      </w:pPr>
      <w:r w:rsidRPr="00573EAD">
        <w:rPr>
          <w:b/>
          <w:bCs/>
          <w:sz w:val="22"/>
          <w:szCs w:val="22"/>
        </w:rPr>
        <w:t>Саставни део уговора</w:t>
      </w:r>
    </w:p>
    <w:p w:rsidR="00F26EEF" w:rsidRPr="00573EAD" w:rsidRDefault="00F26EEF" w:rsidP="00F26EEF">
      <w:pPr>
        <w:jc w:val="center"/>
        <w:rPr>
          <w:b/>
          <w:sz w:val="22"/>
          <w:szCs w:val="22"/>
          <w:lang w:val="ru-RU"/>
        </w:rPr>
      </w:pPr>
    </w:p>
    <w:p w:rsidR="00F26EEF" w:rsidRPr="00573EAD" w:rsidRDefault="00F26EEF" w:rsidP="00F26EEF">
      <w:pPr>
        <w:jc w:val="center"/>
        <w:rPr>
          <w:color w:val="000000"/>
          <w:sz w:val="22"/>
          <w:szCs w:val="22"/>
          <w:lang w:val="ru-RU"/>
        </w:rPr>
      </w:pPr>
      <w:r w:rsidRPr="00573EAD">
        <w:rPr>
          <w:sz w:val="22"/>
          <w:szCs w:val="22"/>
          <w:lang w:val="ru-RU"/>
        </w:rPr>
        <w:t>Члан 2</w:t>
      </w:r>
      <w:r w:rsidR="00823820" w:rsidRPr="00573EAD">
        <w:rPr>
          <w:sz w:val="22"/>
          <w:szCs w:val="22"/>
          <w:lang w:val="ru-RU"/>
        </w:rPr>
        <w:t>2</w:t>
      </w:r>
      <w:r w:rsidRPr="00573EAD">
        <w:rPr>
          <w:sz w:val="22"/>
          <w:szCs w:val="22"/>
          <w:lang w:val="ru-RU"/>
        </w:rPr>
        <w:t>.</w:t>
      </w:r>
    </w:p>
    <w:p w:rsidR="00F26EEF" w:rsidRPr="00573EAD" w:rsidRDefault="00F26EEF" w:rsidP="00F26EEF">
      <w:pPr>
        <w:ind w:firstLine="708"/>
        <w:rPr>
          <w:bCs/>
          <w:sz w:val="22"/>
          <w:szCs w:val="22"/>
        </w:rPr>
      </w:pPr>
      <w:r w:rsidRPr="00573EAD">
        <w:rPr>
          <w:bCs/>
          <w:sz w:val="22"/>
          <w:szCs w:val="22"/>
          <w:lang w:val="ru-RU"/>
        </w:rPr>
        <w:t>Прилози и саставни делови овог Уговора су:</w:t>
      </w:r>
    </w:p>
    <w:p w:rsidR="00F26EEF" w:rsidRPr="00573EAD" w:rsidRDefault="00F26EEF" w:rsidP="00F26EEF">
      <w:pPr>
        <w:ind w:left="708"/>
        <w:rPr>
          <w:bCs/>
          <w:sz w:val="22"/>
          <w:szCs w:val="22"/>
          <w:lang w:val="ru-RU"/>
        </w:rPr>
      </w:pPr>
      <w:r w:rsidRPr="00573EAD">
        <w:rPr>
          <w:bCs/>
          <w:sz w:val="22"/>
          <w:szCs w:val="22"/>
          <w:lang w:val="ru-RU"/>
        </w:rPr>
        <w:t>-   техничка документација</w:t>
      </w:r>
    </w:p>
    <w:p w:rsidR="00F26EEF" w:rsidRPr="00573EAD" w:rsidRDefault="00F26EEF" w:rsidP="00F26EEF">
      <w:pPr>
        <w:ind w:left="708"/>
        <w:rPr>
          <w:bCs/>
          <w:sz w:val="22"/>
          <w:szCs w:val="22"/>
          <w:lang w:val="ru-RU"/>
        </w:rPr>
      </w:pPr>
      <w:r w:rsidRPr="00573EAD">
        <w:rPr>
          <w:bCs/>
          <w:sz w:val="22"/>
          <w:szCs w:val="22"/>
          <w:lang w:val="ru-RU"/>
        </w:rPr>
        <w:t>-   понуда Извођача радова бр. _______________ од __________. године</w:t>
      </w:r>
    </w:p>
    <w:p w:rsidR="00F26EEF" w:rsidRPr="00573EAD" w:rsidRDefault="00F26EEF" w:rsidP="00F26EEF">
      <w:pPr>
        <w:ind w:left="708"/>
        <w:rPr>
          <w:bCs/>
          <w:color w:val="FF0000"/>
          <w:sz w:val="22"/>
          <w:szCs w:val="22"/>
          <w:lang w:val="ru-RU"/>
        </w:rPr>
      </w:pPr>
      <w:r w:rsidRPr="00573EAD">
        <w:rPr>
          <w:bCs/>
          <w:sz w:val="22"/>
          <w:szCs w:val="22"/>
          <w:lang w:val="ru-RU"/>
        </w:rPr>
        <w:t>- динамика извођења радова</w:t>
      </w:r>
    </w:p>
    <w:p w:rsidR="00F26EEF" w:rsidRPr="00573EAD" w:rsidRDefault="00F26EEF" w:rsidP="00F26EEF">
      <w:pPr>
        <w:ind w:left="708"/>
        <w:rPr>
          <w:bCs/>
          <w:color w:val="FF0000"/>
          <w:sz w:val="22"/>
          <w:szCs w:val="22"/>
          <w:lang w:val="ru-RU"/>
        </w:rPr>
      </w:pPr>
    </w:p>
    <w:p w:rsidR="00F26EEF" w:rsidRPr="00573EAD" w:rsidRDefault="00F26EEF" w:rsidP="00F26EEF">
      <w:pPr>
        <w:jc w:val="center"/>
        <w:rPr>
          <w:b/>
          <w:bCs/>
          <w:sz w:val="22"/>
          <w:szCs w:val="22"/>
          <w:lang w:val="ru-RU"/>
        </w:rPr>
      </w:pPr>
      <w:r w:rsidRPr="00573EAD">
        <w:rPr>
          <w:b/>
          <w:bCs/>
          <w:sz w:val="22"/>
          <w:szCs w:val="22"/>
          <w:lang w:val="ru-RU"/>
        </w:rPr>
        <w:t>Решавање спорова</w:t>
      </w:r>
    </w:p>
    <w:p w:rsidR="00F26EEF" w:rsidRPr="00573EAD" w:rsidRDefault="00F26EEF" w:rsidP="00F26EEF">
      <w:pPr>
        <w:jc w:val="center"/>
        <w:rPr>
          <w:b/>
          <w:bCs/>
          <w:sz w:val="22"/>
          <w:szCs w:val="22"/>
          <w:lang w:val="ru-RU"/>
        </w:rPr>
      </w:pPr>
    </w:p>
    <w:p w:rsidR="00F26EEF" w:rsidRPr="00573EAD" w:rsidRDefault="00F26EEF" w:rsidP="00F26EEF">
      <w:pPr>
        <w:jc w:val="center"/>
        <w:rPr>
          <w:sz w:val="22"/>
          <w:szCs w:val="22"/>
          <w:lang w:val="ru-RU"/>
        </w:rPr>
      </w:pPr>
      <w:r w:rsidRPr="00573EAD">
        <w:rPr>
          <w:sz w:val="22"/>
          <w:szCs w:val="22"/>
          <w:lang w:val="ru-RU"/>
        </w:rPr>
        <w:t>Члан 2</w:t>
      </w:r>
      <w:r w:rsidR="00823820" w:rsidRPr="00573EAD">
        <w:rPr>
          <w:sz w:val="22"/>
          <w:szCs w:val="22"/>
          <w:lang w:val="ru-RU"/>
        </w:rPr>
        <w:t>3</w:t>
      </w:r>
      <w:r w:rsidRPr="00573EAD">
        <w:rPr>
          <w:sz w:val="22"/>
          <w:szCs w:val="22"/>
          <w:lang w:val="ru-RU"/>
        </w:rPr>
        <w:t>.</w:t>
      </w:r>
    </w:p>
    <w:p w:rsidR="00F26EEF" w:rsidRPr="00573EAD" w:rsidRDefault="00F26EEF" w:rsidP="00F26EEF">
      <w:pPr>
        <w:ind w:firstLine="709"/>
        <w:jc w:val="both"/>
        <w:rPr>
          <w:bCs/>
          <w:sz w:val="22"/>
          <w:szCs w:val="22"/>
          <w:lang w:val="ru-RU"/>
        </w:rPr>
      </w:pPr>
      <w:r w:rsidRPr="00573EAD">
        <w:rPr>
          <w:bCs/>
          <w:sz w:val="22"/>
          <w:szCs w:val="22"/>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BD7E10" w:rsidRPr="00573EAD">
        <w:rPr>
          <w:bCs/>
          <w:sz w:val="22"/>
          <w:szCs w:val="22"/>
          <w:lang w:val="ru-RU"/>
        </w:rPr>
        <w:t>Нишу.</w:t>
      </w:r>
    </w:p>
    <w:p w:rsidR="00F26EEF" w:rsidRPr="00573EAD" w:rsidRDefault="00F26EEF" w:rsidP="00F26EEF">
      <w:pPr>
        <w:ind w:firstLine="709"/>
        <w:jc w:val="both"/>
        <w:rPr>
          <w:bCs/>
          <w:sz w:val="22"/>
          <w:szCs w:val="22"/>
          <w:lang w:val="ru-RU"/>
        </w:rPr>
      </w:pPr>
    </w:p>
    <w:p w:rsidR="00F26EEF" w:rsidRPr="00573EAD" w:rsidRDefault="00F26EEF" w:rsidP="00F26EEF">
      <w:pPr>
        <w:jc w:val="center"/>
        <w:rPr>
          <w:b/>
          <w:bCs/>
          <w:sz w:val="22"/>
          <w:szCs w:val="22"/>
          <w:lang w:val="ru-RU"/>
        </w:rPr>
      </w:pPr>
      <w:r w:rsidRPr="00573EAD">
        <w:rPr>
          <w:b/>
          <w:bCs/>
          <w:sz w:val="22"/>
          <w:szCs w:val="22"/>
          <w:lang w:val="ru-RU"/>
        </w:rPr>
        <w:t>Број примерака уговора</w:t>
      </w:r>
    </w:p>
    <w:p w:rsidR="00F26EEF" w:rsidRPr="00573EAD" w:rsidRDefault="00F26EEF" w:rsidP="00F26EEF">
      <w:pPr>
        <w:jc w:val="center"/>
        <w:rPr>
          <w:b/>
          <w:bCs/>
          <w:sz w:val="22"/>
          <w:szCs w:val="22"/>
          <w:lang w:val="ru-RU"/>
        </w:rPr>
      </w:pPr>
    </w:p>
    <w:p w:rsidR="00F26EEF" w:rsidRPr="00573EAD" w:rsidRDefault="00BD7E10" w:rsidP="00F26EEF">
      <w:pPr>
        <w:jc w:val="center"/>
        <w:rPr>
          <w:sz w:val="22"/>
          <w:szCs w:val="22"/>
          <w:lang w:val="ru-RU"/>
        </w:rPr>
      </w:pPr>
      <w:r w:rsidRPr="00573EAD">
        <w:rPr>
          <w:sz w:val="22"/>
          <w:szCs w:val="22"/>
          <w:lang w:val="ru-RU"/>
        </w:rPr>
        <w:t>Члан 2</w:t>
      </w:r>
      <w:r w:rsidR="00823820" w:rsidRPr="00573EAD">
        <w:rPr>
          <w:sz w:val="22"/>
          <w:szCs w:val="22"/>
          <w:lang w:val="ru-RU"/>
        </w:rPr>
        <w:t>4</w:t>
      </w:r>
      <w:r w:rsidRPr="00573EAD">
        <w:rPr>
          <w:sz w:val="22"/>
          <w:szCs w:val="22"/>
          <w:lang w:val="ru-RU"/>
        </w:rPr>
        <w:t>.</w:t>
      </w:r>
    </w:p>
    <w:p w:rsidR="00F26EEF" w:rsidRPr="00573EAD" w:rsidRDefault="00F26EEF" w:rsidP="00F26EEF">
      <w:pPr>
        <w:ind w:firstLine="720"/>
        <w:jc w:val="both"/>
        <w:rPr>
          <w:bCs/>
          <w:sz w:val="22"/>
          <w:szCs w:val="22"/>
        </w:rPr>
      </w:pPr>
      <w:r w:rsidRPr="00573EAD">
        <w:rPr>
          <w:bCs/>
          <w:sz w:val="22"/>
          <w:szCs w:val="22"/>
          <w:lang w:val="ru-RU"/>
        </w:rPr>
        <w:t>Овај уговор сачињен је у 6 (шест) једнака</w:t>
      </w:r>
      <w:r w:rsidRPr="00573EAD">
        <w:rPr>
          <w:sz w:val="22"/>
          <w:szCs w:val="22"/>
          <w:lang w:val="ru-RU"/>
        </w:rPr>
        <w:t xml:space="preserve"> </w:t>
      </w:r>
      <w:r w:rsidRPr="00573EAD">
        <w:rPr>
          <w:bCs/>
          <w:sz w:val="22"/>
          <w:szCs w:val="22"/>
          <w:lang w:val="ru-RU"/>
        </w:rPr>
        <w:t>примерка, по 2 (два) за сваку уговорну страну.</w:t>
      </w:r>
    </w:p>
    <w:p w:rsidR="00F26EEF" w:rsidRPr="00573EAD" w:rsidRDefault="00F26EEF" w:rsidP="00F26EEF">
      <w:pPr>
        <w:jc w:val="center"/>
        <w:rPr>
          <w:b/>
          <w:sz w:val="22"/>
          <w:szCs w:val="22"/>
          <w:lang w:val="ru-RU"/>
        </w:rPr>
      </w:pPr>
      <w:r w:rsidRPr="00573EAD">
        <w:rPr>
          <w:b/>
          <w:sz w:val="22"/>
          <w:szCs w:val="22"/>
          <w:lang w:val="ru-RU"/>
        </w:rPr>
        <w:t>Ступање на снагу</w:t>
      </w:r>
    </w:p>
    <w:p w:rsidR="00F26EEF" w:rsidRPr="00573EAD" w:rsidRDefault="00F26EEF" w:rsidP="00F26EEF">
      <w:pPr>
        <w:jc w:val="center"/>
        <w:rPr>
          <w:b/>
          <w:sz w:val="22"/>
          <w:szCs w:val="22"/>
          <w:lang w:val="ru-RU"/>
        </w:rPr>
      </w:pPr>
    </w:p>
    <w:p w:rsidR="00F26EEF" w:rsidRPr="00573EAD" w:rsidRDefault="00F26EEF" w:rsidP="00F26EEF">
      <w:pPr>
        <w:jc w:val="center"/>
        <w:rPr>
          <w:sz w:val="22"/>
          <w:szCs w:val="22"/>
          <w:lang w:val="ru-RU"/>
        </w:rPr>
      </w:pPr>
      <w:r w:rsidRPr="00573EAD">
        <w:rPr>
          <w:sz w:val="22"/>
          <w:szCs w:val="22"/>
          <w:lang w:val="ru-RU"/>
        </w:rPr>
        <w:t>Члан 2</w:t>
      </w:r>
      <w:r w:rsidR="00823820" w:rsidRPr="00573EAD">
        <w:rPr>
          <w:sz w:val="22"/>
          <w:szCs w:val="22"/>
          <w:lang w:val="ru-RU"/>
        </w:rPr>
        <w:t>5</w:t>
      </w:r>
      <w:r w:rsidR="00BD7E10" w:rsidRPr="00573EAD">
        <w:rPr>
          <w:sz w:val="22"/>
          <w:szCs w:val="22"/>
          <w:lang w:val="ru-RU"/>
        </w:rPr>
        <w:t>.</w:t>
      </w:r>
    </w:p>
    <w:p w:rsidR="00F26EEF" w:rsidRPr="00573EAD" w:rsidRDefault="00F26EEF" w:rsidP="00F26EEF">
      <w:pPr>
        <w:jc w:val="both"/>
        <w:rPr>
          <w:bCs/>
          <w:sz w:val="22"/>
          <w:szCs w:val="22"/>
          <w:lang w:val="ru-RU"/>
        </w:rPr>
      </w:pPr>
      <w:r w:rsidRPr="00573EAD">
        <w:rPr>
          <w:bCs/>
          <w:color w:val="FF0000"/>
          <w:sz w:val="22"/>
          <w:szCs w:val="22"/>
          <w:lang w:val="ru-RU"/>
        </w:rPr>
        <w:tab/>
      </w:r>
      <w:r w:rsidRPr="00573EAD">
        <w:rPr>
          <w:bCs/>
          <w:sz w:val="22"/>
          <w:szCs w:val="22"/>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F26EEF" w:rsidRPr="00573EAD" w:rsidRDefault="00F26EEF" w:rsidP="00F26EEF">
      <w:pPr>
        <w:jc w:val="both"/>
        <w:rPr>
          <w:sz w:val="22"/>
          <w:szCs w:val="22"/>
          <w:lang w:val="ru-RU"/>
        </w:rPr>
      </w:pPr>
    </w:p>
    <w:p w:rsidR="00F26EEF" w:rsidRPr="00573EAD" w:rsidRDefault="00F26EEF" w:rsidP="00F26EEF">
      <w:pPr>
        <w:jc w:val="both"/>
        <w:rPr>
          <w:sz w:val="22"/>
          <w:szCs w:val="22"/>
          <w:lang w:val="ru-RU"/>
        </w:rPr>
      </w:pPr>
    </w:p>
    <w:p w:rsidR="00F26EEF" w:rsidRPr="00573EAD" w:rsidRDefault="00F26EEF" w:rsidP="00F26EEF">
      <w:pPr>
        <w:jc w:val="both"/>
        <w:rPr>
          <w:b/>
          <w:sz w:val="22"/>
          <w:szCs w:val="22"/>
          <w:lang w:val="ru-RU"/>
        </w:rPr>
      </w:pPr>
      <w:r w:rsidRPr="00573EAD">
        <w:rPr>
          <w:b/>
          <w:sz w:val="22"/>
          <w:szCs w:val="22"/>
          <w:lang w:val="ru-RU"/>
        </w:rPr>
        <w:t>ЗА ИЗВОЂАЧА РАДОВА</w:t>
      </w:r>
      <w:r w:rsidRPr="00573EAD">
        <w:rPr>
          <w:sz w:val="22"/>
          <w:szCs w:val="22"/>
          <w:lang w:val="ru-RU"/>
        </w:rPr>
        <w:tab/>
      </w:r>
      <w:r w:rsidRPr="00573EAD">
        <w:rPr>
          <w:sz w:val="22"/>
          <w:szCs w:val="22"/>
          <w:lang w:val="ru-RU"/>
        </w:rPr>
        <w:tab/>
      </w:r>
      <w:r w:rsidRPr="00573EAD">
        <w:rPr>
          <w:sz w:val="22"/>
          <w:szCs w:val="22"/>
          <w:lang w:val="ru-RU"/>
        </w:rPr>
        <w:tab/>
      </w:r>
      <w:r w:rsidRPr="00573EAD">
        <w:rPr>
          <w:sz w:val="22"/>
          <w:szCs w:val="22"/>
          <w:lang w:val="ru-RU"/>
        </w:rPr>
        <w:tab/>
      </w:r>
      <w:r w:rsidRPr="00573EAD">
        <w:rPr>
          <w:sz w:val="22"/>
          <w:szCs w:val="22"/>
          <w:lang w:val="ru-RU"/>
        </w:rPr>
        <w:tab/>
        <w:t xml:space="preserve">       </w:t>
      </w:r>
      <w:r w:rsidRPr="00573EAD">
        <w:rPr>
          <w:b/>
          <w:sz w:val="22"/>
          <w:szCs w:val="22"/>
          <w:lang w:val="ru-RU"/>
        </w:rPr>
        <w:t>ЗА НАРУЧИОЦА</w:t>
      </w:r>
    </w:p>
    <w:p w:rsidR="00F26EEF" w:rsidRPr="00573EAD" w:rsidRDefault="00F26EEF" w:rsidP="00F26EEF">
      <w:pPr>
        <w:jc w:val="both"/>
        <w:rPr>
          <w:b/>
          <w:sz w:val="22"/>
          <w:szCs w:val="22"/>
          <w:lang w:val="ru-RU"/>
        </w:rPr>
      </w:pPr>
      <w:r w:rsidRPr="00573EAD">
        <w:rPr>
          <w:b/>
          <w:sz w:val="22"/>
          <w:szCs w:val="22"/>
          <w:lang w:val="ru-RU"/>
        </w:rPr>
        <w:t>________________________</w:t>
      </w:r>
      <w:r w:rsidRPr="00573EAD">
        <w:rPr>
          <w:b/>
          <w:sz w:val="22"/>
          <w:szCs w:val="22"/>
          <w:lang w:val="ru-RU"/>
        </w:rPr>
        <w:tab/>
      </w:r>
      <w:r w:rsidRPr="00573EAD">
        <w:rPr>
          <w:b/>
          <w:sz w:val="22"/>
          <w:szCs w:val="22"/>
          <w:lang w:val="ru-RU"/>
        </w:rPr>
        <w:tab/>
      </w:r>
      <w:r w:rsidRPr="00573EAD">
        <w:rPr>
          <w:b/>
          <w:sz w:val="22"/>
          <w:szCs w:val="22"/>
          <w:lang w:val="ru-RU"/>
        </w:rPr>
        <w:tab/>
      </w:r>
      <w:r w:rsidRPr="00573EAD">
        <w:rPr>
          <w:b/>
          <w:sz w:val="22"/>
          <w:szCs w:val="22"/>
          <w:lang w:val="ru-RU"/>
        </w:rPr>
        <w:tab/>
        <w:t xml:space="preserve">    ______________________</w:t>
      </w:r>
    </w:p>
    <w:p w:rsidR="00FF54D1" w:rsidRPr="00573EAD" w:rsidRDefault="00FF54D1" w:rsidP="00F26EEF">
      <w:pPr>
        <w:jc w:val="both"/>
        <w:rPr>
          <w:b/>
          <w:sz w:val="22"/>
          <w:szCs w:val="22"/>
          <w:lang w:val="ru-RU"/>
        </w:rPr>
      </w:pPr>
    </w:p>
    <w:p w:rsidR="00E925F6" w:rsidRPr="00573EAD" w:rsidRDefault="00E925F6" w:rsidP="00E925F6">
      <w:pPr>
        <w:pStyle w:val="NoSpacing"/>
        <w:jc w:val="both"/>
        <w:rPr>
          <w:b/>
          <w:i/>
          <w:sz w:val="22"/>
          <w:szCs w:val="22"/>
        </w:rPr>
      </w:pPr>
      <w:r w:rsidRPr="00573EAD">
        <w:rPr>
          <w:b/>
          <w:i/>
          <w:sz w:val="22"/>
          <w:szCs w:val="22"/>
        </w:rPr>
        <w:t>Напомене:</w:t>
      </w:r>
    </w:p>
    <w:p w:rsidR="00E925F6" w:rsidRPr="00573EAD" w:rsidRDefault="00E925F6" w:rsidP="00E925F6">
      <w:pPr>
        <w:pStyle w:val="NoSpacing"/>
        <w:jc w:val="both"/>
        <w:rPr>
          <w:i/>
          <w:sz w:val="22"/>
          <w:szCs w:val="22"/>
        </w:rPr>
      </w:pPr>
      <w:r w:rsidRPr="00573EAD">
        <w:rPr>
          <w:i/>
          <w:sz w:val="22"/>
          <w:szCs w:val="22"/>
        </w:rPr>
        <w:t>Овај модел уговора представља садржину уговора који ће бити закључен са изабраним понуђачем.</w:t>
      </w:r>
    </w:p>
    <w:p w:rsidR="00B92FA4" w:rsidRPr="00573EAD" w:rsidRDefault="00E925F6" w:rsidP="00F26EEF">
      <w:pPr>
        <w:jc w:val="both"/>
        <w:rPr>
          <w:i/>
          <w:sz w:val="22"/>
          <w:szCs w:val="22"/>
        </w:rPr>
      </w:pPr>
      <w:r w:rsidRPr="00573EAD">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w:t>
      </w:r>
      <w:r w:rsidR="00B92FA4" w:rsidRPr="00573EAD">
        <w:rPr>
          <w:i/>
          <w:sz w:val="22"/>
          <w:szCs w:val="22"/>
        </w:rPr>
        <w:t>ке.</w:t>
      </w:r>
    </w:p>
    <w:p w:rsidR="00B92FA4" w:rsidRPr="00573EAD" w:rsidRDefault="00B92FA4" w:rsidP="00F26EEF">
      <w:pPr>
        <w:jc w:val="both"/>
        <w:rPr>
          <w:i/>
          <w:sz w:val="22"/>
          <w:szCs w:val="22"/>
        </w:rPr>
      </w:pPr>
    </w:p>
    <w:p w:rsidR="00B92FA4" w:rsidRPr="00573EAD" w:rsidRDefault="00B92FA4"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Default="00372B37" w:rsidP="00F26EEF">
      <w:pPr>
        <w:jc w:val="both"/>
        <w:rPr>
          <w:i/>
          <w:sz w:val="22"/>
          <w:szCs w:val="22"/>
        </w:rPr>
      </w:pPr>
    </w:p>
    <w:p w:rsidR="00641AA1" w:rsidRDefault="00641AA1" w:rsidP="00F26EEF">
      <w:pPr>
        <w:jc w:val="both"/>
        <w:rPr>
          <w:i/>
          <w:sz w:val="22"/>
          <w:szCs w:val="22"/>
        </w:rPr>
      </w:pPr>
    </w:p>
    <w:p w:rsidR="00641AA1" w:rsidRDefault="00641AA1" w:rsidP="00F26EEF">
      <w:pPr>
        <w:jc w:val="both"/>
        <w:rPr>
          <w:i/>
          <w:sz w:val="22"/>
          <w:szCs w:val="22"/>
        </w:rPr>
      </w:pPr>
    </w:p>
    <w:p w:rsidR="00641AA1" w:rsidRDefault="00641AA1" w:rsidP="00F26EEF">
      <w:pPr>
        <w:jc w:val="both"/>
        <w:rPr>
          <w:i/>
          <w:sz w:val="22"/>
          <w:szCs w:val="22"/>
        </w:rPr>
      </w:pPr>
    </w:p>
    <w:p w:rsidR="00641AA1" w:rsidRDefault="00641AA1" w:rsidP="00F26EEF">
      <w:pPr>
        <w:jc w:val="both"/>
        <w:rPr>
          <w:i/>
          <w:sz w:val="22"/>
          <w:szCs w:val="22"/>
        </w:rPr>
      </w:pPr>
    </w:p>
    <w:p w:rsidR="00641AA1" w:rsidRDefault="00641AA1" w:rsidP="00F26EEF">
      <w:pPr>
        <w:jc w:val="both"/>
        <w:rPr>
          <w:i/>
          <w:sz w:val="22"/>
          <w:szCs w:val="22"/>
        </w:rPr>
      </w:pPr>
    </w:p>
    <w:p w:rsidR="00641AA1" w:rsidRPr="00573EAD" w:rsidRDefault="00641AA1"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372B37" w:rsidRPr="00573EAD" w:rsidRDefault="00372B37" w:rsidP="00F26EEF">
      <w:pPr>
        <w:jc w:val="both"/>
        <w:rPr>
          <w:i/>
          <w:sz w:val="22"/>
          <w:szCs w:val="22"/>
        </w:rPr>
      </w:pPr>
    </w:p>
    <w:p w:rsidR="00FF54D1" w:rsidRPr="00573EAD" w:rsidRDefault="00FF54D1" w:rsidP="00FF54D1">
      <w:pPr>
        <w:shd w:val="clear" w:color="auto" w:fill="C6D9F1"/>
        <w:jc w:val="center"/>
        <w:rPr>
          <w:b/>
          <w:bCs/>
          <w:i/>
          <w:iCs/>
          <w:sz w:val="22"/>
          <w:szCs w:val="22"/>
        </w:rPr>
      </w:pPr>
      <w:r w:rsidRPr="00573EAD">
        <w:rPr>
          <w:b/>
          <w:bCs/>
          <w:i/>
          <w:iCs/>
          <w:sz w:val="22"/>
          <w:szCs w:val="22"/>
        </w:rPr>
        <w:t>VIII УПУТСТВО ПОНУЂАЧИМА КАКО ДА САЧИНЕ ПОНУДУ</w:t>
      </w:r>
    </w:p>
    <w:p w:rsidR="00FF54D1" w:rsidRPr="00573EAD" w:rsidRDefault="00FF54D1" w:rsidP="00FF54D1">
      <w:pPr>
        <w:shd w:val="clear" w:color="auto" w:fill="C6D9F1"/>
        <w:jc w:val="center"/>
        <w:rPr>
          <w:b/>
          <w:bCs/>
          <w:i/>
          <w:iCs/>
          <w:sz w:val="22"/>
          <w:szCs w:val="22"/>
        </w:rPr>
      </w:pPr>
    </w:p>
    <w:p w:rsidR="00E925F6" w:rsidRPr="00573EAD" w:rsidRDefault="00E925F6" w:rsidP="00FF54D1">
      <w:pPr>
        <w:jc w:val="both"/>
        <w:rPr>
          <w:b/>
          <w:bCs/>
          <w:i/>
          <w:iCs/>
          <w:sz w:val="22"/>
          <w:szCs w:val="22"/>
          <w:lang w:val="sr-Cyrl-CS"/>
        </w:rPr>
      </w:pPr>
    </w:p>
    <w:p w:rsidR="00FF54D1" w:rsidRPr="00573EAD" w:rsidRDefault="00FF54D1" w:rsidP="00FF54D1">
      <w:pPr>
        <w:jc w:val="both"/>
        <w:rPr>
          <w:b/>
          <w:bCs/>
          <w:i/>
          <w:iCs/>
          <w:sz w:val="22"/>
          <w:szCs w:val="22"/>
        </w:rPr>
      </w:pPr>
      <w:r w:rsidRPr="00573EAD">
        <w:rPr>
          <w:b/>
          <w:bCs/>
          <w:i/>
          <w:iCs/>
          <w:sz w:val="22"/>
          <w:szCs w:val="22"/>
        </w:rPr>
        <w:t>1. ПОДАЦИ О ЈЕЗИКУ НА КОЈЕМ ПОНУДА МОРА ДА БУДЕ САСТАВЉЕНА</w:t>
      </w:r>
    </w:p>
    <w:p w:rsidR="00FF54D1" w:rsidRPr="00573EAD" w:rsidRDefault="00FF54D1" w:rsidP="00FF54D1">
      <w:pPr>
        <w:jc w:val="both"/>
        <w:rPr>
          <w:b/>
          <w:bCs/>
          <w:i/>
          <w:iCs/>
          <w:sz w:val="22"/>
          <w:szCs w:val="22"/>
        </w:rPr>
      </w:pPr>
    </w:p>
    <w:p w:rsidR="00FF54D1" w:rsidRPr="00573EAD" w:rsidRDefault="00FF54D1" w:rsidP="00FF54D1">
      <w:pPr>
        <w:jc w:val="both"/>
        <w:rPr>
          <w:b/>
          <w:bCs/>
          <w:i/>
          <w:iCs/>
          <w:sz w:val="22"/>
          <w:szCs w:val="22"/>
        </w:rPr>
      </w:pPr>
      <w:r w:rsidRPr="00573EAD">
        <w:rPr>
          <w:sz w:val="22"/>
          <w:szCs w:val="22"/>
        </w:rPr>
        <w:t>Понуђач подноси понуду на српском језику.</w:t>
      </w:r>
    </w:p>
    <w:p w:rsidR="00FF54D1" w:rsidRPr="00573EAD" w:rsidRDefault="00FF54D1" w:rsidP="00FF54D1">
      <w:pPr>
        <w:jc w:val="both"/>
        <w:rPr>
          <w:b/>
          <w:bCs/>
          <w:i/>
          <w:iCs/>
          <w:sz w:val="22"/>
          <w:szCs w:val="22"/>
        </w:rPr>
      </w:pPr>
    </w:p>
    <w:p w:rsidR="00FF54D1" w:rsidRPr="00573EAD" w:rsidRDefault="00FF54D1" w:rsidP="00FF54D1">
      <w:pPr>
        <w:jc w:val="both"/>
        <w:rPr>
          <w:rFonts w:eastAsia="TimesNewRomanPSMT"/>
          <w:bCs/>
          <w:color w:val="FF0000"/>
          <w:sz w:val="22"/>
          <w:szCs w:val="22"/>
        </w:rPr>
      </w:pPr>
      <w:r w:rsidRPr="00573EAD">
        <w:rPr>
          <w:b/>
          <w:bCs/>
          <w:i/>
          <w:iCs/>
          <w:sz w:val="22"/>
          <w:szCs w:val="22"/>
        </w:rPr>
        <w:t>2. НАЧИН ПОДНОШЕЊА ПОНУДЕ</w:t>
      </w:r>
    </w:p>
    <w:p w:rsidR="00FF54D1" w:rsidRPr="00573EAD" w:rsidRDefault="00FF54D1" w:rsidP="00FF54D1">
      <w:pPr>
        <w:jc w:val="both"/>
        <w:rPr>
          <w:rFonts w:eastAsia="TimesNewRomanPSMT"/>
          <w:bCs/>
          <w:sz w:val="22"/>
          <w:szCs w:val="22"/>
        </w:rPr>
      </w:pPr>
    </w:p>
    <w:p w:rsidR="00FF54D1" w:rsidRPr="00573EAD" w:rsidRDefault="00FF54D1" w:rsidP="00FF54D1">
      <w:pPr>
        <w:jc w:val="both"/>
        <w:rPr>
          <w:rFonts w:eastAsia="TimesNewRomanPSMT"/>
          <w:bCs/>
          <w:sz w:val="22"/>
          <w:szCs w:val="22"/>
        </w:rPr>
      </w:pPr>
      <w:r w:rsidRPr="00573EAD">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F54D1" w:rsidRPr="00573EAD" w:rsidRDefault="00FF54D1" w:rsidP="00FF54D1">
      <w:pPr>
        <w:jc w:val="both"/>
        <w:rPr>
          <w:rFonts w:eastAsia="TimesNewRomanPSMT"/>
          <w:bCs/>
          <w:sz w:val="22"/>
          <w:szCs w:val="22"/>
        </w:rPr>
      </w:pPr>
      <w:r w:rsidRPr="00573EAD">
        <w:rPr>
          <w:rFonts w:eastAsia="TimesNewRomanPSMT"/>
          <w:bCs/>
          <w:sz w:val="22"/>
          <w:szCs w:val="22"/>
        </w:rPr>
        <w:t>На полеђини коверте или на кутији навести назив</w:t>
      </w:r>
      <w:r w:rsidRPr="00573EAD">
        <w:rPr>
          <w:rFonts w:eastAsia="TimesNewRomanPSMT"/>
          <w:bCs/>
          <w:sz w:val="22"/>
          <w:szCs w:val="22"/>
          <w:lang w:val="sr-Cyrl-CS"/>
        </w:rPr>
        <w:t xml:space="preserve"> и адресу</w:t>
      </w:r>
      <w:r w:rsidRPr="00573EAD">
        <w:rPr>
          <w:rFonts w:eastAsia="TimesNewRomanPSMT"/>
          <w:bCs/>
          <w:sz w:val="22"/>
          <w:szCs w:val="22"/>
        </w:rPr>
        <w:t xml:space="preserve"> понуђача. </w:t>
      </w:r>
    </w:p>
    <w:p w:rsidR="00FF54D1" w:rsidRPr="00573EAD" w:rsidRDefault="00FF54D1" w:rsidP="00FF54D1">
      <w:pPr>
        <w:jc w:val="both"/>
        <w:rPr>
          <w:rFonts w:eastAsia="TimesNewRomanPSMT"/>
          <w:bCs/>
          <w:sz w:val="22"/>
          <w:szCs w:val="22"/>
        </w:rPr>
      </w:pPr>
      <w:r w:rsidRPr="00573EAD">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F54D1" w:rsidRPr="00573EAD" w:rsidRDefault="00FF54D1" w:rsidP="00FF54D1">
      <w:pPr>
        <w:autoSpaceDE w:val="0"/>
        <w:autoSpaceDN w:val="0"/>
        <w:adjustRightInd w:val="0"/>
        <w:jc w:val="both"/>
        <w:rPr>
          <w:i/>
          <w:iCs/>
          <w:color w:val="FF0000"/>
          <w:sz w:val="22"/>
          <w:szCs w:val="22"/>
        </w:rPr>
      </w:pPr>
      <w:r w:rsidRPr="00573EAD">
        <w:rPr>
          <w:rFonts w:eastAsia="TimesNewRomanPSMT"/>
          <w:bCs/>
          <w:sz w:val="22"/>
          <w:szCs w:val="22"/>
        </w:rPr>
        <w:t xml:space="preserve">Понуду доставити на адресу: </w:t>
      </w:r>
      <w:r w:rsidR="00E925F6" w:rsidRPr="00573EAD">
        <w:rPr>
          <w:rFonts w:eastAsia="TimesNewRomanPSMT"/>
          <w:bCs/>
          <w:sz w:val="22"/>
          <w:szCs w:val="22"/>
          <w:lang w:val="sr-Cyrl-CS"/>
        </w:rPr>
        <w:t>општина Дољевац ул. Николе Тесле број 121, 18 410 Дољевац</w:t>
      </w:r>
      <w:r w:rsidRPr="00573EAD">
        <w:rPr>
          <w:i/>
          <w:iCs/>
          <w:sz w:val="22"/>
          <w:szCs w:val="22"/>
        </w:rPr>
        <w:t xml:space="preserve">, </w:t>
      </w:r>
      <w:r w:rsidRPr="00573EAD">
        <w:rPr>
          <w:rFonts w:eastAsia="TimesNewRomanPSMT"/>
          <w:bCs/>
          <w:sz w:val="22"/>
          <w:szCs w:val="22"/>
        </w:rPr>
        <w:t xml:space="preserve">са назнаком: </w:t>
      </w:r>
      <w:r w:rsidRPr="00573EAD">
        <w:rPr>
          <w:rFonts w:eastAsia="TimesNewRomanPS-BoldMT"/>
          <w:b/>
          <w:bCs/>
          <w:sz w:val="22"/>
          <w:szCs w:val="22"/>
        </w:rPr>
        <w:t>,,Понуда за јавну набавку</w:t>
      </w:r>
      <w:r w:rsidR="001A00BF" w:rsidRPr="00573EAD">
        <w:rPr>
          <w:rFonts w:eastAsia="TimesNewRomanPS-BoldMT"/>
          <w:b/>
          <w:bCs/>
          <w:sz w:val="22"/>
          <w:szCs w:val="22"/>
          <w:lang w:val="sr-Cyrl-CS"/>
        </w:rPr>
        <w:t xml:space="preserve"> </w:t>
      </w:r>
      <w:r w:rsidR="001A00BF" w:rsidRPr="00573EAD">
        <w:rPr>
          <w:rFonts w:eastAsia="TimesNewRomanPS-BoldMT"/>
          <w:bCs/>
          <w:sz w:val="22"/>
          <w:szCs w:val="22"/>
          <w:lang w:val="sr-Cyrl-CS"/>
        </w:rPr>
        <w:t>у отвореном поступку</w:t>
      </w:r>
      <w:r w:rsidR="00E925F6" w:rsidRPr="00573EAD">
        <w:rPr>
          <w:sz w:val="22"/>
          <w:szCs w:val="22"/>
          <w:lang w:val="sr-Cyrl-CS"/>
        </w:rPr>
        <w:t xml:space="preserve"> </w:t>
      </w:r>
      <w:r w:rsidR="00E925F6" w:rsidRPr="00573EAD">
        <w:rPr>
          <w:color w:val="000000"/>
          <w:sz w:val="22"/>
          <w:szCs w:val="22"/>
          <w:lang w:val="sr-Cyrl-CS"/>
        </w:rPr>
        <w:t>радови на замени столарије основне школе „Вук Караџић“ у Малошишту</w:t>
      </w:r>
      <w:r w:rsidR="00E925F6" w:rsidRPr="00573EAD">
        <w:rPr>
          <w:i/>
          <w:sz w:val="22"/>
          <w:szCs w:val="22"/>
          <w:lang w:val="sr-Cyrl-CS"/>
        </w:rPr>
        <w:t xml:space="preserve"> ЈН бр.</w:t>
      </w:r>
      <w:r w:rsidR="00E925F6" w:rsidRPr="00573EAD">
        <w:rPr>
          <w:sz w:val="22"/>
          <w:szCs w:val="22"/>
          <w:lang w:val="sr-Cyrl-CS"/>
        </w:rPr>
        <w:t xml:space="preserve"> 404-2-59/2016-05</w:t>
      </w:r>
      <w:r w:rsidRPr="00573EAD">
        <w:rPr>
          <w:rFonts w:eastAsia="TimesNewRomanPSMT"/>
          <w:b/>
          <w:bCs/>
          <w:sz w:val="22"/>
          <w:szCs w:val="22"/>
        </w:rPr>
        <w:t xml:space="preserve">- </w:t>
      </w:r>
      <w:r w:rsidRPr="00573EAD">
        <w:rPr>
          <w:rFonts w:eastAsia="TimesNewRomanPS-BoldMT"/>
          <w:b/>
          <w:bCs/>
          <w:sz w:val="22"/>
          <w:szCs w:val="22"/>
        </w:rPr>
        <w:t>НЕ ОТВАРАТИ”</w:t>
      </w:r>
      <w:r w:rsidRPr="00573EAD">
        <w:rPr>
          <w:b/>
          <w:sz w:val="22"/>
          <w:szCs w:val="22"/>
        </w:rPr>
        <w:t>.</w:t>
      </w:r>
      <w:r w:rsidRPr="00573EAD">
        <w:rPr>
          <w:color w:val="FF0000"/>
          <w:sz w:val="22"/>
          <w:szCs w:val="22"/>
        </w:rPr>
        <w:t xml:space="preserve"> </w:t>
      </w:r>
      <w:r w:rsidRPr="00573EAD">
        <w:rPr>
          <w:sz w:val="22"/>
          <w:szCs w:val="22"/>
        </w:rPr>
        <w:t xml:space="preserve">Понуда се сматра благовременом уколико је примљена од стране наручиоца до </w:t>
      </w:r>
      <w:r w:rsidR="00CE3848" w:rsidRPr="00573EAD">
        <w:rPr>
          <w:b/>
          <w:color w:val="FF0000"/>
          <w:sz w:val="22"/>
          <w:szCs w:val="22"/>
          <w:lang w:val="sr-Cyrl-CS"/>
        </w:rPr>
        <w:t>14</w:t>
      </w:r>
      <w:r w:rsidR="00E925F6" w:rsidRPr="00573EAD">
        <w:rPr>
          <w:b/>
          <w:color w:val="FF0000"/>
          <w:sz w:val="22"/>
          <w:szCs w:val="22"/>
          <w:lang w:val="sr-Cyrl-CS"/>
        </w:rPr>
        <w:t>.11.2016.године</w:t>
      </w:r>
      <w:r w:rsidRPr="00573EAD">
        <w:rPr>
          <w:b/>
          <w:i/>
          <w:iCs/>
          <w:color w:val="FF0000"/>
          <w:sz w:val="22"/>
          <w:szCs w:val="22"/>
        </w:rPr>
        <w:t xml:space="preserve"> </w:t>
      </w:r>
      <w:r w:rsidR="00E925F6" w:rsidRPr="00573EAD">
        <w:rPr>
          <w:b/>
          <w:color w:val="FF0000"/>
          <w:sz w:val="22"/>
          <w:szCs w:val="22"/>
        </w:rPr>
        <w:t xml:space="preserve">до </w:t>
      </w:r>
      <w:r w:rsidR="00E925F6" w:rsidRPr="00573EAD">
        <w:rPr>
          <w:b/>
          <w:color w:val="FF0000"/>
          <w:sz w:val="22"/>
          <w:szCs w:val="22"/>
          <w:lang w:val="sr-Cyrl-CS"/>
        </w:rPr>
        <w:t>15,00</w:t>
      </w:r>
      <w:r w:rsidRPr="00573EAD">
        <w:rPr>
          <w:color w:val="FF0000"/>
          <w:sz w:val="22"/>
          <w:szCs w:val="22"/>
        </w:rPr>
        <w:t xml:space="preserve"> </w:t>
      </w:r>
      <w:r w:rsidRPr="00573EAD">
        <w:rPr>
          <w:b/>
          <w:color w:val="FF0000"/>
          <w:sz w:val="22"/>
          <w:szCs w:val="22"/>
        </w:rPr>
        <w:t>часова</w:t>
      </w:r>
      <w:r w:rsidRPr="00573EAD">
        <w:rPr>
          <w:b/>
          <w:i/>
          <w:iCs/>
          <w:sz w:val="22"/>
          <w:szCs w:val="22"/>
        </w:rPr>
        <w:t>.</w:t>
      </w:r>
      <w:r w:rsidRPr="00573EAD">
        <w:rPr>
          <w:i/>
          <w:iCs/>
          <w:color w:val="FF0000"/>
          <w:sz w:val="22"/>
          <w:szCs w:val="22"/>
        </w:rPr>
        <w:t xml:space="preserve"> </w:t>
      </w:r>
    </w:p>
    <w:p w:rsidR="00CE3848" w:rsidRPr="00573EAD" w:rsidRDefault="00CE3848" w:rsidP="00CE3848">
      <w:pPr>
        <w:autoSpaceDE w:val="0"/>
        <w:autoSpaceDN w:val="0"/>
        <w:adjustRightInd w:val="0"/>
        <w:jc w:val="both"/>
        <w:rPr>
          <w:color w:val="FF0000"/>
          <w:sz w:val="22"/>
          <w:szCs w:val="22"/>
          <w:lang w:val="sr-Cyrl-RS"/>
        </w:rPr>
      </w:pPr>
      <w:r w:rsidRPr="00573EAD">
        <w:rPr>
          <w:sz w:val="22"/>
          <w:szCs w:val="22"/>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E3848" w:rsidRPr="00573EAD" w:rsidRDefault="00CE3848" w:rsidP="00CE3848">
      <w:pPr>
        <w:autoSpaceDE w:val="0"/>
        <w:autoSpaceDN w:val="0"/>
        <w:adjustRightInd w:val="0"/>
        <w:jc w:val="both"/>
        <w:rPr>
          <w:sz w:val="22"/>
          <w:szCs w:val="22"/>
          <w:lang w:val="sr-Cyrl-RS"/>
        </w:rPr>
      </w:pPr>
      <w:r w:rsidRPr="00573EAD">
        <w:rPr>
          <w:sz w:val="22"/>
          <w:szCs w:val="22"/>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E3848" w:rsidRPr="00573EAD" w:rsidRDefault="00CE3848" w:rsidP="00CE3848">
      <w:pPr>
        <w:autoSpaceDE w:val="0"/>
        <w:autoSpaceDN w:val="0"/>
        <w:adjustRightInd w:val="0"/>
        <w:jc w:val="both"/>
        <w:rPr>
          <w:sz w:val="22"/>
          <w:szCs w:val="22"/>
          <w:lang w:val="sr-Cyrl-RS"/>
        </w:rPr>
      </w:pPr>
    </w:p>
    <w:p w:rsidR="00CE3848" w:rsidRPr="00573EAD" w:rsidRDefault="00CE3848" w:rsidP="00CE3848">
      <w:pPr>
        <w:jc w:val="both"/>
        <w:rPr>
          <w:sz w:val="22"/>
          <w:szCs w:val="22"/>
          <w:lang w:val="sr-Cyrl-RS"/>
        </w:rPr>
      </w:pPr>
      <w:r w:rsidRPr="00573EAD">
        <w:rPr>
          <w:sz w:val="22"/>
          <w:szCs w:val="22"/>
          <w:lang w:val="sr-Cyrl-RS"/>
        </w:rPr>
        <w:t xml:space="preserve">Јавно отварање понуда обавиће се по истеку рока за подношење понуда, тј. дана </w:t>
      </w:r>
      <w:r w:rsidRPr="00573EAD">
        <w:rPr>
          <w:b/>
          <w:color w:val="FF0000"/>
          <w:sz w:val="22"/>
          <w:szCs w:val="22"/>
          <w:lang w:val="sr-Cyrl-RS"/>
        </w:rPr>
        <w:t>14</w:t>
      </w:r>
      <w:r w:rsidRPr="00573EAD">
        <w:rPr>
          <w:b/>
          <w:color w:val="FF0000"/>
          <w:sz w:val="22"/>
          <w:szCs w:val="22"/>
          <w:lang w:val="sr-Cyrl-CS"/>
        </w:rPr>
        <w:t>.11</w:t>
      </w:r>
      <w:r w:rsidRPr="00573EAD">
        <w:rPr>
          <w:b/>
          <w:color w:val="FF0000"/>
          <w:sz w:val="22"/>
          <w:szCs w:val="22"/>
          <w:lang w:val="sr-Cyrl-RS"/>
        </w:rPr>
        <w:t>.2016. године, у 15,15</w:t>
      </w:r>
      <w:r w:rsidRPr="00573EAD">
        <w:rPr>
          <w:sz w:val="22"/>
          <w:szCs w:val="22"/>
          <w:lang w:val="sr-Cyrl-RS"/>
        </w:rPr>
        <w:t xml:space="preserve"> часова у просторијама Општинске управе општине Дољевац, Николе Тесле 121, 18410 Дољевац, у канцеларији број 11.</w:t>
      </w:r>
    </w:p>
    <w:p w:rsidR="00CE3848" w:rsidRPr="00573EAD" w:rsidRDefault="00CE3848" w:rsidP="00CE3848">
      <w:pPr>
        <w:jc w:val="both"/>
        <w:rPr>
          <w:sz w:val="22"/>
          <w:szCs w:val="22"/>
          <w:lang w:val="sr-Cyrl-RS"/>
        </w:rPr>
      </w:pPr>
      <w:r w:rsidRPr="00573EAD">
        <w:rPr>
          <w:sz w:val="22"/>
          <w:szCs w:val="22"/>
          <w:lang w:val="sr-Cyrl-RS"/>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CE3848" w:rsidRPr="00573EAD" w:rsidRDefault="00CE3848" w:rsidP="00CE3848">
      <w:pPr>
        <w:jc w:val="both"/>
        <w:rPr>
          <w:sz w:val="22"/>
          <w:szCs w:val="22"/>
          <w:lang w:val="sr-Cyrl-RS"/>
        </w:rPr>
      </w:pPr>
      <w:r w:rsidRPr="00573EAD">
        <w:rPr>
          <w:sz w:val="22"/>
          <w:szCs w:val="22"/>
          <w:lang w:val="sr-Cyrl-RS"/>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CE3848" w:rsidRPr="00573EAD" w:rsidRDefault="00CE3848" w:rsidP="00CE3848">
      <w:pPr>
        <w:jc w:val="both"/>
        <w:rPr>
          <w:sz w:val="22"/>
          <w:szCs w:val="22"/>
          <w:lang w:val="sr-Cyrl-RS"/>
        </w:rPr>
      </w:pPr>
      <w:r w:rsidRPr="00573EAD">
        <w:rPr>
          <w:sz w:val="22"/>
          <w:szCs w:val="22"/>
          <w:lang w:val="sr-Cyrl-RS"/>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CE3848" w:rsidRPr="00573EAD" w:rsidRDefault="00CE3848" w:rsidP="00CE3848">
      <w:pPr>
        <w:jc w:val="both"/>
        <w:rPr>
          <w:sz w:val="22"/>
          <w:szCs w:val="22"/>
          <w:lang w:val="sr-Cyrl-RS"/>
        </w:rPr>
      </w:pPr>
      <w:r w:rsidRPr="00573EAD">
        <w:rPr>
          <w:sz w:val="22"/>
          <w:szCs w:val="22"/>
          <w:lang w:val="sr-Cyrl-RS"/>
        </w:rPr>
        <w:t xml:space="preserve">Приликом отварања понуда Наручилац не може да врши стручну оцену понуде. </w:t>
      </w:r>
    </w:p>
    <w:p w:rsidR="00CE3848" w:rsidRPr="00573EAD" w:rsidRDefault="00CE3848" w:rsidP="00CE3848">
      <w:pPr>
        <w:jc w:val="both"/>
        <w:rPr>
          <w:sz w:val="22"/>
          <w:szCs w:val="22"/>
          <w:lang w:val="sr-Cyrl-RS"/>
        </w:rPr>
      </w:pPr>
      <w:r w:rsidRPr="00573EAD">
        <w:rPr>
          <w:sz w:val="22"/>
          <w:szCs w:val="22"/>
          <w:lang w:val="sr-Cyrl-RS"/>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FF54D1" w:rsidRPr="00573EAD" w:rsidRDefault="00FF54D1" w:rsidP="00FF54D1">
      <w:pPr>
        <w:autoSpaceDE w:val="0"/>
        <w:autoSpaceDN w:val="0"/>
        <w:adjustRightInd w:val="0"/>
        <w:jc w:val="both"/>
        <w:rPr>
          <w:sz w:val="22"/>
          <w:szCs w:val="22"/>
        </w:rPr>
      </w:pPr>
      <w:r w:rsidRPr="00573EAD">
        <w:rPr>
          <w:sz w:val="22"/>
          <w:szCs w:val="22"/>
        </w:rPr>
        <w:t xml:space="preserve">Понуда мора да садржи оверен и потписан: </w:t>
      </w: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5"/>
        <w:gridCol w:w="8239"/>
      </w:tblGrid>
      <w:tr w:rsidR="00E925F6" w:rsidRPr="00573EAD" w:rsidTr="00755631">
        <w:trPr>
          <w:jc w:val="center"/>
        </w:trPr>
        <w:tc>
          <w:tcPr>
            <w:tcW w:w="805" w:type="dxa"/>
            <w:shd w:val="clear" w:color="auto" w:fill="D9D9D9"/>
            <w:vAlign w:val="center"/>
          </w:tcPr>
          <w:p w:rsidR="00E925F6" w:rsidRPr="00573EAD" w:rsidRDefault="00E925F6" w:rsidP="00755631">
            <w:pPr>
              <w:tabs>
                <w:tab w:val="left" w:pos="1170"/>
              </w:tabs>
              <w:jc w:val="center"/>
              <w:rPr>
                <w:b/>
                <w:sz w:val="22"/>
                <w:szCs w:val="22"/>
              </w:rPr>
            </w:pPr>
            <w:r w:rsidRPr="00573EAD">
              <w:rPr>
                <w:b/>
                <w:sz w:val="22"/>
                <w:szCs w:val="22"/>
              </w:rPr>
              <w:t>Ред. бр.</w:t>
            </w:r>
          </w:p>
        </w:tc>
        <w:tc>
          <w:tcPr>
            <w:tcW w:w="8239" w:type="dxa"/>
            <w:shd w:val="clear" w:color="auto" w:fill="D9D9D9"/>
            <w:vAlign w:val="center"/>
          </w:tcPr>
          <w:p w:rsidR="00E925F6" w:rsidRPr="00573EAD" w:rsidRDefault="00E925F6" w:rsidP="00755631">
            <w:pPr>
              <w:tabs>
                <w:tab w:val="left" w:pos="1170"/>
              </w:tabs>
              <w:jc w:val="center"/>
              <w:rPr>
                <w:b/>
                <w:sz w:val="22"/>
                <w:szCs w:val="22"/>
              </w:rPr>
            </w:pPr>
            <w:r w:rsidRPr="00573EAD">
              <w:rPr>
                <w:b/>
                <w:sz w:val="22"/>
                <w:szCs w:val="22"/>
              </w:rPr>
              <w:t>НАЗИВ ДОКУМЕНТА - ОБРАСЦА</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sz w:val="22"/>
                <w:szCs w:val="22"/>
              </w:rPr>
            </w:pPr>
            <w:r w:rsidRPr="00573EAD">
              <w:rPr>
                <w:sz w:val="22"/>
                <w:szCs w:val="22"/>
              </w:rPr>
              <w:t>Образац понуде</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b/>
                <w:sz w:val="22"/>
                <w:szCs w:val="22"/>
              </w:rPr>
            </w:pPr>
            <w:r w:rsidRPr="00573EAD">
              <w:rPr>
                <w:sz w:val="22"/>
                <w:szCs w:val="22"/>
              </w:rPr>
              <w:t>Образац структуре цене</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b/>
                <w:sz w:val="22"/>
                <w:szCs w:val="22"/>
              </w:rPr>
            </w:pPr>
            <w:r w:rsidRPr="00573EAD">
              <w:rPr>
                <w:sz w:val="22"/>
                <w:szCs w:val="22"/>
              </w:rPr>
              <w:t>Образац трошкова припреме понуде - (образац се доставља уколико понуђач има трошкове припреме и подношења понуде)</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b/>
                <w:sz w:val="22"/>
                <w:szCs w:val="22"/>
              </w:rPr>
            </w:pPr>
            <w:r w:rsidRPr="00573EAD">
              <w:rPr>
                <w:sz w:val="22"/>
                <w:szCs w:val="22"/>
              </w:rPr>
              <w:t xml:space="preserve">Образац изјаве о независној понуди </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sz w:val="22"/>
                <w:szCs w:val="22"/>
              </w:rPr>
            </w:pPr>
            <w:r w:rsidRPr="00573EAD">
              <w:rPr>
                <w:sz w:val="22"/>
                <w:szCs w:val="22"/>
              </w:rPr>
              <w:t xml:space="preserve">Образац изјаве о испуњености услова за учешће у поступку јавне набавке - чл. 75. </w:t>
            </w:r>
            <w:r w:rsidRPr="00573EAD">
              <w:rPr>
                <w:sz w:val="22"/>
                <w:szCs w:val="22"/>
                <w:lang w:val="sr-Cyrl-CS"/>
              </w:rPr>
              <w:t>и 76.</w:t>
            </w:r>
            <w:r w:rsidRPr="00573EAD">
              <w:rPr>
                <w:sz w:val="22"/>
                <w:szCs w:val="22"/>
              </w:rPr>
              <w:t xml:space="preserve"> ЗЈН</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sz w:val="22"/>
                <w:szCs w:val="22"/>
                <w:lang w:val="sr-Cyrl-CS"/>
              </w:rPr>
            </w:pPr>
            <w:r w:rsidRPr="00573EAD">
              <w:rPr>
                <w:sz w:val="22"/>
                <w:szCs w:val="22"/>
              </w:rPr>
              <w:t xml:space="preserve">Образац изјаве подизвођача о испуњености услова за учешће </w:t>
            </w:r>
            <w:r w:rsidRPr="00573EAD">
              <w:rPr>
                <w:sz w:val="22"/>
                <w:szCs w:val="22"/>
                <w:lang w:val="sr-Cyrl-CS"/>
              </w:rPr>
              <w:t xml:space="preserve">у </w:t>
            </w:r>
            <w:r w:rsidRPr="00573EAD">
              <w:rPr>
                <w:sz w:val="22"/>
                <w:szCs w:val="22"/>
              </w:rPr>
              <w:t>поступку јавне набавке - чл. 75. ЗЈН</w:t>
            </w:r>
            <w:r w:rsidRPr="00573EAD">
              <w:rPr>
                <w:sz w:val="22"/>
                <w:szCs w:val="22"/>
                <w:lang w:val="sr-Cyrl-CS"/>
              </w:rPr>
              <w:t>, уколико понуђач подноси понуду са подизвођачем</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58223C">
            <w:pPr>
              <w:spacing w:line="276" w:lineRule="auto"/>
              <w:rPr>
                <w:sz w:val="22"/>
                <w:szCs w:val="22"/>
              </w:rPr>
            </w:pPr>
            <w:r w:rsidRPr="00573EAD">
              <w:rPr>
                <w:sz w:val="22"/>
                <w:szCs w:val="22"/>
              </w:rPr>
              <w:t>Образац изјаве о  достављ</w:t>
            </w:r>
            <w:r w:rsidR="0058223C" w:rsidRPr="00573EAD">
              <w:rPr>
                <w:sz w:val="22"/>
                <w:szCs w:val="22"/>
              </w:rPr>
              <w:t>ању  полисе осигурања (Образац 9</w:t>
            </w:r>
            <w:r w:rsidRPr="00573EAD">
              <w:rPr>
                <w:sz w:val="22"/>
                <w:szCs w:val="22"/>
              </w:rPr>
              <w:t xml:space="preserve">.) </w:t>
            </w:r>
          </w:p>
        </w:tc>
      </w:tr>
      <w:tr w:rsidR="00E925F6" w:rsidRPr="00573EAD" w:rsidTr="00755631">
        <w:trPr>
          <w:jc w:val="center"/>
        </w:trPr>
        <w:tc>
          <w:tcPr>
            <w:tcW w:w="805" w:type="dxa"/>
            <w:vAlign w:val="center"/>
          </w:tcPr>
          <w:p w:rsidR="00E925F6" w:rsidRPr="00573EAD" w:rsidRDefault="00E925F6" w:rsidP="00E925F6">
            <w:pPr>
              <w:pStyle w:val="ListParagraph"/>
              <w:numPr>
                <w:ilvl w:val="0"/>
                <w:numId w:val="20"/>
              </w:numPr>
              <w:tabs>
                <w:tab w:val="left" w:pos="1170"/>
              </w:tabs>
              <w:jc w:val="center"/>
              <w:rPr>
                <w:rFonts w:ascii="Times New Roman" w:hAnsi="Times New Roman"/>
                <w:b/>
              </w:rPr>
            </w:pPr>
          </w:p>
        </w:tc>
        <w:tc>
          <w:tcPr>
            <w:tcW w:w="8239" w:type="dxa"/>
            <w:vAlign w:val="center"/>
          </w:tcPr>
          <w:p w:rsidR="00E925F6" w:rsidRPr="00573EAD" w:rsidRDefault="00E925F6" w:rsidP="00755631">
            <w:pPr>
              <w:tabs>
                <w:tab w:val="left" w:pos="1170"/>
              </w:tabs>
              <w:jc w:val="both"/>
              <w:rPr>
                <w:sz w:val="22"/>
                <w:szCs w:val="22"/>
              </w:rPr>
            </w:pPr>
            <w:r w:rsidRPr="00573EAD">
              <w:rPr>
                <w:sz w:val="22"/>
                <w:szCs w:val="22"/>
              </w:rPr>
              <w:t>Модел уговора</w:t>
            </w:r>
          </w:p>
        </w:tc>
      </w:tr>
    </w:tbl>
    <w:p w:rsidR="00E925F6" w:rsidRPr="00573EAD" w:rsidRDefault="00E925F6" w:rsidP="00E925F6">
      <w:pPr>
        <w:tabs>
          <w:tab w:val="left" w:pos="1170"/>
        </w:tabs>
        <w:jc w:val="both"/>
        <w:rPr>
          <w:sz w:val="22"/>
          <w:szCs w:val="22"/>
        </w:rPr>
      </w:pPr>
    </w:p>
    <w:p w:rsidR="00FF54D1" w:rsidRPr="00573EAD" w:rsidRDefault="00FF54D1" w:rsidP="00FF54D1">
      <w:pPr>
        <w:jc w:val="both"/>
        <w:rPr>
          <w:rFonts w:eastAsia="TimesNewRomanPSMT"/>
          <w:bCs/>
          <w:sz w:val="22"/>
          <w:szCs w:val="22"/>
          <w:lang w:val="sr-Cyrl-CS"/>
        </w:rPr>
      </w:pPr>
    </w:p>
    <w:p w:rsidR="00FF54D1" w:rsidRPr="00573EAD" w:rsidRDefault="00FF54D1" w:rsidP="00FF54D1">
      <w:pPr>
        <w:jc w:val="both"/>
        <w:rPr>
          <w:b/>
          <w:bCs/>
          <w:i/>
          <w:iCs/>
          <w:sz w:val="22"/>
          <w:szCs w:val="22"/>
          <w:lang w:val="sr-Cyrl-CS"/>
        </w:rPr>
      </w:pPr>
      <w:r w:rsidRPr="00573EAD">
        <w:rPr>
          <w:b/>
          <w:i/>
          <w:iCs/>
          <w:sz w:val="22"/>
          <w:szCs w:val="22"/>
        </w:rPr>
        <w:t>3.</w:t>
      </w:r>
      <w:r w:rsidRPr="00573EAD">
        <w:rPr>
          <w:b/>
          <w:bCs/>
          <w:i/>
          <w:iCs/>
          <w:sz w:val="22"/>
          <w:szCs w:val="22"/>
        </w:rPr>
        <w:t xml:space="preserve"> ПАРТИЈЕ</w:t>
      </w:r>
    </w:p>
    <w:p w:rsidR="00FF54D1" w:rsidRPr="00573EAD" w:rsidRDefault="00FF54D1" w:rsidP="00FF54D1">
      <w:pPr>
        <w:jc w:val="both"/>
        <w:rPr>
          <w:b/>
          <w:bCs/>
          <w:i/>
          <w:iCs/>
          <w:sz w:val="22"/>
          <w:szCs w:val="22"/>
          <w:lang w:val="sr-Cyrl-CS"/>
        </w:rPr>
      </w:pPr>
    </w:p>
    <w:p w:rsidR="00FF54D1" w:rsidRPr="00573EAD" w:rsidRDefault="00FF54D1" w:rsidP="00FF54D1">
      <w:pPr>
        <w:jc w:val="both"/>
        <w:rPr>
          <w:sz w:val="22"/>
          <w:szCs w:val="22"/>
          <w:lang w:val="sr-Cyrl-CS"/>
        </w:rPr>
      </w:pPr>
      <w:r w:rsidRPr="00573EAD">
        <w:rPr>
          <w:sz w:val="22"/>
          <w:szCs w:val="22"/>
          <w:lang w:val="sr-Cyrl-CS"/>
        </w:rPr>
        <w:t>Предметна јавна набавка није обликована у партије.</w:t>
      </w:r>
    </w:p>
    <w:p w:rsidR="00FF54D1" w:rsidRPr="00573EAD" w:rsidRDefault="00FF54D1" w:rsidP="00FF54D1">
      <w:pPr>
        <w:jc w:val="both"/>
        <w:rPr>
          <w:sz w:val="22"/>
          <w:szCs w:val="22"/>
        </w:rPr>
      </w:pPr>
    </w:p>
    <w:p w:rsidR="00FF54D1" w:rsidRPr="00573EAD" w:rsidRDefault="00FF54D1" w:rsidP="00FF54D1">
      <w:pPr>
        <w:jc w:val="both"/>
        <w:rPr>
          <w:bCs/>
          <w:iCs/>
          <w:sz w:val="22"/>
          <w:szCs w:val="22"/>
        </w:rPr>
      </w:pPr>
      <w:r w:rsidRPr="00573EAD">
        <w:rPr>
          <w:b/>
          <w:i/>
          <w:iCs/>
          <w:sz w:val="22"/>
          <w:szCs w:val="22"/>
        </w:rPr>
        <w:t>4.</w:t>
      </w:r>
      <w:r w:rsidRPr="00573EAD">
        <w:rPr>
          <w:b/>
          <w:bCs/>
          <w:i/>
          <w:iCs/>
          <w:sz w:val="22"/>
          <w:szCs w:val="22"/>
        </w:rPr>
        <w:t xml:space="preserve">  ПОНУДА СА ВАРИЈАНТАМА</w:t>
      </w:r>
    </w:p>
    <w:p w:rsidR="00FF54D1" w:rsidRPr="00573EAD" w:rsidRDefault="00FF54D1" w:rsidP="00FF54D1">
      <w:pPr>
        <w:jc w:val="both"/>
        <w:rPr>
          <w:bCs/>
          <w:iCs/>
          <w:sz w:val="22"/>
          <w:szCs w:val="22"/>
        </w:rPr>
      </w:pPr>
    </w:p>
    <w:p w:rsidR="00FF54D1" w:rsidRPr="00573EAD" w:rsidRDefault="00FF54D1" w:rsidP="00FF54D1">
      <w:pPr>
        <w:jc w:val="both"/>
        <w:rPr>
          <w:b/>
          <w:bCs/>
          <w:i/>
          <w:iCs/>
          <w:sz w:val="22"/>
          <w:szCs w:val="22"/>
        </w:rPr>
      </w:pPr>
      <w:r w:rsidRPr="00573EAD">
        <w:rPr>
          <w:bCs/>
          <w:iCs/>
          <w:sz w:val="22"/>
          <w:szCs w:val="22"/>
        </w:rPr>
        <w:t>Подношење понуде са варијантама није дозвољено.</w:t>
      </w:r>
    </w:p>
    <w:p w:rsidR="00FF54D1" w:rsidRPr="00573EAD" w:rsidRDefault="00FF54D1" w:rsidP="00FF54D1">
      <w:pPr>
        <w:jc w:val="both"/>
        <w:rPr>
          <w:sz w:val="22"/>
          <w:szCs w:val="22"/>
          <w:lang w:val="sr-Cyrl-CS"/>
        </w:rPr>
      </w:pPr>
    </w:p>
    <w:p w:rsidR="00FF54D1" w:rsidRPr="00573EAD" w:rsidRDefault="00FF54D1" w:rsidP="00FF54D1">
      <w:pPr>
        <w:jc w:val="both"/>
        <w:rPr>
          <w:sz w:val="22"/>
          <w:szCs w:val="22"/>
        </w:rPr>
      </w:pPr>
      <w:r w:rsidRPr="00573EAD">
        <w:rPr>
          <w:b/>
          <w:bCs/>
          <w:i/>
          <w:iCs/>
          <w:sz w:val="22"/>
          <w:szCs w:val="22"/>
        </w:rPr>
        <w:t xml:space="preserve">5. </w:t>
      </w:r>
      <w:r w:rsidRPr="00573EAD">
        <w:rPr>
          <w:b/>
          <w:i/>
          <w:iCs/>
          <w:sz w:val="22"/>
          <w:szCs w:val="22"/>
        </w:rPr>
        <w:t>НАЧИН ИЗМЕНЕ, ДОПУНЕ И ОПОЗИВА ПОНУДЕ</w:t>
      </w:r>
    </w:p>
    <w:p w:rsidR="00FF54D1" w:rsidRPr="00573EAD" w:rsidRDefault="00FF54D1" w:rsidP="00FF54D1">
      <w:pPr>
        <w:jc w:val="both"/>
        <w:rPr>
          <w:sz w:val="22"/>
          <w:szCs w:val="22"/>
        </w:rPr>
      </w:pPr>
    </w:p>
    <w:p w:rsidR="00FF54D1" w:rsidRPr="00573EAD" w:rsidRDefault="00FF54D1" w:rsidP="00FF54D1">
      <w:pPr>
        <w:jc w:val="both"/>
        <w:rPr>
          <w:sz w:val="22"/>
          <w:szCs w:val="22"/>
        </w:rPr>
      </w:pPr>
      <w:r w:rsidRPr="00573EAD">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FF54D1" w:rsidRPr="00573EAD" w:rsidRDefault="00FF54D1" w:rsidP="00FF54D1">
      <w:pPr>
        <w:jc w:val="both"/>
        <w:rPr>
          <w:rFonts w:eastAsia="TimesNewRomanPSMT"/>
          <w:bCs/>
          <w:iCs/>
          <w:sz w:val="22"/>
          <w:szCs w:val="22"/>
        </w:rPr>
      </w:pPr>
      <w:r w:rsidRPr="00573EAD">
        <w:rPr>
          <w:sz w:val="22"/>
          <w:szCs w:val="22"/>
        </w:rPr>
        <w:t xml:space="preserve">Понуђач је дужан да јасно назначи који део понуде мења односно која документа накнадно доставља. </w:t>
      </w:r>
    </w:p>
    <w:p w:rsidR="00FF54D1" w:rsidRPr="00573EAD" w:rsidRDefault="00FF54D1" w:rsidP="00FF54D1">
      <w:pPr>
        <w:jc w:val="both"/>
        <w:rPr>
          <w:rFonts w:eastAsia="TimesNewRomanPSMT"/>
          <w:bCs/>
          <w:iCs/>
          <w:sz w:val="22"/>
          <w:szCs w:val="22"/>
        </w:rPr>
      </w:pPr>
      <w:r w:rsidRPr="00573EAD">
        <w:rPr>
          <w:rFonts w:eastAsia="TimesNewRomanPSMT"/>
          <w:bCs/>
          <w:iCs/>
          <w:sz w:val="22"/>
          <w:szCs w:val="22"/>
        </w:rPr>
        <w:t>Измену, допуну или опозив понуде треба доставити на адресу:</w:t>
      </w:r>
      <w:r w:rsidRPr="00573EAD">
        <w:rPr>
          <w:rFonts w:eastAsia="TimesNewRomanPSMT"/>
          <w:bCs/>
          <w:iCs/>
          <w:color w:val="FF0000"/>
          <w:sz w:val="22"/>
          <w:szCs w:val="22"/>
        </w:rPr>
        <w:t xml:space="preserve"> </w:t>
      </w:r>
      <w:r w:rsidR="001A00BF" w:rsidRPr="00573EAD">
        <w:rPr>
          <w:rFonts w:eastAsia="TimesNewRomanPSMT"/>
          <w:bCs/>
          <w:sz w:val="22"/>
          <w:szCs w:val="22"/>
          <w:lang w:val="sr-Cyrl-CS"/>
        </w:rPr>
        <w:t xml:space="preserve">општина Дољевац ул. Николе Тесле број 121, 18 410 </w:t>
      </w:r>
      <w:r w:rsidRPr="00573EAD">
        <w:rPr>
          <w:rFonts w:eastAsia="TimesNewRomanPSMT"/>
          <w:bCs/>
          <w:iCs/>
          <w:sz w:val="22"/>
          <w:szCs w:val="22"/>
        </w:rPr>
        <w:t>са назнаком:</w:t>
      </w:r>
    </w:p>
    <w:p w:rsidR="00FF54D1" w:rsidRPr="00573EAD" w:rsidRDefault="00FF54D1" w:rsidP="00FF54D1">
      <w:pPr>
        <w:jc w:val="both"/>
        <w:rPr>
          <w:rFonts w:eastAsia="TimesNewRomanPSMT"/>
          <w:bCs/>
          <w:iCs/>
          <w:sz w:val="22"/>
          <w:szCs w:val="22"/>
        </w:rPr>
      </w:pPr>
      <w:r w:rsidRPr="00573EAD">
        <w:rPr>
          <w:rFonts w:eastAsia="TimesNewRomanPSMT"/>
          <w:bCs/>
          <w:iCs/>
          <w:sz w:val="22"/>
          <w:szCs w:val="22"/>
        </w:rPr>
        <w:t>„</w:t>
      </w:r>
      <w:r w:rsidRPr="00573EAD">
        <w:rPr>
          <w:rFonts w:eastAsia="TimesNewRomanPSMT"/>
          <w:b/>
          <w:bCs/>
          <w:iCs/>
          <w:sz w:val="22"/>
          <w:szCs w:val="22"/>
        </w:rPr>
        <w:t>Измена понуде</w:t>
      </w:r>
      <w:r w:rsidRPr="00573EAD">
        <w:rPr>
          <w:rFonts w:eastAsia="TimesNewRomanPS-BoldMT"/>
          <w:b/>
          <w:bCs/>
          <w:sz w:val="22"/>
          <w:szCs w:val="22"/>
        </w:rPr>
        <w:t xml:space="preserve"> за јавну набавку</w:t>
      </w:r>
      <w:r w:rsidR="001A00BF" w:rsidRPr="00573EAD">
        <w:rPr>
          <w:rFonts w:eastAsia="TimesNewRomanPS-BoldMT"/>
          <w:bCs/>
          <w:sz w:val="22"/>
          <w:szCs w:val="22"/>
          <w:lang w:val="sr-Cyrl-CS"/>
        </w:rPr>
        <w:t xml:space="preserve"> у отвореном поступку</w:t>
      </w:r>
      <w:r w:rsidR="001A00BF" w:rsidRPr="00573EAD">
        <w:rPr>
          <w:sz w:val="22"/>
          <w:szCs w:val="22"/>
          <w:lang w:val="sr-Cyrl-CS"/>
        </w:rPr>
        <w:t xml:space="preserve"> </w:t>
      </w:r>
      <w:r w:rsidR="001A00BF" w:rsidRPr="00573EAD">
        <w:rPr>
          <w:color w:val="000000"/>
          <w:sz w:val="22"/>
          <w:szCs w:val="22"/>
          <w:lang w:val="sr-Cyrl-CS"/>
        </w:rPr>
        <w:t>радови на замени столарије основне школе „Вук Караџић“ у Малошишту</w:t>
      </w:r>
      <w:r w:rsidR="001A00BF" w:rsidRPr="00573EAD">
        <w:rPr>
          <w:i/>
          <w:sz w:val="22"/>
          <w:szCs w:val="22"/>
          <w:lang w:val="sr-Cyrl-CS"/>
        </w:rPr>
        <w:t xml:space="preserve"> ЈН бр.</w:t>
      </w:r>
      <w:r w:rsidR="001A00BF" w:rsidRPr="00573EAD">
        <w:rPr>
          <w:sz w:val="22"/>
          <w:szCs w:val="22"/>
          <w:lang w:val="sr-Cyrl-CS"/>
        </w:rPr>
        <w:t xml:space="preserve"> 404-2-59/2016-05</w:t>
      </w:r>
      <w:r w:rsidR="001A00BF" w:rsidRPr="00573EAD">
        <w:rPr>
          <w:rFonts w:eastAsia="TimesNewRomanPSMT"/>
          <w:b/>
          <w:bCs/>
          <w:sz w:val="22"/>
          <w:szCs w:val="22"/>
        </w:rPr>
        <w:t xml:space="preserve">- </w:t>
      </w:r>
      <w:r w:rsidRPr="00573EAD">
        <w:rPr>
          <w:sz w:val="22"/>
          <w:szCs w:val="22"/>
        </w:rPr>
        <w:t xml:space="preserve"> </w:t>
      </w:r>
      <w:r w:rsidRPr="00573EAD">
        <w:rPr>
          <w:rFonts w:eastAsia="TimesNewRomanPSMT"/>
          <w:b/>
          <w:bCs/>
          <w:sz w:val="22"/>
          <w:szCs w:val="22"/>
        </w:rPr>
        <w:t xml:space="preserve">- </w:t>
      </w:r>
      <w:r w:rsidRPr="00573EAD">
        <w:rPr>
          <w:rFonts w:eastAsia="TimesNewRomanPS-BoldMT"/>
          <w:b/>
          <w:bCs/>
          <w:sz w:val="22"/>
          <w:szCs w:val="22"/>
        </w:rPr>
        <w:t>НЕ ОТВАРАТИ”</w:t>
      </w:r>
      <w:r w:rsidRPr="00573EAD">
        <w:rPr>
          <w:rFonts w:eastAsia="TimesNewRomanPSMT"/>
          <w:bCs/>
          <w:iCs/>
          <w:sz w:val="22"/>
          <w:szCs w:val="22"/>
        </w:rPr>
        <w:t xml:space="preserve"> или</w:t>
      </w:r>
    </w:p>
    <w:p w:rsidR="00FF54D1" w:rsidRPr="00573EAD" w:rsidRDefault="00FF54D1" w:rsidP="00FF54D1">
      <w:pPr>
        <w:jc w:val="both"/>
        <w:rPr>
          <w:rFonts w:eastAsia="TimesNewRomanPSMT"/>
          <w:bCs/>
          <w:iCs/>
          <w:sz w:val="22"/>
          <w:szCs w:val="22"/>
        </w:rPr>
      </w:pPr>
      <w:r w:rsidRPr="00573EAD">
        <w:rPr>
          <w:rFonts w:eastAsia="TimesNewRomanPSMT"/>
          <w:bCs/>
          <w:iCs/>
          <w:sz w:val="22"/>
          <w:szCs w:val="22"/>
        </w:rPr>
        <w:t>„</w:t>
      </w:r>
      <w:r w:rsidRPr="00573EAD">
        <w:rPr>
          <w:rFonts w:eastAsia="TimesNewRomanPSMT"/>
          <w:b/>
          <w:bCs/>
          <w:iCs/>
          <w:sz w:val="22"/>
          <w:szCs w:val="22"/>
        </w:rPr>
        <w:t>Допуна понуде</w:t>
      </w:r>
      <w:r w:rsidRPr="00573EAD">
        <w:rPr>
          <w:rFonts w:eastAsia="TimesNewRomanPSMT"/>
          <w:bCs/>
          <w:iCs/>
          <w:sz w:val="22"/>
          <w:szCs w:val="22"/>
        </w:rPr>
        <w:t xml:space="preserve"> </w:t>
      </w:r>
      <w:r w:rsidRPr="00573EAD">
        <w:rPr>
          <w:rFonts w:eastAsia="TimesNewRomanPS-BoldMT"/>
          <w:b/>
          <w:bCs/>
          <w:sz w:val="22"/>
          <w:szCs w:val="22"/>
        </w:rPr>
        <w:t>за јавну набавку</w:t>
      </w:r>
      <w:r w:rsidRPr="00573EAD">
        <w:rPr>
          <w:sz w:val="22"/>
          <w:szCs w:val="22"/>
        </w:rPr>
        <w:t xml:space="preserve"> </w:t>
      </w:r>
      <w:r w:rsidR="001A00BF" w:rsidRPr="00573EAD">
        <w:rPr>
          <w:rFonts w:eastAsia="TimesNewRomanPS-BoldMT"/>
          <w:bCs/>
          <w:sz w:val="22"/>
          <w:szCs w:val="22"/>
          <w:lang w:val="sr-Cyrl-CS"/>
        </w:rPr>
        <w:t>у отвореном поступку</w:t>
      </w:r>
      <w:r w:rsidR="001A00BF" w:rsidRPr="00573EAD">
        <w:rPr>
          <w:sz w:val="22"/>
          <w:szCs w:val="22"/>
          <w:lang w:val="sr-Cyrl-CS"/>
        </w:rPr>
        <w:t xml:space="preserve"> </w:t>
      </w:r>
      <w:r w:rsidR="001A00BF" w:rsidRPr="00573EAD">
        <w:rPr>
          <w:color w:val="000000"/>
          <w:sz w:val="22"/>
          <w:szCs w:val="22"/>
          <w:lang w:val="sr-Cyrl-CS"/>
        </w:rPr>
        <w:t>радови на замени столарије основне школе „Вук Караџић“ у Малошишту</w:t>
      </w:r>
      <w:r w:rsidR="001A00BF" w:rsidRPr="00573EAD">
        <w:rPr>
          <w:i/>
          <w:sz w:val="22"/>
          <w:szCs w:val="22"/>
          <w:lang w:val="sr-Cyrl-CS"/>
        </w:rPr>
        <w:t xml:space="preserve"> ЈН бр.</w:t>
      </w:r>
      <w:r w:rsidR="001A00BF" w:rsidRPr="00573EAD">
        <w:rPr>
          <w:sz w:val="22"/>
          <w:szCs w:val="22"/>
          <w:lang w:val="sr-Cyrl-CS"/>
        </w:rPr>
        <w:t xml:space="preserve"> 404-2-59/2016-05</w:t>
      </w:r>
      <w:r w:rsidRPr="00573EAD">
        <w:rPr>
          <w:rFonts w:eastAsia="TimesNewRomanPSMT"/>
          <w:b/>
          <w:bCs/>
          <w:sz w:val="22"/>
          <w:szCs w:val="22"/>
        </w:rPr>
        <w:t xml:space="preserve">- </w:t>
      </w:r>
      <w:r w:rsidRPr="00573EAD">
        <w:rPr>
          <w:rFonts w:eastAsia="TimesNewRomanPS-BoldMT"/>
          <w:b/>
          <w:bCs/>
          <w:sz w:val="22"/>
          <w:szCs w:val="22"/>
        </w:rPr>
        <w:t>НЕ ОТВАРАТИ”</w:t>
      </w:r>
      <w:r w:rsidRPr="00573EAD">
        <w:rPr>
          <w:rFonts w:eastAsia="TimesNewRomanPSMT"/>
          <w:bCs/>
          <w:iCs/>
          <w:sz w:val="22"/>
          <w:szCs w:val="22"/>
        </w:rPr>
        <w:t xml:space="preserve"> или</w:t>
      </w:r>
    </w:p>
    <w:p w:rsidR="00FF54D1" w:rsidRPr="00573EAD" w:rsidRDefault="00FF54D1" w:rsidP="00FF54D1">
      <w:pPr>
        <w:jc w:val="both"/>
        <w:rPr>
          <w:rFonts w:eastAsia="TimesNewRomanPSMT"/>
          <w:bCs/>
          <w:iCs/>
          <w:sz w:val="22"/>
          <w:szCs w:val="22"/>
        </w:rPr>
      </w:pPr>
      <w:r w:rsidRPr="00573EAD">
        <w:rPr>
          <w:rFonts w:eastAsia="TimesNewRomanPSMT"/>
          <w:bCs/>
          <w:iCs/>
          <w:sz w:val="22"/>
          <w:szCs w:val="22"/>
        </w:rPr>
        <w:t>„</w:t>
      </w:r>
      <w:r w:rsidRPr="00573EAD">
        <w:rPr>
          <w:rFonts w:eastAsia="TimesNewRomanPSMT"/>
          <w:b/>
          <w:bCs/>
          <w:iCs/>
          <w:sz w:val="22"/>
          <w:szCs w:val="22"/>
        </w:rPr>
        <w:t>Опозив понуде</w:t>
      </w:r>
      <w:r w:rsidRPr="00573EAD">
        <w:rPr>
          <w:rFonts w:eastAsia="TimesNewRomanPSMT"/>
          <w:bCs/>
          <w:iCs/>
          <w:sz w:val="22"/>
          <w:szCs w:val="22"/>
        </w:rPr>
        <w:t xml:space="preserve"> </w:t>
      </w:r>
      <w:r w:rsidRPr="00573EAD">
        <w:rPr>
          <w:rFonts w:eastAsia="TimesNewRomanPS-BoldMT"/>
          <w:b/>
          <w:bCs/>
          <w:sz w:val="22"/>
          <w:szCs w:val="22"/>
        </w:rPr>
        <w:t>за јавну набавку</w:t>
      </w:r>
      <w:r w:rsidRPr="00573EAD">
        <w:rPr>
          <w:sz w:val="22"/>
          <w:szCs w:val="22"/>
        </w:rPr>
        <w:t xml:space="preserve"> </w:t>
      </w:r>
      <w:r w:rsidR="001A00BF" w:rsidRPr="00573EAD">
        <w:rPr>
          <w:rFonts w:eastAsia="TimesNewRomanPS-BoldMT"/>
          <w:bCs/>
          <w:sz w:val="22"/>
          <w:szCs w:val="22"/>
          <w:lang w:val="sr-Cyrl-CS"/>
        </w:rPr>
        <w:t>у отвореном поступку</w:t>
      </w:r>
      <w:r w:rsidR="001A00BF" w:rsidRPr="00573EAD">
        <w:rPr>
          <w:sz w:val="22"/>
          <w:szCs w:val="22"/>
          <w:lang w:val="sr-Cyrl-CS"/>
        </w:rPr>
        <w:t xml:space="preserve"> </w:t>
      </w:r>
      <w:r w:rsidR="001A00BF" w:rsidRPr="00573EAD">
        <w:rPr>
          <w:color w:val="000000"/>
          <w:sz w:val="22"/>
          <w:szCs w:val="22"/>
          <w:lang w:val="sr-Cyrl-CS"/>
        </w:rPr>
        <w:t>радови на замени столарије основне школе „Вук Караџић“ у Малошишту</w:t>
      </w:r>
      <w:r w:rsidR="001A00BF" w:rsidRPr="00573EAD">
        <w:rPr>
          <w:i/>
          <w:sz w:val="22"/>
          <w:szCs w:val="22"/>
          <w:lang w:val="sr-Cyrl-CS"/>
        </w:rPr>
        <w:t xml:space="preserve"> ЈН бр.</w:t>
      </w:r>
      <w:r w:rsidR="001A00BF" w:rsidRPr="00573EAD">
        <w:rPr>
          <w:sz w:val="22"/>
          <w:szCs w:val="22"/>
          <w:lang w:val="sr-Cyrl-CS"/>
        </w:rPr>
        <w:t xml:space="preserve"> 404-2-59/2016-05</w:t>
      </w:r>
      <w:r w:rsidRPr="00573EAD">
        <w:rPr>
          <w:rFonts w:eastAsia="TimesNewRomanPSMT"/>
          <w:b/>
          <w:bCs/>
          <w:sz w:val="22"/>
          <w:szCs w:val="22"/>
        </w:rPr>
        <w:t xml:space="preserve">- </w:t>
      </w:r>
      <w:r w:rsidRPr="00573EAD">
        <w:rPr>
          <w:rFonts w:eastAsia="TimesNewRomanPS-BoldMT"/>
          <w:b/>
          <w:bCs/>
          <w:sz w:val="22"/>
          <w:szCs w:val="22"/>
        </w:rPr>
        <w:t xml:space="preserve">НЕ ОТВАРАТИ” </w:t>
      </w:r>
      <w:r w:rsidRPr="00573EAD">
        <w:rPr>
          <w:rFonts w:eastAsia="TimesNewRomanPS-BoldMT"/>
          <w:bCs/>
          <w:sz w:val="22"/>
          <w:szCs w:val="22"/>
        </w:rPr>
        <w:t xml:space="preserve"> или</w:t>
      </w:r>
    </w:p>
    <w:p w:rsidR="00FF54D1" w:rsidRPr="00573EAD" w:rsidRDefault="00FF54D1" w:rsidP="00FF54D1">
      <w:pPr>
        <w:jc w:val="both"/>
        <w:rPr>
          <w:rFonts w:eastAsia="TimesNewRomanPSMT"/>
          <w:bCs/>
          <w:sz w:val="22"/>
          <w:szCs w:val="22"/>
        </w:rPr>
      </w:pPr>
      <w:r w:rsidRPr="00573EAD">
        <w:rPr>
          <w:rFonts w:eastAsia="TimesNewRomanPSMT"/>
          <w:bCs/>
          <w:iCs/>
          <w:sz w:val="22"/>
          <w:szCs w:val="22"/>
        </w:rPr>
        <w:t>„</w:t>
      </w:r>
      <w:r w:rsidRPr="00573EAD">
        <w:rPr>
          <w:rFonts w:eastAsia="TimesNewRomanPSMT"/>
          <w:b/>
          <w:bCs/>
          <w:iCs/>
          <w:sz w:val="22"/>
          <w:szCs w:val="22"/>
        </w:rPr>
        <w:t>Измена и допуна понуде</w:t>
      </w:r>
      <w:r w:rsidRPr="00573EAD">
        <w:rPr>
          <w:rFonts w:eastAsia="TimesNewRomanPS-BoldMT"/>
          <w:b/>
          <w:bCs/>
          <w:sz w:val="22"/>
          <w:szCs w:val="22"/>
        </w:rPr>
        <w:t xml:space="preserve"> за јавну набавку</w:t>
      </w:r>
      <w:r w:rsidRPr="00573EAD">
        <w:rPr>
          <w:sz w:val="22"/>
          <w:szCs w:val="22"/>
        </w:rPr>
        <w:t xml:space="preserve"> </w:t>
      </w:r>
      <w:r w:rsidR="00B158B4" w:rsidRPr="00573EAD">
        <w:rPr>
          <w:rFonts w:eastAsia="TimesNewRomanPS-BoldMT"/>
          <w:bCs/>
          <w:sz w:val="22"/>
          <w:szCs w:val="22"/>
          <w:lang w:val="sr-Cyrl-CS"/>
        </w:rPr>
        <w:t>у отвореном поступку</w:t>
      </w:r>
      <w:r w:rsidR="00B158B4" w:rsidRPr="00573EAD">
        <w:rPr>
          <w:sz w:val="22"/>
          <w:szCs w:val="22"/>
          <w:lang w:val="sr-Cyrl-CS"/>
        </w:rPr>
        <w:t xml:space="preserve"> </w:t>
      </w:r>
      <w:r w:rsidR="00B158B4" w:rsidRPr="00573EAD">
        <w:rPr>
          <w:color w:val="000000"/>
          <w:sz w:val="22"/>
          <w:szCs w:val="22"/>
          <w:lang w:val="sr-Cyrl-CS"/>
        </w:rPr>
        <w:t>радови на замени столарије основне школе „Вук Караџић“ у Малошишту</w:t>
      </w:r>
      <w:r w:rsidR="00B158B4" w:rsidRPr="00573EAD">
        <w:rPr>
          <w:i/>
          <w:sz w:val="22"/>
          <w:szCs w:val="22"/>
          <w:lang w:val="sr-Cyrl-CS"/>
        </w:rPr>
        <w:t xml:space="preserve"> ЈН бр.</w:t>
      </w:r>
      <w:r w:rsidR="00B158B4" w:rsidRPr="00573EAD">
        <w:rPr>
          <w:sz w:val="22"/>
          <w:szCs w:val="22"/>
          <w:lang w:val="sr-Cyrl-CS"/>
        </w:rPr>
        <w:t xml:space="preserve"> 404-2-59/2016-05</w:t>
      </w:r>
      <w:r w:rsidRPr="00573EAD">
        <w:rPr>
          <w:rFonts w:eastAsia="TimesNewRomanPSMT"/>
          <w:b/>
          <w:bCs/>
          <w:sz w:val="22"/>
          <w:szCs w:val="22"/>
        </w:rPr>
        <w:t xml:space="preserve">- </w:t>
      </w:r>
      <w:r w:rsidRPr="00573EAD">
        <w:rPr>
          <w:rFonts w:eastAsia="TimesNewRomanPS-BoldMT"/>
          <w:b/>
          <w:bCs/>
          <w:sz w:val="22"/>
          <w:szCs w:val="22"/>
        </w:rPr>
        <w:t>НЕ ОТВАРАТИ”.</w:t>
      </w:r>
    </w:p>
    <w:p w:rsidR="00FF54D1" w:rsidRPr="00573EAD" w:rsidRDefault="00FF54D1" w:rsidP="00FF54D1">
      <w:pPr>
        <w:jc w:val="both"/>
        <w:rPr>
          <w:sz w:val="22"/>
          <w:szCs w:val="22"/>
        </w:rPr>
      </w:pPr>
      <w:r w:rsidRPr="00573EAD">
        <w:rPr>
          <w:rFonts w:eastAsia="TimesNewRomanPSMT"/>
          <w:bCs/>
          <w:sz w:val="22"/>
          <w:szCs w:val="22"/>
        </w:rPr>
        <w:t>На полеђини коверте или на кутији навести назив</w:t>
      </w:r>
      <w:r w:rsidRPr="00573EAD">
        <w:rPr>
          <w:rFonts w:eastAsia="TimesNewRomanPSMT"/>
          <w:bCs/>
          <w:sz w:val="22"/>
          <w:szCs w:val="22"/>
          <w:lang w:val="sr-Cyrl-CS"/>
        </w:rPr>
        <w:t xml:space="preserve"> и адресу</w:t>
      </w:r>
      <w:r w:rsidRPr="00573EAD">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F54D1" w:rsidRPr="00573EAD" w:rsidRDefault="00FF54D1" w:rsidP="00FF54D1">
      <w:pPr>
        <w:jc w:val="both"/>
        <w:rPr>
          <w:b/>
          <w:i/>
          <w:iCs/>
          <w:sz w:val="22"/>
          <w:szCs w:val="22"/>
        </w:rPr>
      </w:pPr>
      <w:r w:rsidRPr="00573EAD">
        <w:rPr>
          <w:sz w:val="22"/>
          <w:szCs w:val="22"/>
        </w:rPr>
        <w:t>По истеку рока за подношење понуда понуђач не може да повуче нити да мења своју понуду.</w:t>
      </w:r>
    </w:p>
    <w:p w:rsidR="00FF54D1" w:rsidRPr="00573EAD" w:rsidRDefault="00FF54D1" w:rsidP="00FF54D1">
      <w:pPr>
        <w:jc w:val="both"/>
        <w:rPr>
          <w:b/>
          <w:i/>
          <w:iCs/>
          <w:sz w:val="22"/>
          <w:szCs w:val="22"/>
        </w:rPr>
      </w:pPr>
    </w:p>
    <w:p w:rsidR="00FF54D1" w:rsidRPr="00573EAD" w:rsidRDefault="00FF54D1" w:rsidP="00FF54D1">
      <w:pPr>
        <w:jc w:val="both"/>
        <w:rPr>
          <w:bCs/>
          <w:iCs/>
          <w:sz w:val="22"/>
          <w:szCs w:val="22"/>
        </w:rPr>
      </w:pPr>
      <w:r w:rsidRPr="00573EAD">
        <w:rPr>
          <w:b/>
          <w:bCs/>
          <w:i/>
          <w:iCs/>
          <w:sz w:val="22"/>
          <w:szCs w:val="22"/>
        </w:rPr>
        <w:t xml:space="preserve">6. УЧЕСТВОВАЊЕ У ЗАЈЕДНИЧКОЈ ПОНУДИ ИЛИ КАО ПОДИЗВОЂАЧ </w:t>
      </w:r>
    </w:p>
    <w:p w:rsidR="00FF54D1" w:rsidRPr="00573EAD" w:rsidRDefault="00FF54D1" w:rsidP="00FF54D1">
      <w:pPr>
        <w:jc w:val="both"/>
        <w:rPr>
          <w:bCs/>
          <w:iCs/>
          <w:sz w:val="22"/>
          <w:szCs w:val="22"/>
        </w:rPr>
      </w:pPr>
    </w:p>
    <w:p w:rsidR="00FF54D1" w:rsidRPr="00573EAD" w:rsidRDefault="00FF54D1" w:rsidP="00FF54D1">
      <w:pPr>
        <w:jc w:val="both"/>
        <w:rPr>
          <w:iCs/>
          <w:sz w:val="22"/>
          <w:szCs w:val="22"/>
        </w:rPr>
      </w:pPr>
      <w:r w:rsidRPr="00573EAD">
        <w:rPr>
          <w:bCs/>
          <w:iCs/>
          <w:sz w:val="22"/>
          <w:szCs w:val="22"/>
        </w:rPr>
        <w:t>Понуђач може да поднесе само једну понуду.</w:t>
      </w:r>
      <w:r w:rsidRPr="00573EAD">
        <w:rPr>
          <w:i/>
          <w:iCs/>
          <w:sz w:val="22"/>
          <w:szCs w:val="22"/>
        </w:rPr>
        <w:t xml:space="preserve"> </w:t>
      </w:r>
    </w:p>
    <w:p w:rsidR="00FF54D1" w:rsidRPr="00573EAD" w:rsidRDefault="00FF54D1" w:rsidP="00FF54D1">
      <w:pPr>
        <w:jc w:val="both"/>
        <w:rPr>
          <w:iCs/>
          <w:sz w:val="22"/>
          <w:szCs w:val="22"/>
        </w:rPr>
      </w:pPr>
      <w:r w:rsidRPr="00573EA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F54D1" w:rsidRPr="00573EAD" w:rsidRDefault="00FF54D1" w:rsidP="00FF54D1">
      <w:pPr>
        <w:jc w:val="both"/>
        <w:rPr>
          <w:i/>
          <w:iCs/>
          <w:color w:val="FF0000"/>
          <w:sz w:val="22"/>
          <w:szCs w:val="22"/>
        </w:rPr>
      </w:pPr>
      <w:r w:rsidRPr="00573EAD">
        <w:rPr>
          <w:iCs/>
          <w:sz w:val="22"/>
          <w:szCs w:val="22"/>
        </w:rPr>
        <w:t xml:space="preserve">У Обрасцу понуде </w:t>
      </w:r>
      <w:r w:rsidRPr="00573EAD">
        <w:rPr>
          <w:iCs/>
          <w:sz w:val="22"/>
          <w:szCs w:val="22"/>
          <w:lang w:val="sr-Cyrl-CS"/>
        </w:rPr>
        <w:t xml:space="preserve">(Образац 1 у поглављу </w:t>
      </w:r>
      <w:r w:rsidRPr="00573EAD">
        <w:rPr>
          <w:iCs/>
          <w:sz w:val="22"/>
          <w:szCs w:val="22"/>
        </w:rPr>
        <w:t>VI</w:t>
      </w:r>
      <w:r w:rsidRPr="00573EAD">
        <w:rPr>
          <w:iCs/>
          <w:sz w:val="22"/>
          <w:szCs w:val="22"/>
          <w:lang w:val="ru-RU"/>
        </w:rPr>
        <w:t>)</w:t>
      </w:r>
      <w:r w:rsidRPr="00573EA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F54D1" w:rsidRPr="00573EAD" w:rsidRDefault="00FF54D1" w:rsidP="00FF54D1">
      <w:pPr>
        <w:jc w:val="both"/>
        <w:rPr>
          <w:sz w:val="22"/>
          <w:szCs w:val="22"/>
        </w:rPr>
      </w:pPr>
    </w:p>
    <w:p w:rsidR="00FF54D1" w:rsidRPr="00573EAD" w:rsidRDefault="00FF54D1" w:rsidP="00FF54D1">
      <w:pPr>
        <w:jc w:val="both"/>
        <w:rPr>
          <w:iCs/>
          <w:sz w:val="22"/>
          <w:szCs w:val="22"/>
        </w:rPr>
      </w:pPr>
      <w:r w:rsidRPr="00573EAD">
        <w:rPr>
          <w:b/>
          <w:bCs/>
          <w:i/>
          <w:iCs/>
          <w:sz w:val="22"/>
          <w:szCs w:val="22"/>
        </w:rPr>
        <w:t>7. ПОНУДА СА ПОДИЗВОЂАЧЕМ</w:t>
      </w:r>
    </w:p>
    <w:p w:rsidR="00FF54D1" w:rsidRPr="00573EAD" w:rsidRDefault="00FF54D1" w:rsidP="00FF54D1">
      <w:pPr>
        <w:jc w:val="both"/>
        <w:rPr>
          <w:iCs/>
          <w:sz w:val="22"/>
          <w:szCs w:val="22"/>
        </w:rPr>
      </w:pPr>
    </w:p>
    <w:p w:rsidR="00FF54D1" w:rsidRPr="00573EAD" w:rsidRDefault="00FF54D1" w:rsidP="00FF54D1">
      <w:pPr>
        <w:jc w:val="both"/>
        <w:rPr>
          <w:iCs/>
          <w:sz w:val="22"/>
          <w:szCs w:val="22"/>
        </w:rPr>
      </w:pPr>
      <w:r w:rsidRPr="00573EAD">
        <w:rPr>
          <w:iCs/>
          <w:sz w:val="22"/>
          <w:szCs w:val="22"/>
        </w:rPr>
        <w:t>Уколико понуђач подноси понуду са подизвођачем дужан је да у Обрасцу понуде</w:t>
      </w:r>
      <w:r w:rsidRPr="00573EAD">
        <w:rPr>
          <w:iCs/>
          <w:sz w:val="22"/>
          <w:szCs w:val="22"/>
          <w:lang w:val="sr-Cyrl-CS"/>
        </w:rPr>
        <w:t xml:space="preserve"> (Образац 1 у поглављу </w:t>
      </w:r>
      <w:r w:rsidRPr="00573EAD">
        <w:rPr>
          <w:iCs/>
          <w:sz w:val="22"/>
          <w:szCs w:val="22"/>
        </w:rPr>
        <w:t>VI</w:t>
      </w:r>
      <w:r w:rsidRPr="00573EAD">
        <w:rPr>
          <w:iCs/>
          <w:sz w:val="22"/>
          <w:szCs w:val="22"/>
          <w:lang w:val="ru-RU"/>
        </w:rPr>
        <w:t>)</w:t>
      </w:r>
      <w:r w:rsidRPr="00573EA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F54D1" w:rsidRPr="00573EAD" w:rsidRDefault="00FF54D1" w:rsidP="00FF54D1">
      <w:pPr>
        <w:jc w:val="both"/>
        <w:rPr>
          <w:iCs/>
          <w:sz w:val="22"/>
          <w:szCs w:val="22"/>
        </w:rPr>
      </w:pPr>
      <w:r w:rsidRPr="00573EAD">
        <w:rPr>
          <w:iCs/>
          <w:sz w:val="22"/>
          <w:szCs w:val="22"/>
        </w:rPr>
        <w:t>Понуђач у Обрасцу понуде</w:t>
      </w:r>
      <w:r w:rsidRPr="00573EAD">
        <w:rPr>
          <w:i/>
          <w:iCs/>
          <w:sz w:val="22"/>
          <w:szCs w:val="22"/>
        </w:rPr>
        <w:t xml:space="preserve"> </w:t>
      </w:r>
      <w:r w:rsidRPr="00573EAD">
        <w:rPr>
          <w:iCs/>
          <w:sz w:val="22"/>
          <w:szCs w:val="22"/>
        </w:rPr>
        <w:t xml:space="preserve">наводи назив и седиште подизвођача, уколико ће делимично извршење набавке поверити подизвођачу. </w:t>
      </w:r>
    </w:p>
    <w:p w:rsidR="00FF54D1" w:rsidRPr="00573EAD" w:rsidRDefault="00FF54D1" w:rsidP="00FF54D1">
      <w:pPr>
        <w:jc w:val="both"/>
        <w:rPr>
          <w:rFonts w:eastAsia="TimesNewRomanPSMT"/>
          <w:bCs/>
          <w:sz w:val="22"/>
          <w:szCs w:val="22"/>
        </w:rPr>
      </w:pPr>
      <w:r w:rsidRPr="00573EA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73EAD">
        <w:rPr>
          <w:rFonts w:eastAsia="TimesNewRomanPSMT"/>
          <w:bCs/>
          <w:sz w:val="22"/>
          <w:szCs w:val="22"/>
        </w:rPr>
        <w:t xml:space="preserve"> </w:t>
      </w:r>
    </w:p>
    <w:p w:rsidR="00FF54D1" w:rsidRPr="00573EAD" w:rsidRDefault="00FF54D1" w:rsidP="00FF54D1">
      <w:pPr>
        <w:jc w:val="both"/>
        <w:rPr>
          <w:iCs/>
          <w:color w:val="FF0000"/>
          <w:sz w:val="22"/>
          <w:szCs w:val="22"/>
        </w:rPr>
      </w:pPr>
      <w:r w:rsidRPr="00573EA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73EAD">
        <w:rPr>
          <w:rFonts w:eastAsia="TimesNewRomanPSMT"/>
          <w:bCs/>
          <w:sz w:val="22"/>
          <w:szCs w:val="22"/>
          <w:lang w:val="sr-Cyrl-CS"/>
        </w:rPr>
        <w:t>поглављу</w:t>
      </w:r>
      <w:r w:rsidRPr="00573EAD">
        <w:rPr>
          <w:rFonts w:eastAsia="TimesNewRomanPSMT"/>
          <w:bCs/>
          <w:sz w:val="22"/>
          <w:szCs w:val="22"/>
        </w:rPr>
        <w:t xml:space="preserve"> IV</w:t>
      </w:r>
      <w:r w:rsidRPr="00573EAD">
        <w:rPr>
          <w:rFonts w:eastAsia="TimesNewRomanPSMT"/>
          <w:bCs/>
          <w:sz w:val="22"/>
          <w:szCs w:val="22"/>
          <w:lang w:val="ru-RU"/>
        </w:rPr>
        <w:t xml:space="preserve"> </w:t>
      </w:r>
      <w:r w:rsidRPr="00573EAD">
        <w:rPr>
          <w:rFonts w:eastAsia="TimesNewRomanPSMT"/>
          <w:bCs/>
          <w:sz w:val="22"/>
          <w:szCs w:val="22"/>
        </w:rPr>
        <w:t xml:space="preserve">конкурсне документације, у складу са упутством како се доказује испуњеност услова (Образац 6. у </w:t>
      </w:r>
      <w:r w:rsidRPr="00573EAD">
        <w:rPr>
          <w:rFonts w:eastAsia="TimesNewRomanPSMT"/>
          <w:bCs/>
          <w:sz w:val="22"/>
          <w:szCs w:val="22"/>
          <w:lang w:val="sr-Cyrl-CS"/>
        </w:rPr>
        <w:t>поглављу</w:t>
      </w:r>
      <w:r w:rsidRPr="00573EAD">
        <w:rPr>
          <w:rFonts w:eastAsia="TimesNewRomanPSMT"/>
          <w:bCs/>
          <w:sz w:val="22"/>
          <w:szCs w:val="22"/>
        </w:rPr>
        <w:t xml:space="preserve"> VI).</w:t>
      </w:r>
    </w:p>
    <w:p w:rsidR="00FF54D1" w:rsidRPr="00573EAD" w:rsidRDefault="00FF54D1" w:rsidP="00FF54D1">
      <w:pPr>
        <w:jc w:val="both"/>
        <w:rPr>
          <w:iCs/>
          <w:sz w:val="22"/>
          <w:szCs w:val="22"/>
        </w:rPr>
      </w:pPr>
      <w:r w:rsidRPr="00573EA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F54D1" w:rsidRPr="00573EAD" w:rsidRDefault="00FF54D1" w:rsidP="00FF54D1">
      <w:pPr>
        <w:jc w:val="both"/>
        <w:rPr>
          <w:sz w:val="22"/>
          <w:szCs w:val="22"/>
        </w:rPr>
      </w:pPr>
      <w:r w:rsidRPr="00573EA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FF54D1" w:rsidRPr="00573EAD" w:rsidRDefault="00FF54D1" w:rsidP="00FF54D1">
      <w:pPr>
        <w:jc w:val="both"/>
        <w:rPr>
          <w:color w:val="FF0000"/>
          <w:sz w:val="22"/>
          <w:szCs w:val="22"/>
        </w:rPr>
      </w:pPr>
    </w:p>
    <w:p w:rsidR="00FF54D1" w:rsidRPr="00573EAD" w:rsidRDefault="00FF54D1" w:rsidP="00FF54D1">
      <w:pPr>
        <w:jc w:val="both"/>
        <w:rPr>
          <w:sz w:val="22"/>
          <w:szCs w:val="22"/>
        </w:rPr>
      </w:pPr>
      <w:r w:rsidRPr="00573EAD">
        <w:rPr>
          <w:b/>
          <w:i/>
          <w:sz w:val="22"/>
          <w:szCs w:val="22"/>
        </w:rPr>
        <w:t>8. ЗАЈЕДНИЧКА ПОНУДА</w:t>
      </w:r>
    </w:p>
    <w:p w:rsidR="00FF54D1" w:rsidRPr="00573EAD" w:rsidRDefault="00FF54D1" w:rsidP="00FF54D1">
      <w:pPr>
        <w:jc w:val="both"/>
        <w:rPr>
          <w:sz w:val="22"/>
          <w:szCs w:val="22"/>
        </w:rPr>
      </w:pPr>
    </w:p>
    <w:p w:rsidR="00FF54D1" w:rsidRPr="00573EAD" w:rsidRDefault="00FF54D1" w:rsidP="00FF54D1">
      <w:pPr>
        <w:jc w:val="both"/>
        <w:rPr>
          <w:sz w:val="22"/>
          <w:szCs w:val="22"/>
        </w:rPr>
      </w:pPr>
      <w:r w:rsidRPr="00573EAD">
        <w:rPr>
          <w:sz w:val="22"/>
          <w:szCs w:val="22"/>
        </w:rPr>
        <w:t>Понуду може поднети група понуђача.</w:t>
      </w:r>
    </w:p>
    <w:p w:rsidR="00FF54D1" w:rsidRPr="00573EAD" w:rsidRDefault="00FF54D1" w:rsidP="00FF54D1">
      <w:pPr>
        <w:jc w:val="both"/>
        <w:rPr>
          <w:sz w:val="22"/>
          <w:szCs w:val="22"/>
        </w:rPr>
      </w:pPr>
      <w:r w:rsidRPr="00573EAD">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73EAD">
        <w:rPr>
          <w:sz w:val="22"/>
          <w:szCs w:val="22"/>
          <w:lang w:val="sr-Cyrl-CS"/>
        </w:rPr>
        <w:t>.</w:t>
      </w:r>
      <w:r w:rsidRPr="00573EAD">
        <w:rPr>
          <w:sz w:val="22"/>
          <w:szCs w:val="22"/>
        </w:rPr>
        <w:t xml:space="preserve"> 4. тач</w:t>
      </w:r>
      <w:r w:rsidRPr="00573EAD">
        <w:rPr>
          <w:sz w:val="22"/>
          <w:szCs w:val="22"/>
          <w:lang w:val="sr-Cyrl-CS"/>
        </w:rPr>
        <w:t>.</w:t>
      </w:r>
      <w:r w:rsidRPr="00573EAD">
        <w:rPr>
          <w:sz w:val="22"/>
          <w:szCs w:val="22"/>
        </w:rPr>
        <w:t xml:space="preserve"> 1</w:t>
      </w:r>
      <w:r w:rsidRPr="00573EAD">
        <w:rPr>
          <w:sz w:val="22"/>
          <w:szCs w:val="22"/>
          <w:lang w:val="sr-Cyrl-CS"/>
        </w:rPr>
        <w:t>)</w:t>
      </w:r>
      <w:r w:rsidRPr="00573EAD">
        <w:rPr>
          <w:sz w:val="22"/>
          <w:szCs w:val="22"/>
        </w:rPr>
        <w:t xml:space="preserve"> и 2</w:t>
      </w:r>
      <w:r w:rsidRPr="00573EAD">
        <w:rPr>
          <w:sz w:val="22"/>
          <w:szCs w:val="22"/>
          <w:lang w:val="sr-Cyrl-CS"/>
        </w:rPr>
        <w:t>)</w:t>
      </w:r>
      <w:r w:rsidRPr="00573EAD">
        <w:rPr>
          <w:sz w:val="22"/>
          <w:szCs w:val="22"/>
        </w:rPr>
        <w:t xml:space="preserve"> ЗЈН и то податке о: </w:t>
      </w:r>
    </w:p>
    <w:p w:rsidR="00FF54D1" w:rsidRPr="00573EAD" w:rsidRDefault="00FF54D1" w:rsidP="00D151AB">
      <w:pPr>
        <w:numPr>
          <w:ilvl w:val="0"/>
          <w:numId w:val="3"/>
        </w:numPr>
        <w:suppressAutoHyphens/>
        <w:spacing w:line="100" w:lineRule="atLeast"/>
        <w:jc w:val="both"/>
        <w:rPr>
          <w:sz w:val="22"/>
          <w:szCs w:val="22"/>
        </w:rPr>
      </w:pPr>
      <w:r w:rsidRPr="00573EA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FF54D1" w:rsidRPr="00573EAD" w:rsidRDefault="00FF54D1" w:rsidP="00D151AB">
      <w:pPr>
        <w:pStyle w:val="ListParagraph"/>
        <w:numPr>
          <w:ilvl w:val="0"/>
          <w:numId w:val="3"/>
        </w:numPr>
        <w:suppressAutoHyphens/>
        <w:spacing w:after="0" w:line="100" w:lineRule="atLeast"/>
        <w:contextualSpacing w:val="0"/>
        <w:jc w:val="both"/>
        <w:rPr>
          <w:rFonts w:ascii="Times New Roman" w:eastAsia="TimesNewRomanPSMT" w:hAnsi="Times New Roman"/>
          <w:bCs/>
        </w:rPr>
      </w:pPr>
      <w:r w:rsidRPr="00573EAD">
        <w:rPr>
          <w:rFonts w:ascii="Times New Roman" w:hAnsi="Times New Roman"/>
        </w:rPr>
        <w:t>опису послова сваког од понуђача из групе понуђача у извршењу уговора.</w:t>
      </w:r>
    </w:p>
    <w:p w:rsidR="00FF54D1" w:rsidRPr="00573EAD" w:rsidRDefault="00FF54D1" w:rsidP="00FF54D1">
      <w:pPr>
        <w:jc w:val="both"/>
        <w:rPr>
          <w:color w:val="FF0000"/>
          <w:sz w:val="22"/>
          <w:szCs w:val="22"/>
        </w:rPr>
      </w:pPr>
      <w:r w:rsidRPr="00573EAD">
        <w:rPr>
          <w:rFonts w:eastAsia="TimesNewRomanPSMT"/>
          <w:bCs/>
          <w:sz w:val="22"/>
          <w:szCs w:val="22"/>
        </w:rPr>
        <w:t xml:space="preserve">Група понуђача је дужна да достави све доказе о испуњености услова који су наведени у </w:t>
      </w:r>
      <w:r w:rsidRPr="00573EAD">
        <w:rPr>
          <w:rFonts w:eastAsia="TimesNewRomanPSMT"/>
          <w:bCs/>
          <w:sz w:val="22"/>
          <w:szCs w:val="22"/>
          <w:lang w:val="sr-Cyrl-CS"/>
        </w:rPr>
        <w:t>поглављу</w:t>
      </w:r>
      <w:r w:rsidRPr="00573EAD">
        <w:rPr>
          <w:rFonts w:eastAsia="TimesNewRomanPSMT"/>
          <w:bCs/>
          <w:sz w:val="22"/>
          <w:szCs w:val="22"/>
        </w:rPr>
        <w:t xml:space="preserve"> IV</w:t>
      </w:r>
      <w:r w:rsidRPr="00573EAD">
        <w:rPr>
          <w:rFonts w:eastAsia="TimesNewRomanPSMT"/>
          <w:b/>
          <w:bCs/>
          <w:sz w:val="22"/>
          <w:szCs w:val="22"/>
          <w:lang w:val="ru-RU"/>
        </w:rPr>
        <w:t xml:space="preserve"> </w:t>
      </w:r>
      <w:r w:rsidRPr="00573EAD">
        <w:rPr>
          <w:rFonts w:eastAsia="TimesNewRomanPSMT"/>
          <w:bCs/>
          <w:sz w:val="22"/>
          <w:szCs w:val="22"/>
        </w:rPr>
        <w:t>конкурсне документације, у складу са упутством како се доказује испуњеност услова (Образац 5.</w:t>
      </w:r>
      <w:r w:rsidRPr="00573EAD">
        <w:rPr>
          <w:rFonts w:eastAsia="TimesNewRomanPSMT"/>
          <w:bCs/>
          <w:color w:val="FF0000"/>
          <w:sz w:val="22"/>
          <w:szCs w:val="22"/>
        </w:rPr>
        <w:t xml:space="preserve"> </w:t>
      </w:r>
      <w:r w:rsidRPr="00573EAD">
        <w:rPr>
          <w:rFonts w:eastAsia="TimesNewRomanPSMT"/>
          <w:bCs/>
          <w:sz w:val="22"/>
          <w:szCs w:val="22"/>
        </w:rPr>
        <w:t xml:space="preserve">у </w:t>
      </w:r>
      <w:r w:rsidRPr="00573EAD">
        <w:rPr>
          <w:rFonts w:eastAsia="TimesNewRomanPSMT"/>
          <w:bCs/>
          <w:sz w:val="22"/>
          <w:szCs w:val="22"/>
          <w:lang w:val="sr-Cyrl-CS"/>
        </w:rPr>
        <w:t>поглављу</w:t>
      </w:r>
      <w:r w:rsidRPr="00573EAD">
        <w:rPr>
          <w:rFonts w:eastAsia="TimesNewRomanPSMT"/>
          <w:bCs/>
          <w:sz w:val="22"/>
          <w:szCs w:val="22"/>
        </w:rPr>
        <w:t xml:space="preserve"> VI).</w:t>
      </w:r>
    </w:p>
    <w:p w:rsidR="00FF54D1" w:rsidRPr="00573EAD" w:rsidRDefault="00FF54D1" w:rsidP="00FF54D1">
      <w:pPr>
        <w:jc w:val="both"/>
        <w:rPr>
          <w:sz w:val="22"/>
          <w:szCs w:val="22"/>
        </w:rPr>
      </w:pPr>
      <w:r w:rsidRPr="00573EAD">
        <w:rPr>
          <w:sz w:val="22"/>
          <w:szCs w:val="22"/>
        </w:rPr>
        <w:t xml:space="preserve">Понуђачи из групе понуђача одговарају неограничено солидарно према наручиоцу. </w:t>
      </w:r>
    </w:p>
    <w:p w:rsidR="00FF54D1" w:rsidRPr="00573EAD" w:rsidRDefault="00FF54D1" w:rsidP="00FF54D1">
      <w:pPr>
        <w:jc w:val="both"/>
        <w:rPr>
          <w:sz w:val="22"/>
          <w:szCs w:val="22"/>
        </w:rPr>
      </w:pPr>
      <w:r w:rsidRPr="00573EAD">
        <w:rPr>
          <w:sz w:val="22"/>
          <w:szCs w:val="22"/>
        </w:rPr>
        <w:t>Задруга може поднети понуду самостално, у своје име, а за рачун задругара или заједничку понуду у име задругара.</w:t>
      </w:r>
    </w:p>
    <w:p w:rsidR="00FF54D1" w:rsidRPr="00573EAD" w:rsidRDefault="00FF54D1" w:rsidP="00FF54D1">
      <w:pPr>
        <w:jc w:val="both"/>
        <w:rPr>
          <w:sz w:val="22"/>
          <w:szCs w:val="22"/>
        </w:rPr>
      </w:pPr>
      <w:r w:rsidRPr="00573EA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F54D1" w:rsidRPr="00573EAD" w:rsidRDefault="00FF54D1" w:rsidP="00FF54D1">
      <w:pPr>
        <w:jc w:val="both"/>
        <w:rPr>
          <w:sz w:val="22"/>
          <w:szCs w:val="22"/>
        </w:rPr>
      </w:pPr>
      <w:r w:rsidRPr="00573EA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F54D1" w:rsidRPr="00573EAD" w:rsidRDefault="00FF54D1" w:rsidP="00FF54D1">
      <w:pPr>
        <w:jc w:val="both"/>
        <w:rPr>
          <w:sz w:val="22"/>
          <w:szCs w:val="22"/>
        </w:rPr>
      </w:pPr>
    </w:p>
    <w:p w:rsidR="00FF54D1" w:rsidRPr="00573EAD" w:rsidRDefault="00FF54D1" w:rsidP="00FF54D1">
      <w:pPr>
        <w:jc w:val="both"/>
        <w:rPr>
          <w:sz w:val="22"/>
          <w:szCs w:val="22"/>
        </w:rPr>
      </w:pPr>
      <w:r w:rsidRPr="00573EAD">
        <w:rPr>
          <w:b/>
          <w:bCs/>
          <w:i/>
          <w:iCs/>
          <w:sz w:val="22"/>
          <w:szCs w:val="22"/>
        </w:rPr>
        <w:t>9. НАЧИН И УСЛОВ</w:t>
      </w:r>
      <w:r w:rsidRPr="00573EAD">
        <w:rPr>
          <w:b/>
          <w:bCs/>
          <w:i/>
          <w:iCs/>
          <w:sz w:val="22"/>
          <w:szCs w:val="22"/>
          <w:lang w:val="sr-Cyrl-CS"/>
        </w:rPr>
        <w:t>И</w:t>
      </w:r>
      <w:r w:rsidRPr="00573EAD">
        <w:rPr>
          <w:b/>
          <w:bCs/>
          <w:i/>
          <w:iCs/>
          <w:sz w:val="22"/>
          <w:szCs w:val="22"/>
        </w:rPr>
        <w:t xml:space="preserve"> ПЛАЋАЊА, ГАРАНТНИ РОК, КАО И ДРУГЕ ОКОЛНОСТИ ОД КОЈИХ ЗАВИСИ ПРИХВАТЉИВОСТ ПОНУДЕ</w:t>
      </w:r>
    </w:p>
    <w:p w:rsidR="00FF54D1" w:rsidRPr="00573EAD" w:rsidRDefault="00FF54D1" w:rsidP="00FF54D1">
      <w:pPr>
        <w:jc w:val="both"/>
        <w:rPr>
          <w:sz w:val="22"/>
          <w:szCs w:val="22"/>
        </w:rPr>
      </w:pPr>
    </w:p>
    <w:p w:rsidR="00FF54D1" w:rsidRPr="00573EAD" w:rsidRDefault="00FF54D1" w:rsidP="00FF54D1">
      <w:pPr>
        <w:jc w:val="both"/>
        <w:rPr>
          <w:iCs/>
          <w:sz w:val="22"/>
          <w:szCs w:val="22"/>
        </w:rPr>
      </w:pPr>
      <w:r w:rsidRPr="00573EAD">
        <w:rPr>
          <w:b/>
          <w:bCs/>
          <w:i/>
          <w:iCs/>
          <w:sz w:val="22"/>
          <w:szCs w:val="22"/>
        </w:rPr>
        <w:t>9.1</w:t>
      </w:r>
      <w:r w:rsidRPr="00573EAD">
        <w:rPr>
          <w:b/>
          <w:bCs/>
          <w:i/>
          <w:iCs/>
          <w:sz w:val="22"/>
          <w:szCs w:val="22"/>
          <w:u w:val="single"/>
        </w:rPr>
        <w:t xml:space="preserve">. </w:t>
      </w:r>
      <w:r w:rsidRPr="00573EAD">
        <w:rPr>
          <w:iCs/>
          <w:sz w:val="22"/>
          <w:szCs w:val="22"/>
          <w:u w:val="single"/>
        </w:rPr>
        <w:t>Захтеви у погледу начина, рока и услова плаћања</w:t>
      </w:r>
      <w:r w:rsidRPr="00573EAD">
        <w:rPr>
          <w:i/>
          <w:iCs/>
          <w:sz w:val="22"/>
          <w:szCs w:val="22"/>
          <w:u w:val="single"/>
        </w:rPr>
        <w:t>.</w:t>
      </w:r>
    </w:p>
    <w:p w:rsidR="0058223C" w:rsidRPr="00573EAD" w:rsidRDefault="0058223C" w:rsidP="0058223C">
      <w:pPr>
        <w:jc w:val="both"/>
        <w:rPr>
          <w:iCs/>
          <w:sz w:val="22"/>
          <w:szCs w:val="22"/>
          <w:lang w:val="sr-Cyrl-CS"/>
        </w:rPr>
      </w:pPr>
      <w:r w:rsidRPr="00573EAD">
        <w:rPr>
          <w:iCs/>
          <w:sz w:val="22"/>
          <w:szCs w:val="22"/>
          <w:lang w:val="sr-Cyrl-RS"/>
        </w:rPr>
        <w:t xml:space="preserve">Плаћање се врши </w:t>
      </w:r>
      <w:r w:rsidRPr="00573EAD">
        <w:rPr>
          <w:iCs/>
          <w:sz w:val="22"/>
          <w:szCs w:val="22"/>
          <w:lang w:val="sr-Cyrl-CS"/>
        </w:rPr>
        <w:t xml:space="preserve">по испостављеним привременим и окончаној ситуацији, сачињеним на основу оверене грађевинске књиге изведених радова и јединичних цена из усвојене понуде и потписаним од стране стручног надзора, у року од 45 (четрдесетпет) дана од дана пријема оверене ситуације, с тим што исте морају износити минимум 10% (десет процената) од уговорене вредности. </w:t>
      </w:r>
    </w:p>
    <w:p w:rsidR="00FF54D1" w:rsidRPr="00573EAD" w:rsidRDefault="00FF54D1" w:rsidP="0058223C">
      <w:pPr>
        <w:jc w:val="both"/>
        <w:rPr>
          <w:iCs/>
          <w:sz w:val="22"/>
          <w:szCs w:val="22"/>
        </w:rPr>
      </w:pPr>
      <w:r w:rsidRPr="00573EAD">
        <w:rPr>
          <w:iCs/>
          <w:sz w:val="22"/>
          <w:szCs w:val="22"/>
        </w:rPr>
        <w:t>Плаћање се врши уплатом на рачун понуђача.</w:t>
      </w:r>
    </w:p>
    <w:p w:rsidR="00FF54D1" w:rsidRPr="00573EAD" w:rsidRDefault="00FF54D1" w:rsidP="00FF54D1">
      <w:pPr>
        <w:jc w:val="both"/>
        <w:rPr>
          <w:b/>
          <w:bCs/>
          <w:i/>
          <w:iCs/>
          <w:sz w:val="22"/>
          <w:szCs w:val="22"/>
          <w:lang w:val="sr-Cyrl-CS"/>
        </w:rPr>
      </w:pPr>
      <w:r w:rsidRPr="00573EAD">
        <w:rPr>
          <w:iCs/>
          <w:sz w:val="22"/>
          <w:szCs w:val="22"/>
        </w:rPr>
        <w:t>Понуђачу није дозвољено да захтева аванс.</w:t>
      </w:r>
    </w:p>
    <w:p w:rsidR="00FF54D1" w:rsidRPr="00573EAD" w:rsidRDefault="00FF54D1" w:rsidP="00FF54D1">
      <w:pPr>
        <w:jc w:val="both"/>
        <w:rPr>
          <w:b/>
          <w:bCs/>
          <w:iCs/>
          <w:sz w:val="22"/>
          <w:szCs w:val="22"/>
        </w:rPr>
      </w:pPr>
    </w:p>
    <w:p w:rsidR="00FF54D1" w:rsidRPr="00573EAD" w:rsidRDefault="00FF54D1" w:rsidP="00FF54D1">
      <w:pPr>
        <w:jc w:val="both"/>
        <w:rPr>
          <w:iCs/>
          <w:sz w:val="22"/>
          <w:szCs w:val="22"/>
        </w:rPr>
      </w:pPr>
      <w:r w:rsidRPr="00573EAD">
        <w:rPr>
          <w:b/>
          <w:bCs/>
          <w:iCs/>
          <w:sz w:val="22"/>
          <w:szCs w:val="22"/>
        </w:rPr>
        <w:t xml:space="preserve">9.2. </w:t>
      </w:r>
      <w:r w:rsidRPr="00573EAD">
        <w:rPr>
          <w:iCs/>
          <w:sz w:val="22"/>
          <w:szCs w:val="22"/>
          <w:u w:val="single"/>
        </w:rPr>
        <w:t>Захтеви у погледу гарантног рока</w:t>
      </w:r>
    </w:p>
    <w:p w:rsidR="00FF54D1" w:rsidRPr="00573EAD" w:rsidRDefault="00FF54D1" w:rsidP="00FF54D1">
      <w:pPr>
        <w:jc w:val="both"/>
        <w:rPr>
          <w:iCs/>
          <w:sz w:val="22"/>
          <w:szCs w:val="22"/>
          <w:lang w:val="sr-Cyrl-CS"/>
        </w:rPr>
      </w:pPr>
      <w:r w:rsidRPr="00573EAD">
        <w:rPr>
          <w:iCs/>
          <w:sz w:val="22"/>
          <w:szCs w:val="22"/>
        </w:rPr>
        <w:t>Гаранција</w:t>
      </w:r>
      <w:r w:rsidR="00B158B4" w:rsidRPr="00573EAD">
        <w:rPr>
          <w:iCs/>
          <w:sz w:val="22"/>
          <w:szCs w:val="22"/>
          <w:lang w:val="sr-Cyrl-CS"/>
        </w:rPr>
        <w:t xml:space="preserve"> </w:t>
      </w:r>
      <w:r w:rsidR="00B158B4" w:rsidRPr="00573EAD">
        <w:rPr>
          <w:color w:val="000000"/>
          <w:sz w:val="22"/>
          <w:szCs w:val="22"/>
          <w:lang w:val="sr-Cyrl-CS"/>
        </w:rPr>
        <w:t>радова на замени столарије основне школе „Вук Караџић“ у Малошишту</w:t>
      </w:r>
      <w:r w:rsidR="00B158B4" w:rsidRPr="00573EAD">
        <w:rPr>
          <w:i/>
          <w:sz w:val="22"/>
          <w:szCs w:val="22"/>
          <w:lang w:val="sr-Cyrl-CS"/>
        </w:rPr>
        <w:t xml:space="preserve"> ЈН бр.</w:t>
      </w:r>
      <w:r w:rsidR="00B158B4" w:rsidRPr="00573EAD">
        <w:rPr>
          <w:sz w:val="22"/>
          <w:szCs w:val="22"/>
          <w:lang w:val="sr-Cyrl-CS"/>
        </w:rPr>
        <w:t xml:space="preserve"> 404-2-</w:t>
      </w:r>
      <w:r w:rsidR="00BC45ED" w:rsidRPr="00573EAD">
        <w:rPr>
          <w:sz w:val="22"/>
          <w:szCs w:val="22"/>
          <w:lang w:val="sr-Cyrl-CS"/>
        </w:rPr>
        <w:t>5</w:t>
      </w:r>
      <w:r w:rsidR="00B158B4" w:rsidRPr="00573EAD">
        <w:rPr>
          <w:sz w:val="22"/>
          <w:szCs w:val="22"/>
          <w:lang w:val="sr-Cyrl-CS"/>
        </w:rPr>
        <w:t>9/2016-05</w:t>
      </w:r>
      <w:r w:rsidR="00B158B4" w:rsidRPr="00573EAD">
        <w:rPr>
          <w:rFonts w:eastAsia="TimesNewRomanPSMT"/>
          <w:b/>
          <w:bCs/>
          <w:sz w:val="22"/>
          <w:szCs w:val="22"/>
        </w:rPr>
        <w:t xml:space="preserve"> </w:t>
      </w:r>
      <w:r w:rsidR="00BC45ED" w:rsidRPr="00573EAD">
        <w:rPr>
          <w:iCs/>
          <w:sz w:val="22"/>
          <w:szCs w:val="22"/>
        </w:rPr>
        <w:t xml:space="preserve">не може бити краћа од </w:t>
      </w:r>
      <w:r w:rsidR="00BC45ED" w:rsidRPr="00573EAD">
        <w:rPr>
          <w:iCs/>
          <w:sz w:val="22"/>
          <w:szCs w:val="22"/>
          <w:lang w:val="sr-Cyrl-RS"/>
        </w:rPr>
        <w:t>24</w:t>
      </w:r>
      <w:r w:rsidR="00BC45ED" w:rsidRPr="00573EAD">
        <w:rPr>
          <w:iCs/>
          <w:sz w:val="22"/>
          <w:szCs w:val="22"/>
        </w:rPr>
        <w:t xml:space="preserve"> месеци од </w:t>
      </w:r>
      <w:r w:rsidR="00BC45ED" w:rsidRPr="00573EAD">
        <w:rPr>
          <w:iCs/>
          <w:sz w:val="22"/>
          <w:szCs w:val="22"/>
          <w:lang w:val="sr-Cyrl-RS"/>
        </w:rPr>
        <w:t xml:space="preserve">примопредаје </w:t>
      </w:r>
      <w:r w:rsidR="00B158B4" w:rsidRPr="00573EAD">
        <w:rPr>
          <w:iCs/>
          <w:sz w:val="22"/>
          <w:szCs w:val="22"/>
        </w:rPr>
        <w:t>радова</w:t>
      </w:r>
      <w:r w:rsidR="00B158B4" w:rsidRPr="00573EAD">
        <w:rPr>
          <w:iCs/>
          <w:sz w:val="22"/>
          <w:szCs w:val="22"/>
          <w:lang w:val="sr-Cyrl-CS"/>
        </w:rPr>
        <w:t>.</w:t>
      </w:r>
    </w:p>
    <w:p w:rsidR="00FF54D1" w:rsidRPr="00573EAD" w:rsidRDefault="00FF54D1" w:rsidP="00FF54D1">
      <w:pPr>
        <w:jc w:val="both"/>
        <w:rPr>
          <w:iCs/>
          <w:sz w:val="22"/>
          <w:szCs w:val="22"/>
        </w:rPr>
      </w:pPr>
    </w:p>
    <w:p w:rsidR="00FF54D1" w:rsidRPr="00573EAD" w:rsidRDefault="00FF54D1" w:rsidP="00FF54D1">
      <w:pPr>
        <w:jc w:val="both"/>
        <w:rPr>
          <w:iCs/>
          <w:sz w:val="22"/>
          <w:szCs w:val="22"/>
        </w:rPr>
      </w:pPr>
      <w:r w:rsidRPr="00573EAD">
        <w:rPr>
          <w:b/>
          <w:bCs/>
          <w:i/>
          <w:iCs/>
          <w:sz w:val="22"/>
          <w:szCs w:val="22"/>
        </w:rPr>
        <w:t xml:space="preserve">9.3. </w:t>
      </w:r>
      <w:r w:rsidR="00573EAD" w:rsidRPr="00573EAD">
        <w:rPr>
          <w:iCs/>
          <w:sz w:val="22"/>
          <w:szCs w:val="22"/>
          <w:u w:val="single"/>
        </w:rPr>
        <w:t>Захтев у погледу рока</w:t>
      </w:r>
      <w:r w:rsidRPr="00573EAD">
        <w:rPr>
          <w:iCs/>
          <w:sz w:val="22"/>
          <w:szCs w:val="22"/>
          <w:u w:val="single"/>
        </w:rPr>
        <w:t xml:space="preserve"> извођења радова</w:t>
      </w:r>
    </w:p>
    <w:p w:rsidR="00FF54D1" w:rsidRPr="00573EAD" w:rsidRDefault="00FF54D1" w:rsidP="00FF54D1">
      <w:pPr>
        <w:jc w:val="both"/>
        <w:rPr>
          <w:iCs/>
          <w:sz w:val="22"/>
          <w:szCs w:val="22"/>
        </w:rPr>
      </w:pPr>
      <w:r w:rsidRPr="00573EAD">
        <w:rPr>
          <w:iCs/>
          <w:sz w:val="22"/>
          <w:szCs w:val="22"/>
        </w:rPr>
        <w:t>Рок</w:t>
      </w:r>
      <w:r w:rsidR="00B158B4" w:rsidRPr="00573EAD">
        <w:rPr>
          <w:iCs/>
          <w:sz w:val="22"/>
          <w:szCs w:val="22"/>
          <w:lang w:val="sr-Cyrl-CS"/>
        </w:rPr>
        <w:t xml:space="preserve"> извођења радова</w:t>
      </w:r>
      <w:r w:rsidRPr="00573EAD">
        <w:rPr>
          <w:i/>
          <w:iCs/>
          <w:sz w:val="22"/>
          <w:szCs w:val="22"/>
        </w:rPr>
        <w:t xml:space="preserve"> </w:t>
      </w:r>
      <w:r w:rsidRPr="00573EAD">
        <w:rPr>
          <w:iCs/>
          <w:sz w:val="22"/>
          <w:szCs w:val="22"/>
        </w:rPr>
        <w:t xml:space="preserve">не може бити дужи од </w:t>
      </w:r>
      <w:r w:rsidR="00BC45ED" w:rsidRPr="00573EAD">
        <w:rPr>
          <w:iCs/>
          <w:sz w:val="22"/>
          <w:szCs w:val="22"/>
          <w:lang w:val="sr-Cyrl-RS"/>
        </w:rPr>
        <w:t xml:space="preserve">45 (четрдесетпет) </w:t>
      </w:r>
      <w:r w:rsidRPr="00573EAD">
        <w:rPr>
          <w:iCs/>
          <w:sz w:val="22"/>
          <w:szCs w:val="22"/>
        </w:rPr>
        <w:t xml:space="preserve">дана од дана </w:t>
      </w:r>
      <w:r w:rsidR="00BC45ED" w:rsidRPr="00573EAD">
        <w:rPr>
          <w:iCs/>
          <w:sz w:val="22"/>
          <w:szCs w:val="22"/>
          <w:lang w:val="sr-Cyrl-RS"/>
        </w:rPr>
        <w:t>увођења у посао</w:t>
      </w:r>
      <w:r w:rsidRPr="00573EAD">
        <w:rPr>
          <w:iCs/>
          <w:sz w:val="22"/>
          <w:szCs w:val="22"/>
        </w:rPr>
        <w:t>.</w:t>
      </w:r>
    </w:p>
    <w:p w:rsidR="00FF54D1" w:rsidRPr="00573EAD" w:rsidRDefault="00FF54D1" w:rsidP="00B158B4">
      <w:pPr>
        <w:jc w:val="both"/>
        <w:rPr>
          <w:b/>
          <w:bCs/>
          <w:i/>
          <w:iCs/>
          <w:sz w:val="22"/>
          <w:szCs w:val="22"/>
          <w:lang w:val="sr-Cyrl-CS"/>
        </w:rPr>
      </w:pPr>
      <w:r w:rsidRPr="00573EAD">
        <w:rPr>
          <w:iCs/>
          <w:sz w:val="22"/>
          <w:szCs w:val="22"/>
        </w:rPr>
        <w:t>Ме</w:t>
      </w:r>
      <w:r w:rsidR="00B158B4" w:rsidRPr="00573EAD">
        <w:rPr>
          <w:iCs/>
          <w:sz w:val="22"/>
          <w:szCs w:val="22"/>
        </w:rPr>
        <w:t>сто извођења радова</w:t>
      </w:r>
      <w:r w:rsidRPr="00573EAD">
        <w:rPr>
          <w:iCs/>
          <w:sz w:val="22"/>
          <w:szCs w:val="22"/>
        </w:rPr>
        <w:t xml:space="preserve">  – </w:t>
      </w:r>
      <w:r w:rsidR="00B158B4" w:rsidRPr="00573EAD">
        <w:rPr>
          <w:iCs/>
          <w:sz w:val="22"/>
          <w:szCs w:val="22"/>
          <w:lang w:val="sr-Cyrl-CS"/>
        </w:rPr>
        <w:t>основна школа „Вук Караџић“ у Малошишту.</w:t>
      </w:r>
    </w:p>
    <w:p w:rsidR="00FF54D1" w:rsidRPr="00573EAD" w:rsidRDefault="00FF54D1" w:rsidP="00FF54D1">
      <w:pPr>
        <w:jc w:val="both"/>
        <w:rPr>
          <w:sz w:val="22"/>
          <w:szCs w:val="22"/>
          <w:lang w:val="sr-Cyrl-CS"/>
        </w:rPr>
      </w:pPr>
    </w:p>
    <w:p w:rsidR="00FF54D1" w:rsidRPr="00573EAD" w:rsidRDefault="00FF54D1" w:rsidP="00FF54D1">
      <w:pPr>
        <w:jc w:val="both"/>
        <w:rPr>
          <w:iCs/>
          <w:sz w:val="22"/>
          <w:szCs w:val="22"/>
        </w:rPr>
      </w:pPr>
      <w:r w:rsidRPr="00573EAD">
        <w:rPr>
          <w:b/>
          <w:bCs/>
          <w:iCs/>
          <w:sz w:val="22"/>
          <w:szCs w:val="22"/>
          <w:u w:val="single"/>
        </w:rPr>
        <w:t xml:space="preserve">9.4. </w:t>
      </w:r>
      <w:r w:rsidRPr="00573EAD">
        <w:rPr>
          <w:iCs/>
          <w:sz w:val="22"/>
          <w:szCs w:val="22"/>
          <w:u w:val="single"/>
        </w:rPr>
        <w:t>Захтев у погледу рока важења понуде</w:t>
      </w:r>
    </w:p>
    <w:p w:rsidR="00FF54D1" w:rsidRPr="00573EAD" w:rsidRDefault="00FF54D1" w:rsidP="00FF54D1">
      <w:pPr>
        <w:jc w:val="both"/>
        <w:rPr>
          <w:iCs/>
          <w:sz w:val="22"/>
          <w:szCs w:val="22"/>
        </w:rPr>
      </w:pPr>
      <w:r w:rsidRPr="00573EAD">
        <w:rPr>
          <w:iCs/>
          <w:sz w:val="22"/>
          <w:szCs w:val="22"/>
        </w:rPr>
        <w:t>Рок важења понуде не може бити краћи од 30 дана од дана отварања понуда.</w:t>
      </w:r>
    </w:p>
    <w:p w:rsidR="00FF54D1" w:rsidRPr="00573EAD" w:rsidRDefault="00FF54D1" w:rsidP="00FF54D1">
      <w:pPr>
        <w:jc w:val="both"/>
        <w:rPr>
          <w:iCs/>
          <w:sz w:val="22"/>
          <w:szCs w:val="22"/>
        </w:rPr>
      </w:pPr>
      <w:r w:rsidRPr="00573EAD">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FF54D1" w:rsidRPr="00573EAD" w:rsidRDefault="00FF54D1" w:rsidP="00FF54D1">
      <w:pPr>
        <w:jc w:val="both"/>
        <w:rPr>
          <w:b/>
          <w:bCs/>
          <w:i/>
          <w:iCs/>
          <w:sz w:val="22"/>
          <w:szCs w:val="22"/>
        </w:rPr>
      </w:pPr>
      <w:r w:rsidRPr="00573EAD">
        <w:rPr>
          <w:iCs/>
          <w:sz w:val="22"/>
          <w:szCs w:val="22"/>
        </w:rPr>
        <w:t>Понуђач који прихвати захтев за продужење рока важења понуде не може мењати понуду.</w:t>
      </w:r>
    </w:p>
    <w:p w:rsidR="00FF54D1" w:rsidRPr="00573EAD" w:rsidRDefault="00FF54D1" w:rsidP="00FF54D1">
      <w:pPr>
        <w:jc w:val="both"/>
        <w:rPr>
          <w:b/>
          <w:bCs/>
          <w:i/>
          <w:iCs/>
          <w:sz w:val="22"/>
          <w:szCs w:val="22"/>
          <w:lang w:val="sr-Cyrl-CS"/>
        </w:rPr>
      </w:pPr>
    </w:p>
    <w:p w:rsidR="00FF54D1" w:rsidRPr="00573EAD" w:rsidRDefault="00FF54D1" w:rsidP="00FF54D1">
      <w:pPr>
        <w:jc w:val="both"/>
        <w:rPr>
          <w:b/>
          <w:bCs/>
          <w:i/>
          <w:iCs/>
          <w:sz w:val="22"/>
          <w:szCs w:val="22"/>
        </w:rPr>
      </w:pPr>
      <w:r w:rsidRPr="00573EAD">
        <w:rPr>
          <w:b/>
          <w:bCs/>
          <w:i/>
          <w:iCs/>
          <w:sz w:val="22"/>
          <w:szCs w:val="22"/>
        </w:rPr>
        <w:t>10. ВАЛУТА И НАЧИН НА КОЈИ МОРА ДА БУДЕ НАВЕДЕНА И ИЗРАЖЕНА ЦЕНА У ПОНУДИ</w:t>
      </w:r>
    </w:p>
    <w:p w:rsidR="00FF54D1" w:rsidRPr="00573EAD" w:rsidRDefault="00FF54D1" w:rsidP="00FF54D1">
      <w:pPr>
        <w:jc w:val="both"/>
        <w:rPr>
          <w:b/>
          <w:bCs/>
          <w:i/>
          <w:iCs/>
          <w:sz w:val="22"/>
          <w:szCs w:val="22"/>
        </w:rPr>
      </w:pPr>
    </w:p>
    <w:p w:rsidR="00FF54D1" w:rsidRPr="00573EAD" w:rsidRDefault="00FF54D1" w:rsidP="00FF54D1">
      <w:pPr>
        <w:jc w:val="both"/>
        <w:rPr>
          <w:iCs/>
          <w:sz w:val="22"/>
          <w:szCs w:val="22"/>
        </w:rPr>
      </w:pPr>
      <w:r w:rsidRPr="00573EAD">
        <w:rPr>
          <w:iCs/>
          <w:sz w:val="22"/>
          <w:szCs w:val="22"/>
        </w:rPr>
        <w:t xml:space="preserve">Цена мора бити исказана у динарима, са и </w:t>
      </w:r>
      <w:r w:rsidRPr="00573EAD">
        <w:rPr>
          <w:iCs/>
          <w:color w:val="00000A"/>
          <w:sz w:val="22"/>
          <w:szCs w:val="22"/>
        </w:rPr>
        <w:t>без пореза на додату вредност,</w:t>
      </w:r>
      <w:r w:rsidRPr="00573EAD">
        <w:rPr>
          <w:color w:val="00000A"/>
          <w:sz w:val="22"/>
          <w:szCs w:val="22"/>
        </w:rPr>
        <w:t xml:space="preserve"> </w:t>
      </w:r>
      <w:r w:rsidRPr="00573EAD">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F54D1" w:rsidRPr="00573EAD" w:rsidRDefault="00FF54D1" w:rsidP="00FF54D1">
      <w:pPr>
        <w:jc w:val="both"/>
        <w:rPr>
          <w:iCs/>
          <w:sz w:val="22"/>
          <w:szCs w:val="22"/>
          <w:lang w:val="sr-Cyrl-RS"/>
        </w:rPr>
      </w:pPr>
      <w:r w:rsidRPr="00573EAD">
        <w:rPr>
          <w:iCs/>
          <w:sz w:val="22"/>
          <w:szCs w:val="22"/>
        </w:rPr>
        <w:t xml:space="preserve">У цену је </w:t>
      </w:r>
      <w:r w:rsidR="00573EAD" w:rsidRPr="00573EAD">
        <w:rPr>
          <w:iCs/>
          <w:sz w:val="22"/>
          <w:szCs w:val="22"/>
        </w:rPr>
        <w:t xml:space="preserve">урачуната </w:t>
      </w:r>
      <w:r w:rsidR="00BF6038" w:rsidRPr="00573EAD">
        <w:rPr>
          <w:iCs/>
          <w:sz w:val="22"/>
          <w:szCs w:val="22"/>
          <w:lang w:val="sr-Cyrl-RS"/>
        </w:rPr>
        <w:t xml:space="preserve">демонтажа постојеће столарије, набавка материјала, израда столарије, </w:t>
      </w:r>
      <w:r w:rsidRPr="00573EAD">
        <w:rPr>
          <w:iCs/>
          <w:sz w:val="22"/>
          <w:szCs w:val="22"/>
        </w:rPr>
        <w:t>испорука, монтажа итд.</w:t>
      </w:r>
      <w:r w:rsidR="00573EAD" w:rsidRPr="00573EAD">
        <w:rPr>
          <w:iCs/>
          <w:sz w:val="22"/>
          <w:szCs w:val="22"/>
          <w:lang w:val="sr-Cyrl-RS"/>
        </w:rPr>
        <w:t>.</w:t>
      </w:r>
    </w:p>
    <w:p w:rsidR="00FF54D1" w:rsidRPr="00573EAD" w:rsidRDefault="00FF54D1" w:rsidP="00FF54D1">
      <w:pPr>
        <w:jc w:val="both"/>
        <w:rPr>
          <w:sz w:val="22"/>
          <w:szCs w:val="22"/>
        </w:rPr>
      </w:pPr>
      <w:r w:rsidRPr="00573EAD">
        <w:rPr>
          <w:iCs/>
          <w:sz w:val="22"/>
          <w:szCs w:val="22"/>
        </w:rPr>
        <w:t>Цена је фиксна и не може се мењати.</w:t>
      </w:r>
      <w:r w:rsidRPr="00573EAD">
        <w:rPr>
          <w:sz w:val="22"/>
          <w:szCs w:val="22"/>
        </w:rPr>
        <w:t xml:space="preserve"> </w:t>
      </w:r>
    </w:p>
    <w:p w:rsidR="00FF54D1" w:rsidRPr="00573EAD" w:rsidRDefault="00FF54D1" w:rsidP="00FF54D1">
      <w:pPr>
        <w:jc w:val="both"/>
        <w:rPr>
          <w:iCs/>
          <w:sz w:val="22"/>
          <w:szCs w:val="22"/>
        </w:rPr>
      </w:pPr>
      <w:r w:rsidRPr="00573EAD">
        <w:rPr>
          <w:sz w:val="22"/>
          <w:szCs w:val="22"/>
        </w:rPr>
        <w:t>Ако је у понуди исказана неуобичајено ниска цена, наручилац ће поступити у складу са чланом 92. ЗЈН.</w:t>
      </w:r>
    </w:p>
    <w:p w:rsidR="00FF54D1" w:rsidRPr="00573EAD" w:rsidRDefault="00FF54D1" w:rsidP="00FF54D1">
      <w:pPr>
        <w:jc w:val="both"/>
        <w:rPr>
          <w:b/>
          <w:i/>
          <w:iCs/>
          <w:sz w:val="22"/>
          <w:szCs w:val="22"/>
        </w:rPr>
      </w:pPr>
      <w:r w:rsidRPr="00573EAD">
        <w:rPr>
          <w:iCs/>
          <w:sz w:val="22"/>
          <w:szCs w:val="22"/>
        </w:rPr>
        <w:t>Ако понуђена цена укључује увозну царину и друге дажбине, понуђач је дужан да тај део одвојено искаже у динарима.</w:t>
      </w:r>
    </w:p>
    <w:p w:rsidR="00FF54D1" w:rsidRPr="00573EAD" w:rsidRDefault="00FF54D1" w:rsidP="00FF54D1">
      <w:pPr>
        <w:jc w:val="both"/>
        <w:rPr>
          <w:sz w:val="22"/>
          <w:szCs w:val="22"/>
          <w:lang w:val="sr-Cyrl-CS"/>
        </w:rPr>
      </w:pPr>
    </w:p>
    <w:p w:rsidR="00FF54D1" w:rsidRPr="00573EAD" w:rsidRDefault="00FF54D1" w:rsidP="00FF54D1">
      <w:pPr>
        <w:jc w:val="both"/>
        <w:rPr>
          <w:b/>
          <w:i/>
          <w:iCs/>
          <w:sz w:val="22"/>
          <w:szCs w:val="22"/>
        </w:rPr>
      </w:pPr>
      <w:r w:rsidRPr="00573EAD">
        <w:rPr>
          <w:b/>
          <w:i/>
          <w:iCs/>
          <w:sz w:val="22"/>
          <w:szCs w:val="22"/>
        </w:rPr>
        <w:t>11. ПОДАЦИ О ВРСТИ, САДРЖИНИ, НАЧИНУ ПОДНОШЕЊА, ВИСИНИ И РОКОВИМА ОБЕЗБЕЂЕЊА</w:t>
      </w:r>
      <w:r w:rsidRPr="00573EAD">
        <w:rPr>
          <w:b/>
          <w:i/>
          <w:iCs/>
          <w:color w:val="FF0000"/>
          <w:sz w:val="22"/>
          <w:szCs w:val="22"/>
        </w:rPr>
        <w:t xml:space="preserve"> </w:t>
      </w:r>
      <w:r w:rsidRPr="00573EAD">
        <w:rPr>
          <w:b/>
          <w:i/>
          <w:iCs/>
          <w:sz w:val="22"/>
          <w:szCs w:val="22"/>
        </w:rPr>
        <w:t>ФИНАНСИЈСКОГ ИСПУЊЕЊА ОБАВЕЗА ПОНУЂАЧА</w:t>
      </w:r>
    </w:p>
    <w:p w:rsidR="00C7535A" w:rsidRPr="00573EAD" w:rsidRDefault="00C7535A" w:rsidP="00BF6038">
      <w:pPr>
        <w:pStyle w:val="ListParagraph"/>
        <w:ind w:left="0"/>
        <w:jc w:val="both"/>
        <w:rPr>
          <w:rFonts w:ascii="Times New Roman" w:eastAsia="TimesNewRomanPSMT" w:hAnsi="Times New Roman"/>
          <w:b/>
          <w:bCs/>
          <w:iCs/>
          <w:lang w:val="sr-Cyrl-CS"/>
        </w:rPr>
      </w:pPr>
    </w:p>
    <w:p w:rsidR="00BF6038" w:rsidRPr="00573EAD" w:rsidRDefault="00BF6038" w:rsidP="00C7535A">
      <w:pPr>
        <w:pStyle w:val="NoSpacing"/>
        <w:rPr>
          <w:rFonts w:eastAsia="TimesNewRomanPSMT"/>
          <w:b/>
          <w:sz w:val="22"/>
          <w:szCs w:val="22"/>
          <w:lang w:val="sr-Cyrl-CS"/>
        </w:rPr>
      </w:pPr>
      <w:r w:rsidRPr="00573EAD">
        <w:rPr>
          <w:rFonts w:eastAsia="TimesNewRomanPSMT"/>
          <w:b/>
          <w:sz w:val="22"/>
          <w:szCs w:val="22"/>
          <w:lang w:val="sr-Cyrl-CS"/>
        </w:rPr>
        <w:t>11.1 Средство финансијског обезбеђења за добро извршење посла:</w:t>
      </w:r>
    </w:p>
    <w:p w:rsidR="00C7535A" w:rsidRPr="00573EAD" w:rsidRDefault="00C7535A" w:rsidP="00C7535A">
      <w:pPr>
        <w:pStyle w:val="NoSpacing"/>
        <w:jc w:val="both"/>
        <w:rPr>
          <w:rFonts w:eastAsia="TimesNewRomanPSMT"/>
          <w:color w:val="000000"/>
          <w:sz w:val="22"/>
          <w:szCs w:val="22"/>
          <w:lang w:val="sr-Cyrl-RS"/>
        </w:rPr>
      </w:pPr>
      <w:r w:rsidRPr="00573EAD">
        <w:rPr>
          <w:sz w:val="22"/>
          <w:szCs w:val="22"/>
          <w:lang w:val="ru-RU"/>
        </w:rPr>
        <w:t>Извођач радова се обавезује да на дан закључења Уговора, а најкасније у року од 7 (седам)</w:t>
      </w:r>
      <w:r w:rsidRPr="00573EAD">
        <w:rPr>
          <w:rFonts w:eastAsia="TimesNewRomanPSMT"/>
          <w:color w:val="000000"/>
          <w:sz w:val="22"/>
          <w:szCs w:val="22"/>
          <w:lang w:val="sr-Cyrl-RS"/>
        </w:rPr>
        <w:t xml:space="preserve"> од дана закључења уговора</w:t>
      </w:r>
      <w:r w:rsidRPr="00573EAD">
        <w:rPr>
          <w:rFonts w:eastAsia="Arial Unicode MS"/>
          <w:color w:val="000000"/>
          <w:kern w:val="2"/>
          <w:sz w:val="22"/>
          <w:szCs w:val="22"/>
          <w:lang w:val="sr-Cyrl-RS" w:eastAsia="ar-SA"/>
        </w:rPr>
        <w:t xml:space="preserve"> достави средство финансијског обезбеђења за добро извршење посла </w:t>
      </w:r>
      <w:r w:rsidRPr="00573EAD">
        <w:rPr>
          <w:rFonts w:eastAsia="TimesNewRomanPSMT"/>
          <w:color w:val="000000"/>
          <w:sz w:val="22"/>
          <w:szCs w:val="22"/>
          <w:lang w:val="sr-Cyrl-RS"/>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573EAD">
        <w:rPr>
          <w:color w:val="000000"/>
          <w:sz w:val="22"/>
          <w:szCs w:val="22"/>
          <w:lang w:val="sr-Cyrl-RS"/>
        </w:rPr>
        <w:t xml:space="preserve"> </w:t>
      </w:r>
      <w:r w:rsidRPr="00573EAD">
        <w:rPr>
          <w:rFonts w:eastAsia="TimesNewRomanPSMT"/>
          <w:color w:val="000000"/>
          <w:sz w:val="22"/>
          <w:szCs w:val="22"/>
          <w:lang w:val="sr-Cyrl-R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C7535A" w:rsidRPr="00573EAD" w:rsidRDefault="00C7535A" w:rsidP="00C7535A">
      <w:pPr>
        <w:jc w:val="both"/>
        <w:rPr>
          <w:rFonts w:eastAsia="TimesNewRomanPSMT"/>
          <w:bCs/>
          <w:iCs/>
          <w:color w:val="000000"/>
          <w:sz w:val="22"/>
          <w:szCs w:val="22"/>
          <w:lang w:val="sr-Cyrl-RS"/>
        </w:rPr>
      </w:pPr>
      <w:r w:rsidRPr="00573EAD">
        <w:rPr>
          <w:rFonts w:eastAsia="TimesNewRomanPSMT"/>
          <w:bCs/>
          <w:iCs/>
          <w:color w:val="000000"/>
          <w:sz w:val="22"/>
          <w:szCs w:val="22"/>
          <w:lang w:val="sr-Cyrl-RS"/>
        </w:rPr>
        <w:t xml:space="preserve">Рок важења менице за добро извршење посла је док траје уговорна обавеза. </w:t>
      </w:r>
    </w:p>
    <w:p w:rsidR="00C7535A" w:rsidRPr="00573EAD" w:rsidRDefault="00C7535A" w:rsidP="00C7535A">
      <w:pPr>
        <w:jc w:val="both"/>
        <w:rPr>
          <w:iCs/>
          <w:color w:val="000000"/>
          <w:sz w:val="22"/>
          <w:szCs w:val="22"/>
          <w:lang w:val="sr-Cyrl-RS"/>
        </w:rPr>
      </w:pPr>
      <w:r w:rsidRPr="00573EAD">
        <w:rPr>
          <w:rFonts w:eastAsia="TimesNewRomanPSMT"/>
          <w:bCs/>
          <w:iCs/>
          <w:color w:val="000000"/>
          <w:sz w:val="22"/>
          <w:szCs w:val="22"/>
          <w:lang w:val="sr-Cyrl-RS"/>
        </w:rPr>
        <w:t>Наручилац ће уновчити меницу уколико Извршилац не испуњава уговорне обавезе које се односе на добро извршење посла.</w:t>
      </w:r>
    </w:p>
    <w:p w:rsidR="00C7535A" w:rsidRPr="00573EAD" w:rsidRDefault="00C7535A" w:rsidP="00C7535A">
      <w:pPr>
        <w:jc w:val="both"/>
        <w:rPr>
          <w:rFonts w:eastAsia="TimesNewRomanPSMT"/>
          <w:bCs/>
          <w:iCs/>
          <w:color w:val="000000"/>
          <w:sz w:val="22"/>
          <w:szCs w:val="22"/>
          <w:lang w:val="sr-Cyrl-RS"/>
        </w:rPr>
      </w:pPr>
      <w:r w:rsidRPr="00573EAD">
        <w:rPr>
          <w:rFonts w:eastAsia="TimesNewRomanPSMT"/>
          <w:bCs/>
          <w:iCs/>
          <w:color w:val="000000"/>
          <w:sz w:val="22"/>
          <w:szCs w:val="22"/>
          <w:lang w:val="sr-Cyrl-RS"/>
        </w:rPr>
        <w:t>Уколико извршилац не достави меницу у предвиђеном року, Уговор ће се раскинути.</w:t>
      </w:r>
    </w:p>
    <w:p w:rsidR="00C7535A" w:rsidRPr="00573EAD" w:rsidRDefault="00C7535A" w:rsidP="00C7535A">
      <w:pPr>
        <w:tabs>
          <w:tab w:val="left" w:pos="4545"/>
        </w:tabs>
        <w:ind w:firstLine="709"/>
        <w:jc w:val="both"/>
        <w:rPr>
          <w:sz w:val="22"/>
          <w:szCs w:val="22"/>
          <w:lang w:val="ru-RU"/>
        </w:rPr>
      </w:pPr>
    </w:p>
    <w:p w:rsidR="00C7535A" w:rsidRPr="00573EAD" w:rsidRDefault="00C7535A" w:rsidP="00C7535A">
      <w:pPr>
        <w:pStyle w:val="NoSpacing"/>
        <w:rPr>
          <w:rFonts w:eastAsia="TimesNewRomanPSMT"/>
          <w:b/>
          <w:sz w:val="22"/>
          <w:szCs w:val="22"/>
          <w:lang w:val="sr-Cyrl-CS"/>
        </w:rPr>
      </w:pPr>
      <w:r w:rsidRPr="00573EAD">
        <w:rPr>
          <w:rFonts w:eastAsia="TimesNewRomanPSMT"/>
          <w:b/>
          <w:sz w:val="22"/>
          <w:szCs w:val="22"/>
          <w:lang w:val="sr-Cyrl-CS"/>
        </w:rPr>
        <w:t>11.1</w:t>
      </w:r>
      <w:r w:rsidRPr="00573EAD">
        <w:rPr>
          <w:rFonts w:eastAsia="TimesNewRomanPSMT"/>
          <w:b/>
          <w:sz w:val="22"/>
          <w:szCs w:val="22"/>
          <w:lang w:val="sr-Cyrl-CS"/>
        </w:rPr>
        <w:t xml:space="preserve"> Средство финансијског обезбеђења за отклањање грешака у гарантном року:</w:t>
      </w:r>
    </w:p>
    <w:p w:rsidR="00C7535A" w:rsidRPr="00573EAD" w:rsidRDefault="00C7535A" w:rsidP="00C7535A">
      <w:pPr>
        <w:tabs>
          <w:tab w:val="left" w:pos="4545"/>
        </w:tabs>
        <w:jc w:val="both"/>
        <w:rPr>
          <w:sz w:val="22"/>
          <w:szCs w:val="22"/>
          <w:lang w:val="ru-RU"/>
        </w:rPr>
      </w:pPr>
      <w:r w:rsidRPr="00573EAD">
        <w:rPr>
          <w:sz w:val="22"/>
          <w:szCs w:val="22"/>
          <w:lang w:val="ru-RU"/>
        </w:rPr>
        <w:t>Изабрани понуђач се обавезује да у тренутку примопредаје радова преда наручиоцу бланко сопствену меницу као обезбеђење за отклањање грешака у гарантном року.</w:t>
      </w:r>
    </w:p>
    <w:p w:rsidR="00C7535A" w:rsidRPr="00573EAD" w:rsidRDefault="00C7535A" w:rsidP="00C7535A">
      <w:pPr>
        <w:tabs>
          <w:tab w:val="left" w:pos="4545"/>
        </w:tabs>
        <w:jc w:val="both"/>
        <w:rPr>
          <w:sz w:val="22"/>
          <w:szCs w:val="22"/>
          <w:lang w:val="ru-RU"/>
        </w:rPr>
      </w:pPr>
      <w:r w:rsidRPr="00573EAD">
        <w:rPr>
          <w:sz w:val="22"/>
          <w:szCs w:val="22"/>
          <w:lang w:val="ru-RU"/>
        </w:rPr>
        <w:t>Меница  мoра бити евидентирања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писмо – овлашћење за корисника бланко менице,  са назначеним износом у висини од 5% од укупне вредности уговора без ПДВ-а, са роком важности који мора бити  пет дана дужи од истека гарантног рока.</w:t>
      </w:r>
    </w:p>
    <w:p w:rsidR="00C7535A" w:rsidRPr="00573EAD" w:rsidRDefault="00C7535A" w:rsidP="00C7535A">
      <w:pPr>
        <w:tabs>
          <w:tab w:val="left" w:pos="4545"/>
        </w:tabs>
        <w:jc w:val="both"/>
        <w:rPr>
          <w:sz w:val="22"/>
          <w:szCs w:val="22"/>
          <w:lang w:val="ru-RU"/>
        </w:rPr>
      </w:pPr>
      <w:r w:rsidRPr="00573EAD">
        <w:rPr>
          <w:sz w:val="22"/>
          <w:szCs w:val="22"/>
          <w:lang w:val="ru-RU"/>
        </w:rPr>
        <w:t xml:space="preserve">Уз меницу мора бити достављена копија захтева за регистрацију, копија картона депонованих потписа који је издат од стране пословне банке коју понуђач наводи у меничном овлашћењу. </w:t>
      </w:r>
    </w:p>
    <w:p w:rsidR="00C7535A" w:rsidRPr="00573EAD" w:rsidRDefault="00C7535A" w:rsidP="00C7535A">
      <w:pPr>
        <w:tabs>
          <w:tab w:val="left" w:pos="4545"/>
        </w:tabs>
        <w:jc w:val="both"/>
        <w:rPr>
          <w:sz w:val="22"/>
          <w:szCs w:val="22"/>
          <w:lang w:val="ru-RU"/>
        </w:rPr>
      </w:pPr>
      <w:r w:rsidRPr="00573EAD">
        <w:rPr>
          <w:sz w:val="22"/>
          <w:szCs w:val="22"/>
          <w:lang w:val="ru-RU"/>
        </w:rPr>
        <w:t xml:space="preserve"> Наручилац ће уновчити дату меницу у случају да Изабрани понуђач не изврши обавезу отклањања евентуалних грешака у гарантном року.</w:t>
      </w:r>
    </w:p>
    <w:p w:rsidR="00C7535A" w:rsidRPr="00573EAD" w:rsidRDefault="00C7535A" w:rsidP="00C7535A">
      <w:pPr>
        <w:tabs>
          <w:tab w:val="left" w:pos="4545"/>
        </w:tabs>
        <w:jc w:val="both"/>
        <w:rPr>
          <w:b/>
          <w:sz w:val="22"/>
          <w:szCs w:val="22"/>
          <w:lang w:val="ru-RU"/>
        </w:rPr>
      </w:pPr>
      <w:r w:rsidRPr="00573EAD">
        <w:rPr>
          <w:sz w:val="22"/>
          <w:szCs w:val="22"/>
          <w:lang w:val="ru-RU"/>
        </w:rPr>
        <w:t>Понуђач попуњава, потписује и оверава  образце меничног писма-овлашћења за добро извршење посла и отклањање грешака у гарантном року који је садржан у поглављу VI ОБРАСЦИ КОЈИ ЧИНЕ САСТАВНИ ДЕО ПОНУДЕ  и доставља га уз меницу, у предвиђеним роковима.</w:t>
      </w:r>
    </w:p>
    <w:p w:rsidR="00C7535A" w:rsidRPr="00573EAD" w:rsidRDefault="00C7535A" w:rsidP="00C7535A">
      <w:pPr>
        <w:tabs>
          <w:tab w:val="left" w:pos="4545"/>
        </w:tabs>
        <w:jc w:val="both"/>
        <w:rPr>
          <w:b/>
          <w:sz w:val="22"/>
          <w:szCs w:val="22"/>
          <w:lang w:val="ru-RU"/>
        </w:rPr>
      </w:pPr>
    </w:p>
    <w:p w:rsidR="00FF54D1" w:rsidRPr="00573EAD" w:rsidRDefault="00FF54D1" w:rsidP="00FF54D1">
      <w:pPr>
        <w:jc w:val="both"/>
        <w:rPr>
          <w:sz w:val="22"/>
          <w:szCs w:val="22"/>
        </w:rPr>
      </w:pPr>
      <w:r w:rsidRPr="00573EAD">
        <w:rPr>
          <w:b/>
          <w:bCs/>
          <w:i/>
          <w:sz w:val="22"/>
          <w:szCs w:val="22"/>
        </w:rPr>
        <w:t xml:space="preserve">12. ЗАШТИТА ПОВЕРЉИВОСТИ ПОДАТАКА КОЈЕ НАРУЧИЛАЦ СТАВЉА ПОНУЂАЧИМА НА РАСПОЛАГАЊЕ, УКЉУЧУЈУЋИ И ЊИХОВЕ ПОДИЗВОЂАЧЕ </w:t>
      </w:r>
    </w:p>
    <w:p w:rsidR="00FF54D1" w:rsidRPr="00573EAD" w:rsidRDefault="00FF54D1" w:rsidP="00FF54D1">
      <w:pPr>
        <w:spacing w:before="120" w:after="120"/>
        <w:jc w:val="both"/>
        <w:rPr>
          <w:b/>
          <w:i/>
          <w:sz w:val="22"/>
          <w:szCs w:val="22"/>
          <w:lang w:val="sr-Cyrl-CS"/>
        </w:rPr>
      </w:pPr>
      <w:r w:rsidRPr="00573EAD">
        <w:rPr>
          <w:sz w:val="22"/>
          <w:szCs w:val="22"/>
        </w:rPr>
        <w:t>Предметна набавка не садржи поверљиве информације које наручилац ставља на располагање.</w:t>
      </w:r>
    </w:p>
    <w:p w:rsidR="00FF54D1" w:rsidRPr="00573EAD" w:rsidRDefault="00FF54D1" w:rsidP="00FF54D1">
      <w:pPr>
        <w:jc w:val="both"/>
        <w:rPr>
          <w:b/>
          <w:bCs/>
          <w:sz w:val="22"/>
          <w:szCs w:val="22"/>
          <w:lang w:val="sr-Cyrl-CS"/>
        </w:rPr>
      </w:pPr>
    </w:p>
    <w:p w:rsidR="00FF54D1" w:rsidRPr="00573EAD" w:rsidRDefault="00BE285D" w:rsidP="00FF54D1">
      <w:pPr>
        <w:jc w:val="both"/>
        <w:rPr>
          <w:b/>
          <w:bCs/>
          <w:sz w:val="22"/>
          <w:szCs w:val="22"/>
        </w:rPr>
      </w:pPr>
      <w:r w:rsidRPr="00573EAD">
        <w:rPr>
          <w:b/>
          <w:bCs/>
          <w:sz w:val="22"/>
          <w:szCs w:val="22"/>
        </w:rPr>
        <w:t>1</w:t>
      </w:r>
      <w:r w:rsidRPr="00573EAD">
        <w:rPr>
          <w:b/>
          <w:bCs/>
          <w:sz w:val="22"/>
          <w:szCs w:val="22"/>
          <w:lang w:val="sr-Cyrl-CS"/>
        </w:rPr>
        <w:t>3</w:t>
      </w:r>
      <w:r w:rsidR="00FF54D1" w:rsidRPr="00573EAD">
        <w:rPr>
          <w:b/>
          <w:bCs/>
          <w:sz w:val="22"/>
          <w:szCs w:val="22"/>
        </w:rPr>
        <w:t>. ДОДАТНЕ ИНФОРМАЦИЈЕ ИЛИ ПОЈАШЊЕЊА У ВЕЗИ СА ПРИПРЕМАЊЕМ ПОНУДЕ</w:t>
      </w:r>
    </w:p>
    <w:p w:rsidR="00FF54D1" w:rsidRPr="00573EAD" w:rsidRDefault="00FF54D1" w:rsidP="00FF54D1">
      <w:pPr>
        <w:jc w:val="both"/>
        <w:rPr>
          <w:b/>
          <w:bCs/>
          <w:sz w:val="22"/>
          <w:szCs w:val="22"/>
        </w:rPr>
      </w:pPr>
    </w:p>
    <w:p w:rsidR="00FF54D1" w:rsidRPr="00573EAD" w:rsidRDefault="00FF54D1" w:rsidP="00FF54D1">
      <w:pPr>
        <w:jc w:val="both"/>
        <w:rPr>
          <w:sz w:val="22"/>
          <w:szCs w:val="22"/>
        </w:rPr>
      </w:pPr>
      <w:r w:rsidRPr="00573EAD">
        <w:rPr>
          <w:sz w:val="22"/>
          <w:szCs w:val="22"/>
        </w:rPr>
        <w:t xml:space="preserve">Заинтересовано лице може, у писаном облику </w:t>
      </w:r>
      <w:r w:rsidRPr="00573EAD">
        <w:rPr>
          <w:i/>
          <w:iCs/>
          <w:sz w:val="22"/>
          <w:szCs w:val="22"/>
        </w:rPr>
        <w:t>[</w:t>
      </w:r>
      <w:r w:rsidRPr="00573EAD">
        <w:rPr>
          <w:i/>
          <w:sz w:val="22"/>
          <w:szCs w:val="22"/>
        </w:rPr>
        <w:t>путем поште</w:t>
      </w:r>
      <w:r w:rsidRPr="00573EAD">
        <w:rPr>
          <w:i/>
          <w:sz w:val="22"/>
          <w:szCs w:val="22"/>
          <w:lang w:val="sr-Cyrl-CS"/>
        </w:rPr>
        <w:t xml:space="preserve"> на адресу наручиоца</w:t>
      </w:r>
      <w:r w:rsidRPr="00573EAD">
        <w:rPr>
          <w:i/>
          <w:sz w:val="22"/>
          <w:szCs w:val="22"/>
        </w:rPr>
        <w:t>,</w:t>
      </w:r>
      <w:r w:rsidR="00BE285D" w:rsidRPr="00573EAD">
        <w:rPr>
          <w:i/>
          <w:sz w:val="22"/>
          <w:szCs w:val="22"/>
          <w:lang w:val="sr-Cyrl-CS"/>
        </w:rPr>
        <w:t>општина Дољевац ул. Николе Тесле бр.121, 18 410 Дољевац</w:t>
      </w:r>
      <w:r w:rsidRPr="00573EAD">
        <w:rPr>
          <w:i/>
          <w:sz w:val="22"/>
          <w:szCs w:val="22"/>
        </w:rPr>
        <w:t xml:space="preserve"> електронске поште</w:t>
      </w:r>
      <w:r w:rsidRPr="00573EAD">
        <w:rPr>
          <w:i/>
          <w:sz w:val="22"/>
          <w:szCs w:val="22"/>
          <w:lang w:val="sr-Cyrl-CS"/>
        </w:rPr>
        <w:t xml:space="preserve"> на </w:t>
      </w:r>
      <w:r w:rsidRPr="00573EAD">
        <w:rPr>
          <w:i/>
          <w:iCs/>
          <w:sz w:val="22"/>
          <w:szCs w:val="22"/>
        </w:rPr>
        <w:t>e</w:t>
      </w:r>
      <w:r w:rsidRPr="00573EAD">
        <w:rPr>
          <w:i/>
          <w:iCs/>
          <w:sz w:val="22"/>
          <w:szCs w:val="22"/>
          <w:lang w:val="ru-RU"/>
        </w:rPr>
        <w:t>-</w:t>
      </w:r>
      <w:r w:rsidRPr="00573EAD">
        <w:rPr>
          <w:i/>
          <w:iCs/>
          <w:sz w:val="22"/>
          <w:szCs w:val="22"/>
        </w:rPr>
        <w:t>mail</w:t>
      </w:r>
      <w:r w:rsidR="00BE285D" w:rsidRPr="00573EAD">
        <w:rPr>
          <w:i/>
          <w:sz w:val="22"/>
          <w:szCs w:val="22"/>
          <w:lang w:val="sr-Cyrl-CS"/>
        </w:rPr>
        <w:t xml:space="preserve"> </w:t>
      </w:r>
      <w:r w:rsidR="00BE285D" w:rsidRPr="00573EAD">
        <w:rPr>
          <w:i/>
          <w:sz w:val="22"/>
          <w:szCs w:val="22"/>
          <w:lang w:val="sr-Latn-CS"/>
        </w:rPr>
        <w:t>opstina</w:t>
      </w:r>
      <w:r w:rsidR="00C61C2D" w:rsidRPr="00573EAD">
        <w:rPr>
          <w:i/>
          <w:sz w:val="22"/>
          <w:szCs w:val="22"/>
        </w:rPr>
        <w:t>@opstinadoljevac.rs</w:t>
      </w:r>
      <w:r w:rsidRPr="00573EAD">
        <w:rPr>
          <w:i/>
          <w:sz w:val="22"/>
          <w:szCs w:val="22"/>
        </w:rPr>
        <w:t xml:space="preserve"> или факсом</w:t>
      </w:r>
      <w:r w:rsidRPr="00573EAD">
        <w:rPr>
          <w:i/>
          <w:sz w:val="22"/>
          <w:szCs w:val="22"/>
          <w:lang w:val="sr-Cyrl-CS"/>
        </w:rPr>
        <w:t xml:space="preserve"> на број</w:t>
      </w:r>
      <w:r w:rsidR="00C61C2D" w:rsidRPr="00573EAD">
        <w:rPr>
          <w:i/>
          <w:sz w:val="22"/>
          <w:szCs w:val="22"/>
        </w:rPr>
        <w:t xml:space="preserve"> 018/4810-055</w:t>
      </w:r>
      <w:r w:rsidRPr="00573EAD">
        <w:rPr>
          <w:rFonts w:eastAsia="TimesNewRomanPS-BoldMT"/>
          <w:b/>
          <w:bCs/>
          <w:sz w:val="22"/>
          <w:szCs w:val="22"/>
        </w:rPr>
        <w:t xml:space="preserve"> </w:t>
      </w:r>
      <w:r w:rsidRPr="00573EAD">
        <w:rPr>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FF54D1" w:rsidRPr="00573EAD" w:rsidRDefault="00FF54D1" w:rsidP="00FF54D1">
      <w:pPr>
        <w:jc w:val="both"/>
        <w:rPr>
          <w:sz w:val="22"/>
          <w:szCs w:val="22"/>
        </w:rPr>
      </w:pPr>
      <w:r w:rsidRPr="00573EAD">
        <w:rPr>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F54D1" w:rsidRPr="00573EAD" w:rsidRDefault="00FF54D1" w:rsidP="00FF54D1">
      <w:pPr>
        <w:jc w:val="both"/>
        <w:rPr>
          <w:sz w:val="22"/>
          <w:szCs w:val="22"/>
        </w:rPr>
      </w:pPr>
      <w:r w:rsidRPr="00573EAD">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573EAD">
        <w:rPr>
          <w:rFonts w:eastAsia="TimesNewRomanPS-BoldMT"/>
          <w:b/>
          <w:bCs/>
          <w:sz w:val="22"/>
          <w:szCs w:val="22"/>
        </w:rPr>
        <w:t xml:space="preserve"> ЈН бр.</w:t>
      </w:r>
      <w:r w:rsidR="00F55C87" w:rsidRPr="00573EAD">
        <w:rPr>
          <w:rFonts w:eastAsia="TimesNewRomanPS-BoldMT"/>
          <w:b/>
          <w:bCs/>
          <w:sz w:val="22"/>
          <w:szCs w:val="22"/>
        </w:rPr>
        <w:t xml:space="preserve"> 404-2-59/2016-05</w:t>
      </w:r>
      <w:r w:rsidRPr="00573EAD">
        <w:rPr>
          <w:sz w:val="22"/>
          <w:szCs w:val="22"/>
          <w:lang w:val="ru-RU"/>
        </w:rPr>
        <w:t>”</w:t>
      </w:r>
      <w:r w:rsidRPr="00573EAD">
        <w:rPr>
          <w:sz w:val="22"/>
          <w:szCs w:val="22"/>
        </w:rPr>
        <w:t>.</w:t>
      </w:r>
    </w:p>
    <w:p w:rsidR="00FF54D1" w:rsidRPr="00573EAD" w:rsidRDefault="00FF54D1" w:rsidP="00FF54D1">
      <w:pPr>
        <w:jc w:val="both"/>
        <w:rPr>
          <w:sz w:val="22"/>
          <w:szCs w:val="22"/>
        </w:rPr>
      </w:pPr>
      <w:r w:rsidRPr="00573EAD">
        <w:rPr>
          <w:sz w:val="22"/>
          <w:szCs w:val="22"/>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F54D1" w:rsidRPr="00573EAD" w:rsidRDefault="00FF54D1" w:rsidP="00FF54D1">
      <w:pPr>
        <w:jc w:val="both"/>
        <w:rPr>
          <w:sz w:val="22"/>
          <w:szCs w:val="22"/>
        </w:rPr>
      </w:pPr>
      <w:r w:rsidRPr="00573EAD">
        <w:rPr>
          <w:sz w:val="22"/>
          <w:szCs w:val="22"/>
        </w:rPr>
        <w:t>По истеку рока предвиђеног за подношење понуда н</w:t>
      </w:r>
      <w:r w:rsidRPr="00573EAD">
        <w:rPr>
          <w:sz w:val="22"/>
          <w:szCs w:val="22"/>
          <w:lang w:val="sr-Cyrl-CS"/>
        </w:rPr>
        <w:t>а</w:t>
      </w:r>
      <w:r w:rsidRPr="00573EAD">
        <w:rPr>
          <w:sz w:val="22"/>
          <w:szCs w:val="22"/>
        </w:rPr>
        <w:t xml:space="preserve">ручилац не може да мења нити да допуњује конкурсну документацију. </w:t>
      </w:r>
    </w:p>
    <w:p w:rsidR="00FF54D1" w:rsidRPr="00573EAD" w:rsidRDefault="00FF54D1" w:rsidP="00FF54D1">
      <w:pPr>
        <w:jc w:val="both"/>
        <w:rPr>
          <w:bCs/>
          <w:sz w:val="22"/>
          <w:szCs w:val="22"/>
        </w:rPr>
      </w:pPr>
      <w:r w:rsidRPr="00573EAD">
        <w:rPr>
          <w:sz w:val="22"/>
          <w:szCs w:val="22"/>
        </w:rPr>
        <w:t xml:space="preserve">Тражење додатних информација или појашњења у вези са припремањем понуде телефоном није дозвољено. </w:t>
      </w:r>
    </w:p>
    <w:p w:rsidR="00FF54D1" w:rsidRPr="00573EAD" w:rsidRDefault="00FF54D1" w:rsidP="00FF54D1">
      <w:pPr>
        <w:jc w:val="both"/>
        <w:rPr>
          <w:sz w:val="22"/>
          <w:szCs w:val="22"/>
        </w:rPr>
      </w:pPr>
      <w:r w:rsidRPr="00573EAD">
        <w:rPr>
          <w:bCs/>
          <w:sz w:val="22"/>
          <w:szCs w:val="22"/>
        </w:rPr>
        <w:t xml:space="preserve">Комуникација у поступку јавне набавке врши се искључиво на начин одређен чланом 20. ЗЈН, </w:t>
      </w:r>
      <w:r w:rsidRPr="00573EAD">
        <w:rPr>
          <w:sz w:val="22"/>
          <w:szCs w:val="22"/>
        </w:rPr>
        <w:t xml:space="preserve"> и то: </w:t>
      </w:r>
    </w:p>
    <w:p w:rsidR="00FF54D1" w:rsidRPr="00573EAD" w:rsidRDefault="00FF54D1" w:rsidP="00FF54D1">
      <w:pPr>
        <w:ind w:firstLine="708"/>
        <w:jc w:val="both"/>
        <w:rPr>
          <w:sz w:val="22"/>
          <w:szCs w:val="22"/>
        </w:rPr>
      </w:pPr>
      <w:r w:rsidRPr="00573EAD">
        <w:rPr>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FF54D1" w:rsidRPr="00573EAD" w:rsidRDefault="00FF54D1" w:rsidP="00FF54D1">
      <w:pPr>
        <w:ind w:firstLine="708"/>
        <w:jc w:val="both"/>
        <w:rPr>
          <w:sz w:val="22"/>
          <w:szCs w:val="22"/>
        </w:rPr>
      </w:pPr>
      <w:r w:rsidRPr="00573EAD">
        <w:rPr>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FF54D1" w:rsidRPr="00573EAD" w:rsidRDefault="00FF54D1" w:rsidP="00FF54D1">
      <w:pPr>
        <w:jc w:val="both"/>
        <w:rPr>
          <w:sz w:val="22"/>
          <w:szCs w:val="22"/>
        </w:rPr>
      </w:pPr>
    </w:p>
    <w:p w:rsidR="00FF54D1" w:rsidRPr="00573EAD" w:rsidRDefault="00FF54D1" w:rsidP="00FF54D1">
      <w:pPr>
        <w:jc w:val="both"/>
        <w:rPr>
          <w:sz w:val="22"/>
          <w:szCs w:val="22"/>
        </w:rPr>
      </w:pPr>
    </w:p>
    <w:p w:rsidR="00FF54D1" w:rsidRPr="00573EAD" w:rsidRDefault="009C608A" w:rsidP="00FF54D1">
      <w:pPr>
        <w:jc w:val="both"/>
        <w:rPr>
          <w:b/>
          <w:bCs/>
          <w:sz w:val="22"/>
          <w:szCs w:val="22"/>
        </w:rPr>
      </w:pPr>
      <w:r w:rsidRPr="00573EAD">
        <w:rPr>
          <w:b/>
          <w:bCs/>
          <w:sz w:val="22"/>
          <w:szCs w:val="22"/>
        </w:rPr>
        <w:t>14</w:t>
      </w:r>
      <w:r w:rsidR="00FF54D1" w:rsidRPr="00573EAD">
        <w:rPr>
          <w:b/>
          <w:bCs/>
          <w:sz w:val="22"/>
          <w:szCs w:val="22"/>
        </w:rPr>
        <w:t xml:space="preserve">. ДОДАТНА ОБЈАШЊЕЊА ОД ПОНУЂАЧА ПОСЛЕ ОТВАРАЊА ПОНУДА И КОНТРОЛА КОД ПОНУЂАЧА ОДНОСНО ЊЕГОВОГ ПОДИЗВОЂАЧА </w:t>
      </w:r>
    </w:p>
    <w:p w:rsidR="00FF54D1" w:rsidRPr="00573EAD" w:rsidRDefault="00FF54D1" w:rsidP="00FF54D1">
      <w:pPr>
        <w:jc w:val="both"/>
        <w:rPr>
          <w:b/>
          <w:bCs/>
          <w:sz w:val="22"/>
          <w:szCs w:val="22"/>
        </w:rPr>
      </w:pPr>
    </w:p>
    <w:p w:rsidR="00FF54D1" w:rsidRPr="00573EAD" w:rsidRDefault="00FF54D1" w:rsidP="00FF54D1">
      <w:pPr>
        <w:jc w:val="both"/>
        <w:rPr>
          <w:rFonts w:eastAsia="TimesNewRomanPSMT"/>
          <w:bCs/>
          <w:sz w:val="22"/>
          <w:szCs w:val="22"/>
        </w:rPr>
      </w:pPr>
      <w:r w:rsidRPr="00573EAD">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F54D1" w:rsidRPr="00573EAD" w:rsidRDefault="00FF54D1" w:rsidP="00FF54D1">
      <w:pPr>
        <w:tabs>
          <w:tab w:val="left" w:pos="-135"/>
          <w:tab w:val="left" w:pos="0"/>
          <w:tab w:val="left" w:pos="120"/>
        </w:tabs>
        <w:jc w:val="both"/>
        <w:rPr>
          <w:sz w:val="22"/>
          <w:szCs w:val="22"/>
        </w:rPr>
      </w:pPr>
      <w:r w:rsidRPr="00573EAD">
        <w:rPr>
          <w:rFonts w:eastAsia="TimesNewRomanPSMT"/>
          <w:bCs/>
          <w:sz w:val="22"/>
          <w:szCs w:val="22"/>
        </w:rPr>
        <w:t>Уколико наручилац оцени да су потребна додатна објашњења или је потребно извршити</w:t>
      </w:r>
      <w:r w:rsidRPr="00573EAD">
        <w:rPr>
          <w:sz w:val="22"/>
          <w:szCs w:val="22"/>
        </w:rPr>
        <w:t xml:space="preserve"> контролу (увид) код понуђача, односно његовог подизвођача</w:t>
      </w:r>
      <w:r w:rsidRPr="00573EAD">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54D1" w:rsidRPr="00573EAD" w:rsidRDefault="00FF54D1" w:rsidP="00FF54D1">
      <w:pPr>
        <w:tabs>
          <w:tab w:val="left" w:pos="-135"/>
          <w:tab w:val="left" w:pos="0"/>
          <w:tab w:val="left" w:pos="120"/>
        </w:tabs>
        <w:jc w:val="both"/>
        <w:rPr>
          <w:sz w:val="22"/>
          <w:szCs w:val="22"/>
        </w:rPr>
      </w:pPr>
      <w:r w:rsidRPr="00573EAD">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F54D1" w:rsidRPr="00573EAD" w:rsidRDefault="00FF54D1" w:rsidP="00FF54D1">
      <w:pPr>
        <w:tabs>
          <w:tab w:val="left" w:pos="-135"/>
          <w:tab w:val="left" w:pos="0"/>
          <w:tab w:val="left" w:pos="120"/>
        </w:tabs>
        <w:jc w:val="both"/>
        <w:rPr>
          <w:sz w:val="22"/>
          <w:szCs w:val="22"/>
        </w:rPr>
      </w:pPr>
      <w:r w:rsidRPr="00573EAD">
        <w:rPr>
          <w:sz w:val="22"/>
          <w:szCs w:val="22"/>
        </w:rPr>
        <w:t>У случају разлике између јединичне и укупне цене, меродавна је јединична цена.</w:t>
      </w:r>
    </w:p>
    <w:p w:rsidR="00FF54D1" w:rsidRPr="00573EAD" w:rsidRDefault="00FF54D1" w:rsidP="00FF54D1">
      <w:pPr>
        <w:jc w:val="both"/>
        <w:rPr>
          <w:b/>
          <w:bCs/>
          <w:sz w:val="22"/>
          <w:szCs w:val="22"/>
        </w:rPr>
      </w:pPr>
      <w:r w:rsidRPr="00573EAD">
        <w:rPr>
          <w:sz w:val="22"/>
          <w:szCs w:val="22"/>
        </w:rPr>
        <w:t>Ако се понуђач не сагласи са исправком рачунских грешака, наручил</w:t>
      </w:r>
      <w:r w:rsidRPr="00573EAD">
        <w:rPr>
          <w:sz w:val="22"/>
          <w:szCs w:val="22"/>
          <w:lang w:val="sr-Cyrl-CS"/>
        </w:rPr>
        <w:t>а</w:t>
      </w:r>
      <w:r w:rsidRPr="00573EAD">
        <w:rPr>
          <w:sz w:val="22"/>
          <w:szCs w:val="22"/>
        </w:rPr>
        <w:t xml:space="preserve">ц ће његову понуду одбити као неприхватљиву. </w:t>
      </w:r>
    </w:p>
    <w:p w:rsidR="00FF54D1" w:rsidRPr="00573EAD" w:rsidRDefault="00FF54D1" w:rsidP="00FF54D1">
      <w:pPr>
        <w:jc w:val="both"/>
        <w:rPr>
          <w:b/>
          <w:bCs/>
          <w:sz w:val="22"/>
          <w:szCs w:val="22"/>
        </w:rPr>
      </w:pPr>
    </w:p>
    <w:p w:rsidR="00FF54D1" w:rsidRPr="00573EAD" w:rsidRDefault="00FF54D1" w:rsidP="00FF54D1">
      <w:pPr>
        <w:jc w:val="both"/>
        <w:rPr>
          <w:b/>
          <w:bCs/>
          <w:sz w:val="22"/>
          <w:szCs w:val="22"/>
          <w:lang w:val="sr-Cyrl-CS"/>
        </w:rPr>
      </w:pPr>
    </w:p>
    <w:p w:rsidR="00FF54D1" w:rsidRPr="00573EAD" w:rsidRDefault="009C608A" w:rsidP="00FF54D1">
      <w:pPr>
        <w:jc w:val="both"/>
        <w:rPr>
          <w:b/>
          <w:sz w:val="22"/>
          <w:szCs w:val="22"/>
        </w:rPr>
      </w:pPr>
      <w:r w:rsidRPr="00573EAD">
        <w:rPr>
          <w:b/>
          <w:sz w:val="22"/>
          <w:szCs w:val="22"/>
        </w:rPr>
        <w:t>15</w:t>
      </w:r>
      <w:r w:rsidR="00FF54D1" w:rsidRPr="00573EAD">
        <w:rPr>
          <w:b/>
          <w:sz w:val="22"/>
          <w:szCs w:val="22"/>
        </w:rPr>
        <w:t>. КОРИШЋЕЊЕ ПАТЕНАТА И ОДГОВОРНОСТ ЗА ПОВРЕДУ ЗАШТИЋЕНИХ ПРАВА ИНТЕЛЕКТУАЛНЕ СВОЈИНЕ ТРЕЋИХ ЛИЦА</w:t>
      </w:r>
    </w:p>
    <w:p w:rsidR="00FF54D1" w:rsidRPr="00573EAD" w:rsidRDefault="00FF54D1" w:rsidP="00FF54D1">
      <w:pPr>
        <w:jc w:val="both"/>
        <w:rPr>
          <w:b/>
          <w:sz w:val="22"/>
          <w:szCs w:val="22"/>
        </w:rPr>
      </w:pPr>
    </w:p>
    <w:p w:rsidR="00FF54D1" w:rsidRPr="00573EAD" w:rsidRDefault="00FF54D1" w:rsidP="00FF54D1">
      <w:pPr>
        <w:jc w:val="both"/>
        <w:rPr>
          <w:b/>
          <w:sz w:val="22"/>
          <w:szCs w:val="22"/>
        </w:rPr>
      </w:pPr>
      <w:r w:rsidRPr="00573EA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FF54D1" w:rsidRPr="00573EAD" w:rsidRDefault="00FF54D1" w:rsidP="00FF54D1">
      <w:pPr>
        <w:jc w:val="both"/>
        <w:rPr>
          <w:b/>
          <w:sz w:val="22"/>
          <w:szCs w:val="22"/>
        </w:rPr>
      </w:pPr>
    </w:p>
    <w:p w:rsidR="00FF54D1" w:rsidRPr="00573EAD" w:rsidRDefault="00FF54D1" w:rsidP="00FF54D1">
      <w:pPr>
        <w:jc w:val="both"/>
        <w:rPr>
          <w:b/>
          <w:sz w:val="22"/>
          <w:szCs w:val="22"/>
        </w:rPr>
      </w:pPr>
    </w:p>
    <w:p w:rsidR="00FF54D1" w:rsidRPr="00573EAD" w:rsidRDefault="009C608A" w:rsidP="00FF54D1">
      <w:pPr>
        <w:jc w:val="both"/>
        <w:rPr>
          <w:b/>
          <w:bCs/>
          <w:color w:val="FF0000"/>
          <w:sz w:val="22"/>
          <w:szCs w:val="22"/>
        </w:rPr>
      </w:pPr>
      <w:r w:rsidRPr="00573EAD">
        <w:rPr>
          <w:b/>
          <w:bCs/>
          <w:sz w:val="22"/>
          <w:szCs w:val="22"/>
        </w:rPr>
        <w:t>16</w:t>
      </w:r>
      <w:r w:rsidR="00FF54D1" w:rsidRPr="00573EAD">
        <w:rPr>
          <w:b/>
          <w:bCs/>
          <w:sz w:val="22"/>
          <w:szCs w:val="22"/>
        </w:rPr>
        <w:t xml:space="preserve">. НАЧИН И РОК ЗА ПОДНОШЕЊЕ ЗАХТЕВА ЗА ЗАШТИТУ ПРАВА ПОНУЂАЧА СА ДЕТАЉНИМ УПУТСТВОМ О САДРЖИНИ ПОТПУНОГ ЗАХТЕВА </w:t>
      </w:r>
    </w:p>
    <w:p w:rsidR="00FF54D1" w:rsidRPr="00573EAD" w:rsidRDefault="00FF54D1" w:rsidP="00FF54D1">
      <w:pPr>
        <w:jc w:val="both"/>
        <w:rPr>
          <w:b/>
          <w:bCs/>
          <w:color w:val="FF0000"/>
          <w:sz w:val="22"/>
          <w:szCs w:val="22"/>
        </w:rPr>
      </w:pPr>
    </w:p>
    <w:p w:rsidR="00FF54D1" w:rsidRPr="00573EAD" w:rsidRDefault="00FF54D1" w:rsidP="00FF54D1">
      <w:pPr>
        <w:jc w:val="both"/>
        <w:rPr>
          <w:b/>
          <w:bCs/>
          <w:sz w:val="22"/>
          <w:szCs w:val="22"/>
        </w:rPr>
      </w:pPr>
      <w:r w:rsidRPr="00573EAD">
        <w:rPr>
          <w:sz w:val="22"/>
          <w:szCs w:val="22"/>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FF54D1" w:rsidRPr="00573EAD" w:rsidRDefault="00FF54D1" w:rsidP="00FF54D1">
      <w:pPr>
        <w:jc w:val="both"/>
        <w:rPr>
          <w:rStyle w:val="Strong"/>
          <w:b w:val="0"/>
          <w:sz w:val="22"/>
          <w:szCs w:val="22"/>
        </w:rPr>
      </w:pPr>
      <w:r w:rsidRPr="00573EAD">
        <w:rPr>
          <w:rStyle w:val="Strong"/>
          <w:b w:val="0"/>
          <w:sz w:val="22"/>
          <w:szCs w:val="22"/>
        </w:rPr>
        <w:t>Захтев за заштиту права подноси се наручиоцу, а копија се истовремено доставља Републичкој комисији</w:t>
      </w:r>
      <w:r w:rsidRPr="00573EAD">
        <w:rPr>
          <w:sz w:val="22"/>
          <w:szCs w:val="22"/>
        </w:rPr>
        <w:t xml:space="preserve"> за заштиту права у поступцима јавних набавки (у даљем тексту: Републичка комисија)</w:t>
      </w:r>
      <w:r w:rsidRPr="00573EAD">
        <w:rPr>
          <w:rStyle w:val="Strong"/>
          <w:b w:val="0"/>
          <w:sz w:val="22"/>
          <w:szCs w:val="22"/>
        </w:rPr>
        <w:t xml:space="preserve">. </w:t>
      </w:r>
    </w:p>
    <w:p w:rsidR="00FF54D1" w:rsidRPr="00573EAD" w:rsidRDefault="00FF54D1" w:rsidP="00FF54D1">
      <w:pPr>
        <w:jc w:val="both"/>
        <w:rPr>
          <w:bCs/>
          <w:sz w:val="22"/>
          <w:szCs w:val="22"/>
        </w:rPr>
      </w:pPr>
      <w:r w:rsidRPr="00573EAD">
        <w:rPr>
          <w:iCs/>
          <w:sz w:val="22"/>
          <w:szCs w:val="22"/>
        </w:rPr>
        <w:t>e</w:t>
      </w:r>
      <w:r w:rsidRPr="00573EAD">
        <w:rPr>
          <w:iCs/>
          <w:sz w:val="22"/>
          <w:szCs w:val="22"/>
          <w:lang w:val="ru-RU"/>
        </w:rPr>
        <w:t>-</w:t>
      </w:r>
      <w:r w:rsidRPr="00573EAD">
        <w:rPr>
          <w:iCs/>
          <w:sz w:val="22"/>
          <w:szCs w:val="22"/>
        </w:rPr>
        <w:t>mail</w:t>
      </w:r>
      <w:r w:rsidR="009C608A" w:rsidRPr="00573EAD">
        <w:rPr>
          <w:i/>
          <w:sz w:val="22"/>
          <w:szCs w:val="22"/>
        </w:rPr>
        <w:t xml:space="preserve"> opstina@opstinadoljevac.rs</w:t>
      </w:r>
      <w:r w:rsidRPr="00573EAD">
        <w:rPr>
          <w:rFonts w:eastAsia="TimesNewRomanPSMT"/>
          <w:bCs/>
          <w:i/>
          <w:sz w:val="22"/>
          <w:szCs w:val="22"/>
        </w:rPr>
        <w:t>,</w:t>
      </w:r>
      <w:r w:rsidRPr="00573EAD">
        <w:rPr>
          <w:rFonts w:eastAsia="TimesNewRomanPSMT"/>
          <w:bCs/>
          <w:sz w:val="22"/>
          <w:szCs w:val="22"/>
        </w:rPr>
        <w:t xml:space="preserve"> факсом </w:t>
      </w:r>
      <w:r w:rsidRPr="00573EAD">
        <w:rPr>
          <w:sz w:val="22"/>
          <w:szCs w:val="22"/>
          <w:lang w:val="sr-Cyrl-CS"/>
        </w:rPr>
        <w:t>на број</w:t>
      </w:r>
      <w:r w:rsidR="009C608A" w:rsidRPr="00573EAD">
        <w:rPr>
          <w:i/>
          <w:sz w:val="22"/>
          <w:szCs w:val="22"/>
        </w:rPr>
        <w:t xml:space="preserve"> 018/4810-055</w:t>
      </w:r>
      <w:r w:rsidRPr="00573EAD">
        <w:rPr>
          <w:i/>
          <w:iCs/>
          <w:sz w:val="22"/>
          <w:szCs w:val="22"/>
          <w:lang w:val="sr-Cyrl-CS"/>
        </w:rPr>
        <w:t xml:space="preserve"> </w:t>
      </w:r>
      <w:r w:rsidRPr="00573EAD">
        <w:rPr>
          <w:rFonts w:eastAsia="TimesNewRomanPSMT"/>
          <w:bCs/>
          <w:sz w:val="22"/>
          <w:szCs w:val="22"/>
        </w:rPr>
        <w:t>или препорученом пошиљком са повратницом.</w:t>
      </w:r>
      <w:r w:rsidRPr="00573EAD">
        <w:rPr>
          <w:rFonts w:eastAsia="TimesNewRomanPSMT"/>
          <w:bCs/>
          <w:sz w:val="22"/>
          <w:szCs w:val="22"/>
          <w:lang w:val="sr-Cyrl-CS"/>
        </w:rPr>
        <w:t xml:space="preserve"> </w:t>
      </w:r>
      <w:r w:rsidRPr="00573EAD">
        <w:rPr>
          <w:sz w:val="22"/>
          <w:szCs w:val="22"/>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573EAD">
        <w:rPr>
          <w:sz w:val="22"/>
          <w:szCs w:val="22"/>
          <w:lang w:val="sr-Cyrl-CS"/>
        </w:rPr>
        <w:t xml:space="preserve"> </w:t>
      </w:r>
      <w:r w:rsidRPr="00573EAD">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73EAD">
        <w:rPr>
          <w:color w:val="FF0000"/>
          <w:sz w:val="22"/>
          <w:szCs w:val="22"/>
        </w:rPr>
        <w:t xml:space="preserve"> </w:t>
      </w:r>
      <w:r w:rsidRPr="00573EAD">
        <w:rPr>
          <w:sz w:val="22"/>
          <w:szCs w:val="22"/>
        </w:rPr>
        <w:t>и на својој интернет страници, најкасније у року од два дана од дана пријема захтева.</w:t>
      </w:r>
    </w:p>
    <w:p w:rsidR="00FF54D1" w:rsidRPr="00573EAD" w:rsidRDefault="00FF54D1" w:rsidP="00FF54D1">
      <w:pPr>
        <w:jc w:val="both"/>
        <w:rPr>
          <w:sz w:val="22"/>
          <w:szCs w:val="22"/>
          <w:lang w:val="sr-Cyrl-CS"/>
        </w:rPr>
      </w:pPr>
      <w:r w:rsidRPr="00573EA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73EAD">
        <w:rPr>
          <w:sz w:val="22"/>
          <w:szCs w:val="22"/>
          <w:lang w:val="sr-Cyrl-CS"/>
        </w:rPr>
        <w:t xml:space="preserve"> </w:t>
      </w:r>
    </w:p>
    <w:p w:rsidR="00FF54D1" w:rsidRPr="00573EAD" w:rsidRDefault="00FF54D1" w:rsidP="00FF54D1">
      <w:pPr>
        <w:jc w:val="both"/>
        <w:rPr>
          <w:color w:val="FF0000"/>
          <w:sz w:val="22"/>
          <w:szCs w:val="22"/>
          <w:lang w:val="sr-Cyrl-CS"/>
        </w:rPr>
      </w:pPr>
      <w:r w:rsidRPr="00573EAD">
        <w:rPr>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73EAD">
        <w:rPr>
          <w:sz w:val="22"/>
          <w:szCs w:val="22"/>
          <w:lang w:val="sr-Cyrl-CS"/>
        </w:rPr>
        <w:t xml:space="preserve">10 </w:t>
      </w:r>
      <w:r w:rsidRPr="00573EAD">
        <w:rPr>
          <w:sz w:val="22"/>
          <w:szCs w:val="22"/>
        </w:rPr>
        <w:t>дана од дана објављивања одлуке</w:t>
      </w:r>
      <w:r w:rsidRPr="00573EAD">
        <w:rPr>
          <w:sz w:val="22"/>
          <w:szCs w:val="22"/>
          <w:lang w:val="sr-Cyrl-CS"/>
        </w:rPr>
        <w:t xml:space="preserve"> на Порталу јавних набавки.</w:t>
      </w:r>
      <w:r w:rsidRPr="00573EAD">
        <w:rPr>
          <w:color w:val="FF0000"/>
          <w:sz w:val="22"/>
          <w:szCs w:val="22"/>
          <w:lang w:val="sr-Cyrl-CS"/>
        </w:rPr>
        <w:t xml:space="preserve"> </w:t>
      </w:r>
    </w:p>
    <w:p w:rsidR="00FF54D1" w:rsidRPr="00573EAD" w:rsidRDefault="00FF54D1" w:rsidP="00FF54D1">
      <w:pPr>
        <w:jc w:val="both"/>
        <w:rPr>
          <w:sz w:val="22"/>
          <w:szCs w:val="22"/>
          <w:lang w:val="sr-Cyrl-CS"/>
        </w:rPr>
      </w:pPr>
      <w:r w:rsidRPr="00573EA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F54D1" w:rsidRPr="00573EAD" w:rsidRDefault="00FF54D1" w:rsidP="00FF54D1">
      <w:pPr>
        <w:jc w:val="both"/>
        <w:rPr>
          <w:sz w:val="22"/>
          <w:szCs w:val="22"/>
          <w:lang w:val="sr-Cyrl-CS"/>
        </w:rPr>
      </w:pPr>
      <w:r w:rsidRPr="00573EAD">
        <w:rPr>
          <w:sz w:val="22"/>
          <w:szCs w:val="22"/>
        </w:rPr>
        <w:t>Ако је у истом поступку јавне набавке поново поднет захтев за заштиту права од стр</w:t>
      </w:r>
      <w:r w:rsidRPr="00573EAD">
        <w:rPr>
          <w:sz w:val="22"/>
          <w:szCs w:val="22"/>
          <w:lang w:val="sr-Cyrl-CS"/>
        </w:rPr>
        <w:t>а</w:t>
      </w:r>
      <w:r w:rsidRPr="00573EAD">
        <w:rPr>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F54D1" w:rsidRPr="00573EAD" w:rsidRDefault="00FF54D1" w:rsidP="00FF54D1">
      <w:pPr>
        <w:jc w:val="both"/>
        <w:rPr>
          <w:sz w:val="22"/>
          <w:szCs w:val="22"/>
        </w:rPr>
      </w:pPr>
      <w:r w:rsidRPr="00573EAD">
        <w:rPr>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FF54D1" w:rsidRPr="00573EAD" w:rsidRDefault="00FF54D1" w:rsidP="00FF54D1">
      <w:pPr>
        <w:jc w:val="both"/>
        <w:rPr>
          <w:sz w:val="22"/>
          <w:szCs w:val="22"/>
        </w:rPr>
      </w:pPr>
      <w:r w:rsidRPr="00573EAD">
        <w:rPr>
          <w:sz w:val="22"/>
          <w:szCs w:val="22"/>
        </w:rPr>
        <w:t xml:space="preserve">Захтев за заштиту права мора да садржи: </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 xml:space="preserve">назив и адресу подносиоца захтева и лице за контакт; </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назив и адресу наручиоца;</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 xml:space="preserve">податке о јавној набавци која је предмет захтева, односно о одлуци наручиоца; </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 xml:space="preserve">повреде прописа којима се уређује поступак јавне набавке; </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 xml:space="preserve">чињенице и доказе којима се повреде доказују; </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 xml:space="preserve">потврду о уплати таксе из члана 156. ЗЈН; </w:t>
      </w:r>
    </w:p>
    <w:p w:rsidR="00FF54D1" w:rsidRPr="00573EAD" w:rsidRDefault="00FF54D1" w:rsidP="00D151AB">
      <w:pPr>
        <w:numPr>
          <w:ilvl w:val="0"/>
          <w:numId w:val="17"/>
        </w:numPr>
        <w:suppressAutoHyphens/>
        <w:spacing w:line="100" w:lineRule="atLeast"/>
        <w:jc w:val="both"/>
        <w:rPr>
          <w:sz w:val="22"/>
          <w:szCs w:val="22"/>
        </w:rPr>
      </w:pPr>
      <w:r w:rsidRPr="00573EAD">
        <w:rPr>
          <w:sz w:val="22"/>
          <w:szCs w:val="22"/>
        </w:rPr>
        <w:t>потпис подносиоца.</w:t>
      </w:r>
    </w:p>
    <w:p w:rsidR="00FF54D1" w:rsidRPr="00573EAD" w:rsidRDefault="00FF54D1" w:rsidP="00FF54D1">
      <w:pPr>
        <w:ind w:left="720"/>
        <w:jc w:val="both"/>
        <w:rPr>
          <w:color w:val="FF0000"/>
          <w:sz w:val="22"/>
          <w:szCs w:val="22"/>
        </w:rPr>
      </w:pPr>
    </w:p>
    <w:p w:rsidR="00FF54D1" w:rsidRPr="00573EAD" w:rsidRDefault="00FF54D1" w:rsidP="00FF54D1">
      <w:pPr>
        <w:jc w:val="both"/>
        <w:rPr>
          <w:sz w:val="22"/>
          <w:szCs w:val="22"/>
        </w:rPr>
      </w:pPr>
      <w:r w:rsidRPr="00573EAD">
        <w:rPr>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1. </w:t>
      </w:r>
      <w:r w:rsidRPr="00573EAD">
        <w:rPr>
          <w:rFonts w:ascii="Times New Roman" w:hAnsi="Times New Roman"/>
          <w:b/>
          <w:bCs/>
          <w:color w:val="auto"/>
          <w:sz w:val="22"/>
          <w:szCs w:val="22"/>
        </w:rPr>
        <w:t xml:space="preserve">Потврда о извршеној уплати таксе </w:t>
      </w:r>
      <w:r w:rsidRPr="00573EAD">
        <w:rPr>
          <w:rFonts w:ascii="Times New Roman" w:hAnsi="Times New Roman"/>
          <w:color w:val="auto"/>
          <w:sz w:val="22"/>
          <w:szCs w:val="22"/>
        </w:rPr>
        <w:t xml:space="preserve">из члана 156. ЗЈН која садржи следеће елементе: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(1) да буде издата од стране банке и да садржи печат банке;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(3) износ таксе из члана 156. ЗЈН чија се уплата врши </w:t>
      </w:r>
      <w:r w:rsidR="00641AA1">
        <w:rPr>
          <w:rFonts w:ascii="Times New Roman" w:hAnsi="Times New Roman"/>
          <w:color w:val="auto"/>
          <w:sz w:val="22"/>
          <w:szCs w:val="22"/>
        </w:rPr>
        <w:t>–</w:t>
      </w:r>
      <w:r w:rsidRPr="00573EAD">
        <w:rPr>
          <w:rFonts w:ascii="Times New Roman" w:hAnsi="Times New Roman"/>
          <w:color w:val="auto"/>
          <w:sz w:val="22"/>
          <w:szCs w:val="22"/>
        </w:rPr>
        <w:t xml:space="preserve"> </w:t>
      </w:r>
      <w:r w:rsidR="00641AA1">
        <w:rPr>
          <w:rFonts w:ascii="Times New Roman" w:hAnsi="Times New Roman"/>
          <w:color w:val="auto"/>
          <w:sz w:val="22"/>
          <w:szCs w:val="22"/>
          <w:lang w:val="sr-Cyrl-RS"/>
        </w:rPr>
        <w:t>120.000,00</w:t>
      </w:r>
      <w:r w:rsidRPr="00573EAD">
        <w:rPr>
          <w:rFonts w:ascii="Times New Roman" w:hAnsi="Times New Roman"/>
          <w:color w:val="auto"/>
          <w:sz w:val="22"/>
          <w:szCs w:val="22"/>
        </w:rPr>
        <w:t xml:space="preserve"> динара;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(4) број рачуна: 840-30678845-06;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(5) шифру плаћања: 153 или 253;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(6) позив на број: подаци о броју или ознаци јавне набавке поводом које се подноси захтев за заштиту права;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(7) сврха: ЗЗП; </w:t>
      </w:r>
      <w:r w:rsidR="00A2366B" w:rsidRPr="00573EAD">
        <w:rPr>
          <w:rFonts w:ascii="Times New Roman" w:hAnsi="Times New Roman"/>
          <w:color w:val="auto"/>
          <w:sz w:val="22"/>
          <w:szCs w:val="22"/>
          <w:lang w:val="sr-Cyrl-CS"/>
        </w:rPr>
        <w:t>општина Дољевац</w:t>
      </w:r>
      <w:r w:rsidRPr="00573EAD">
        <w:rPr>
          <w:rFonts w:ascii="Times New Roman" w:hAnsi="Times New Roman"/>
          <w:color w:val="auto"/>
          <w:sz w:val="22"/>
          <w:szCs w:val="22"/>
        </w:rPr>
        <w:t>; јавна набавка</w:t>
      </w:r>
      <w:r w:rsidR="00A2366B" w:rsidRPr="00573EAD">
        <w:rPr>
          <w:rFonts w:ascii="Times New Roman" w:hAnsi="Times New Roman"/>
          <w:i/>
          <w:iCs/>
          <w:color w:val="auto"/>
          <w:sz w:val="22"/>
          <w:szCs w:val="22"/>
          <w:lang w:val="sr-Cyrl-CS"/>
        </w:rPr>
        <w:t xml:space="preserve"> у отвореном поступку радови на замени столарије основне школе „Вук Караџић“ у Малошишту</w:t>
      </w:r>
      <w:r w:rsidRPr="00573EAD">
        <w:rPr>
          <w:rFonts w:ascii="Times New Roman" w:hAnsi="Times New Roman"/>
          <w:color w:val="auto"/>
          <w:sz w:val="22"/>
          <w:szCs w:val="22"/>
        </w:rPr>
        <w:t>;</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(8) корисник: буџет Републике Србије;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   (9) назив уплатиоца, односно назив подносиоца захтева за заштиту права за којег је извршена уплата таксе; </w:t>
      </w:r>
    </w:p>
    <w:p w:rsidR="00FF54D1" w:rsidRPr="00573EAD" w:rsidRDefault="00FF54D1" w:rsidP="00FF54D1">
      <w:pPr>
        <w:pStyle w:val="Default"/>
        <w:rPr>
          <w:rFonts w:ascii="Times New Roman" w:hAnsi="Times New Roman"/>
          <w:color w:val="auto"/>
          <w:sz w:val="22"/>
          <w:szCs w:val="22"/>
        </w:rPr>
      </w:pPr>
      <w:r w:rsidRPr="00573EAD">
        <w:rPr>
          <w:rFonts w:ascii="Times New Roman" w:hAnsi="Times New Roman"/>
          <w:color w:val="auto"/>
          <w:sz w:val="22"/>
          <w:szCs w:val="22"/>
        </w:rPr>
        <w:t xml:space="preserve">  (10) потпис овлашћеног лица банке, </w:t>
      </w:r>
      <w:r w:rsidRPr="00573EAD">
        <w:rPr>
          <w:rFonts w:ascii="Times New Roman" w:hAnsi="Times New Roman"/>
          <w:b/>
          <w:bCs/>
          <w:color w:val="auto"/>
          <w:sz w:val="22"/>
          <w:szCs w:val="22"/>
        </w:rPr>
        <w:t xml:space="preserve">или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2. </w:t>
      </w:r>
      <w:r w:rsidRPr="00573EAD">
        <w:rPr>
          <w:rFonts w:ascii="Times New Roman" w:hAnsi="Times New Roman"/>
          <w:b/>
          <w:bCs/>
          <w:color w:val="auto"/>
          <w:sz w:val="22"/>
          <w:szCs w:val="22"/>
        </w:rPr>
        <w:t>Налог за уплату</w:t>
      </w:r>
      <w:r w:rsidRPr="00573EAD">
        <w:rPr>
          <w:rFonts w:ascii="Times New Roman" w:hAnsi="Times New Roman"/>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73EAD">
        <w:rPr>
          <w:rFonts w:ascii="Times New Roman" w:hAnsi="Times New Roman"/>
          <w:b/>
          <w:bCs/>
          <w:color w:val="auto"/>
          <w:sz w:val="22"/>
          <w:szCs w:val="22"/>
        </w:rPr>
        <w:t xml:space="preserve">или </w:t>
      </w:r>
    </w:p>
    <w:p w:rsidR="00FF54D1" w:rsidRPr="00573EAD" w:rsidRDefault="00FF54D1" w:rsidP="00FF54D1">
      <w:pPr>
        <w:pStyle w:val="Default"/>
        <w:jc w:val="both"/>
        <w:rPr>
          <w:rFonts w:ascii="Times New Roman" w:hAnsi="Times New Roman"/>
          <w:color w:val="auto"/>
          <w:sz w:val="22"/>
          <w:szCs w:val="22"/>
        </w:rPr>
      </w:pPr>
      <w:r w:rsidRPr="00573EAD">
        <w:rPr>
          <w:rFonts w:ascii="Times New Roman" w:hAnsi="Times New Roman"/>
          <w:color w:val="auto"/>
          <w:sz w:val="22"/>
          <w:szCs w:val="22"/>
        </w:rPr>
        <w:t xml:space="preserve">3. </w:t>
      </w:r>
      <w:r w:rsidRPr="00573EAD">
        <w:rPr>
          <w:rFonts w:ascii="Times New Roman" w:hAnsi="Times New Roman"/>
          <w:b/>
          <w:bCs/>
          <w:color w:val="auto"/>
          <w:sz w:val="22"/>
          <w:szCs w:val="22"/>
        </w:rPr>
        <w:t>Потврда издата од стране Републике Србије, Министарства финансија, Управе за трезор</w:t>
      </w:r>
      <w:r w:rsidRPr="00573EAD">
        <w:rPr>
          <w:rFonts w:ascii="Times New Roman" w:hAnsi="Times New Roman"/>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73EAD">
        <w:rPr>
          <w:rFonts w:ascii="Times New Roman" w:hAnsi="Times New Roman"/>
          <w:b/>
          <w:bCs/>
          <w:color w:val="auto"/>
          <w:sz w:val="22"/>
          <w:szCs w:val="22"/>
        </w:rPr>
        <w:t xml:space="preserve">или </w:t>
      </w:r>
    </w:p>
    <w:p w:rsidR="00FF54D1" w:rsidRPr="00573EAD" w:rsidRDefault="00FF54D1" w:rsidP="00FF54D1">
      <w:pPr>
        <w:jc w:val="both"/>
        <w:rPr>
          <w:sz w:val="22"/>
          <w:szCs w:val="22"/>
          <w:lang w:val="sr-Cyrl-CS"/>
        </w:rPr>
      </w:pPr>
      <w:r w:rsidRPr="00573EAD">
        <w:rPr>
          <w:sz w:val="22"/>
          <w:szCs w:val="22"/>
        </w:rPr>
        <w:t xml:space="preserve">4. </w:t>
      </w:r>
      <w:r w:rsidRPr="00573EAD">
        <w:rPr>
          <w:b/>
          <w:bCs/>
          <w:sz w:val="22"/>
          <w:szCs w:val="22"/>
        </w:rPr>
        <w:t>Потврда издата од стране Народне банке Србије</w:t>
      </w:r>
      <w:r w:rsidRPr="00573EAD">
        <w:rPr>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A2366B" w:rsidRPr="00573EAD">
        <w:rPr>
          <w:sz w:val="22"/>
          <w:szCs w:val="22"/>
          <w:lang w:val="sr-Cyrl-CS"/>
        </w:rPr>
        <w:t xml:space="preserve"> Народне банке Србије у складу са ЗЈН и другим прописом.</w:t>
      </w:r>
    </w:p>
    <w:p w:rsidR="00FF54D1" w:rsidRPr="00573EAD" w:rsidRDefault="00FF54D1" w:rsidP="00FF54D1">
      <w:pPr>
        <w:jc w:val="both"/>
        <w:rPr>
          <w:sz w:val="22"/>
          <w:szCs w:val="22"/>
        </w:rPr>
      </w:pPr>
    </w:p>
    <w:p w:rsidR="00FF54D1" w:rsidRPr="00573EAD" w:rsidRDefault="00FF54D1" w:rsidP="00FF54D1">
      <w:pPr>
        <w:jc w:val="both"/>
        <w:rPr>
          <w:sz w:val="22"/>
          <w:szCs w:val="22"/>
        </w:rPr>
      </w:pPr>
      <w:r w:rsidRPr="00573EAD">
        <w:rPr>
          <w:rFonts w:eastAsia="TimesNewRomanPSMT"/>
          <w:bCs/>
          <w:sz w:val="22"/>
          <w:szCs w:val="22"/>
        </w:rPr>
        <w:t>Поступак заштите права понуђача регулисан је одредбама чл. 138. - 166. ЗЈН.</w:t>
      </w:r>
    </w:p>
    <w:p w:rsidR="00FF54D1" w:rsidRPr="00573EAD" w:rsidRDefault="00FF54D1" w:rsidP="00FF54D1">
      <w:pPr>
        <w:jc w:val="both"/>
        <w:rPr>
          <w:sz w:val="22"/>
          <w:szCs w:val="22"/>
        </w:rPr>
      </w:pPr>
    </w:p>
    <w:p w:rsidR="00FF54D1" w:rsidRPr="00573EAD" w:rsidRDefault="00FF54D1" w:rsidP="00FF54D1">
      <w:pPr>
        <w:jc w:val="both"/>
        <w:rPr>
          <w:sz w:val="22"/>
          <w:szCs w:val="22"/>
        </w:rPr>
      </w:pPr>
    </w:p>
    <w:p w:rsidR="00FF54D1" w:rsidRPr="00573EAD" w:rsidRDefault="00FF54D1" w:rsidP="00FF54D1">
      <w:pPr>
        <w:pStyle w:val="BodyText3"/>
        <w:spacing w:after="0"/>
        <w:jc w:val="center"/>
        <w:rPr>
          <w:color w:val="FF0000"/>
          <w:sz w:val="22"/>
          <w:szCs w:val="22"/>
        </w:rPr>
      </w:pP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autoSpaceDE w:val="0"/>
        <w:autoSpaceDN w:val="0"/>
        <w:adjustRightInd w:val="0"/>
        <w:rPr>
          <w:rFonts w:eastAsia="Calibri-Bold"/>
          <w:b/>
          <w:bCs/>
          <w:color w:val="000000"/>
          <w:sz w:val="22"/>
          <w:szCs w:val="22"/>
        </w:rPr>
      </w:pPr>
    </w:p>
    <w:p w:rsidR="00F26EEF" w:rsidRPr="00573EAD" w:rsidRDefault="00F26EEF" w:rsidP="00F26EEF">
      <w:pPr>
        <w:rPr>
          <w:rFonts w:eastAsia="Calibri-Bold"/>
          <w:b/>
          <w:bCs/>
          <w:color w:val="000000"/>
          <w:sz w:val="22"/>
          <w:szCs w:val="22"/>
          <w:lang w:val="sr-Cyrl-CS"/>
        </w:rPr>
      </w:pPr>
    </w:p>
    <w:sectPr w:rsidR="00F26EEF" w:rsidRPr="00573EAD" w:rsidSect="00823820">
      <w:footerReference w:type="default" r:id="rId18"/>
      <w:pgSz w:w="11906" w:h="16838"/>
      <w:pgMar w:top="1260" w:right="1376"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EA4" w:rsidRDefault="00957EA4" w:rsidP="001C61A4">
      <w:r>
        <w:separator/>
      </w:r>
    </w:p>
  </w:endnote>
  <w:endnote w:type="continuationSeparator" w:id="0">
    <w:p w:rsidR="00957EA4" w:rsidRDefault="00957EA4" w:rsidP="001C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4" w:rsidRDefault="00957EA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lang w:val="sr-Cyrl-RS"/>
      </w:rPr>
      <w:t>Страна</w:t>
    </w:r>
    <w:r>
      <w:rPr>
        <w:rFonts w:asciiTheme="majorHAnsi" w:hAnsiTheme="majorHAnsi"/>
      </w:rPr>
      <w:t xml:space="preserve"> </w:t>
    </w:r>
    <w:r>
      <w:rPr>
        <w:rFonts w:asciiTheme="minorHAnsi" w:hAnsiTheme="minorHAnsi"/>
      </w:rPr>
      <w:fldChar w:fldCharType="begin"/>
    </w:r>
    <w:r>
      <w:instrText xml:space="preserve"> PAGE   \* MERGEFORMAT </w:instrText>
    </w:r>
    <w:r>
      <w:rPr>
        <w:rFonts w:asciiTheme="minorHAnsi" w:hAnsiTheme="minorHAnsi"/>
      </w:rPr>
      <w:fldChar w:fldCharType="separate"/>
    </w:r>
    <w:r w:rsidR="00641AA1" w:rsidRPr="00641AA1">
      <w:rPr>
        <w:rFonts w:asciiTheme="majorHAnsi" w:hAnsiTheme="majorHAnsi"/>
        <w:noProof/>
      </w:rPr>
      <w:t>29</w:t>
    </w:r>
    <w:r>
      <w:rPr>
        <w:rFonts w:asciiTheme="majorHAnsi" w:hAnsiTheme="majorHAnsi"/>
        <w:noProof/>
      </w:rPr>
      <w:fldChar w:fldCharType="end"/>
    </w:r>
  </w:p>
  <w:p w:rsidR="00957EA4" w:rsidRDefault="00957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4" w:rsidRDefault="00957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4" w:rsidRDefault="00957E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4" w:rsidRPr="00C113AF" w:rsidRDefault="00957EA4" w:rsidP="009B7660">
    <w:pPr>
      <w:pStyle w:val="Footer"/>
      <w:jc w:val="right"/>
    </w:pPr>
    <w:r>
      <w:rPr>
        <w:b/>
        <w:bCs/>
        <w:sz w:val="24"/>
        <w:szCs w:val="24"/>
      </w:rPr>
      <w:fldChar w:fldCharType="begin"/>
    </w:r>
    <w:r>
      <w:rPr>
        <w:b/>
        <w:bCs/>
      </w:rPr>
      <w:instrText xml:space="preserve"> PAGE </w:instrText>
    </w:r>
    <w:r>
      <w:rPr>
        <w:b/>
        <w:bCs/>
        <w:sz w:val="24"/>
        <w:szCs w:val="24"/>
      </w:rPr>
      <w:fldChar w:fldCharType="separate"/>
    </w:r>
    <w:r w:rsidR="00641AA1">
      <w:rPr>
        <w:b/>
        <w:bCs/>
        <w:noProof/>
      </w:rPr>
      <w:t>36</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641AA1">
      <w:rPr>
        <w:b/>
        <w:bCs/>
        <w:noProof/>
      </w:rPr>
      <w:t>48</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EA4" w:rsidRDefault="00957EA4" w:rsidP="001C61A4">
      <w:r>
        <w:separator/>
      </w:r>
    </w:p>
  </w:footnote>
  <w:footnote w:type="continuationSeparator" w:id="0">
    <w:p w:rsidR="00957EA4" w:rsidRDefault="00957EA4" w:rsidP="001C6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4" w:rsidRPr="004C070F" w:rsidRDefault="00957EA4" w:rsidP="004C070F">
    <w:pPr>
      <w:pStyle w:val="Header"/>
      <w:jc w:val="center"/>
      <w:rPr>
        <w:rFonts w:ascii="Times New Roman" w:hAnsi="Times New Roman" w:cs="Times New Roman"/>
        <w:sz w:val="20"/>
        <w:szCs w:val="20"/>
        <w:lang w:val="sr-Cyrl-CS"/>
      </w:rPr>
    </w:pPr>
    <w:r w:rsidRPr="00A95F9D">
      <w:rPr>
        <w:rFonts w:ascii="Times New Roman" w:hAnsi="Times New Roman" w:cs="Times New Roman"/>
        <w:sz w:val="20"/>
        <w:szCs w:val="20"/>
        <w:lang w:val="sr-Cyrl-CS"/>
      </w:rPr>
      <w:t xml:space="preserve">Конкурсна документација у отвореном поступку </w:t>
    </w:r>
    <w:r w:rsidR="00A95F9D" w:rsidRPr="00A95F9D">
      <w:rPr>
        <w:rFonts w:ascii="Times New Roman" w:hAnsi="Times New Roman" w:cs="Times New Roman"/>
        <w:sz w:val="20"/>
        <w:szCs w:val="20"/>
        <w:lang w:val="sr-Cyrl-CS"/>
      </w:rPr>
      <w:t xml:space="preserve">- </w:t>
    </w:r>
    <w:r w:rsidR="00A95F9D" w:rsidRPr="00A95F9D">
      <w:rPr>
        <w:rFonts w:ascii="Times New Roman" w:hAnsi="Times New Roman" w:cs="Times New Roman"/>
        <w:color w:val="000000"/>
        <w:sz w:val="20"/>
        <w:szCs w:val="20"/>
      </w:rPr>
      <w:t>радови</w:t>
    </w:r>
    <w:r w:rsidR="00A95F9D" w:rsidRPr="00A95F9D">
      <w:rPr>
        <w:rFonts w:ascii="Times New Roman" w:hAnsi="Times New Roman" w:cs="Times New Roman"/>
        <w:color w:val="000000"/>
        <w:sz w:val="20"/>
        <w:szCs w:val="20"/>
        <w:lang w:val="sr-Cyrl-CS"/>
      </w:rPr>
      <w:t xml:space="preserve"> на замени столарије основне школе „Вук Караџић“ у Малошишту</w:t>
    </w:r>
    <w:r w:rsidR="00A95F9D" w:rsidRPr="00A95F9D">
      <w:rPr>
        <w:rFonts w:ascii="Times New Roman" w:hAnsi="Times New Roman" w:cs="Times New Roman"/>
        <w:sz w:val="20"/>
        <w:szCs w:val="20"/>
        <w:lang w:val="sr-Cyrl-CS"/>
      </w:rPr>
      <w:t xml:space="preserve"> </w:t>
    </w:r>
    <w:r w:rsidRPr="00A95F9D">
      <w:rPr>
        <w:rFonts w:ascii="Times New Roman" w:hAnsi="Times New Roman" w:cs="Times New Roman"/>
        <w:sz w:val="20"/>
        <w:szCs w:val="20"/>
        <w:lang w:val="sr-Cyrl-CS"/>
      </w:rPr>
      <w:t>за ЈН број 404-2-59/2016-05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4" w:rsidRPr="00D13CA0" w:rsidRDefault="00957EA4" w:rsidP="00152F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A4" w:rsidRPr="00D13CA0" w:rsidRDefault="00957EA4" w:rsidP="00152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3">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B3874B1"/>
    <w:multiLevelType w:val="hybridMultilevel"/>
    <w:tmpl w:val="52CE27DE"/>
    <w:lvl w:ilvl="0" w:tplc="DF3EE06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B566688"/>
    <w:multiLevelType w:val="hybridMultilevel"/>
    <w:tmpl w:val="C37C0258"/>
    <w:lvl w:ilvl="0" w:tplc="5A165AA2">
      <w:start w:val="1"/>
      <w:numFmt w:val="decimal"/>
      <w:lvlText w:val="%1."/>
      <w:lvlJc w:val="left"/>
      <w:pPr>
        <w:ind w:left="630" w:hanging="360"/>
      </w:pPr>
      <w:rPr>
        <w:rFonts w:eastAsia="Calibri-Bold" w:hint="default"/>
        <w:b/>
        <w:color w:val="000000"/>
        <w:u w:val="none"/>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3A17008"/>
    <w:multiLevelType w:val="multilevel"/>
    <w:tmpl w:val="49A6E096"/>
    <w:lvl w:ilvl="0">
      <w:start w:val="8"/>
      <w:numFmt w:val="decimal"/>
      <w:lvlText w:val="%1."/>
      <w:lvlJc w:val="left"/>
      <w:pPr>
        <w:ind w:left="36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440"/>
      </w:pPr>
      <w:rPr>
        <w:rFonts w:hint="default"/>
      </w:rPr>
    </w:lvl>
  </w:abstractNum>
  <w:abstractNum w:abstractNumId="1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204439A"/>
    <w:multiLevelType w:val="hybridMultilevel"/>
    <w:tmpl w:val="25E87B9E"/>
    <w:lvl w:ilvl="0" w:tplc="A3AC9B7A">
      <w:start w:val="1"/>
      <w:numFmt w:val="decimal"/>
      <w:lvlText w:val="%1."/>
      <w:lvlJc w:val="left"/>
      <w:pPr>
        <w:ind w:left="420" w:hanging="360"/>
      </w:pPr>
      <w:rPr>
        <w:rFonts w:eastAsia="Times New Roman" w:hint="default"/>
      </w:rPr>
    </w:lvl>
    <w:lvl w:ilvl="1" w:tplc="281A0019" w:tentative="1">
      <w:start w:val="1"/>
      <w:numFmt w:val="lowerLetter"/>
      <w:lvlText w:val="%2."/>
      <w:lvlJc w:val="left"/>
      <w:pPr>
        <w:ind w:left="1140" w:hanging="360"/>
      </w:pPr>
    </w:lvl>
    <w:lvl w:ilvl="2" w:tplc="281A001B" w:tentative="1">
      <w:start w:val="1"/>
      <w:numFmt w:val="lowerRoman"/>
      <w:lvlText w:val="%3."/>
      <w:lvlJc w:val="right"/>
      <w:pPr>
        <w:ind w:left="1860" w:hanging="180"/>
      </w:pPr>
    </w:lvl>
    <w:lvl w:ilvl="3" w:tplc="281A000F" w:tentative="1">
      <w:start w:val="1"/>
      <w:numFmt w:val="decimal"/>
      <w:lvlText w:val="%4."/>
      <w:lvlJc w:val="left"/>
      <w:pPr>
        <w:ind w:left="2580" w:hanging="360"/>
      </w:pPr>
    </w:lvl>
    <w:lvl w:ilvl="4" w:tplc="281A0019" w:tentative="1">
      <w:start w:val="1"/>
      <w:numFmt w:val="lowerLetter"/>
      <w:lvlText w:val="%5."/>
      <w:lvlJc w:val="left"/>
      <w:pPr>
        <w:ind w:left="3300" w:hanging="360"/>
      </w:pPr>
    </w:lvl>
    <w:lvl w:ilvl="5" w:tplc="281A001B" w:tentative="1">
      <w:start w:val="1"/>
      <w:numFmt w:val="lowerRoman"/>
      <w:lvlText w:val="%6."/>
      <w:lvlJc w:val="right"/>
      <w:pPr>
        <w:ind w:left="4020" w:hanging="180"/>
      </w:pPr>
    </w:lvl>
    <w:lvl w:ilvl="6" w:tplc="281A000F" w:tentative="1">
      <w:start w:val="1"/>
      <w:numFmt w:val="decimal"/>
      <w:lvlText w:val="%7."/>
      <w:lvlJc w:val="left"/>
      <w:pPr>
        <w:ind w:left="4740" w:hanging="360"/>
      </w:pPr>
    </w:lvl>
    <w:lvl w:ilvl="7" w:tplc="281A0019" w:tentative="1">
      <w:start w:val="1"/>
      <w:numFmt w:val="lowerLetter"/>
      <w:lvlText w:val="%8."/>
      <w:lvlJc w:val="left"/>
      <w:pPr>
        <w:ind w:left="5460" w:hanging="360"/>
      </w:pPr>
    </w:lvl>
    <w:lvl w:ilvl="8" w:tplc="281A001B" w:tentative="1">
      <w:start w:val="1"/>
      <w:numFmt w:val="lowerRoman"/>
      <w:lvlText w:val="%9."/>
      <w:lvlJc w:val="right"/>
      <w:pPr>
        <w:ind w:left="6180" w:hanging="180"/>
      </w:pPr>
    </w:lvl>
  </w:abstractNum>
  <w:abstractNum w:abstractNumId="13">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4">
    <w:nsid w:val="4838448D"/>
    <w:multiLevelType w:val="hybridMultilevel"/>
    <w:tmpl w:val="DCEE1EF2"/>
    <w:lvl w:ilvl="0" w:tplc="033EBD88">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E45627D"/>
    <w:multiLevelType w:val="hybridMultilevel"/>
    <w:tmpl w:val="C2444CC4"/>
    <w:lvl w:ilvl="0" w:tplc="8B687E90">
      <w:start w:val="2"/>
      <w:numFmt w:val="bullet"/>
      <w:lvlText w:val="-"/>
      <w:lvlJc w:val="left"/>
      <w:pPr>
        <w:ind w:left="1080" w:hanging="360"/>
      </w:pPr>
      <w:rPr>
        <w:rFonts w:ascii="Times New Roman" w:eastAsia="Calibri"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B147C3"/>
    <w:multiLevelType w:val="hybridMultilevel"/>
    <w:tmpl w:val="A934CC06"/>
    <w:lvl w:ilvl="0" w:tplc="18D27FA6">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8">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12"/>
  </w:num>
  <w:num w:numId="2">
    <w:abstractNumId w:val="8"/>
  </w:num>
  <w:num w:numId="3">
    <w:abstractNumId w:val="0"/>
  </w:num>
  <w:num w:numId="4">
    <w:abstractNumId w:val="1"/>
  </w:num>
  <w:num w:numId="5">
    <w:abstractNumId w:val="1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4"/>
  </w:num>
  <w:num w:numId="10">
    <w:abstractNumId w:val="6"/>
  </w:num>
  <w:num w:numId="11">
    <w:abstractNumId w:val="11"/>
  </w:num>
  <w:num w:numId="12">
    <w:abstractNumId w:val="21"/>
  </w:num>
  <w:num w:numId="13">
    <w:abstractNumId w:val="19"/>
  </w:num>
  <w:num w:numId="14">
    <w:abstractNumId w:val="15"/>
  </w:num>
  <w:num w:numId="15">
    <w:abstractNumId w:val="20"/>
  </w:num>
  <w:num w:numId="16">
    <w:abstractNumId w:val="2"/>
  </w:num>
  <w:num w:numId="17">
    <w:abstractNumId w:val="4"/>
  </w:num>
  <w:num w:numId="18">
    <w:abstractNumId w:val="9"/>
  </w:num>
  <w:num w:numId="19">
    <w:abstractNumId w:val="10"/>
  </w:num>
  <w:num w:numId="20">
    <w:abstractNumId w:val="18"/>
  </w:num>
  <w:num w:numId="21">
    <w:abstractNumId w:val="7"/>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EF"/>
    <w:rsid w:val="00004C28"/>
    <w:rsid w:val="000141A8"/>
    <w:rsid w:val="00030CAF"/>
    <w:rsid w:val="00054D4E"/>
    <w:rsid w:val="000951CA"/>
    <w:rsid w:val="000A566B"/>
    <w:rsid w:val="000E49BE"/>
    <w:rsid w:val="0010385E"/>
    <w:rsid w:val="00124B49"/>
    <w:rsid w:val="00136A2E"/>
    <w:rsid w:val="001455C4"/>
    <w:rsid w:val="00152FE7"/>
    <w:rsid w:val="001A00BF"/>
    <w:rsid w:val="001A7E74"/>
    <w:rsid w:val="001C61A4"/>
    <w:rsid w:val="001F3C06"/>
    <w:rsid w:val="002007EC"/>
    <w:rsid w:val="00211B17"/>
    <w:rsid w:val="00213E6F"/>
    <w:rsid w:val="00213E79"/>
    <w:rsid w:val="00266331"/>
    <w:rsid w:val="002822BA"/>
    <w:rsid w:val="00285009"/>
    <w:rsid w:val="002A13DC"/>
    <w:rsid w:val="002E428B"/>
    <w:rsid w:val="00335C44"/>
    <w:rsid w:val="003629FE"/>
    <w:rsid w:val="00372B37"/>
    <w:rsid w:val="003764A3"/>
    <w:rsid w:val="00391816"/>
    <w:rsid w:val="003A0D67"/>
    <w:rsid w:val="003F12D1"/>
    <w:rsid w:val="004209B3"/>
    <w:rsid w:val="00441A6B"/>
    <w:rsid w:val="004525B5"/>
    <w:rsid w:val="00463581"/>
    <w:rsid w:val="0047595E"/>
    <w:rsid w:val="004A7DD9"/>
    <w:rsid w:val="004C070F"/>
    <w:rsid w:val="004E48AB"/>
    <w:rsid w:val="004E5B77"/>
    <w:rsid w:val="004E6F4E"/>
    <w:rsid w:val="00504B19"/>
    <w:rsid w:val="0052685D"/>
    <w:rsid w:val="0052778B"/>
    <w:rsid w:val="00573EAD"/>
    <w:rsid w:val="0058223C"/>
    <w:rsid w:val="00592B3E"/>
    <w:rsid w:val="005C5218"/>
    <w:rsid w:val="00626DFB"/>
    <w:rsid w:val="006313F1"/>
    <w:rsid w:val="0063453F"/>
    <w:rsid w:val="00641AA1"/>
    <w:rsid w:val="006C3E71"/>
    <w:rsid w:val="006D1748"/>
    <w:rsid w:val="006E1A00"/>
    <w:rsid w:val="00702421"/>
    <w:rsid w:val="00717A4B"/>
    <w:rsid w:val="00755631"/>
    <w:rsid w:val="007667A1"/>
    <w:rsid w:val="007909CB"/>
    <w:rsid w:val="007C671E"/>
    <w:rsid w:val="007D380B"/>
    <w:rsid w:val="00801656"/>
    <w:rsid w:val="00802230"/>
    <w:rsid w:val="0080559F"/>
    <w:rsid w:val="00817804"/>
    <w:rsid w:val="0082339E"/>
    <w:rsid w:val="00823820"/>
    <w:rsid w:val="00840CC3"/>
    <w:rsid w:val="00861AA0"/>
    <w:rsid w:val="00862E11"/>
    <w:rsid w:val="008819AD"/>
    <w:rsid w:val="00894370"/>
    <w:rsid w:val="008A03ED"/>
    <w:rsid w:val="008B14B2"/>
    <w:rsid w:val="008B4344"/>
    <w:rsid w:val="008B63DA"/>
    <w:rsid w:val="00957EA4"/>
    <w:rsid w:val="00993A5E"/>
    <w:rsid w:val="009B6FF1"/>
    <w:rsid w:val="009B7660"/>
    <w:rsid w:val="009C608A"/>
    <w:rsid w:val="009E675B"/>
    <w:rsid w:val="00A2366B"/>
    <w:rsid w:val="00A27EA5"/>
    <w:rsid w:val="00A525F1"/>
    <w:rsid w:val="00A855F0"/>
    <w:rsid w:val="00A8772B"/>
    <w:rsid w:val="00A93B0A"/>
    <w:rsid w:val="00A95F9D"/>
    <w:rsid w:val="00B158B4"/>
    <w:rsid w:val="00B27DAB"/>
    <w:rsid w:val="00B30241"/>
    <w:rsid w:val="00B3586B"/>
    <w:rsid w:val="00B46431"/>
    <w:rsid w:val="00B66BE5"/>
    <w:rsid w:val="00B92FA4"/>
    <w:rsid w:val="00BC45ED"/>
    <w:rsid w:val="00BD7E10"/>
    <w:rsid w:val="00BE285D"/>
    <w:rsid w:val="00BF6038"/>
    <w:rsid w:val="00C028D6"/>
    <w:rsid w:val="00C34698"/>
    <w:rsid w:val="00C413C9"/>
    <w:rsid w:val="00C4772E"/>
    <w:rsid w:val="00C61C2D"/>
    <w:rsid w:val="00C7535A"/>
    <w:rsid w:val="00CE3848"/>
    <w:rsid w:val="00CF5648"/>
    <w:rsid w:val="00D1069B"/>
    <w:rsid w:val="00D151AB"/>
    <w:rsid w:val="00D66E59"/>
    <w:rsid w:val="00D83890"/>
    <w:rsid w:val="00DA7034"/>
    <w:rsid w:val="00DB1B31"/>
    <w:rsid w:val="00DE23EF"/>
    <w:rsid w:val="00E1462F"/>
    <w:rsid w:val="00E46CEF"/>
    <w:rsid w:val="00E5377B"/>
    <w:rsid w:val="00E925F6"/>
    <w:rsid w:val="00EC672E"/>
    <w:rsid w:val="00EF7AB4"/>
    <w:rsid w:val="00F248FD"/>
    <w:rsid w:val="00F26EEF"/>
    <w:rsid w:val="00F557DE"/>
    <w:rsid w:val="00F55C87"/>
    <w:rsid w:val="00FC7D6A"/>
    <w:rsid w:val="00FD7B8D"/>
    <w:rsid w:val="00FF5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27113E-CC55-45FE-B9F8-BAA6DE06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E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D38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38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F26EE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26EEF"/>
    <w:rPr>
      <w:rFonts w:ascii="Times New Roman" w:eastAsia="Times New Roman" w:hAnsi="Times New Roman" w:cs="Times New Roman"/>
      <w:b/>
      <w:bCs/>
      <w:sz w:val="15"/>
      <w:szCs w:val="15"/>
    </w:rPr>
  </w:style>
  <w:style w:type="table" w:styleId="TableGrid">
    <w:name w:val="Table Grid"/>
    <w:basedOn w:val="TableNormal"/>
    <w:rsid w:val="00F26EE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26EEF"/>
    <w:pPr>
      <w:spacing w:after="200" w:line="276" w:lineRule="auto"/>
      <w:ind w:left="720"/>
      <w:contextualSpacing/>
    </w:pPr>
    <w:rPr>
      <w:rFonts w:ascii="Calibri" w:eastAsia="Calibri" w:hAnsi="Calibri"/>
      <w:sz w:val="22"/>
      <w:szCs w:val="22"/>
    </w:rPr>
  </w:style>
  <w:style w:type="table" w:customStyle="1" w:styleId="LightShading1">
    <w:name w:val="Light Shading1"/>
    <w:basedOn w:val="TableNormal"/>
    <w:uiPriority w:val="60"/>
    <w:rsid w:val="00F26EEF"/>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26EEF"/>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26EEF"/>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F26EEF"/>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F26EEF"/>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F26EEF"/>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F26EEF"/>
    <w:rPr>
      <w:rFonts w:ascii="Calibri" w:eastAsia="Calibri" w:hAnsi="Calibri" w:cs="Times New Roman"/>
    </w:rPr>
  </w:style>
  <w:style w:type="character" w:customStyle="1" w:styleId="HeaderChar">
    <w:name w:val="Header Char"/>
    <w:aliases w:val="Char Char"/>
    <w:link w:val="Header"/>
    <w:uiPriority w:val="99"/>
    <w:locked/>
    <w:rsid w:val="00F26EEF"/>
  </w:style>
  <w:style w:type="paragraph" w:styleId="Header">
    <w:name w:val="header"/>
    <w:aliases w:val="Char"/>
    <w:basedOn w:val="Normal"/>
    <w:link w:val="HeaderChar"/>
    <w:uiPriority w:val="99"/>
    <w:unhideWhenUsed/>
    <w:rsid w:val="00F26EEF"/>
    <w:pPr>
      <w:tabs>
        <w:tab w:val="center" w:pos="4153"/>
        <w:tab w:val="right" w:pos="830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F26EEF"/>
    <w:rPr>
      <w:rFonts w:ascii="Times New Roman" w:eastAsia="Times New Roman" w:hAnsi="Times New Roman" w:cs="Times New Roman"/>
      <w:sz w:val="20"/>
      <w:szCs w:val="20"/>
    </w:rPr>
  </w:style>
  <w:style w:type="character" w:customStyle="1" w:styleId="ZaglavljestraniceChar1">
    <w:name w:val="Zaglavlje stranice Char1"/>
    <w:uiPriority w:val="99"/>
    <w:semiHidden/>
    <w:rsid w:val="00F26EEF"/>
    <w:rPr>
      <w:lang w:val="en-US" w:eastAsia="en-US"/>
    </w:rPr>
  </w:style>
  <w:style w:type="character" w:customStyle="1" w:styleId="WW8Num2z1">
    <w:name w:val="WW8Num2z1"/>
    <w:rsid w:val="00F26EEF"/>
    <w:rPr>
      <w:rFonts w:ascii="Courier New" w:hAnsi="Courier New" w:cs="Courier New"/>
    </w:rPr>
  </w:style>
  <w:style w:type="paragraph" w:customStyle="1" w:styleId="Default">
    <w:name w:val="Default"/>
    <w:link w:val="DefaultChar"/>
    <w:uiPriority w:val="99"/>
    <w:rsid w:val="00F26EEF"/>
    <w:pPr>
      <w:autoSpaceDE w:val="0"/>
      <w:autoSpaceDN w:val="0"/>
      <w:adjustRightInd w:val="0"/>
    </w:pPr>
    <w:rPr>
      <w:rFonts w:ascii="Arial" w:eastAsia="Times New Roman" w:hAnsi="Arial" w:cs="Times New Roman"/>
      <w:color w:val="000000"/>
      <w:sz w:val="24"/>
      <w:szCs w:val="24"/>
    </w:rPr>
  </w:style>
  <w:style w:type="character" w:customStyle="1" w:styleId="DefaultChar">
    <w:name w:val="Default Char"/>
    <w:link w:val="Default"/>
    <w:locked/>
    <w:rsid w:val="00F26EEF"/>
    <w:rPr>
      <w:rFonts w:ascii="Arial" w:eastAsia="Times New Roman" w:hAnsi="Arial" w:cs="Times New Roman"/>
      <w:color w:val="000000"/>
      <w:sz w:val="24"/>
      <w:szCs w:val="24"/>
    </w:rPr>
  </w:style>
  <w:style w:type="paragraph" w:styleId="Revision">
    <w:name w:val="Revision"/>
    <w:hidden/>
    <w:uiPriority w:val="99"/>
    <w:semiHidden/>
    <w:rsid w:val="00F26EE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6EEF"/>
    <w:rPr>
      <w:rFonts w:ascii="Tahoma" w:hAnsi="Tahoma"/>
      <w:sz w:val="16"/>
      <w:szCs w:val="16"/>
    </w:rPr>
  </w:style>
  <w:style w:type="character" w:customStyle="1" w:styleId="BalloonTextChar">
    <w:name w:val="Balloon Text Char"/>
    <w:basedOn w:val="DefaultParagraphFont"/>
    <w:link w:val="BalloonText"/>
    <w:uiPriority w:val="99"/>
    <w:semiHidden/>
    <w:rsid w:val="00F26EEF"/>
    <w:rPr>
      <w:rFonts w:ascii="Tahoma" w:eastAsia="Times New Roman" w:hAnsi="Tahoma" w:cs="Times New Roman"/>
      <w:sz w:val="16"/>
      <w:szCs w:val="16"/>
    </w:rPr>
  </w:style>
  <w:style w:type="paragraph" w:styleId="NoSpacing">
    <w:name w:val="No Spacing"/>
    <w:uiPriority w:val="1"/>
    <w:qFormat/>
    <w:rsid w:val="00F26EEF"/>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F26EEF"/>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F26EEF"/>
    <w:rPr>
      <w:rFonts w:ascii="Cambria" w:eastAsia="Times New Roman" w:hAnsi="Cambria" w:cs="Times New Roman"/>
      <w:sz w:val="24"/>
      <w:szCs w:val="24"/>
    </w:rPr>
  </w:style>
  <w:style w:type="paragraph" w:customStyle="1" w:styleId="ListParagraph1">
    <w:name w:val="List Paragraph1"/>
    <w:basedOn w:val="Normal"/>
    <w:qFormat/>
    <w:rsid w:val="00F26EEF"/>
    <w:pPr>
      <w:suppressAutoHyphens/>
      <w:spacing w:line="100" w:lineRule="atLeast"/>
      <w:ind w:left="720"/>
    </w:pPr>
    <w:rPr>
      <w:rFonts w:eastAsia="Arial Unicode MS"/>
      <w:color w:val="000000"/>
      <w:kern w:val="1"/>
      <w:sz w:val="24"/>
      <w:szCs w:val="24"/>
      <w:lang w:eastAsia="ar-SA"/>
    </w:rPr>
  </w:style>
  <w:style w:type="paragraph" w:styleId="BodyText2">
    <w:name w:val="Body Text 2"/>
    <w:basedOn w:val="Normal"/>
    <w:link w:val="BodyText2Char"/>
    <w:rsid w:val="00F26EEF"/>
    <w:pPr>
      <w:suppressAutoHyphens/>
      <w:spacing w:after="120" w:line="480" w:lineRule="auto"/>
    </w:pPr>
    <w:rPr>
      <w:rFonts w:eastAsia="Arial Unicode MS"/>
      <w:color w:val="000000"/>
      <w:kern w:val="1"/>
      <w:sz w:val="24"/>
      <w:szCs w:val="24"/>
      <w:lang w:eastAsia="ar-SA"/>
    </w:rPr>
  </w:style>
  <w:style w:type="character" w:customStyle="1" w:styleId="BodyText2Char">
    <w:name w:val="Body Text 2 Char"/>
    <w:basedOn w:val="DefaultParagraphFont"/>
    <w:link w:val="BodyText2"/>
    <w:rsid w:val="00F26EE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26EEF"/>
    <w:pPr>
      <w:suppressLineNumbers/>
      <w:suppressAutoHyphens/>
      <w:spacing w:line="100" w:lineRule="atLeast"/>
    </w:pPr>
    <w:rPr>
      <w:rFonts w:eastAsia="Arial Unicode MS"/>
      <w:color w:val="000000"/>
      <w:kern w:val="1"/>
      <w:sz w:val="24"/>
      <w:szCs w:val="24"/>
      <w:lang w:eastAsia="ar-SA"/>
    </w:rPr>
  </w:style>
  <w:style w:type="paragraph" w:styleId="BodyText3">
    <w:name w:val="Body Text 3"/>
    <w:basedOn w:val="Normal"/>
    <w:link w:val="BodyText3Char"/>
    <w:rsid w:val="00F26EEF"/>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F26EEF"/>
    <w:rPr>
      <w:rFonts w:ascii="Times New Roman" w:eastAsia="Times New Roman" w:hAnsi="Times New Roman" w:cs="Times New Roman"/>
      <w:color w:val="000000"/>
      <w:kern w:val="1"/>
      <w:sz w:val="16"/>
      <w:szCs w:val="16"/>
      <w:lang w:eastAsia="ar-SA"/>
    </w:rPr>
  </w:style>
  <w:style w:type="paragraph" w:styleId="CommentText">
    <w:name w:val="annotation text"/>
    <w:basedOn w:val="Normal"/>
    <w:link w:val="CommentTextChar"/>
    <w:semiHidden/>
    <w:unhideWhenUsed/>
    <w:rsid w:val="00F26EEF"/>
    <w:pPr>
      <w:spacing w:after="200" w:line="276" w:lineRule="auto"/>
    </w:pPr>
    <w:rPr>
      <w:rFonts w:ascii="Calibri" w:hAnsi="Calibri"/>
    </w:rPr>
  </w:style>
  <w:style w:type="character" w:customStyle="1" w:styleId="CommentTextChar">
    <w:name w:val="Comment Text Char"/>
    <w:basedOn w:val="DefaultParagraphFont"/>
    <w:link w:val="CommentText"/>
    <w:semiHidden/>
    <w:rsid w:val="00F26EEF"/>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F26EEF"/>
    <w:rPr>
      <w:rFonts w:ascii="Calibri" w:hAnsi="Calibri"/>
      <w:sz w:val="24"/>
      <w:szCs w:val="24"/>
    </w:rPr>
  </w:style>
  <w:style w:type="paragraph" w:customStyle="1" w:styleId="ListParagraphCharChar">
    <w:name w:val="List Paragraph Char Char"/>
    <w:basedOn w:val="Normal"/>
    <w:link w:val="ListParagraphCharCharChar"/>
    <w:qFormat/>
    <w:rsid w:val="00F26EEF"/>
    <w:pPr>
      <w:ind w:left="720"/>
      <w:contextualSpacing/>
    </w:pPr>
    <w:rPr>
      <w:rFonts w:ascii="Calibri" w:eastAsiaTheme="minorHAnsi" w:hAnsi="Calibri" w:cstheme="minorBidi"/>
      <w:sz w:val="24"/>
      <w:szCs w:val="24"/>
    </w:rPr>
  </w:style>
  <w:style w:type="character" w:styleId="CommentReference">
    <w:name w:val="annotation reference"/>
    <w:semiHidden/>
    <w:unhideWhenUsed/>
    <w:rsid w:val="00F26EEF"/>
    <w:rPr>
      <w:sz w:val="16"/>
      <w:szCs w:val="16"/>
    </w:rPr>
  </w:style>
  <w:style w:type="paragraph" w:styleId="Footer">
    <w:name w:val="footer"/>
    <w:basedOn w:val="Normal"/>
    <w:link w:val="FooterChar"/>
    <w:uiPriority w:val="99"/>
    <w:unhideWhenUsed/>
    <w:rsid w:val="00F26EEF"/>
    <w:pPr>
      <w:tabs>
        <w:tab w:val="center" w:pos="4680"/>
        <w:tab w:val="right" w:pos="9360"/>
      </w:tabs>
    </w:pPr>
  </w:style>
  <w:style w:type="character" w:customStyle="1" w:styleId="FooterChar">
    <w:name w:val="Footer Char"/>
    <w:basedOn w:val="DefaultParagraphFont"/>
    <w:link w:val="Footer"/>
    <w:uiPriority w:val="99"/>
    <w:rsid w:val="00F26EEF"/>
    <w:rPr>
      <w:rFonts w:ascii="Times New Roman" w:eastAsia="Times New Roman" w:hAnsi="Times New Roman" w:cs="Times New Roman"/>
      <w:sz w:val="20"/>
      <w:szCs w:val="20"/>
    </w:rPr>
  </w:style>
  <w:style w:type="character" w:styleId="PlaceholderText">
    <w:name w:val="Placeholder Text"/>
    <w:uiPriority w:val="99"/>
    <w:semiHidden/>
    <w:rsid w:val="00F26EEF"/>
    <w:rPr>
      <w:color w:val="808080"/>
    </w:rPr>
  </w:style>
  <w:style w:type="character" w:customStyle="1" w:styleId="Bodytext">
    <w:name w:val="Body text_"/>
    <w:link w:val="Bodytext1"/>
    <w:locked/>
    <w:rsid w:val="00213E79"/>
    <w:rPr>
      <w:shd w:val="clear" w:color="auto" w:fill="FFFFFF"/>
    </w:rPr>
  </w:style>
  <w:style w:type="paragraph" w:customStyle="1" w:styleId="Bodytext1">
    <w:name w:val="Body text1"/>
    <w:basedOn w:val="Normal"/>
    <w:link w:val="Bodytext"/>
    <w:rsid w:val="00213E79"/>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rPr>
  </w:style>
  <w:style w:type="character" w:styleId="Strong">
    <w:name w:val="Strong"/>
    <w:uiPriority w:val="22"/>
    <w:qFormat/>
    <w:rsid w:val="00FF54D1"/>
    <w:rPr>
      <w:b/>
      <w:bCs/>
    </w:rPr>
  </w:style>
  <w:style w:type="paragraph" w:styleId="BodyText0">
    <w:name w:val="Body Text"/>
    <w:basedOn w:val="Normal"/>
    <w:link w:val="BodyTextChar"/>
    <w:uiPriority w:val="99"/>
    <w:semiHidden/>
    <w:unhideWhenUsed/>
    <w:rsid w:val="001F3C06"/>
    <w:pPr>
      <w:spacing w:after="120"/>
    </w:pPr>
  </w:style>
  <w:style w:type="character" w:customStyle="1" w:styleId="BodyTextChar">
    <w:name w:val="Body Text Char"/>
    <w:basedOn w:val="DefaultParagraphFont"/>
    <w:link w:val="BodyText0"/>
    <w:uiPriority w:val="99"/>
    <w:semiHidden/>
    <w:rsid w:val="001F3C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413C9"/>
    <w:rPr>
      <w:color w:val="0000FF" w:themeColor="hyperlink"/>
      <w:u w:val="single"/>
    </w:rPr>
  </w:style>
  <w:style w:type="character" w:customStyle="1" w:styleId="Heading1Char">
    <w:name w:val="Heading 1 Char"/>
    <w:basedOn w:val="DefaultParagraphFont"/>
    <w:link w:val="Heading1"/>
    <w:uiPriority w:val="9"/>
    <w:rsid w:val="007D38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D38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47095">
      <w:bodyDiv w:val="1"/>
      <w:marLeft w:val="0"/>
      <w:marRight w:val="0"/>
      <w:marTop w:val="0"/>
      <w:marBottom w:val="0"/>
      <w:divBdr>
        <w:top w:val="none" w:sz="0" w:space="0" w:color="auto"/>
        <w:left w:val="none" w:sz="0" w:space="0" w:color="auto"/>
        <w:bottom w:val="none" w:sz="0" w:space="0" w:color="auto"/>
        <w:right w:val="none" w:sz="0" w:space="0" w:color="auto"/>
      </w:divBdr>
    </w:div>
    <w:div w:id="13230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tina@opstinadoljevac.r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pr.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A7745-4077-498D-99C6-F99C4BEA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48</Pages>
  <Words>15174</Words>
  <Characters>86494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101466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12</cp:revision>
  <cp:lastPrinted>2016-10-11T13:05:00Z</cp:lastPrinted>
  <dcterms:created xsi:type="dcterms:W3CDTF">2016-10-08T07:30:00Z</dcterms:created>
  <dcterms:modified xsi:type="dcterms:W3CDTF">2016-10-11T13:05:00Z</dcterms:modified>
</cp:coreProperties>
</file>